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F962" w14:textId="77777777" w:rsidR="005E23E9" w:rsidRDefault="005E23E9" w:rsidP="005E23E9">
      <w:pPr>
        <w:ind w:left="360"/>
      </w:pPr>
      <w:r>
        <w:t>1,</w:t>
      </w:r>
    </w:p>
    <w:p w14:paraId="01EF1393" w14:textId="3562F480" w:rsidR="005E23E9" w:rsidRDefault="005E23E9" w:rsidP="005E23E9">
      <w:pPr>
        <w:pBdr>
          <w:bottom w:val="single" w:sz="6" w:space="1" w:color="auto"/>
        </w:pBdr>
        <w:ind w:left="360"/>
      </w:pPr>
      <w:r w:rsidRPr="005E23E9">
        <w:rPr>
          <w:noProof/>
        </w:rPr>
        <w:drawing>
          <wp:inline distT="0" distB="0" distL="0" distR="0" wp14:anchorId="08C240E9" wp14:editId="1F40EC95">
            <wp:extent cx="5760720" cy="23380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A42C" w14:textId="7E58A27B" w:rsidR="006B4DF3" w:rsidRPr="006B4DF3" w:rsidRDefault="006B4DF3" w:rsidP="005E23E9">
      <w:pPr>
        <w:pBdr>
          <w:bottom w:val="single" w:sz="6" w:space="1" w:color="auto"/>
        </w:pBdr>
        <w:ind w:left="360"/>
      </w:pPr>
      <w:r>
        <w:t>második: e1 = 2</w:t>
      </w:r>
      <w:r>
        <w:rPr>
          <w:vertAlign w:val="superscript"/>
        </w:rPr>
        <w:t>1-t</w:t>
      </w:r>
      <w:r>
        <w:t xml:space="preserve"> = 2</w:t>
      </w:r>
      <w:r>
        <w:rPr>
          <w:vertAlign w:val="superscript"/>
        </w:rPr>
        <w:t>1-4</w:t>
      </w:r>
    </w:p>
    <w:p w14:paraId="4BCEA241" w14:textId="295E5181" w:rsidR="005E23E9" w:rsidRDefault="005E23E9" w:rsidP="005E23E9">
      <w:pPr>
        <w:pBdr>
          <w:top w:val="single" w:sz="6" w:space="1" w:color="auto"/>
          <w:bottom w:val="single" w:sz="6" w:space="1" w:color="auto"/>
        </w:pBdr>
        <w:ind w:left="360"/>
      </w:pPr>
      <w:r>
        <w:t>2,</w:t>
      </w:r>
      <w:r>
        <w:br/>
      </w:r>
      <w:r w:rsidRPr="005E23E9">
        <w:rPr>
          <w:noProof/>
        </w:rPr>
        <w:drawing>
          <wp:inline distT="0" distB="0" distL="0" distR="0" wp14:anchorId="18C0E3FA" wp14:editId="3AF6AB1D">
            <wp:extent cx="5760720" cy="2201545"/>
            <wp:effectExtent l="0" t="0" r="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8F6B" w14:textId="7FE939A7" w:rsidR="006B4DF3" w:rsidRDefault="006B4DF3" w:rsidP="005E23E9">
      <w:pPr>
        <w:pBdr>
          <w:top w:val="single" w:sz="6" w:space="1" w:color="auto"/>
          <w:bottom w:val="single" w:sz="6" w:space="1" w:color="auto"/>
        </w:pBdr>
        <w:ind w:left="360"/>
      </w:pPr>
      <w:r>
        <w:t>(1)</w:t>
      </w:r>
    </w:p>
    <w:p w14:paraId="3E074EF0" w14:textId="77777777" w:rsidR="006B4DF3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  <w:rPr>
          <w:noProof/>
        </w:rPr>
      </w:pPr>
      <w:r>
        <w:t xml:space="preserve">3, </w:t>
      </w:r>
      <w:r>
        <w:br/>
      </w:r>
    </w:p>
    <w:p w14:paraId="43BE857A" w14:textId="77777777" w:rsidR="00BE630C" w:rsidRDefault="00BE630C" w:rsidP="005E23E9">
      <w:pPr>
        <w:pBdr>
          <w:bottom w:val="single" w:sz="6" w:space="1" w:color="auto"/>
          <w:between w:val="single" w:sz="6" w:space="1" w:color="auto"/>
        </w:pBdr>
        <w:ind w:left="360"/>
      </w:pPr>
    </w:p>
    <w:p w14:paraId="502BE1FC" w14:textId="326FFC5B" w:rsidR="00BE630C" w:rsidRPr="00BE630C" w:rsidRDefault="005E23E9" w:rsidP="00BE630C">
      <w:pPr>
        <w:pBdr>
          <w:bottom w:val="single" w:sz="6" w:space="1" w:color="auto"/>
          <w:between w:val="single" w:sz="6" w:space="1" w:color="auto"/>
        </w:pBdr>
        <w:ind w:left="36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5E23E9">
        <w:rPr>
          <w:noProof/>
        </w:rPr>
        <w:drawing>
          <wp:inline distT="0" distB="0" distL="0" distR="0" wp14:anchorId="240F4157" wp14:editId="784A7D38">
            <wp:extent cx="5760720" cy="392938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30C">
        <w:br/>
      </w:r>
      <w:r w:rsidR="00BE630C">
        <w:rPr>
          <w:rFonts w:ascii="Arial" w:hAnsi="Arial" w:cs="Arial"/>
          <w:color w:val="000000"/>
          <w:sz w:val="30"/>
          <w:szCs w:val="30"/>
          <w:shd w:val="clear" w:color="auto" w:fill="FFFFFF"/>
        </w:rPr>
        <w:t>(1)</w:t>
      </w:r>
      <w:r w:rsidR="00BE630C">
        <w:rPr>
          <w:rFonts w:ascii="Arial" w:hAnsi="Arial" w:cs="Arial"/>
          <w:color w:val="000000"/>
          <w:sz w:val="30"/>
          <w:szCs w:val="30"/>
          <w:shd w:val="clear" w:color="auto" w:fill="FFFFFF"/>
        </w:rPr>
        <w:br/>
        <w:t>félszélesség = s:Tehát diagonális elemektől s távolságnál messzebb csak 0-ák vannak,</w:t>
      </w:r>
    </w:p>
    <w:p w14:paraId="3BD3EBFE" w14:textId="53D99501"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4,</w:t>
      </w:r>
      <w:r>
        <w:br/>
      </w:r>
      <w:r w:rsidRPr="005E23E9">
        <w:rPr>
          <w:noProof/>
        </w:rPr>
        <w:drawing>
          <wp:inline distT="0" distB="0" distL="0" distR="0" wp14:anchorId="5CB2CCA5" wp14:editId="5261C728">
            <wp:extent cx="6487430" cy="4563112"/>
            <wp:effectExtent l="0" t="0" r="889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30C">
        <w:br/>
      </w:r>
      <w:r w:rsidR="00BA37EF">
        <w:t>(2): mivel 2. sor abszolút értékei összeadva = 2 = diagonális elem, és szigorúan dominánsághoz szigorúan nagyobbnak kell lennie a diagonális elemnek</w:t>
      </w:r>
    </w:p>
    <w:p w14:paraId="4C11364E" w14:textId="4AB36F70"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5,</w:t>
      </w:r>
      <w:r>
        <w:br/>
      </w:r>
      <w:r w:rsidRPr="005E23E9">
        <w:rPr>
          <w:noProof/>
        </w:rPr>
        <w:drawing>
          <wp:inline distT="0" distB="0" distL="0" distR="0" wp14:anchorId="0C2234FB" wp14:editId="175746CB">
            <wp:extent cx="7783011" cy="3267531"/>
            <wp:effectExtent l="0" t="0" r="889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8301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FB1">
        <w:br/>
        <w:t>(2): mert az (x-0)(x-2) / -1</w:t>
      </w:r>
    </w:p>
    <w:p w14:paraId="4B5D2FAB" w14:textId="6C8FD829"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6,</w:t>
      </w:r>
      <w:r>
        <w:br/>
      </w:r>
      <w:r w:rsidRPr="005E23E9">
        <w:rPr>
          <w:noProof/>
        </w:rPr>
        <w:drawing>
          <wp:inline distT="0" distB="0" distL="0" distR="0" wp14:anchorId="0A43A9C6" wp14:editId="60D4C41B">
            <wp:extent cx="8040222" cy="2991267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FB1">
        <w:br/>
        <w:t>(3)</w:t>
      </w:r>
    </w:p>
    <w:p w14:paraId="50FA8B16" w14:textId="274E5181"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 xml:space="preserve">7, </w:t>
      </w:r>
      <w:r>
        <w:br/>
      </w:r>
      <w:r w:rsidRPr="005E23E9">
        <w:rPr>
          <w:noProof/>
        </w:rPr>
        <w:drawing>
          <wp:inline distT="0" distB="0" distL="0" distR="0" wp14:anchorId="5D741BF8" wp14:editId="4A61E2F8">
            <wp:extent cx="6878010" cy="4258269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C8A">
        <w:br/>
        <w:t>(2), ez az hogy „mennyiszer vonok ki egy sort az éppeni diagonális elem sorából”</w:t>
      </w:r>
    </w:p>
    <w:p w14:paraId="36B6AE46" w14:textId="3C6F19F3"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8,</w:t>
      </w:r>
      <w:r>
        <w:br/>
      </w:r>
      <w:r w:rsidRPr="005E23E9">
        <w:rPr>
          <w:noProof/>
        </w:rPr>
        <w:drawing>
          <wp:inline distT="0" distB="0" distL="0" distR="0" wp14:anchorId="284D10D2" wp14:editId="2F8B2221">
            <wp:extent cx="8078327" cy="3248478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7832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C8A">
        <w:br/>
        <w:t xml:space="preserve">(2)? gondolom, mivel az egyenlőség miatt a vektornorma és a tetszőleges mátrixnormák illeszkendek egymáshoz, és mivel az indukált mátrixnormák illeszkednek </w:t>
      </w:r>
      <w:r w:rsidR="005B7E5B">
        <w:t>az indukáló vektornormára, gondolom ugyan annak kéne lenniük...?</w:t>
      </w:r>
    </w:p>
    <w:p w14:paraId="194880C2" w14:textId="4E2A9201"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9,</w:t>
      </w:r>
      <w:r>
        <w:br/>
      </w:r>
      <w:r w:rsidRPr="005E23E9">
        <w:rPr>
          <w:noProof/>
        </w:rPr>
        <w:drawing>
          <wp:inline distT="0" distB="0" distL="0" distR="0" wp14:anchorId="07A91DAA" wp14:editId="7DE3B5C8">
            <wp:extent cx="7954485" cy="3458058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E5B">
        <w:br/>
        <w:t>(2): cond(c*A) = cond(A)</w:t>
      </w:r>
    </w:p>
    <w:p w14:paraId="0D805757" w14:textId="7A60A697"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10,</w:t>
      </w:r>
      <w:r>
        <w:br/>
      </w:r>
      <w:r w:rsidR="005B7E5B">
        <w:rPr>
          <w:noProof/>
        </w:rPr>
        <w:br/>
      </w:r>
      <w:r w:rsidRPr="005E23E9">
        <w:rPr>
          <w:noProof/>
        </w:rPr>
        <w:drawing>
          <wp:inline distT="0" distB="0" distL="0" distR="0" wp14:anchorId="23C1AE3F" wp14:editId="584672A3">
            <wp:extent cx="7925906" cy="3305636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E5B">
        <w:rPr>
          <w:noProof/>
        </w:rPr>
        <w:br/>
        <w:t>(3): lád: kontrakciós fgv tulajdonságai</w:t>
      </w:r>
    </w:p>
    <w:p w14:paraId="0FA35550" w14:textId="7C2B5A92"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11,</w:t>
      </w:r>
      <w:r>
        <w:br/>
      </w:r>
      <w:r w:rsidRPr="005E23E9">
        <w:rPr>
          <w:noProof/>
        </w:rPr>
        <w:drawing>
          <wp:inline distT="0" distB="0" distL="0" distR="0" wp14:anchorId="21A8C98F" wp14:editId="63492D77">
            <wp:extent cx="7582958" cy="2753109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E5B">
        <w:br/>
        <w:t>(1): ez maga a newton módszer alakja, másodrendű konvergálás feltételei: ld. lokális konvergencia tétele</w:t>
      </w:r>
    </w:p>
    <w:p w14:paraId="080C9417" w14:textId="4E725931"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12,</w:t>
      </w:r>
      <w:r>
        <w:br/>
      </w:r>
      <w:r w:rsidRPr="005E23E9">
        <w:rPr>
          <w:noProof/>
        </w:rPr>
        <w:drawing>
          <wp:inline distT="0" distB="0" distL="0" distR="0" wp14:anchorId="0962291E" wp14:editId="15D0132E">
            <wp:extent cx="7001852" cy="4772691"/>
            <wp:effectExtent l="0" t="0" r="8890" b="889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B25">
        <w:br/>
        <w:t>(3)</w:t>
      </w:r>
    </w:p>
    <w:p w14:paraId="6599E868" w14:textId="70AA73E7" w:rsidR="005E23E9" w:rsidRDefault="005E23E9" w:rsidP="005E23E9">
      <w:pPr>
        <w:pBdr>
          <w:bottom w:val="single" w:sz="6" w:space="1" w:color="auto"/>
          <w:between w:val="single" w:sz="6" w:space="1" w:color="auto"/>
        </w:pBdr>
        <w:ind w:left="360"/>
      </w:pPr>
      <w:r>
        <w:t>13,</w:t>
      </w:r>
      <w:r>
        <w:br/>
      </w:r>
      <w:r w:rsidRPr="005E23E9">
        <w:rPr>
          <w:noProof/>
        </w:rPr>
        <w:drawing>
          <wp:inline distT="0" distB="0" distL="0" distR="0" wp14:anchorId="6A7C96C9" wp14:editId="48B19D5F">
            <wp:extent cx="7687748" cy="2934109"/>
            <wp:effectExtent l="0" t="0" r="889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5D9">
        <w:br/>
        <w:t>bruh idk, hagyjatok a bizonyításokkal</w:t>
      </w:r>
    </w:p>
    <w:p w14:paraId="5C75C482" w14:textId="47F9B0A6" w:rsidR="005E23E9" w:rsidRDefault="005E23E9" w:rsidP="005E23E9">
      <w:pPr>
        <w:pBdr>
          <w:bottom w:val="single" w:sz="6" w:space="1" w:color="auto"/>
          <w:between w:val="single" w:sz="6" w:space="1" w:color="auto"/>
        </w:pBdr>
      </w:pPr>
      <w:r>
        <w:t>14,</w:t>
      </w:r>
      <w:r>
        <w:br/>
      </w:r>
      <w:r w:rsidRPr="005E23E9">
        <w:rPr>
          <w:noProof/>
        </w:rPr>
        <w:drawing>
          <wp:inline distT="0" distB="0" distL="0" distR="0" wp14:anchorId="60EF251E" wp14:editId="516FE769">
            <wp:extent cx="7259063" cy="2886478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CCD">
        <w:br/>
        <w:t>(2): 4. ea, 28. oldal</w:t>
      </w:r>
    </w:p>
    <w:p w14:paraId="2D008A31" w14:textId="77777777" w:rsidR="005E23E9" w:rsidRDefault="005E23E9" w:rsidP="005E23E9">
      <w:r>
        <w:t>15,</w:t>
      </w:r>
      <w:r>
        <w:br/>
      </w:r>
      <w:r w:rsidRPr="005E23E9">
        <w:rPr>
          <w:noProof/>
        </w:rPr>
        <w:drawing>
          <wp:inline distT="0" distB="0" distL="0" distR="0" wp14:anchorId="4D0D761E" wp14:editId="187947F9">
            <wp:extent cx="7811590" cy="4172532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991"/>
    <w:multiLevelType w:val="hybridMultilevel"/>
    <w:tmpl w:val="555067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0049"/>
    <w:multiLevelType w:val="hybridMultilevel"/>
    <w:tmpl w:val="4196A3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03ADC"/>
    <w:multiLevelType w:val="hybridMultilevel"/>
    <w:tmpl w:val="9E6E79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006407">
    <w:abstractNumId w:val="1"/>
  </w:num>
  <w:num w:numId="2" w16cid:durableId="2043355331">
    <w:abstractNumId w:val="2"/>
  </w:num>
  <w:num w:numId="3" w16cid:durableId="163120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3E9"/>
    <w:rsid w:val="001D2AF7"/>
    <w:rsid w:val="002175D9"/>
    <w:rsid w:val="00272021"/>
    <w:rsid w:val="00365CCD"/>
    <w:rsid w:val="005B7E5B"/>
    <w:rsid w:val="005E23E9"/>
    <w:rsid w:val="006B1FB1"/>
    <w:rsid w:val="006B4DF3"/>
    <w:rsid w:val="007C6B25"/>
    <w:rsid w:val="008818B7"/>
    <w:rsid w:val="009B2C8A"/>
    <w:rsid w:val="00BA37EF"/>
    <w:rsid w:val="00BE630C"/>
    <w:rsid w:val="00C1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331F"/>
  <w15:chartTrackingRefBased/>
  <w15:docId w15:val="{9DAE7C49-CEAB-46FA-A398-D11BAFEB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116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ogike</dc:creator>
  <cp:keywords/>
  <dc:description/>
  <cp:lastModifiedBy>Tasi Zoltán György</cp:lastModifiedBy>
  <cp:revision>3</cp:revision>
  <dcterms:created xsi:type="dcterms:W3CDTF">2022-06-06T12:11:00Z</dcterms:created>
  <dcterms:modified xsi:type="dcterms:W3CDTF">2022-06-12T11:00:00Z</dcterms:modified>
</cp:coreProperties>
</file>