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 Project Description Rough Draft</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‘Extend Old Mansion Food’s Reach into the Sauce Market’</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to create a fully staffed, sauce manufacturing facility that can produce, label, and bottle a custom line of sauces as well as private sauce orders, within one year.</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Completion Criteria</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deliverables for this project include financial planning, getting the facility operational, purchasing the necessary equipment, securing employees, developing sauces, bottling and labeling, generating sales contracts, generating product, and distributing sauces.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trHeight w:val="220" w:hRule="atLeast"/>
        </w:trPr>
        <w:tc>
          <w:tcPr/>
          <w:p w:rsidR="00000000" w:rsidDel="00000000" w:rsidP="00000000" w:rsidRDefault="00000000" w:rsidRPr="00000000" w14:paraId="0000000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p w:rsidR="00000000" w:rsidDel="00000000" w:rsidP="00000000" w:rsidRDefault="00000000" w:rsidRPr="00000000" w14:paraId="0000000C">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w:t>
            </w:r>
          </w:p>
        </w:tc>
      </w:tr>
      <w:tr>
        <w:trPr>
          <w:trHeight w:val="220" w:hRule="atLeast"/>
        </w:trPr>
        <w:tc>
          <w:tcPr/>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Planning</w:t>
            </w:r>
          </w:p>
        </w:tc>
        <w:tc>
          <w:tcPr/>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accurate cost breakdown has been approved and funded</w:t>
            </w:r>
          </w:p>
        </w:tc>
      </w:tr>
      <w:tr>
        <w:trPr>
          <w:trHeight w:val="220" w:hRule="atLeast"/>
        </w:trPr>
        <w:tc>
          <w:tcPr/>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Operational Manufacturing Facility</w:t>
            </w:r>
          </w:p>
        </w:tc>
        <w:tc>
          <w:tcPr/>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water, sound foundation, proper electrical wiring, meet FDA requirements, building insured</w:t>
            </w:r>
          </w:p>
        </w:tc>
      </w:tr>
      <w:tr>
        <w:trPr>
          <w:trHeight w:val="220" w:hRule="atLeast"/>
        </w:trPr>
        <w:tc>
          <w:tcPr/>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w:t>
            </w:r>
          </w:p>
        </w:tc>
        <w:tc>
          <w:tcPr/>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necessary equipment has been installed and insured</w:t>
            </w:r>
          </w:p>
        </w:tc>
      </w:tr>
      <w:tr>
        <w:trPr>
          <w:trHeight w:val="220" w:hRule="atLeast"/>
        </w:trPr>
        <w:tc>
          <w:tcPr/>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necessary employees have been processed and trained</w:t>
            </w:r>
          </w:p>
        </w:tc>
      </w:tr>
      <w:tr>
        <w:trPr>
          <w:trHeight w:val="220" w:hRule="atLeast"/>
        </w:trPr>
        <w:tc>
          <w:tcPr/>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Sauce Development</w:t>
            </w:r>
          </w:p>
        </w:tc>
        <w:tc>
          <w:tcPr/>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Recipes finalized and analyzed</w:t>
            </w:r>
          </w:p>
        </w:tc>
      </w:tr>
      <w:tr>
        <w:trPr>
          <w:trHeight w:val="220" w:hRule="atLeast"/>
        </w:trPr>
        <w:tc>
          <w:tcPr/>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Bottling and Labeling</w:t>
            </w:r>
          </w:p>
        </w:tc>
        <w:tc>
          <w:tcPr/>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Bottle style, label and packaging design approved</w:t>
            </w:r>
          </w:p>
        </w:tc>
      </w:tr>
      <w:tr>
        <w:trPr>
          <w:trHeight w:val="220" w:hRule="atLeast"/>
        </w:trPr>
        <w:tc>
          <w:tcPr/>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Contracts</w:t>
            </w:r>
          </w:p>
        </w:tc>
        <w:tc>
          <w:tcPr/>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updated, current vendors agree to carry sauce line</w:t>
            </w:r>
          </w:p>
        </w:tc>
      </w:tr>
      <w:tr>
        <w:trPr>
          <w:trHeight w:val="220" w:hRule="atLeast"/>
        </w:trPr>
        <w:tc>
          <w:tcPr/>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w:t>
            </w:r>
          </w:p>
        </w:tc>
        <w:tc>
          <w:tcPr/>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Sauces generated from ingredients, bottled, labeled and packaged</w:t>
            </w:r>
          </w:p>
        </w:tc>
      </w:tr>
      <w:tr>
        <w:trPr>
          <w:trHeight w:val="240" w:hRule="atLeast"/>
        </w:trPr>
        <w:tc>
          <w:tcPr/>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w:t>
            </w:r>
          </w:p>
        </w:tc>
        <w:tc>
          <w:tcPr/>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distributor makes pickup</w:t>
            </w:r>
          </w:p>
        </w:tc>
      </w:tr>
    </w:tbl>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obtain insurance for machines/building to prevent against acts of God</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invested in a quality structure and plan to only invest in quality machinery. If there are any issues found during the building inspection, they will be corrected. Old Mansion Foods had previously acquired the new facility, but was unable to proceed due to scheduling conflicts. As the doors have remained locked since the time of purchase, we are anticipating having to make alterations and renovations to bring the space up to industry specifications. We have budgeted for a new water purification system in the event that the water is of poor quality upon testing. If there is a problem with the electrical wiring, we are prepared to replace it. Once the facility passes inspection, our current insurance coverage will extend to include the new structure and machinery.</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find skilled workers</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start by using the more traditional channels: newspaper ads, posting on job boards like Indeed.com, CareerBuilder and ZipRecruiter, and updating our website to show that “We Are Hiring!” We will offer referral bonuses to our current employees that may have qualified family, friends, or school associates that would fit right in. We will look for eager, emerging workers at local trade schools. Our training program is guaranteed to fill in any gaps in education, such as, but not limited to, offering our own forklift certification program. We will search to find long term placement through technical temp agency hires. Finally, we will use social media to reach skilled workers through platforms like Linkedin.</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gain traction in new market</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confident that our current business model can be successfully extended into the sauce market. Old Mansion Foods has successfully supplied custom and private spice blends since 1877 by ensuring our customers receive consistent quality and competitive price with every order. Our three-pronged approach to generating sales with our new product capabilities helps ensure success. Our longstanding relationships with wholesalers and local restaurants, combined with our world class research and development department, give us confidence that we will satisfy our existing customer base. While this is good, most of Old Mansion Foods’ business is brought about through our online web presence. We mitigate a large amount of risk by not competing directly with larger, well-known sauce manufacturers.</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spice industry is an agricultural business and is subject to supply and quality changes with each season. Weather conditions, political uncertainty and price instability can severely affect world supplies. Old Mansion’s highly trained Quality Control staff samples and analyzes all spices and blends with a battery of laboratory tests to ensure they conform to our exacting requirements.</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to be completed in one year’s time within the budget of $400,000. See the table in Completion Criteria for definitions of project success.</w:t>
      </w:r>
    </w:p>
    <w:p w:rsidR="00000000" w:rsidDel="00000000" w:rsidP="00000000" w:rsidRDefault="00000000" w:rsidRPr="00000000" w14:paraId="0000003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Linkages</w:t>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budget must be approved before moving forward. The manufacturing facility must be updated and insured. Once equipment has been procured and insured, it can be installed within said facility. Staff must be properly trained before operating machinery. Before product can begin production phase, it must be researched, tested, and analyzed. Simultaneously, the bottle style, label and packaging will be in the design stage. Once recipes and packaging have been finalized, marketing to existing vendors can begin. Additionally, the company website must be updated to show the new products and the availability of sauces within the private/custom product service. After generating sales orders, the required materials/ingredients will be purchased. Bids will be accepted for a distributor, and one will be chosen. Sauces will then be created, bottled, labeled, and distributed.</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Impacts</w:t>
      </w:r>
    </w:p>
    <w:p w:rsidR="00000000" w:rsidDel="00000000" w:rsidP="00000000" w:rsidRDefault="00000000" w:rsidRPr="00000000" w14:paraId="0000003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Old Mansion Foods will be hiring and training new employees to operate the sauce manufacturing facility. This will impact current staff’s normal workload and the company financially. Employees will be pulled away from their functional roles to work on project related tasks for 20 of their 40 full time hours per week.</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Measures of Project Success</w:t>
      </w:r>
    </w:p>
    <w:p w:rsidR="00000000" w:rsidDel="00000000" w:rsidP="00000000" w:rsidRDefault="00000000" w:rsidRPr="00000000" w14:paraId="0000003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key components will define success for Old Mansion Foods’ new sauce endeavor. 1) Increased demand for product from current vendors and wholesalers.</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Substantial new business from online private/custom market with potential, unrealized profits  of $7.5 million.</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4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able to acquire funding</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project member's availability</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project member's performance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project member's skills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 testers will be available in a timely manner</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equipment will be available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Machines will be installed without major issue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find skilled labor</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training classes will be a sufficient resource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R&amp;D will be able to develop delicious sauces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sample won’t get lost in the mail</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will not have overly short shelf lives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unanimous decision will be made on design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vendors and wholesalers will be interested in sauce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 performance issues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sales will continue</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able to source all ingredients we don’t already have</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Suppliers will have necessary amounts of goods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Distributor/supplier delivery times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the project schedule dates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Machinery will be operational in time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other distributor issues</w:t>
      </w:r>
    </w:p>
    <w:p w:rsidR="00000000" w:rsidDel="00000000" w:rsidP="00000000" w:rsidRDefault="00000000" w:rsidRPr="00000000" w14:paraId="0000005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 Success Factors</w:t>
      </w:r>
    </w:p>
    <w:p w:rsidR="00000000" w:rsidDel="00000000" w:rsidP="00000000" w:rsidRDefault="00000000" w:rsidRPr="00000000" w14:paraId="0000005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budget approval</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manufacturing facility will meet all requirements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Properly trained employees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develop sauces that meet or exceed the public’s taste</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Sauce branding is competitive and effective</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extend sales contracts within current vendor/wholesaler relationships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of website revision in accommodating custom sauce orders alongside custom spice orders</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necessary ingredients, including obscure ingredients, through environmental changes as they affect the market/suppliers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31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00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Project Stakeholder Roles</w:t>
      </w:r>
    </w:p>
    <w:p w:rsidR="00000000" w:rsidDel="00000000" w:rsidP="00000000" w:rsidRDefault="00000000" w:rsidRPr="00000000" w14:paraId="00000068">
      <w:pPr>
        <w:contextualSpacing w:val="0"/>
        <w:rPr>
          <w:rFonts w:ascii="Times New Roman" w:cs="Times New Roman" w:eastAsia="Times New Roman" w:hAnsi="Times New Roman"/>
          <w:b w:val="1"/>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9">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6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r>
      <w:tr>
        <w:tc>
          <w:tcPr/>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Lukassen</w:t>
            </w:r>
          </w:p>
        </w:tc>
        <w:tc>
          <w:tcPr/>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 (Team Member)</w:t>
            </w:r>
          </w:p>
        </w:tc>
      </w:tr>
      <w:tr>
        <w:tc>
          <w:tcPr/>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Patton</w:t>
            </w:r>
          </w:p>
        </w:tc>
        <w:tc>
          <w:tcPr/>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Owner (Team Member)</w:t>
            </w:r>
          </w:p>
        </w:tc>
      </w:tr>
      <w:tr>
        <w:tc>
          <w:tcPr/>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Odden</w:t>
            </w:r>
          </w:p>
        </w:tc>
        <w:tc>
          <w:tcPr/>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c>
          <w:tcPr/>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Brylee Despinis</w:t>
            </w:r>
          </w:p>
        </w:tc>
        <w:tc>
          <w:tcPr/>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(Team Member)</w:t>
            </w:r>
          </w:p>
        </w:tc>
      </w:tr>
      <w:tr>
        <w:tc>
          <w:tcPr/>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Craft</w:t>
            </w:r>
          </w:p>
        </w:tc>
        <w:tc>
          <w:tcPr/>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r>
      <w:tr>
        <w:tc>
          <w:tcPr/>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Rodriguez</w:t>
            </w:r>
          </w:p>
        </w:tc>
        <w:tc>
          <w:tcPr/>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Committee (Team Member)</w:t>
            </w:r>
          </w:p>
        </w:tc>
      </w:tr>
      <w:tr>
        <w:tc>
          <w:tcPr/>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Walker</w:t>
            </w:r>
          </w:p>
        </w:tc>
        <w:tc>
          <w:tcPr/>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Committee (Team Member)</w:t>
            </w:r>
          </w:p>
        </w:tc>
      </w:tr>
    </w:tbl>
    <w:p w:rsidR="00000000" w:rsidDel="00000000" w:rsidP="00000000" w:rsidRDefault="00000000" w:rsidRPr="00000000" w14:paraId="00000079">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