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150" w:before="300" w:lineRule="auto"/>
        <w:contextualSpacing w:val="0"/>
        <w:jc w:val="center"/>
        <w:rPr>
          <w:rFonts w:ascii="Times New Roman" w:cs="Times New Roman" w:eastAsia="Times New Roman" w:hAnsi="Times New Roman"/>
          <w:b w:val="1"/>
          <w:color w:val="494949"/>
          <w:sz w:val="54"/>
          <w:szCs w:val="54"/>
        </w:rPr>
      </w:pPr>
      <w:r w:rsidDel="00000000" w:rsidR="00000000" w:rsidRPr="00000000">
        <w:rPr>
          <w:rFonts w:ascii="Times New Roman" w:cs="Times New Roman" w:eastAsia="Times New Roman" w:hAnsi="Times New Roman"/>
          <w:b w:val="1"/>
          <w:color w:val="494949"/>
          <w:sz w:val="54"/>
          <w:szCs w:val="54"/>
          <w:rtl w:val="0"/>
        </w:rPr>
        <w:t xml:space="preserve">Health and Safety Program Policy</w:t>
      </w:r>
    </w:p>
    <w:p w:rsidR="00000000" w:rsidDel="00000000" w:rsidP="00000000" w:rsidRDefault="00000000" w:rsidRPr="00000000" w14:paraId="00000001">
      <w:pPr>
        <w:spacing w:after="150" w:before="300" w:lineRule="auto"/>
        <w:contextualSpacing w:val="0"/>
        <w:rPr>
          <w:rFonts w:ascii="Times New Roman" w:cs="Times New Roman" w:eastAsia="Times New Roman" w:hAnsi="Times New Roman"/>
          <w:b w:val="1"/>
          <w:color w:val="494949"/>
          <w:sz w:val="54"/>
          <w:szCs w:val="54"/>
        </w:rPr>
      </w:pPr>
      <w:r w:rsidDel="00000000" w:rsidR="00000000" w:rsidRPr="00000000">
        <w:rPr>
          <w:rFonts w:ascii="Times New Roman" w:cs="Times New Roman" w:eastAsia="Times New Roman" w:hAnsi="Times New Roman"/>
          <w:b w:val="1"/>
          <w:color w:val="494949"/>
          <w:sz w:val="54"/>
          <w:szCs w:val="54"/>
          <w:rtl w:val="0"/>
        </w:rPr>
        <w:t xml:space="preserve">Purpose</w:t>
      </w:r>
    </w:p>
    <w:p w:rsidR="00000000" w:rsidDel="00000000" w:rsidP="00000000" w:rsidRDefault="00000000" w:rsidRPr="00000000" w14:paraId="00000002">
      <w:pPr>
        <w:spacing w:after="150" w:lineRule="auto"/>
        <w:contextualSpacing w:val="0"/>
        <w:rPr>
          <w:rFonts w:ascii="Times New Roman" w:cs="Times New Roman" w:eastAsia="Times New Roman" w:hAnsi="Times New Roman"/>
          <w:color w:val="494949"/>
          <w:sz w:val="24"/>
          <w:szCs w:val="24"/>
        </w:rPr>
      </w:pPr>
      <w:bookmarkStart w:colFirst="0" w:colLast="0" w:name="_gjdgxs" w:id="0"/>
      <w:bookmarkEnd w:id="0"/>
      <w:r w:rsidDel="00000000" w:rsidR="00000000" w:rsidRPr="00000000">
        <w:rPr>
          <w:rFonts w:ascii="Times New Roman" w:cs="Times New Roman" w:eastAsia="Times New Roman" w:hAnsi="Times New Roman"/>
          <w:color w:val="333333"/>
          <w:rtl w:val="0"/>
        </w:rPr>
        <w:t xml:space="preserve">Old Mansion Foods has a long-standing philosophy of taking pride in its practices to ensure the safety, health and well-being of all its employees. This program serves to outline the company’s commitment to this philosophy and to provide guidance to all employees on the standards the company expects its employees to adhere to. Fact sheets that provide supplemental information for the specific functions of this program are available through human resources (HR).</w:t>
      </w:r>
      <w:r w:rsidDel="00000000" w:rsidR="00000000" w:rsidRPr="00000000">
        <w:rPr>
          <w:rtl w:val="0"/>
        </w:rPr>
      </w:r>
    </w:p>
    <w:p w:rsidR="00000000" w:rsidDel="00000000" w:rsidP="00000000" w:rsidRDefault="00000000" w:rsidRPr="00000000" w14:paraId="00000003">
      <w:pPr>
        <w:spacing w:after="150" w:before="300" w:lineRule="auto"/>
        <w:contextualSpacing w:val="0"/>
        <w:rPr>
          <w:rFonts w:ascii="Times New Roman" w:cs="Times New Roman" w:eastAsia="Times New Roman" w:hAnsi="Times New Roman"/>
          <w:b w:val="1"/>
          <w:color w:val="494949"/>
          <w:sz w:val="54"/>
          <w:szCs w:val="54"/>
        </w:rPr>
      </w:pPr>
      <w:r w:rsidDel="00000000" w:rsidR="00000000" w:rsidRPr="00000000">
        <w:rPr>
          <w:rFonts w:ascii="Times New Roman" w:cs="Times New Roman" w:eastAsia="Times New Roman" w:hAnsi="Times New Roman"/>
          <w:b w:val="1"/>
          <w:color w:val="494949"/>
          <w:sz w:val="54"/>
          <w:szCs w:val="54"/>
          <w:rtl w:val="0"/>
        </w:rPr>
        <w:t xml:space="preserve">Fires and Other Emergencies</w:t>
      </w:r>
    </w:p>
    <w:p w:rsidR="00000000" w:rsidDel="00000000" w:rsidP="00000000" w:rsidRDefault="00000000" w:rsidRPr="00000000" w14:paraId="00000004">
      <w:pPr>
        <w:spacing w:after="150" w:lineRule="auto"/>
        <w:contextualSpacing w:val="0"/>
        <w:rPr>
          <w:rFonts w:ascii="Times New Roman" w:cs="Times New Roman" w:eastAsia="Times New Roman" w:hAnsi="Times New Roman"/>
          <w:color w:val="494949"/>
          <w:sz w:val="24"/>
          <w:szCs w:val="24"/>
        </w:rPr>
      </w:pPr>
      <w:r w:rsidDel="00000000" w:rsidR="00000000" w:rsidRPr="00000000">
        <w:rPr>
          <w:rFonts w:ascii="Times New Roman" w:cs="Times New Roman" w:eastAsia="Times New Roman" w:hAnsi="Times New Roman"/>
          <w:color w:val="333333"/>
          <w:rtl w:val="0"/>
        </w:rPr>
        <w:t xml:space="preserve">The facility where employees are assigned has an emergency procedures and evacuation plan to follow in the event of fire or other disaster. This plan is prominently posted in common areas and bulletin boards on each floor of the facility. Exits, fire extinguishers and first aid kits are located on each floor. All employees are expected to familiarize themselves with the location of such equipment.</w:t>
      </w:r>
      <w:r w:rsidDel="00000000" w:rsidR="00000000" w:rsidRPr="00000000">
        <w:rPr>
          <w:rtl w:val="0"/>
        </w:rPr>
      </w:r>
    </w:p>
    <w:p w:rsidR="00000000" w:rsidDel="00000000" w:rsidP="00000000" w:rsidRDefault="00000000" w:rsidRPr="00000000" w14:paraId="00000005">
      <w:pPr>
        <w:spacing w:after="150" w:lineRule="auto"/>
        <w:contextualSpacing w:val="0"/>
        <w:rPr>
          <w:rFonts w:ascii="Times New Roman" w:cs="Times New Roman" w:eastAsia="Times New Roman" w:hAnsi="Times New Roman"/>
          <w:color w:val="494949"/>
          <w:sz w:val="24"/>
          <w:szCs w:val="24"/>
        </w:rPr>
      </w:pPr>
      <w:r w:rsidDel="00000000" w:rsidR="00000000" w:rsidRPr="00000000">
        <w:rPr>
          <w:rFonts w:ascii="Times New Roman" w:cs="Times New Roman" w:eastAsia="Times New Roman" w:hAnsi="Times New Roman"/>
          <w:color w:val="333333"/>
          <w:rtl w:val="0"/>
        </w:rPr>
        <w:t xml:space="preserve">Company-designated staff trained in first aid practices work on each floor of the facility. Lists of trained staff are posted on each bulletin board.</w:t>
      </w:r>
      <w:r w:rsidDel="00000000" w:rsidR="00000000" w:rsidRPr="00000000">
        <w:rPr>
          <w:rtl w:val="0"/>
        </w:rPr>
      </w:r>
    </w:p>
    <w:p w:rsidR="00000000" w:rsidDel="00000000" w:rsidP="00000000" w:rsidRDefault="00000000" w:rsidRPr="00000000" w14:paraId="00000006">
      <w:pPr>
        <w:spacing w:after="150" w:before="300" w:lineRule="auto"/>
        <w:contextualSpacing w:val="0"/>
        <w:rPr>
          <w:rFonts w:ascii="Times New Roman" w:cs="Times New Roman" w:eastAsia="Times New Roman" w:hAnsi="Times New Roman"/>
          <w:b w:val="1"/>
          <w:color w:val="494949"/>
          <w:sz w:val="54"/>
          <w:szCs w:val="54"/>
        </w:rPr>
      </w:pPr>
      <w:r w:rsidDel="00000000" w:rsidR="00000000" w:rsidRPr="00000000">
        <w:rPr>
          <w:rFonts w:ascii="Times New Roman" w:cs="Times New Roman" w:eastAsia="Times New Roman" w:hAnsi="Times New Roman"/>
          <w:b w:val="1"/>
          <w:color w:val="494949"/>
          <w:sz w:val="54"/>
          <w:szCs w:val="54"/>
          <w:rtl w:val="0"/>
        </w:rPr>
        <w:t xml:space="preserve">On-the-Job Injuries and Illnesses</w:t>
      </w:r>
    </w:p>
    <w:p w:rsidR="00000000" w:rsidDel="00000000" w:rsidP="00000000" w:rsidRDefault="00000000" w:rsidRPr="00000000" w14:paraId="00000007">
      <w:pPr>
        <w:spacing w:after="150" w:lineRule="auto"/>
        <w:contextualSpacing w:val="0"/>
        <w:rPr>
          <w:rFonts w:ascii="Times New Roman" w:cs="Times New Roman" w:eastAsia="Times New Roman" w:hAnsi="Times New Roman"/>
          <w:color w:val="494949"/>
          <w:sz w:val="24"/>
          <w:szCs w:val="24"/>
        </w:rPr>
      </w:pPr>
      <w:r w:rsidDel="00000000" w:rsidR="00000000" w:rsidRPr="00000000">
        <w:rPr>
          <w:rFonts w:ascii="Times New Roman" w:cs="Times New Roman" w:eastAsia="Times New Roman" w:hAnsi="Times New Roman"/>
          <w:color w:val="333333"/>
          <w:rtl w:val="0"/>
        </w:rPr>
        <w:t xml:space="preserve">Any job-related injury or illness, regardless of severity, must be reported immediately to an employee’s supervisor or the Old Mansion Foods safety coordinator for prompt and trained evaluation and medical attention as necessary. The employee’s supervisor will complete an initial safety incident report and forward it to HR.</w:t>
      </w:r>
      <w:r w:rsidDel="00000000" w:rsidR="00000000" w:rsidRPr="00000000">
        <w:rPr>
          <w:rtl w:val="0"/>
        </w:rPr>
      </w:r>
    </w:p>
    <w:p w:rsidR="00000000" w:rsidDel="00000000" w:rsidP="00000000" w:rsidRDefault="00000000" w:rsidRPr="00000000" w14:paraId="00000008">
      <w:pPr>
        <w:spacing w:after="150" w:before="300" w:lineRule="auto"/>
        <w:contextualSpacing w:val="0"/>
        <w:rPr>
          <w:rFonts w:ascii="Times New Roman" w:cs="Times New Roman" w:eastAsia="Times New Roman" w:hAnsi="Times New Roman"/>
          <w:b w:val="1"/>
          <w:color w:val="494949"/>
          <w:sz w:val="54"/>
          <w:szCs w:val="54"/>
        </w:rPr>
      </w:pPr>
      <w:r w:rsidDel="00000000" w:rsidR="00000000" w:rsidRPr="00000000">
        <w:rPr>
          <w:rFonts w:ascii="Times New Roman" w:cs="Times New Roman" w:eastAsia="Times New Roman" w:hAnsi="Times New Roman"/>
          <w:b w:val="1"/>
          <w:color w:val="494949"/>
          <w:sz w:val="54"/>
          <w:szCs w:val="54"/>
          <w:rtl w:val="0"/>
        </w:rPr>
        <w:t xml:space="preserve">General Safety Rules</w:t>
      </w:r>
    </w:p>
    <w:p w:rsidR="00000000" w:rsidDel="00000000" w:rsidP="00000000" w:rsidRDefault="00000000" w:rsidRPr="00000000" w14:paraId="00000009">
      <w:pPr>
        <w:spacing w:after="150" w:lineRule="auto"/>
        <w:contextualSpacing w:val="0"/>
        <w:rPr>
          <w:rFonts w:ascii="Times New Roman" w:cs="Times New Roman" w:eastAsia="Times New Roman" w:hAnsi="Times New Roman"/>
          <w:color w:val="494949"/>
          <w:sz w:val="24"/>
          <w:szCs w:val="24"/>
        </w:rPr>
      </w:pPr>
      <w:r w:rsidDel="00000000" w:rsidR="00000000" w:rsidRPr="00000000">
        <w:rPr>
          <w:rFonts w:ascii="Times New Roman" w:cs="Times New Roman" w:eastAsia="Times New Roman" w:hAnsi="Times New Roman"/>
          <w:color w:val="333333"/>
          <w:rtl w:val="0"/>
        </w:rPr>
        <w:t xml:space="preserve">Wet Spice employees perform a wide range of functions in various locations. Although some safety rules apply only to specific positions, all employees are expected to comply with the rules in this procedure:</w:t>
      </w:r>
      <w:r w:rsidDel="00000000" w:rsidR="00000000" w:rsidRPr="00000000">
        <w:rPr>
          <w:rtl w:val="0"/>
        </w:rPr>
      </w:r>
    </w:p>
    <w:p w:rsidR="00000000" w:rsidDel="00000000" w:rsidP="00000000" w:rsidRDefault="00000000" w:rsidRPr="00000000" w14:paraId="0000000A">
      <w:pPr>
        <w:numPr>
          <w:ilvl w:val="0"/>
          <w:numId w:val="1"/>
        </w:numPr>
        <w:spacing w:after="0" w:before="130" w:line="240" w:lineRule="auto"/>
        <w:ind w:left="720" w:hanging="360"/>
        <w:contextualSpacing w:val="0"/>
        <w:rPr>
          <w:color w:val="494949"/>
        </w:rPr>
      </w:pPr>
      <w:r w:rsidDel="00000000" w:rsidR="00000000" w:rsidRPr="00000000">
        <w:rPr>
          <w:rFonts w:ascii="Times New Roman" w:cs="Times New Roman" w:eastAsia="Times New Roman" w:hAnsi="Times New Roman"/>
          <w:color w:val="333333"/>
          <w:rtl w:val="0"/>
        </w:rPr>
        <w:t xml:space="preserve">Use common sense in performing duties.</w:t>
      </w:r>
      <w:r w:rsidDel="00000000" w:rsidR="00000000" w:rsidRPr="00000000">
        <w:rPr>
          <w:rtl w:val="0"/>
        </w:rPr>
      </w:r>
    </w:p>
    <w:p w:rsidR="00000000" w:rsidDel="00000000" w:rsidP="00000000" w:rsidRDefault="00000000" w:rsidRPr="00000000" w14:paraId="0000000B">
      <w:pPr>
        <w:numPr>
          <w:ilvl w:val="0"/>
          <w:numId w:val="1"/>
        </w:numPr>
        <w:spacing w:after="0" w:before="0" w:line="240" w:lineRule="auto"/>
        <w:ind w:left="720" w:hanging="360"/>
        <w:contextualSpacing w:val="0"/>
        <w:rPr>
          <w:color w:val="494949"/>
        </w:rPr>
      </w:pPr>
      <w:r w:rsidDel="00000000" w:rsidR="00000000" w:rsidRPr="00000000">
        <w:rPr>
          <w:rFonts w:ascii="Times New Roman" w:cs="Times New Roman" w:eastAsia="Times New Roman" w:hAnsi="Times New Roman"/>
          <w:color w:val="333333"/>
          <w:rtl w:val="0"/>
        </w:rPr>
        <w:t xml:space="preserve">Report any work injury or illness to a supervisor.</w:t>
      </w:r>
      <w:r w:rsidDel="00000000" w:rsidR="00000000" w:rsidRPr="00000000">
        <w:rPr>
          <w:rtl w:val="0"/>
        </w:rPr>
      </w:r>
    </w:p>
    <w:p w:rsidR="00000000" w:rsidDel="00000000" w:rsidP="00000000" w:rsidRDefault="00000000" w:rsidRPr="00000000" w14:paraId="0000000C">
      <w:pPr>
        <w:numPr>
          <w:ilvl w:val="0"/>
          <w:numId w:val="1"/>
        </w:numPr>
        <w:spacing w:after="0" w:before="0" w:line="240" w:lineRule="auto"/>
        <w:ind w:left="720" w:hanging="360"/>
        <w:contextualSpacing w:val="0"/>
        <w:rPr>
          <w:color w:val="494949"/>
        </w:rPr>
      </w:pPr>
      <w:r w:rsidDel="00000000" w:rsidR="00000000" w:rsidRPr="00000000">
        <w:rPr>
          <w:rFonts w:ascii="Times New Roman" w:cs="Times New Roman" w:eastAsia="Times New Roman" w:hAnsi="Times New Roman"/>
          <w:color w:val="333333"/>
          <w:rtl w:val="0"/>
        </w:rPr>
        <w:t xml:space="preserve">Report unsafe conditions to a supervisor or safety committee member.</w:t>
      </w:r>
      <w:r w:rsidDel="00000000" w:rsidR="00000000" w:rsidRPr="00000000">
        <w:rPr>
          <w:rtl w:val="0"/>
        </w:rPr>
      </w:r>
    </w:p>
    <w:p w:rsidR="00000000" w:rsidDel="00000000" w:rsidP="00000000" w:rsidRDefault="00000000" w:rsidRPr="00000000" w14:paraId="0000000D">
      <w:pPr>
        <w:numPr>
          <w:ilvl w:val="0"/>
          <w:numId w:val="1"/>
        </w:numPr>
        <w:spacing w:after="0" w:before="0" w:line="240" w:lineRule="auto"/>
        <w:ind w:left="720" w:hanging="360"/>
        <w:contextualSpacing w:val="0"/>
        <w:rPr>
          <w:color w:val="494949"/>
        </w:rPr>
      </w:pPr>
      <w:r w:rsidDel="00000000" w:rsidR="00000000" w:rsidRPr="00000000">
        <w:rPr>
          <w:rFonts w:ascii="Times New Roman" w:cs="Times New Roman" w:eastAsia="Times New Roman" w:hAnsi="Times New Roman"/>
          <w:color w:val="333333"/>
          <w:rtl w:val="0"/>
        </w:rPr>
        <w:t xml:space="preserve">Do not use any equipment, vehicles or materials when overly tired, nauseated, feverish or under the influence of any substance that may affect judgment.</w:t>
      </w:r>
      <w:r w:rsidDel="00000000" w:rsidR="00000000" w:rsidRPr="00000000">
        <w:rPr>
          <w:rtl w:val="0"/>
        </w:rPr>
      </w:r>
    </w:p>
    <w:p w:rsidR="00000000" w:rsidDel="00000000" w:rsidP="00000000" w:rsidRDefault="00000000" w:rsidRPr="00000000" w14:paraId="0000000E">
      <w:pPr>
        <w:numPr>
          <w:ilvl w:val="0"/>
          <w:numId w:val="1"/>
        </w:numPr>
        <w:spacing w:after="0" w:before="0" w:line="240" w:lineRule="auto"/>
        <w:ind w:left="720" w:hanging="360"/>
        <w:contextualSpacing w:val="0"/>
        <w:rPr>
          <w:color w:val="494949"/>
        </w:rPr>
      </w:pPr>
      <w:r w:rsidDel="00000000" w:rsidR="00000000" w:rsidRPr="00000000">
        <w:rPr>
          <w:rFonts w:ascii="Times New Roman" w:cs="Times New Roman" w:eastAsia="Times New Roman" w:hAnsi="Times New Roman"/>
          <w:color w:val="333333"/>
          <w:rtl w:val="0"/>
        </w:rPr>
        <w:t xml:space="preserve">Keep the work area neat and tidy.</w:t>
      </w:r>
      <w:r w:rsidDel="00000000" w:rsidR="00000000" w:rsidRPr="00000000">
        <w:rPr>
          <w:rtl w:val="0"/>
        </w:rPr>
      </w:r>
    </w:p>
    <w:p w:rsidR="00000000" w:rsidDel="00000000" w:rsidP="00000000" w:rsidRDefault="00000000" w:rsidRPr="00000000" w14:paraId="0000000F">
      <w:pPr>
        <w:numPr>
          <w:ilvl w:val="0"/>
          <w:numId w:val="1"/>
        </w:numPr>
        <w:spacing w:after="0" w:before="0" w:line="240" w:lineRule="auto"/>
        <w:ind w:left="720" w:hanging="360"/>
        <w:contextualSpacing w:val="0"/>
        <w:rPr>
          <w:color w:val="494949"/>
        </w:rPr>
      </w:pPr>
      <w:r w:rsidDel="00000000" w:rsidR="00000000" w:rsidRPr="00000000">
        <w:rPr>
          <w:rFonts w:ascii="Times New Roman" w:cs="Times New Roman" w:eastAsia="Times New Roman" w:hAnsi="Times New Roman"/>
          <w:color w:val="333333"/>
          <w:rtl w:val="0"/>
        </w:rPr>
        <w:t xml:space="preserve">Use mechanical devices or request assistance in lifting heavy loads.</w:t>
      </w:r>
      <w:r w:rsidDel="00000000" w:rsidR="00000000" w:rsidRPr="00000000">
        <w:rPr>
          <w:rtl w:val="0"/>
        </w:rPr>
      </w:r>
    </w:p>
    <w:p w:rsidR="00000000" w:rsidDel="00000000" w:rsidP="00000000" w:rsidRDefault="00000000" w:rsidRPr="00000000" w14:paraId="00000010">
      <w:pPr>
        <w:numPr>
          <w:ilvl w:val="0"/>
          <w:numId w:val="1"/>
        </w:numPr>
        <w:spacing w:after="0" w:before="0" w:line="240" w:lineRule="auto"/>
        <w:ind w:left="720" w:hanging="360"/>
        <w:contextualSpacing w:val="0"/>
        <w:rPr>
          <w:color w:val="494949"/>
        </w:rPr>
      </w:pPr>
      <w:r w:rsidDel="00000000" w:rsidR="00000000" w:rsidRPr="00000000">
        <w:rPr>
          <w:rFonts w:ascii="Times New Roman" w:cs="Times New Roman" w:eastAsia="Times New Roman" w:hAnsi="Times New Roman"/>
          <w:color w:val="333333"/>
          <w:rtl w:val="0"/>
        </w:rPr>
        <w:t xml:space="preserve">Wear seat belts when operating any company or rented vehicle or driving a personal vehicle while on company business.</w:t>
      </w:r>
      <w:r w:rsidDel="00000000" w:rsidR="00000000" w:rsidRPr="00000000">
        <w:rPr>
          <w:rtl w:val="0"/>
        </w:rPr>
      </w:r>
    </w:p>
    <w:p w:rsidR="00000000" w:rsidDel="00000000" w:rsidP="00000000" w:rsidRDefault="00000000" w:rsidRPr="00000000" w14:paraId="00000011">
      <w:pPr>
        <w:numPr>
          <w:ilvl w:val="0"/>
          <w:numId w:val="1"/>
        </w:numPr>
        <w:spacing w:after="0" w:before="0" w:line="240" w:lineRule="auto"/>
        <w:ind w:left="720" w:hanging="360"/>
        <w:contextualSpacing w:val="0"/>
        <w:rPr>
          <w:color w:val="494949"/>
        </w:rPr>
      </w:pPr>
      <w:r w:rsidDel="00000000" w:rsidR="00000000" w:rsidRPr="00000000">
        <w:rPr>
          <w:rFonts w:ascii="Times New Roman" w:cs="Times New Roman" w:eastAsia="Times New Roman" w:hAnsi="Times New Roman"/>
          <w:color w:val="333333"/>
          <w:rtl w:val="0"/>
        </w:rPr>
        <w:t xml:space="preserve">Do not use tops of cabinets or bookcases for extra storage or displays.</w:t>
      </w:r>
      <w:r w:rsidDel="00000000" w:rsidR="00000000" w:rsidRPr="00000000">
        <w:rPr>
          <w:rtl w:val="0"/>
        </w:rPr>
      </w:r>
    </w:p>
    <w:p w:rsidR="00000000" w:rsidDel="00000000" w:rsidP="00000000" w:rsidRDefault="00000000" w:rsidRPr="00000000" w14:paraId="00000012">
      <w:pPr>
        <w:numPr>
          <w:ilvl w:val="0"/>
          <w:numId w:val="1"/>
        </w:numPr>
        <w:spacing w:after="0" w:before="0" w:line="240" w:lineRule="auto"/>
        <w:ind w:left="720" w:hanging="360"/>
        <w:contextualSpacing w:val="0"/>
        <w:rPr>
          <w:color w:val="494949"/>
        </w:rPr>
      </w:pPr>
      <w:r w:rsidDel="00000000" w:rsidR="00000000" w:rsidRPr="00000000">
        <w:rPr>
          <w:rFonts w:ascii="Times New Roman" w:cs="Times New Roman" w:eastAsia="Times New Roman" w:hAnsi="Times New Roman"/>
          <w:color w:val="333333"/>
          <w:rtl w:val="0"/>
        </w:rPr>
        <w:t xml:space="preserve">Be sure that aisles or exits are kept clear; do not let cords interfere with walkways.</w:t>
      </w:r>
      <w:r w:rsidDel="00000000" w:rsidR="00000000" w:rsidRPr="00000000">
        <w:rPr>
          <w:rtl w:val="0"/>
        </w:rPr>
      </w:r>
    </w:p>
    <w:p w:rsidR="00000000" w:rsidDel="00000000" w:rsidP="00000000" w:rsidRDefault="00000000" w:rsidRPr="00000000" w14:paraId="00000013">
      <w:pPr>
        <w:numPr>
          <w:ilvl w:val="0"/>
          <w:numId w:val="1"/>
        </w:numPr>
        <w:spacing w:after="0" w:before="0" w:line="240" w:lineRule="auto"/>
        <w:ind w:left="720" w:hanging="360"/>
        <w:contextualSpacing w:val="0"/>
        <w:rPr>
          <w:color w:val="494949"/>
        </w:rPr>
      </w:pPr>
      <w:r w:rsidDel="00000000" w:rsidR="00000000" w:rsidRPr="00000000">
        <w:rPr>
          <w:rFonts w:ascii="Times New Roman" w:cs="Times New Roman" w:eastAsia="Times New Roman" w:hAnsi="Times New Roman"/>
          <w:color w:val="333333"/>
          <w:rtl w:val="0"/>
        </w:rPr>
        <w:t xml:space="preserve">Keep paper clips, tacks, pins and other objects off the floors.</w:t>
      </w:r>
      <w:r w:rsidDel="00000000" w:rsidR="00000000" w:rsidRPr="00000000">
        <w:rPr>
          <w:rtl w:val="0"/>
        </w:rPr>
      </w:r>
    </w:p>
    <w:p w:rsidR="00000000" w:rsidDel="00000000" w:rsidP="00000000" w:rsidRDefault="00000000" w:rsidRPr="00000000" w14:paraId="00000014">
      <w:pPr>
        <w:numPr>
          <w:ilvl w:val="0"/>
          <w:numId w:val="1"/>
        </w:numPr>
        <w:spacing w:after="0" w:before="0" w:line="240" w:lineRule="auto"/>
        <w:ind w:left="720" w:hanging="360"/>
        <w:contextualSpacing w:val="0"/>
        <w:rPr>
          <w:color w:val="494949"/>
        </w:rPr>
      </w:pPr>
      <w:r w:rsidDel="00000000" w:rsidR="00000000" w:rsidRPr="00000000">
        <w:rPr>
          <w:rFonts w:ascii="Times New Roman" w:cs="Times New Roman" w:eastAsia="Times New Roman" w:hAnsi="Times New Roman"/>
          <w:color w:val="333333"/>
          <w:rtl w:val="0"/>
        </w:rPr>
        <w:t xml:space="preserve">Properly store all sharp objects when not in use.</w:t>
      </w:r>
      <w:r w:rsidDel="00000000" w:rsidR="00000000" w:rsidRPr="00000000">
        <w:rPr>
          <w:rtl w:val="0"/>
        </w:rPr>
      </w:r>
    </w:p>
    <w:p w:rsidR="00000000" w:rsidDel="00000000" w:rsidP="00000000" w:rsidRDefault="00000000" w:rsidRPr="00000000" w14:paraId="00000015">
      <w:pPr>
        <w:numPr>
          <w:ilvl w:val="0"/>
          <w:numId w:val="1"/>
        </w:numPr>
        <w:spacing w:after="0" w:before="0" w:line="240" w:lineRule="auto"/>
        <w:ind w:left="720" w:hanging="360"/>
        <w:contextualSpacing w:val="0"/>
        <w:rPr>
          <w:color w:val="494949"/>
        </w:rPr>
      </w:pPr>
      <w:r w:rsidDel="00000000" w:rsidR="00000000" w:rsidRPr="00000000">
        <w:rPr>
          <w:rFonts w:ascii="Times New Roman" w:cs="Times New Roman" w:eastAsia="Times New Roman" w:hAnsi="Times New Roman"/>
          <w:color w:val="333333"/>
          <w:rtl w:val="0"/>
        </w:rPr>
        <w:t xml:space="preserve">Open and close doors cautiously, and use extra caution at blind hallway intersections.</w:t>
      </w:r>
      <w:r w:rsidDel="00000000" w:rsidR="00000000" w:rsidRPr="00000000">
        <w:rPr>
          <w:rtl w:val="0"/>
        </w:rPr>
      </w:r>
    </w:p>
    <w:p w:rsidR="00000000" w:rsidDel="00000000" w:rsidP="00000000" w:rsidRDefault="00000000" w:rsidRPr="00000000" w14:paraId="00000016">
      <w:pPr>
        <w:numPr>
          <w:ilvl w:val="0"/>
          <w:numId w:val="1"/>
        </w:numPr>
        <w:spacing w:after="0" w:before="0" w:line="240" w:lineRule="auto"/>
        <w:ind w:left="720" w:hanging="360"/>
        <w:contextualSpacing w:val="0"/>
        <w:rPr>
          <w:color w:val="494949"/>
        </w:rPr>
      </w:pPr>
      <w:r w:rsidDel="00000000" w:rsidR="00000000" w:rsidRPr="00000000">
        <w:rPr>
          <w:rFonts w:ascii="Times New Roman" w:cs="Times New Roman" w:eastAsia="Times New Roman" w:hAnsi="Times New Roman"/>
          <w:color w:val="333333"/>
          <w:rtl w:val="0"/>
        </w:rPr>
        <w:t xml:space="preserve">Report or clean up all spills immediately.</w:t>
      </w:r>
      <w:r w:rsidDel="00000000" w:rsidR="00000000" w:rsidRPr="00000000">
        <w:rPr>
          <w:rtl w:val="0"/>
        </w:rPr>
      </w:r>
    </w:p>
    <w:p w:rsidR="00000000" w:rsidDel="00000000" w:rsidP="00000000" w:rsidRDefault="00000000" w:rsidRPr="00000000" w14:paraId="00000017">
      <w:pPr>
        <w:numPr>
          <w:ilvl w:val="0"/>
          <w:numId w:val="1"/>
        </w:numPr>
        <w:spacing w:after="0" w:before="0" w:line="240" w:lineRule="auto"/>
        <w:ind w:left="720" w:hanging="360"/>
        <w:contextualSpacing w:val="0"/>
        <w:rPr>
          <w:color w:val="494949"/>
        </w:rPr>
      </w:pPr>
      <w:r w:rsidDel="00000000" w:rsidR="00000000" w:rsidRPr="00000000">
        <w:rPr>
          <w:rFonts w:ascii="Times New Roman" w:cs="Times New Roman" w:eastAsia="Times New Roman" w:hAnsi="Times New Roman"/>
          <w:color w:val="333333"/>
          <w:rtl w:val="0"/>
        </w:rPr>
        <w:t xml:space="preserve">Use stepstools, platforms or ladders for climbing. Never use chairs.</w:t>
      </w:r>
      <w:r w:rsidDel="00000000" w:rsidR="00000000" w:rsidRPr="00000000">
        <w:rPr>
          <w:rtl w:val="0"/>
        </w:rPr>
      </w:r>
    </w:p>
    <w:p w:rsidR="00000000" w:rsidDel="00000000" w:rsidP="00000000" w:rsidRDefault="00000000" w:rsidRPr="00000000" w14:paraId="00000018">
      <w:pPr>
        <w:numPr>
          <w:ilvl w:val="0"/>
          <w:numId w:val="1"/>
        </w:numPr>
        <w:spacing w:after="0" w:before="0" w:line="240" w:lineRule="auto"/>
        <w:ind w:left="720" w:hanging="360"/>
        <w:contextualSpacing w:val="0"/>
        <w:rPr>
          <w:color w:val="494949"/>
        </w:rPr>
      </w:pPr>
      <w:r w:rsidDel="00000000" w:rsidR="00000000" w:rsidRPr="00000000">
        <w:rPr>
          <w:rFonts w:ascii="Times New Roman" w:cs="Times New Roman" w:eastAsia="Times New Roman" w:hAnsi="Times New Roman"/>
          <w:color w:val="333333"/>
          <w:rtl w:val="0"/>
        </w:rPr>
        <w:t xml:space="preserve">Report or replace frayed electrical cords.</w:t>
      </w:r>
      <w:r w:rsidDel="00000000" w:rsidR="00000000" w:rsidRPr="00000000">
        <w:rPr>
          <w:rtl w:val="0"/>
        </w:rPr>
      </w:r>
    </w:p>
    <w:p w:rsidR="00000000" w:rsidDel="00000000" w:rsidP="00000000" w:rsidRDefault="00000000" w:rsidRPr="00000000" w14:paraId="00000019">
      <w:pPr>
        <w:spacing w:after="150" w:before="300" w:lineRule="auto"/>
        <w:contextualSpacing w:val="0"/>
        <w:rPr>
          <w:rFonts w:ascii="Times New Roman" w:cs="Times New Roman" w:eastAsia="Times New Roman" w:hAnsi="Times New Roman"/>
          <w:b w:val="1"/>
          <w:color w:val="494949"/>
          <w:sz w:val="54"/>
          <w:szCs w:val="54"/>
        </w:rPr>
      </w:pPr>
      <w:r w:rsidDel="00000000" w:rsidR="00000000" w:rsidRPr="00000000">
        <w:rPr>
          <w:rFonts w:ascii="Times New Roman" w:cs="Times New Roman" w:eastAsia="Times New Roman" w:hAnsi="Times New Roman"/>
          <w:b w:val="1"/>
          <w:color w:val="494949"/>
          <w:sz w:val="54"/>
          <w:szCs w:val="54"/>
          <w:rtl w:val="0"/>
        </w:rPr>
        <w:t xml:space="preserve">Emergency Evacuation Plans and Re-Entry</w:t>
      </w:r>
    </w:p>
    <w:p w:rsidR="00000000" w:rsidDel="00000000" w:rsidP="00000000" w:rsidRDefault="00000000" w:rsidRPr="00000000" w14:paraId="0000001A">
      <w:pPr>
        <w:spacing w:after="150" w:lineRule="auto"/>
        <w:contextualSpacing w:val="0"/>
        <w:rPr>
          <w:rFonts w:ascii="Times New Roman" w:cs="Times New Roman" w:eastAsia="Times New Roman" w:hAnsi="Times New Roman"/>
          <w:color w:val="494949"/>
          <w:sz w:val="24"/>
          <w:szCs w:val="24"/>
        </w:rPr>
      </w:pPr>
      <w:r w:rsidDel="00000000" w:rsidR="00000000" w:rsidRPr="00000000">
        <w:rPr>
          <w:rFonts w:ascii="Times New Roman" w:cs="Times New Roman" w:eastAsia="Times New Roman" w:hAnsi="Times New Roman"/>
          <w:color w:val="333333"/>
          <w:rtl w:val="0"/>
        </w:rPr>
        <w:t xml:space="preserve">In any emergency, employees should follow alarms or other alerts to evacuate the building or area near the premises. Employees should always follow the basic evacuation procedures and remember that personal safety is paramount and takes precedence. Employees should do the following:</w:t>
      </w:r>
      <w:r w:rsidDel="00000000" w:rsidR="00000000" w:rsidRPr="00000000">
        <w:rPr>
          <w:rtl w:val="0"/>
        </w:rPr>
      </w:r>
    </w:p>
    <w:p w:rsidR="00000000" w:rsidDel="00000000" w:rsidP="00000000" w:rsidRDefault="00000000" w:rsidRPr="00000000" w14:paraId="0000001B">
      <w:pPr>
        <w:numPr>
          <w:ilvl w:val="0"/>
          <w:numId w:val="2"/>
        </w:numPr>
        <w:spacing w:after="0" w:before="130" w:line="240" w:lineRule="auto"/>
        <w:ind w:left="720" w:hanging="360"/>
        <w:contextualSpacing w:val="0"/>
        <w:rPr>
          <w:color w:val="494949"/>
        </w:rPr>
      </w:pPr>
      <w:r w:rsidDel="00000000" w:rsidR="00000000" w:rsidRPr="00000000">
        <w:rPr>
          <w:rFonts w:ascii="Times New Roman" w:cs="Times New Roman" w:eastAsia="Times New Roman" w:hAnsi="Times New Roman"/>
          <w:color w:val="333333"/>
          <w:rtl w:val="0"/>
        </w:rPr>
        <w:t xml:space="preserve">Check the work area for anything needing to be secured, and store it quickly.</w:t>
      </w:r>
      <w:r w:rsidDel="00000000" w:rsidR="00000000" w:rsidRPr="00000000">
        <w:rPr>
          <w:rtl w:val="0"/>
        </w:rPr>
      </w:r>
    </w:p>
    <w:p w:rsidR="00000000" w:rsidDel="00000000" w:rsidP="00000000" w:rsidRDefault="00000000" w:rsidRPr="00000000" w14:paraId="0000001C">
      <w:pPr>
        <w:numPr>
          <w:ilvl w:val="0"/>
          <w:numId w:val="2"/>
        </w:numPr>
        <w:spacing w:after="0" w:before="0" w:line="240" w:lineRule="auto"/>
        <w:ind w:left="720" w:hanging="360"/>
        <w:contextualSpacing w:val="0"/>
        <w:rPr>
          <w:color w:val="494949"/>
        </w:rPr>
      </w:pPr>
      <w:r w:rsidDel="00000000" w:rsidR="00000000" w:rsidRPr="00000000">
        <w:rPr>
          <w:rFonts w:ascii="Times New Roman" w:cs="Times New Roman" w:eastAsia="Times New Roman" w:hAnsi="Times New Roman"/>
          <w:color w:val="333333"/>
          <w:rtl w:val="0"/>
        </w:rPr>
        <w:t xml:space="preserve">Secure locks on all secured containers and cabinets.</w:t>
      </w:r>
      <w:r w:rsidDel="00000000" w:rsidR="00000000" w:rsidRPr="00000000">
        <w:rPr>
          <w:rtl w:val="0"/>
        </w:rPr>
      </w:r>
    </w:p>
    <w:p w:rsidR="00000000" w:rsidDel="00000000" w:rsidP="00000000" w:rsidRDefault="00000000" w:rsidRPr="00000000" w14:paraId="0000001D">
      <w:pPr>
        <w:numPr>
          <w:ilvl w:val="0"/>
          <w:numId w:val="2"/>
        </w:numPr>
        <w:spacing w:after="280" w:before="0" w:line="240" w:lineRule="auto"/>
        <w:ind w:left="720" w:hanging="360"/>
        <w:contextualSpacing w:val="0"/>
        <w:rPr>
          <w:color w:val="494949"/>
        </w:rPr>
      </w:pPr>
      <w:r w:rsidDel="00000000" w:rsidR="00000000" w:rsidRPr="00000000">
        <w:rPr>
          <w:rFonts w:ascii="Times New Roman" w:cs="Times New Roman" w:eastAsia="Times New Roman" w:hAnsi="Times New Roman"/>
          <w:color w:val="333333"/>
          <w:rtl w:val="0"/>
        </w:rPr>
        <w:t xml:space="preserve">Leave the work area, and report to the designated assembly area.</w:t>
      </w:r>
      <w:r w:rsidDel="00000000" w:rsidR="00000000" w:rsidRPr="00000000">
        <w:rPr>
          <w:rtl w:val="0"/>
        </w:rPr>
      </w:r>
    </w:p>
    <w:p w:rsidR="00000000" w:rsidDel="00000000" w:rsidP="00000000" w:rsidRDefault="00000000" w:rsidRPr="00000000" w14:paraId="0000001E">
      <w:pPr>
        <w:spacing w:after="150" w:lineRule="auto"/>
        <w:contextualSpacing w:val="0"/>
        <w:rPr>
          <w:rFonts w:ascii="Times New Roman" w:cs="Times New Roman" w:eastAsia="Times New Roman" w:hAnsi="Times New Roman"/>
          <w:color w:val="494949"/>
          <w:sz w:val="24"/>
          <w:szCs w:val="24"/>
        </w:rPr>
      </w:pPr>
      <w:r w:rsidDel="00000000" w:rsidR="00000000" w:rsidRPr="00000000">
        <w:rPr>
          <w:rFonts w:ascii="Times New Roman" w:cs="Times New Roman" w:eastAsia="Times New Roman" w:hAnsi="Times New Roman"/>
          <w:color w:val="333333"/>
          <w:rtl w:val="0"/>
        </w:rPr>
        <w:t xml:space="preserve">The director of facilities will coordinate with fire, police or other emergency preparedness personnel to determine when the building may be re-entered. This information will then be passed through safety committee members</w:t>
      </w:r>
      <w:r w:rsidDel="00000000" w:rsidR="00000000" w:rsidRPr="00000000">
        <w:rPr>
          <w:rtl w:val="0"/>
        </w:rPr>
      </w:r>
    </w:p>
    <w:p w:rsidR="00000000" w:rsidDel="00000000" w:rsidP="00000000" w:rsidRDefault="00000000" w:rsidRPr="00000000" w14:paraId="0000001F">
      <w:pPr>
        <w:spacing w:after="150" w:before="300" w:lineRule="auto"/>
        <w:contextualSpacing w:val="0"/>
        <w:rPr>
          <w:rFonts w:ascii="Times New Roman" w:cs="Times New Roman" w:eastAsia="Times New Roman" w:hAnsi="Times New Roman"/>
          <w:b w:val="1"/>
          <w:color w:val="494949"/>
          <w:sz w:val="54"/>
          <w:szCs w:val="54"/>
        </w:rPr>
      </w:pPr>
      <w:r w:rsidDel="00000000" w:rsidR="00000000" w:rsidRPr="00000000">
        <w:rPr>
          <w:rFonts w:ascii="Times New Roman" w:cs="Times New Roman" w:eastAsia="Times New Roman" w:hAnsi="Times New Roman"/>
          <w:b w:val="1"/>
          <w:color w:val="494949"/>
          <w:sz w:val="54"/>
          <w:szCs w:val="54"/>
          <w:rtl w:val="0"/>
        </w:rPr>
        <w:t xml:space="preserve">Material Safety Data Sheets</w:t>
      </w:r>
    </w:p>
    <w:p w:rsidR="00000000" w:rsidDel="00000000" w:rsidP="00000000" w:rsidRDefault="00000000" w:rsidRPr="00000000" w14:paraId="00000020">
      <w:pPr>
        <w:spacing w:after="150" w:lineRule="auto"/>
        <w:contextualSpacing w:val="0"/>
        <w:rPr>
          <w:rFonts w:ascii="Times New Roman" w:cs="Times New Roman" w:eastAsia="Times New Roman" w:hAnsi="Times New Roman"/>
          <w:color w:val="494949"/>
          <w:sz w:val="24"/>
          <w:szCs w:val="24"/>
        </w:rPr>
      </w:pPr>
      <w:r w:rsidDel="00000000" w:rsidR="00000000" w:rsidRPr="00000000">
        <w:rPr>
          <w:rFonts w:ascii="Times New Roman" w:cs="Times New Roman" w:eastAsia="Times New Roman" w:hAnsi="Times New Roman"/>
          <w:color w:val="333333"/>
          <w:rtl w:val="0"/>
        </w:rPr>
        <w:t xml:space="preserve">Required by the Occupational Safety and Health Administration (OSHA), a material safety data sheet (MSDS) is a detailed description of each hazardous chemical located in the workplace and includes information regarding potential health risks, symptoms and treatment measures to be taken if exposure occurs.</w:t>
      </w:r>
      <w:r w:rsidDel="00000000" w:rsidR="00000000" w:rsidRPr="00000000">
        <w:rPr>
          <w:rtl w:val="0"/>
        </w:rPr>
      </w:r>
    </w:p>
    <w:p w:rsidR="00000000" w:rsidDel="00000000" w:rsidP="00000000" w:rsidRDefault="00000000" w:rsidRPr="00000000" w14:paraId="00000021">
      <w:pPr>
        <w:spacing w:after="150" w:lineRule="auto"/>
        <w:contextualSpacing w:val="0"/>
        <w:rPr>
          <w:rFonts w:ascii="Times New Roman" w:cs="Times New Roman" w:eastAsia="Times New Roman" w:hAnsi="Times New Roman"/>
          <w:color w:val="494949"/>
          <w:sz w:val="24"/>
          <w:szCs w:val="24"/>
        </w:rPr>
      </w:pPr>
      <w:r w:rsidDel="00000000" w:rsidR="00000000" w:rsidRPr="00000000">
        <w:rPr>
          <w:rFonts w:ascii="Times New Roman" w:cs="Times New Roman" w:eastAsia="Times New Roman" w:hAnsi="Times New Roman"/>
          <w:color w:val="333333"/>
          <w:rtl w:val="0"/>
        </w:rPr>
        <w:t xml:space="preserve">The company will keep MSDSs on all hazardous substances and materials on its premises in areas adjacent to the equipment for which the MSDS pertains. Employees should help ensure that MSDSs are kept in their respective areas or report missing ones to their supervisor or safety committee representative.</w:t>
      </w:r>
      <w:r w:rsidDel="00000000" w:rsidR="00000000" w:rsidRPr="00000000">
        <w:rPr>
          <w:rtl w:val="0"/>
        </w:rPr>
      </w:r>
    </w:p>
    <w:p w:rsidR="00000000" w:rsidDel="00000000" w:rsidP="00000000" w:rsidRDefault="00000000" w:rsidRPr="00000000" w14:paraId="00000022">
      <w:pPr>
        <w:spacing w:after="150" w:before="300" w:lineRule="auto"/>
        <w:contextualSpacing w:val="0"/>
        <w:rPr>
          <w:rFonts w:ascii="Times New Roman" w:cs="Times New Roman" w:eastAsia="Times New Roman" w:hAnsi="Times New Roman"/>
          <w:b w:val="1"/>
          <w:color w:val="494949"/>
          <w:sz w:val="54"/>
          <w:szCs w:val="54"/>
        </w:rPr>
      </w:pPr>
      <w:r w:rsidDel="00000000" w:rsidR="00000000" w:rsidRPr="00000000">
        <w:rPr>
          <w:rFonts w:ascii="Times New Roman" w:cs="Times New Roman" w:eastAsia="Times New Roman" w:hAnsi="Times New Roman"/>
          <w:b w:val="1"/>
          <w:color w:val="494949"/>
          <w:sz w:val="54"/>
          <w:szCs w:val="54"/>
          <w:rtl w:val="0"/>
        </w:rPr>
        <w:t xml:space="preserve">Improper Health and Safety Practices</w:t>
      </w:r>
    </w:p>
    <w:p w:rsidR="00000000" w:rsidDel="00000000" w:rsidP="00000000" w:rsidRDefault="00000000" w:rsidRPr="00000000" w14:paraId="00000023">
      <w:pPr>
        <w:spacing w:after="150" w:lineRule="auto"/>
        <w:contextualSpacing w:val="0"/>
        <w:rPr>
          <w:rFonts w:ascii="Times New Roman" w:cs="Times New Roman" w:eastAsia="Times New Roman" w:hAnsi="Times New Roman"/>
          <w:color w:val="494949"/>
          <w:sz w:val="24"/>
          <w:szCs w:val="24"/>
        </w:rPr>
      </w:pPr>
      <w:r w:rsidDel="00000000" w:rsidR="00000000" w:rsidRPr="00000000">
        <w:rPr>
          <w:rFonts w:ascii="Times New Roman" w:cs="Times New Roman" w:eastAsia="Times New Roman" w:hAnsi="Times New Roman"/>
          <w:color w:val="333333"/>
          <w:rtl w:val="0"/>
        </w:rPr>
        <w:t xml:space="preserve">All employees are expected to abide by safe work practices and adhere to general safety rules to ensure their safety as well as the safety of co-workers.</w:t>
      </w:r>
      <w:r w:rsidDel="00000000" w:rsidR="00000000" w:rsidRPr="00000000">
        <w:rPr>
          <w:rtl w:val="0"/>
        </w:rPr>
      </w:r>
    </w:p>
    <w:p w:rsidR="00000000" w:rsidDel="00000000" w:rsidP="00000000" w:rsidRDefault="00000000" w:rsidRPr="00000000" w14:paraId="00000024">
      <w:pPr>
        <w:spacing w:after="150" w:lineRule="auto"/>
        <w:contextualSpacing w:val="0"/>
        <w:rPr>
          <w:rFonts w:ascii="Times New Roman" w:cs="Times New Roman" w:eastAsia="Times New Roman" w:hAnsi="Times New Roman"/>
          <w:color w:val="494949"/>
          <w:sz w:val="24"/>
          <w:szCs w:val="24"/>
        </w:rPr>
      </w:pPr>
      <w:r w:rsidDel="00000000" w:rsidR="00000000" w:rsidRPr="00000000">
        <w:rPr>
          <w:rFonts w:ascii="Times New Roman" w:cs="Times New Roman" w:eastAsia="Times New Roman" w:hAnsi="Times New Roman"/>
          <w:color w:val="333333"/>
          <w:rtl w:val="0"/>
        </w:rPr>
        <w:t xml:space="preserve">Infractions of company health and safety practices will be dealt with in accordance with the company’s policies on discipline and will be based on the following factors:</w:t>
      </w:r>
      <w:r w:rsidDel="00000000" w:rsidR="00000000" w:rsidRPr="00000000">
        <w:rPr>
          <w:rtl w:val="0"/>
        </w:rPr>
      </w:r>
    </w:p>
    <w:p w:rsidR="00000000" w:rsidDel="00000000" w:rsidP="00000000" w:rsidRDefault="00000000" w:rsidRPr="00000000" w14:paraId="00000025">
      <w:pPr>
        <w:numPr>
          <w:ilvl w:val="0"/>
          <w:numId w:val="3"/>
        </w:numPr>
        <w:spacing w:after="0" w:before="130" w:line="240" w:lineRule="auto"/>
        <w:ind w:left="720" w:hanging="360"/>
        <w:contextualSpacing w:val="0"/>
        <w:rPr>
          <w:color w:val="494949"/>
        </w:rPr>
      </w:pPr>
      <w:r w:rsidDel="00000000" w:rsidR="00000000" w:rsidRPr="00000000">
        <w:rPr>
          <w:rFonts w:ascii="Times New Roman" w:cs="Times New Roman" w:eastAsia="Times New Roman" w:hAnsi="Times New Roman"/>
          <w:color w:val="333333"/>
          <w:rtl w:val="0"/>
        </w:rPr>
        <w:t xml:space="preserve">Severity of the infraction.</w:t>
      </w:r>
      <w:r w:rsidDel="00000000" w:rsidR="00000000" w:rsidRPr="00000000">
        <w:rPr>
          <w:rtl w:val="0"/>
        </w:rPr>
      </w:r>
    </w:p>
    <w:p w:rsidR="00000000" w:rsidDel="00000000" w:rsidP="00000000" w:rsidRDefault="00000000" w:rsidRPr="00000000" w14:paraId="00000026">
      <w:pPr>
        <w:numPr>
          <w:ilvl w:val="0"/>
          <w:numId w:val="3"/>
        </w:numPr>
        <w:spacing w:after="0" w:before="0" w:line="240" w:lineRule="auto"/>
        <w:ind w:left="720" w:hanging="360"/>
        <w:contextualSpacing w:val="0"/>
        <w:rPr>
          <w:color w:val="494949"/>
        </w:rPr>
      </w:pPr>
      <w:r w:rsidDel="00000000" w:rsidR="00000000" w:rsidRPr="00000000">
        <w:rPr>
          <w:rFonts w:ascii="Times New Roman" w:cs="Times New Roman" w:eastAsia="Times New Roman" w:hAnsi="Times New Roman"/>
          <w:color w:val="333333"/>
          <w:rtl w:val="0"/>
        </w:rPr>
        <w:t xml:space="preserve">Whether the infraction endangered only the employee or also co-workers.</w:t>
      </w:r>
      <w:r w:rsidDel="00000000" w:rsidR="00000000" w:rsidRPr="00000000">
        <w:rPr>
          <w:rtl w:val="0"/>
        </w:rPr>
      </w:r>
    </w:p>
    <w:p w:rsidR="00000000" w:rsidDel="00000000" w:rsidP="00000000" w:rsidRDefault="00000000" w:rsidRPr="00000000" w14:paraId="00000027">
      <w:pPr>
        <w:numPr>
          <w:ilvl w:val="0"/>
          <w:numId w:val="3"/>
        </w:numPr>
        <w:spacing w:after="280" w:before="0" w:line="240" w:lineRule="auto"/>
        <w:ind w:left="720" w:hanging="360"/>
        <w:contextualSpacing w:val="0"/>
        <w:rPr>
          <w:color w:val="494949"/>
        </w:rPr>
      </w:pPr>
      <w:r w:rsidDel="00000000" w:rsidR="00000000" w:rsidRPr="00000000">
        <w:rPr>
          <w:rFonts w:ascii="Times New Roman" w:cs="Times New Roman" w:eastAsia="Times New Roman" w:hAnsi="Times New Roman"/>
          <w:color w:val="333333"/>
          <w:rtl w:val="0"/>
        </w:rPr>
        <w:t xml:space="preserve">Whether the infraction was a first or repeat violation.</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