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bookmarkStart w:colFirst="0" w:colLast="0" w:name="_gjdgxs" w:id="0"/>
      <w:bookmarkEnd w:id="0"/>
      <w:r w:rsidDel="00000000" w:rsidR="00000000" w:rsidRPr="00000000">
        <w:rPr>
          <w:b w:val="1"/>
          <w:rtl w:val="0"/>
        </w:rPr>
        <w:t xml:space="preserve">SWOT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w:t>
      </w:r>
    </w:p>
    <w:p w:rsidR="00000000" w:rsidDel="00000000" w:rsidP="00000000" w:rsidRDefault="00000000" w:rsidRPr="00000000" w14:paraId="00000003">
      <w:pPr>
        <w:contextualSpacing w:val="0"/>
        <w:rPr/>
      </w:pPr>
      <w:r w:rsidDel="00000000" w:rsidR="00000000" w:rsidRPr="00000000">
        <w:rPr>
          <w:rtl w:val="0"/>
        </w:rPr>
        <w:tab/>
        <w:t xml:space="preserve">Old Mansion already has a good reputation with dry spices</w:t>
      </w:r>
    </w:p>
    <w:p w:rsidR="00000000" w:rsidDel="00000000" w:rsidP="00000000" w:rsidRDefault="00000000" w:rsidRPr="00000000" w14:paraId="00000004">
      <w:pPr>
        <w:contextualSpacing w:val="0"/>
        <w:rPr/>
      </w:pPr>
      <w:r w:rsidDel="00000000" w:rsidR="00000000" w:rsidRPr="00000000">
        <w:rPr>
          <w:rtl w:val="0"/>
        </w:rPr>
        <w:tab/>
        <w:t xml:space="preserve">Sauces will be made locally</w:t>
      </w:r>
    </w:p>
    <w:p w:rsidR="00000000" w:rsidDel="00000000" w:rsidP="00000000" w:rsidRDefault="00000000" w:rsidRPr="00000000" w14:paraId="00000005">
      <w:pPr>
        <w:contextualSpacing w:val="0"/>
        <w:rPr/>
      </w:pPr>
      <w:r w:rsidDel="00000000" w:rsidR="00000000" w:rsidRPr="00000000">
        <w:rPr>
          <w:rtl w:val="0"/>
        </w:rPr>
        <w:tab/>
        <w:t xml:space="preserve">Most ingredients for wet sauces are already in house</w:t>
      </w:r>
    </w:p>
    <w:p w:rsidR="00000000" w:rsidDel="00000000" w:rsidP="00000000" w:rsidRDefault="00000000" w:rsidRPr="00000000" w14:paraId="00000006">
      <w:pPr>
        <w:contextualSpacing w:val="0"/>
        <w:rPr/>
      </w:pPr>
      <w:r w:rsidDel="00000000" w:rsidR="00000000" w:rsidRPr="00000000">
        <w:rPr>
          <w:rtl w:val="0"/>
        </w:rPr>
        <w:tab/>
        <w:t xml:space="preserve">Strategic location of warehouse next to highway</w:t>
      </w:r>
    </w:p>
    <w:p w:rsidR="00000000" w:rsidDel="00000000" w:rsidP="00000000" w:rsidRDefault="00000000" w:rsidRPr="00000000" w14:paraId="00000007">
      <w:pPr>
        <w:contextualSpacing w:val="0"/>
        <w:rPr/>
      </w:pPr>
      <w:r w:rsidDel="00000000" w:rsidR="00000000" w:rsidRPr="00000000">
        <w:rPr>
          <w:rtl w:val="0"/>
        </w:rPr>
        <w:tab/>
        <w:t xml:space="preserve">Additional warehouse already owned</w:t>
      </w:r>
    </w:p>
    <w:p w:rsidR="00000000" w:rsidDel="00000000" w:rsidP="00000000" w:rsidRDefault="00000000" w:rsidRPr="00000000" w14:paraId="00000008">
      <w:pPr>
        <w:contextualSpacing w:val="0"/>
        <w:rPr/>
      </w:pPr>
      <w:r w:rsidDel="00000000" w:rsidR="00000000" w:rsidRPr="00000000">
        <w:rPr>
          <w:rtl w:val="0"/>
        </w:rPr>
        <w:tab/>
      </w:r>
    </w:p>
    <w:p w:rsidR="00000000" w:rsidDel="00000000" w:rsidP="00000000" w:rsidRDefault="00000000" w:rsidRPr="00000000" w14:paraId="00000009">
      <w:pPr>
        <w:contextualSpacing w:val="0"/>
        <w:rPr/>
      </w:pPr>
      <w:r w:rsidDel="00000000" w:rsidR="00000000" w:rsidRPr="00000000">
        <w:rPr>
          <w:rtl w:val="0"/>
        </w:rPr>
        <w:t xml:space="preserve">W</w:t>
      </w:r>
    </w:p>
    <w:p w:rsidR="00000000" w:rsidDel="00000000" w:rsidP="00000000" w:rsidRDefault="00000000" w:rsidRPr="00000000" w14:paraId="0000000A">
      <w:pPr>
        <w:contextualSpacing w:val="0"/>
        <w:rPr/>
      </w:pPr>
      <w:r w:rsidDel="00000000" w:rsidR="00000000" w:rsidRPr="00000000">
        <w:rPr>
          <w:rtl w:val="0"/>
        </w:rPr>
        <w:tab/>
        <w:t xml:space="preserve">Assumption that traction will be gained in the wet market</w:t>
      </w:r>
    </w:p>
    <w:p w:rsidR="00000000" w:rsidDel="00000000" w:rsidP="00000000" w:rsidRDefault="00000000" w:rsidRPr="00000000" w14:paraId="0000000B">
      <w:pPr>
        <w:ind w:firstLine="720"/>
        <w:contextualSpacing w:val="0"/>
        <w:rPr/>
      </w:pPr>
      <w:r w:rsidDel="00000000" w:rsidR="00000000" w:rsidRPr="00000000">
        <w:rPr>
          <w:rtl w:val="0"/>
        </w:rPr>
        <w:t xml:space="preserve">Little knowledge about wet market</w:t>
      </w:r>
    </w:p>
    <w:p w:rsidR="00000000" w:rsidDel="00000000" w:rsidP="00000000" w:rsidRDefault="00000000" w:rsidRPr="00000000" w14:paraId="0000000C">
      <w:pPr>
        <w:contextualSpacing w:val="0"/>
        <w:rPr/>
      </w:pPr>
      <w:r w:rsidDel="00000000" w:rsidR="00000000" w:rsidRPr="00000000">
        <w:rPr>
          <w:rtl w:val="0"/>
        </w:rPr>
        <w:tab/>
        <w:t xml:space="preserve">Assumption that necessary machinery is already obtained</w:t>
      </w:r>
    </w:p>
    <w:p w:rsidR="00000000" w:rsidDel="00000000" w:rsidP="00000000" w:rsidRDefault="00000000" w:rsidRPr="00000000" w14:paraId="0000000D">
      <w:pPr>
        <w:contextualSpacing w:val="0"/>
        <w:rPr/>
      </w:pPr>
      <w:r w:rsidDel="00000000" w:rsidR="00000000" w:rsidRPr="00000000">
        <w:rPr>
          <w:rtl w:val="0"/>
        </w:rPr>
        <w:tab/>
      </w:r>
    </w:p>
    <w:p w:rsidR="00000000" w:rsidDel="00000000" w:rsidP="00000000" w:rsidRDefault="00000000" w:rsidRPr="00000000" w14:paraId="0000000E">
      <w:pPr>
        <w:contextualSpacing w:val="0"/>
        <w:rPr/>
      </w:pPr>
      <w:r w:rsidDel="00000000" w:rsidR="00000000" w:rsidRPr="00000000">
        <w:rPr>
          <w:rtl w:val="0"/>
        </w:rPr>
        <w:t xml:space="preserve">O</w:t>
      </w:r>
    </w:p>
    <w:p w:rsidR="00000000" w:rsidDel="00000000" w:rsidP="00000000" w:rsidRDefault="00000000" w:rsidRPr="00000000" w14:paraId="0000000F">
      <w:pPr>
        <w:contextualSpacing w:val="0"/>
        <w:rPr/>
      </w:pPr>
      <w:r w:rsidDel="00000000" w:rsidR="00000000" w:rsidRPr="00000000">
        <w:rPr>
          <w:rtl w:val="0"/>
        </w:rPr>
        <w:tab/>
        <w:t xml:space="preserve">At least one of each machine needed to make wet spices </w:t>
      </w:r>
    </w:p>
    <w:p w:rsidR="00000000" w:rsidDel="00000000" w:rsidP="00000000" w:rsidRDefault="00000000" w:rsidRPr="00000000" w14:paraId="00000010">
      <w:pPr>
        <w:ind w:firstLine="720"/>
        <w:contextualSpacing w:val="0"/>
        <w:rPr/>
      </w:pPr>
      <w:r w:rsidDel="00000000" w:rsidR="00000000" w:rsidRPr="00000000">
        <w:rPr>
          <w:rtl w:val="0"/>
        </w:rPr>
        <w:t xml:space="preserve">Expands market</w:t>
      </w:r>
    </w:p>
    <w:p w:rsidR="00000000" w:rsidDel="00000000" w:rsidP="00000000" w:rsidRDefault="00000000" w:rsidRPr="00000000" w14:paraId="00000011">
      <w:pPr>
        <w:contextualSpacing w:val="0"/>
        <w:rPr/>
      </w:pPr>
      <w:r w:rsidDel="00000000" w:rsidR="00000000" w:rsidRPr="00000000">
        <w:rPr>
          <w:rtl w:val="0"/>
        </w:rPr>
        <w:tab/>
        <w:t xml:space="preserve">Large local market</w:t>
      </w:r>
    </w:p>
    <w:p w:rsidR="00000000" w:rsidDel="00000000" w:rsidP="00000000" w:rsidRDefault="00000000" w:rsidRPr="00000000" w14:paraId="00000012">
      <w:pPr>
        <w:contextualSpacing w:val="0"/>
        <w:rPr/>
      </w:pPr>
      <w:r w:rsidDel="00000000" w:rsidR="00000000" w:rsidRPr="00000000">
        <w:rPr>
          <w:rtl w:val="0"/>
        </w:rPr>
        <w:tab/>
      </w:r>
    </w:p>
    <w:p w:rsidR="00000000" w:rsidDel="00000000" w:rsidP="00000000" w:rsidRDefault="00000000" w:rsidRPr="00000000" w14:paraId="00000013">
      <w:pPr>
        <w:contextualSpacing w:val="0"/>
        <w:rPr/>
      </w:pPr>
      <w:r w:rsidDel="00000000" w:rsidR="00000000" w:rsidRPr="00000000">
        <w:rPr>
          <w:rtl w:val="0"/>
        </w:rPr>
        <w:t xml:space="preserve">T</w:t>
      </w:r>
    </w:p>
    <w:p w:rsidR="00000000" w:rsidDel="00000000" w:rsidP="00000000" w:rsidRDefault="00000000" w:rsidRPr="00000000" w14:paraId="00000014">
      <w:pPr>
        <w:contextualSpacing w:val="0"/>
        <w:rPr/>
      </w:pPr>
      <w:r w:rsidDel="00000000" w:rsidR="00000000" w:rsidRPr="00000000">
        <w:rPr>
          <w:rtl w:val="0"/>
        </w:rPr>
        <w:tab/>
        <w:t xml:space="preserve">Failure to obtain necessary skilled labor   </w:t>
      </w:r>
    </w:p>
    <w:p w:rsidR="00000000" w:rsidDel="00000000" w:rsidP="00000000" w:rsidRDefault="00000000" w:rsidRPr="00000000" w14:paraId="00000015">
      <w:pPr>
        <w:contextualSpacing w:val="0"/>
        <w:rPr/>
      </w:pPr>
      <w:r w:rsidDel="00000000" w:rsidR="00000000" w:rsidRPr="00000000">
        <w:rPr>
          <w:rtl w:val="0"/>
        </w:rPr>
        <w:tab/>
        <w:t xml:space="preserve">Vendor performance issues</w:t>
      </w:r>
    </w:p>
    <w:p w:rsidR="00000000" w:rsidDel="00000000" w:rsidP="00000000" w:rsidRDefault="00000000" w:rsidRPr="00000000" w14:paraId="00000016">
      <w:pPr>
        <w:contextualSpacing w:val="0"/>
        <w:rPr/>
      </w:pPr>
      <w:r w:rsidDel="00000000" w:rsidR="00000000" w:rsidRPr="00000000">
        <w:rPr>
          <w:rtl w:val="0"/>
        </w:rPr>
        <w:tab/>
        <w:t xml:space="preserve">Warehouse won’t pass inspection </w:t>
      </w:r>
    </w:p>
    <w:p w:rsidR="00000000" w:rsidDel="00000000" w:rsidP="00000000" w:rsidRDefault="00000000" w:rsidRPr="00000000" w14:paraId="00000017">
      <w:pPr>
        <w:contextualSpacing w:val="0"/>
        <w:rPr/>
      </w:pPr>
      <w:r w:rsidDel="00000000" w:rsidR="00000000" w:rsidRPr="00000000">
        <w:rPr>
          <w:rtl w:val="0"/>
        </w:rPr>
        <w:tab/>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center"/>
        <w:rPr>
          <w:b w:val="1"/>
          <w:sz w:val="32"/>
          <w:szCs w:val="32"/>
          <w:u w:val="single"/>
        </w:rPr>
      </w:pPr>
      <w:r w:rsidDel="00000000" w:rsidR="00000000" w:rsidRPr="00000000">
        <w:rPr>
          <w:b w:val="1"/>
          <w:sz w:val="32"/>
          <w:szCs w:val="32"/>
          <w:u w:val="single"/>
          <w:rtl w:val="0"/>
        </w:rPr>
        <w:t xml:space="preserve">FDA: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III. Definitions</w:t>
      </w:r>
    </w:p>
    <w:p w:rsidR="00000000" w:rsidDel="00000000" w:rsidP="00000000" w:rsidRDefault="00000000" w:rsidRPr="00000000" w14:paraId="0000001C">
      <w:pPr>
        <w:contextualSpacing w:val="0"/>
        <w:rPr/>
      </w:pPr>
      <w:r w:rsidDel="00000000" w:rsidR="00000000" w:rsidRPr="00000000">
        <w:rPr>
          <w:rtl w:val="0"/>
        </w:rPr>
        <w:t xml:space="preserve">The following definitions apply to this guidance.</w:t>
      </w:r>
    </w:p>
    <w:p w:rsidR="00000000" w:rsidDel="00000000" w:rsidP="00000000" w:rsidRDefault="00000000" w:rsidRPr="00000000" w14:paraId="0000001D">
      <w:pPr>
        <w:contextualSpacing w:val="0"/>
        <w:rPr/>
      </w:pPr>
      <w:r w:rsidDel="00000000" w:rsidR="00000000" w:rsidRPr="00000000">
        <w:rPr>
          <w:b w:val="1"/>
          <w:highlight w:val="green"/>
          <w:rtl w:val="0"/>
        </w:rPr>
        <w:t xml:space="preserve">Adequate quality water:</w:t>
      </w:r>
      <w:r w:rsidDel="00000000" w:rsidR="00000000" w:rsidRPr="00000000">
        <w:rPr>
          <w:highlight w:val="green"/>
          <w:rtl w:val="0"/>
        </w:rPr>
        <w:t xml:space="preserve"> </w:t>
      </w:r>
      <w:r w:rsidDel="00000000" w:rsidR="00000000" w:rsidRPr="00000000">
        <w:rPr>
          <w:rtl w:val="0"/>
        </w:rPr>
        <w:t xml:space="preserve">The determination of adequate quality water is based on its use, where adequate quality water for one purpose is not necessarily adequate for another purpose. (1) Where the water does not become a component of the fresh-cut produce, adequate quality refers to water that is safe and sanitary, at suitable temperatures, and under pressure as needed for all uses; and (2) where the water is used in a manner such that it may become a component of the fresh-cut produce (e.g., when such water contacts components, fresh-cut produce, or any contact surface), adequate quality water refers to water that complies with applicable Federal, State, and local requirements.</w:t>
      </w:r>
    </w:p>
    <w:p w:rsidR="00000000" w:rsidDel="00000000" w:rsidP="00000000" w:rsidRDefault="00000000" w:rsidRPr="00000000" w14:paraId="0000001E">
      <w:pPr>
        <w:contextualSpacing w:val="0"/>
        <w:rPr/>
      </w:pPr>
      <w:r w:rsidDel="00000000" w:rsidR="00000000" w:rsidRPr="00000000">
        <w:rPr>
          <w:b w:val="1"/>
          <w:rtl w:val="0"/>
        </w:rPr>
        <w:t xml:space="preserve">Fresh fruits and vegetables:</w:t>
      </w:r>
      <w:r w:rsidDel="00000000" w:rsidR="00000000" w:rsidRPr="00000000">
        <w:rPr>
          <w:rtl w:val="0"/>
        </w:rPr>
        <w:t xml:space="preserve"> fresh produce that is likely to be sold to consumers in an unprocessed (i.e., raw) form. Fresh produce may be intact, such as whole strawberries, carrots, radishes, or tomatoes, or cut from roots or stems during harvesting, such as celery, broccoli, lettuce, or cauliflower.</w:t>
      </w:r>
    </w:p>
    <w:p w:rsidR="00000000" w:rsidDel="00000000" w:rsidP="00000000" w:rsidRDefault="00000000" w:rsidRPr="00000000" w14:paraId="0000001F">
      <w:pPr>
        <w:contextualSpacing w:val="0"/>
        <w:rPr/>
      </w:pPr>
      <w:r w:rsidDel="00000000" w:rsidR="00000000" w:rsidRPr="00000000">
        <w:rPr>
          <w:b w:val="1"/>
          <w:rtl w:val="0"/>
        </w:rPr>
        <w:t xml:space="preserve">Fresh-cut fruits and vegetables or fresh-cut produce:</w:t>
      </w:r>
      <w:r w:rsidDel="00000000" w:rsidR="00000000" w:rsidRPr="00000000">
        <w:rPr>
          <w:rtl w:val="0"/>
        </w:rPr>
        <w:t xml:space="preserve"> fresh fruits and vegetables for human consumption that have been minimally processed and altered in form by peeling, slicing, chopping, shredding, coring, or trimming, with or without washing, prior to being packaged for use by the consumer or a retail establishment (e.g., pre-cut, packaged, ready-to-eat salad mixes). Fresh-cut produce does not require additional preparation, processing, or cooking before consumption, with the possible exception of washing or the addition of salad dressing, seasoning or other accompaniments.</w:t>
      </w:r>
    </w:p>
    <w:p w:rsidR="00000000" w:rsidDel="00000000" w:rsidP="00000000" w:rsidRDefault="00000000" w:rsidRPr="00000000" w14:paraId="00000020">
      <w:pPr>
        <w:contextualSpacing w:val="0"/>
        <w:rPr/>
      </w:pPr>
      <w:r w:rsidDel="00000000" w:rsidR="00000000" w:rsidRPr="00000000">
        <w:rPr>
          <w:b w:val="1"/>
          <w:rtl w:val="0"/>
        </w:rPr>
        <w:t xml:space="preserve">Food hazard:</w:t>
      </w:r>
      <w:r w:rsidDel="00000000" w:rsidR="00000000" w:rsidRPr="00000000">
        <w:rPr>
          <w:rtl w:val="0"/>
        </w:rPr>
        <w:t xml:space="preserve"> a biological, chemical, or physical agent that is reasonably likely to cause human illness or injury in the absence of its control.</w:t>
      </w:r>
    </w:p>
    <w:p w:rsidR="00000000" w:rsidDel="00000000" w:rsidP="00000000" w:rsidRDefault="00000000" w:rsidRPr="00000000" w14:paraId="00000021">
      <w:pPr>
        <w:contextualSpacing w:val="0"/>
        <w:rPr/>
      </w:pPr>
      <w:r w:rsidDel="00000000" w:rsidR="00000000" w:rsidRPr="00000000">
        <w:rPr>
          <w:b w:val="1"/>
          <w:rtl w:val="0"/>
        </w:rPr>
        <w:t xml:space="preserve">Pathogen:</w:t>
      </w:r>
      <w:r w:rsidDel="00000000" w:rsidR="00000000" w:rsidRPr="00000000">
        <w:rPr>
          <w:rtl w:val="0"/>
        </w:rPr>
        <w:t xml:space="preserve"> a microorganism capable of causing human illness or injury.</w:t>
      </w:r>
    </w:p>
    <w:p w:rsidR="00000000" w:rsidDel="00000000" w:rsidP="00000000" w:rsidRDefault="00000000" w:rsidRPr="00000000" w14:paraId="00000022">
      <w:pPr>
        <w:contextualSpacing w:val="0"/>
        <w:rPr/>
      </w:pPr>
      <w:r w:rsidDel="00000000" w:rsidR="00000000" w:rsidRPr="00000000">
        <w:rPr>
          <w:b w:val="1"/>
          <w:rtl w:val="0"/>
        </w:rPr>
        <w:t xml:space="preserve">Processing water:</w:t>
      </w:r>
      <w:r w:rsidDel="00000000" w:rsidR="00000000" w:rsidRPr="00000000">
        <w:rPr>
          <w:rtl w:val="0"/>
        </w:rPr>
        <w:t xml:space="preserve"> water that is used for post-harvest handling of produce, such as washing, cooling, waxing, or product transport.</w:t>
      </w:r>
    </w:p>
    <w:p w:rsidR="00000000" w:rsidDel="00000000" w:rsidP="00000000" w:rsidRDefault="00000000" w:rsidRPr="00000000" w14:paraId="00000023">
      <w:pPr>
        <w:contextualSpacing w:val="0"/>
        <w:rPr/>
      </w:pPr>
      <w:r w:rsidDel="00000000" w:rsidR="00000000" w:rsidRPr="00000000">
        <w:rPr>
          <w:b w:val="1"/>
          <w:rtl w:val="0"/>
        </w:rPr>
        <w:t xml:space="preserve">Standard Operating Procedures (SOPs):</w:t>
      </w:r>
      <w:r w:rsidDel="00000000" w:rsidR="00000000" w:rsidRPr="00000000">
        <w:rPr>
          <w:rtl w:val="0"/>
        </w:rPr>
        <w:t xml:space="preserve"> Procedures established by an operator for the day-to-day activities involved in the production of safe and wholesome food.</w:t>
      </w:r>
    </w:p>
    <w:p w:rsidR="00000000" w:rsidDel="00000000" w:rsidP="00000000" w:rsidRDefault="00000000" w:rsidRPr="00000000" w14:paraId="00000024">
      <w:pPr>
        <w:contextualSpacing w:val="0"/>
        <w:rPr/>
      </w:pPr>
      <w:r w:rsidDel="00000000" w:rsidR="00000000" w:rsidRPr="00000000">
        <w:rPr>
          <w:b w:val="1"/>
          <w:rtl w:val="0"/>
        </w:rPr>
        <w:t xml:space="preserve">Sanitation Standard Operating Procedures (SSOPs):</w:t>
      </w:r>
      <w:r w:rsidDel="00000000" w:rsidR="00000000" w:rsidRPr="00000000">
        <w:rPr>
          <w:rtl w:val="0"/>
        </w:rPr>
        <w:t xml:space="preserve"> Procedures established by an operator for the day-to-day sanitation activities involved in the production of safe and wholesome food.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V. Personnel</w:t>
      </w:r>
    </w:p>
    <w:p w:rsidR="00000000" w:rsidDel="00000000" w:rsidP="00000000" w:rsidRDefault="00000000" w:rsidRPr="00000000" w14:paraId="00000027">
      <w:pPr>
        <w:contextualSpacing w:val="0"/>
        <w:rPr/>
      </w:pPr>
      <w:r w:rsidDel="00000000" w:rsidR="00000000" w:rsidRPr="00000000">
        <w:rPr>
          <w:rtl w:val="0"/>
        </w:rPr>
        <w:t xml:space="preserve">This section provides recommendations regarding personnel of an establishment that processes fresh-cut produce. The recommendations address two major areas: worker health and hygiene, and training.</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B. Training</w:t>
      </w:r>
    </w:p>
    <w:p w:rsidR="00000000" w:rsidDel="00000000" w:rsidP="00000000" w:rsidRDefault="00000000" w:rsidRPr="00000000" w14:paraId="0000002A">
      <w:pPr>
        <w:contextualSpacing w:val="0"/>
        <w:rPr/>
      </w:pPr>
      <w:r w:rsidDel="00000000" w:rsidR="00000000" w:rsidRPr="00000000">
        <w:rPr>
          <w:rtl w:val="0"/>
        </w:rPr>
        <w:t xml:space="preserve">Training every employee about the CGMPs and preventive controls will help to eliminate or minimize contamination of fresh-cut produce. We recommend that education and training programs be designed to help employees understand what is expected of them and why what is expected is important. We also recommend that company expectations for proper employee hygiene and food protection techniques be clearly communicated to new employees before starting employment and reaffirmed during periodic training programs. There are many materials available to firms to support employee training. We recommend that firms consider whether the language of the training and training materials is appropriate for the employees. Useful materials and information may be found at the </w:t>
      </w:r>
      <w:hyperlink r:id="rId6">
        <w:r w:rsidDel="00000000" w:rsidR="00000000" w:rsidRPr="00000000">
          <w:rPr>
            <w:color w:val="0000ff"/>
            <w:u w:val="single"/>
            <w:rtl w:val="0"/>
          </w:rPr>
          <w:t xml:space="preserve">Fight BAC!</w:t>
        </w:r>
      </w:hyperlink>
      <w:r w:rsidDel="00000000" w:rsidR="00000000" w:rsidRPr="00000000">
        <w:rPr>
          <w:rtl w:val="0"/>
        </w:rPr>
        <w:t xml:space="preserve">® campaign of the Partnership for Food Safety Education, and Gateway to Government Food Safety Information (</w:t>
      </w:r>
      <w:hyperlink r:id="rId7">
        <w:r w:rsidDel="00000000" w:rsidR="00000000" w:rsidRPr="00000000">
          <w:rPr>
            <w:color w:val="0000ff"/>
            <w:u w:val="single"/>
            <w:rtl w:val="0"/>
          </w:rPr>
          <w:t xml:space="preserve">http://www.FoodSafety.gov/)</w:t>
        </w:r>
      </w:hyperlink>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t xml:space="preserve">Training employees before they begin work with fresh or fresh-cut produce, at regular intervals, and at a minimum annually provides employees with important information about food safety best practices and company policies. We recommend that firms consider teaching, in the same training session, only a small number of employees at or near their workstation, if the environment permits it, for short periods of time, such as 10-15 minutes per session. The sessions could cover only one topic at a time and could be targeted to specific food safety concerns of that workstation. For example, washing station employees could be trained about appropriate antimicrobial chemical usage, and packaging station employees could be trained about proper handling and cleanliness of boxes and totes. We recommend refresher or follow-up training to reinforce the initial training. Training a few employees at a time can be an effective way to provide refresher training with the least disruption to work.</w:t>
      </w:r>
    </w:p>
    <w:p w:rsidR="00000000" w:rsidDel="00000000" w:rsidP="00000000" w:rsidRDefault="00000000" w:rsidRPr="00000000" w14:paraId="0000002C">
      <w:pPr>
        <w:contextualSpacing w:val="0"/>
        <w:rPr/>
      </w:pPr>
      <w:r w:rsidDel="00000000" w:rsidR="00000000" w:rsidRPr="00000000">
        <w:rPr>
          <w:rtl w:val="0"/>
        </w:rPr>
        <w:t xml:space="preserve">A firm may wish to post signs and pictorial representations of good practices covered in training as an additional way to reinforce training. We recommend that signs be multilingual and posted in areas close to where the practice is performed. We also recommend that the training provided to employees be documented so there is a record of the training topics covered and which employees completed it.</w:t>
      </w:r>
    </w:p>
    <w:p w:rsidR="00000000" w:rsidDel="00000000" w:rsidP="00000000" w:rsidRDefault="00000000" w:rsidRPr="00000000" w14:paraId="0000002D">
      <w:pPr>
        <w:contextualSpacing w:val="0"/>
        <w:rPr/>
      </w:pPr>
      <w:r w:rsidDel="00000000" w:rsidR="00000000" w:rsidRPr="00000000">
        <w:rPr>
          <w:rtl w:val="0"/>
        </w:rPr>
        <w:t xml:space="preserve">A well-designed training program provides information to help employees apply CGMPs while on the job. We recommend that a fresh-cut produce firm's training program for employees (including temporary, seasonal, and full time employees) include training on the CGMPs for production, maintenance, quality assurance, and quality control with an emphasis on worker health and hygiene; employee roles and responsibilities; and sanitation principles and sanitary practices.</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(B. Training cont.)</w:t>
      </w:r>
    </w:p>
    <w:p w:rsidR="00000000" w:rsidDel="00000000" w:rsidP="00000000" w:rsidRDefault="00000000" w:rsidRPr="00000000" w14:paraId="00000030">
      <w:pPr>
        <w:contextualSpacing w:val="0"/>
        <w:rPr>
          <w:b w:val="1"/>
        </w:rPr>
      </w:pPr>
      <w:r w:rsidDel="00000000" w:rsidR="00000000" w:rsidRPr="00000000">
        <w:rPr>
          <w:b w:val="1"/>
          <w:rtl w:val="0"/>
        </w:rPr>
        <w:t xml:space="preserve">2. Training on Employee Roles and Responsibilities</w:t>
      </w:r>
    </w:p>
    <w:p w:rsidR="00000000" w:rsidDel="00000000" w:rsidP="00000000" w:rsidRDefault="00000000" w:rsidRPr="00000000" w14:paraId="00000031">
      <w:pPr>
        <w:contextualSpacing w:val="0"/>
        <w:rPr/>
      </w:pPr>
      <w:r w:rsidDel="00000000" w:rsidR="00000000" w:rsidRPr="00000000">
        <w:rPr>
          <w:rtl w:val="0"/>
        </w:rPr>
        <w:t xml:space="preserve">We recommend that employees be trained consistent with the level of complexity of their jobs and that additional training be provided as needed to ensure current knowledge of equipment and process technology.</w:t>
      </w:r>
    </w:p>
    <w:p w:rsidR="00000000" w:rsidDel="00000000" w:rsidP="00000000" w:rsidRDefault="00000000" w:rsidRPr="00000000" w14:paraId="00000032">
      <w:pPr>
        <w:contextualSpacing w:val="0"/>
        <w:rPr/>
      </w:pPr>
      <w:r w:rsidDel="00000000" w:rsidR="00000000" w:rsidRPr="00000000">
        <w:rPr>
          <w:rtl w:val="0"/>
        </w:rPr>
        <w:t xml:space="preserve">One goal of a training program is to help workers understand the importance of the tasks for which they are responsible, particularly those tasks that are important to minimizing microbial food safety hazards (such as monitoring the disinfectant level in wash water). We recommend that employees be trained about how to perform these tasks; to be aware of the microbial food safety hazards associated with them; to understand the procedures for monitoring conditions such as the disinfectant level, pH, and the temperature of the wash water, and any associated recordkeeping that the firm chooses to implement; to know the actions that are needed to minimize contamination of the product; and to consult with their supervisors if the established limits (such as the appropriate level of disinfectant in the wash water) are not met.</w:t>
      </w:r>
    </w:p>
    <w:p w:rsidR="00000000" w:rsidDel="00000000" w:rsidP="00000000" w:rsidRDefault="00000000" w:rsidRPr="00000000" w14:paraId="00000033">
      <w:pPr>
        <w:contextualSpacing w:val="0"/>
        <w:rPr/>
      </w:pPr>
      <w:r w:rsidDel="00000000" w:rsidR="00000000" w:rsidRPr="00000000">
        <w:rPr>
          <w:rtl w:val="0"/>
        </w:rPr>
        <w:t xml:space="preserve">We recommend that personnel responsible for maintaining equipment that may have an impact on food safety be trained to understand the importance of their role in the production of safe food. Equipment maintenance jobs that may have an impact on food safety include changing water filters, maintaining refrigeration units, treating processing water, and calibrating equipment. We recommend that employees be trained to identify deficiencies that could affect product safety, to take the appropriate corrective actions (e.g., in-house repairs, contract repairs), and to be able to understand how indirect cross-contamination may occur when proper equipment controls are not maintained.</w:t>
      </w:r>
    </w:p>
    <w:p w:rsidR="00000000" w:rsidDel="00000000" w:rsidP="00000000" w:rsidRDefault="00000000" w:rsidRPr="00000000" w14:paraId="00000034">
      <w:pPr>
        <w:contextualSpacing w:val="0"/>
        <w:rPr>
          <w:b w:val="1"/>
        </w:rPr>
      </w:pPr>
      <w:r w:rsidDel="00000000" w:rsidR="00000000" w:rsidRPr="00000000">
        <w:rPr>
          <w:b w:val="1"/>
          <w:rtl w:val="0"/>
        </w:rPr>
        <w:t xml:space="preserve">3. Training on Sanitation Principles and Sanitary Practices</w:t>
      </w:r>
    </w:p>
    <w:p w:rsidR="00000000" w:rsidDel="00000000" w:rsidP="00000000" w:rsidRDefault="00000000" w:rsidRPr="00000000" w14:paraId="00000035">
      <w:pPr>
        <w:contextualSpacing w:val="0"/>
        <w:rPr/>
      </w:pPr>
      <w:r w:rsidDel="00000000" w:rsidR="00000000" w:rsidRPr="00000000">
        <w:rPr>
          <w:rtl w:val="0"/>
        </w:rPr>
        <w:t xml:space="preserve">We recommend that employees with cleaning and sanitation duties be trained to understand the principles and methods required for effective cleaning and sanitation, especially as those methods relate to food safety. We recommend that supervisors be trained to identify and promote good sanitary practices.</w:t>
      </w:r>
    </w:p>
    <w:p w:rsidR="00000000" w:rsidDel="00000000" w:rsidP="00000000" w:rsidRDefault="00000000" w:rsidRPr="00000000" w14:paraId="00000036">
      <w:pPr>
        <w:contextualSpacing w:val="0"/>
        <w:rPr/>
      </w:pPr>
      <w:r w:rsidDel="00000000" w:rsidR="00000000" w:rsidRPr="00000000">
        <w:rPr>
          <w:rtl w:val="0"/>
        </w:rPr>
        <w:t xml:space="preserve">We also recommend that employees be trained in the proper use of sanitizing agents (sanitizers) and foot foam, foot baths, or spray systems, in proper cleaning and sanitizing steps of the equipment and facility, in proper use of equipment in the production environment, such as hoses and tools, and in the proper use, handling, and storage of chemicals used in sanitation.</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VII. Sanitation Operations</w:t>
      </w:r>
    </w:p>
    <w:p w:rsidR="00000000" w:rsidDel="00000000" w:rsidP="00000000" w:rsidRDefault="00000000" w:rsidRPr="00000000" w14:paraId="0000003C">
      <w:pPr>
        <w:contextualSpacing w:val="0"/>
        <w:rPr/>
      </w:pPr>
      <w:r w:rsidDel="00000000" w:rsidR="00000000" w:rsidRPr="00000000">
        <w:rPr>
          <w:rtl w:val="0"/>
        </w:rPr>
        <w:t xml:space="preserve">Pathogenic microorganisms may be found on floors, in drains, and on the surfaces of sorting, grading, processing, and packaging equipment. Without appropriate sanitation practices, these surfaces may be a source of microbial contamination.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4. Water Supply</w:t>
      </w:r>
    </w:p>
    <w:p w:rsidR="00000000" w:rsidDel="00000000" w:rsidP="00000000" w:rsidRDefault="00000000" w:rsidRPr="00000000" w14:paraId="0000003F">
      <w:pPr>
        <w:contextualSpacing w:val="0"/>
        <w:rPr/>
      </w:pPr>
      <w:r w:rsidDel="00000000" w:rsidR="00000000" w:rsidRPr="00000000">
        <w:rPr>
          <w:rtl w:val="0"/>
        </w:rPr>
        <w:t xml:space="preserve">Water can be a carrier of microorganisms including pathogens. Adequate quality water is critical in a fresh-cut processing facility because of the absence of a step lethal to pathogens (kill step) in processing the product as well as the presence of factors such as the high degree of product handling, the damage to product during cutting, shredding, etc., and the potential for temperature abuse in processing and storage. We recommend that the water supply in a food processing plant be sufficient for the operations intended and be derived from an adequate source. We recommend that water for operations in the processing facility, such as cleaning and sanitizing the facility and equipment as well as preparing the product for processing, processing the product, and manufacturing ice, be of adequate quality. Where water does not become a component of the fresh-cut produce, we recommend that water be safe and sanitary, at suitable temperatures, and under pressure as needed for all uses. For water that is used in a manner such that the water may become a component of the fresh-cut produce (such as when such water contacts components, fresh-cut produce, or any contact surface), we recommend that water comply with applicable Federal, State, and local requirements.</w:t>
      </w:r>
    </w:p>
    <w:p w:rsidR="00000000" w:rsidDel="00000000" w:rsidP="00000000" w:rsidRDefault="00000000" w:rsidRPr="00000000" w14:paraId="00000040">
      <w:pPr>
        <w:contextualSpacing w:val="0"/>
        <w:rPr/>
      </w:pPr>
      <w:r w:rsidDel="00000000" w:rsidR="00000000" w:rsidRPr="00000000">
        <w:rPr>
          <w:rtl w:val="0"/>
        </w:rPr>
        <w:t xml:space="preserve">See Section VIII.C., which provides our recommendations for maintaining water quality used from preparation for processing through processing operations.</w:t>
      </w:r>
    </w:p>
    <w:p w:rsidR="00000000" w:rsidDel="00000000" w:rsidP="00000000" w:rsidRDefault="00000000" w:rsidRPr="00000000" w14:paraId="00000041">
      <w:pPr>
        <w:contextualSpacing w:val="0"/>
        <w:rPr/>
      </w:pPr>
      <w:r w:rsidDel="00000000" w:rsidR="00000000" w:rsidRPr="00000000">
        <w:rPr>
          <w:rtl w:val="0"/>
        </w:rPr>
        <w:t xml:space="preserve">We recommend the following practices regarding the water used in a processing facility:</w:t>
      </w:r>
    </w:p>
    <w:p w:rsidR="00000000" w:rsidDel="00000000" w:rsidP="00000000" w:rsidRDefault="00000000" w:rsidRPr="00000000" w14:paraId="00000042">
      <w:pPr>
        <w:numPr>
          <w:ilvl w:val="0"/>
          <w:numId w:val="1"/>
        </w:numPr>
        <w:ind w:left="720" w:hanging="360"/>
        <w:contextualSpacing w:val="0"/>
        <w:rPr/>
      </w:pPr>
      <w:r w:rsidDel="00000000" w:rsidR="00000000" w:rsidRPr="00000000">
        <w:rPr>
          <w:rtl w:val="0"/>
        </w:rPr>
        <w:t xml:space="preserve">Complying with applicable Federal, State, and local requirements for water that contacts fresh-cut produce or food-contact surfaces, including water used to make ice</w:t>
      </w:r>
    </w:p>
    <w:p w:rsidR="00000000" w:rsidDel="00000000" w:rsidP="00000000" w:rsidRDefault="00000000" w:rsidRPr="00000000" w14:paraId="00000043">
      <w:pPr>
        <w:contextualSpacing w:val="0"/>
        <w:rPr/>
      </w:pPr>
      <w:r w:rsidDel="00000000" w:rsidR="00000000" w:rsidRPr="00000000">
        <w:rPr>
          <w:rtl w:val="0"/>
        </w:rPr>
        <w:t xml:space="preserve">We recommend that processors protect sources of water and ice from contamination and that ice be manufactured, transported, and stored under sanitary conditions.</w:t>
      </w:r>
    </w:p>
    <w:p w:rsidR="00000000" w:rsidDel="00000000" w:rsidP="00000000" w:rsidRDefault="00000000" w:rsidRPr="00000000" w14:paraId="00000044">
      <w:pPr>
        <w:numPr>
          <w:ilvl w:val="0"/>
          <w:numId w:val="1"/>
        </w:numPr>
        <w:ind w:left="720" w:hanging="360"/>
        <w:contextualSpacing w:val="0"/>
        <w:rPr/>
      </w:pPr>
      <w:r w:rsidDel="00000000" w:rsidR="00000000" w:rsidRPr="00000000">
        <w:rPr>
          <w:rtl w:val="0"/>
        </w:rPr>
        <w:t xml:space="preserve">Testing well water, if used, at the site of the well and at the point in the plant most distant from the well on a regular basis to ensure compliance with Federal, State, and local requirements</w:t>
      </w:r>
    </w:p>
    <w:p w:rsidR="00000000" w:rsidDel="00000000" w:rsidP="00000000" w:rsidRDefault="00000000" w:rsidRPr="00000000" w14:paraId="00000045">
      <w:pPr>
        <w:numPr>
          <w:ilvl w:val="0"/>
          <w:numId w:val="1"/>
        </w:numPr>
        <w:ind w:left="720" w:hanging="360"/>
        <w:contextualSpacing w:val="0"/>
        <w:rPr/>
      </w:pPr>
      <w:r w:rsidDel="00000000" w:rsidR="00000000" w:rsidRPr="00000000">
        <w:rPr>
          <w:rtl w:val="0"/>
        </w:rPr>
        <w:t xml:space="preserve">Maintaining and inspecting on a routine basis any water charcoal filtering system to prevent it from becoming a source of microbial or physical contamination of water</w:t>
      </w:r>
    </w:p>
    <w:p w:rsidR="00000000" w:rsidDel="00000000" w:rsidP="00000000" w:rsidRDefault="00000000" w:rsidRPr="00000000" w14:paraId="00000046">
      <w:pPr>
        <w:numPr>
          <w:ilvl w:val="0"/>
          <w:numId w:val="1"/>
        </w:numPr>
        <w:ind w:left="720" w:hanging="360"/>
        <w:contextualSpacing w:val="0"/>
        <w:rPr/>
      </w:pPr>
      <w:r w:rsidDel="00000000" w:rsidR="00000000" w:rsidRPr="00000000">
        <w:rPr>
          <w:rtl w:val="0"/>
        </w:rPr>
        <w:t xml:space="preserve">Reviewing on a periodic basis water systems to ensure that no cross-connections exist between systems carrying water that is of adequate quality and systems carrying water that is not</w:t>
      </w:r>
    </w:p>
    <w:p w:rsidR="00000000" w:rsidDel="00000000" w:rsidP="00000000" w:rsidRDefault="00000000" w:rsidRPr="00000000" w14:paraId="00000047">
      <w:pPr>
        <w:numPr>
          <w:ilvl w:val="0"/>
          <w:numId w:val="1"/>
        </w:numPr>
        <w:ind w:left="720" w:hanging="360"/>
        <w:contextualSpacing w:val="0"/>
        <w:rPr/>
      </w:pPr>
      <w:r w:rsidDel="00000000" w:rsidR="00000000" w:rsidRPr="00000000">
        <w:rPr>
          <w:rtl w:val="0"/>
        </w:rPr>
        <w:t xml:space="preserve">Ensuring that the volume, temperature, and pressure of water is adequate for all operational and clean up demands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VIII. Production and Process Controls</w:t>
      </w:r>
    </w:p>
    <w:p w:rsidR="00000000" w:rsidDel="00000000" w:rsidP="00000000" w:rsidRDefault="00000000" w:rsidRPr="00000000" w14:paraId="0000004C">
      <w:pPr>
        <w:contextualSpacing w:val="0"/>
        <w:rPr/>
      </w:pPr>
      <w:r w:rsidDel="00000000" w:rsidR="00000000" w:rsidRPr="00000000">
        <w:rPr>
          <w:rtl w:val="0"/>
        </w:rPr>
        <w:t xml:space="preserve">To minimize the potential for the growth of microorganisms and for the contamination of fresh-cut produce, FDA recommends that control measures be in place to prepare, process, package, and store the product.</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D. Packaging</w:t>
      </w:r>
    </w:p>
    <w:p w:rsidR="00000000" w:rsidDel="00000000" w:rsidP="00000000" w:rsidRDefault="00000000" w:rsidRPr="00000000" w14:paraId="0000004F">
      <w:pPr>
        <w:contextualSpacing w:val="0"/>
        <w:rPr/>
      </w:pPr>
      <w:r w:rsidDel="00000000" w:rsidR="00000000" w:rsidRPr="00000000">
        <w:rPr>
          <w:rtl w:val="0"/>
        </w:rPr>
        <w:t xml:space="preserve">Anything that touches fresh-cut produce has the potential to contaminate it, including the materials used in packaging the finished product.</w:t>
      </w:r>
    </w:p>
    <w:p w:rsidR="00000000" w:rsidDel="00000000" w:rsidP="00000000" w:rsidRDefault="00000000" w:rsidRPr="00000000" w14:paraId="00000050">
      <w:pPr>
        <w:contextualSpacing w:val="0"/>
        <w:rPr/>
      </w:pPr>
      <w:r w:rsidDel="00000000" w:rsidR="00000000" w:rsidRPr="00000000">
        <w:rPr>
          <w:rtl w:val="0"/>
        </w:rPr>
        <w:t xml:space="preserve">We recommend the following practices:</w:t>
      </w:r>
    </w:p>
    <w:p w:rsidR="00000000" w:rsidDel="00000000" w:rsidP="00000000" w:rsidRDefault="00000000" w:rsidRPr="00000000" w14:paraId="00000051">
      <w:pPr>
        <w:numPr>
          <w:ilvl w:val="0"/>
          <w:numId w:val="2"/>
        </w:numPr>
        <w:ind w:left="720" w:hanging="360"/>
        <w:contextualSpacing w:val="0"/>
        <w:rPr/>
      </w:pPr>
      <w:r w:rsidDel="00000000" w:rsidR="00000000" w:rsidRPr="00000000">
        <w:rPr>
          <w:rtl w:val="0"/>
        </w:rPr>
        <w:t xml:space="preserve">Maintaining an effective system to prevent the use of contaminated, damaged, or defective cartons and totes in order to prevent microbial contamination of the fresh-cut produce during packing operations</w:t>
      </w:r>
    </w:p>
    <w:p w:rsidR="00000000" w:rsidDel="00000000" w:rsidP="00000000" w:rsidRDefault="00000000" w:rsidRPr="00000000" w14:paraId="00000052">
      <w:pPr>
        <w:numPr>
          <w:ilvl w:val="0"/>
          <w:numId w:val="2"/>
        </w:numPr>
        <w:ind w:left="720" w:hanging="360"/>
        <w:contextualSpacing w:val="0"/>
        <w:rPr/>
      </w:pPr>
      <w:r w:rsidDel="00000000" w:rsidR="00000000" w:rsidRPr="00000000">
        <w:rPr>
          <w:rtl w:val="0"/>
        </w:rPr>
        <w:t xml:space="preserve">Overseeing incoming materials and gases used in packaging to confirm that they are not damaged or defective and are in appropriate working order</w:t>
      </w:r>
    </w:p>
    <w:p w:rsidR="00000000" w:rsidDel="00000000" w:rsidP="00000000" w:rsidRDefault="00000000" w:rsidRPr="00000000" w14:paraId="00000053">
      <w:pPr>
        <w:numPr>
          <w:ilvl w:val="0"/>
          <w:numId w:val="2"/>
        </w:numPr>
        <w:ind w:left="720" w:hanging="360"/>
        <w:contextualSpacing w:val="0"/>
        <w:rPr/>
      </w:pPr>
      <w:r w:rsidDel="00000000" w:rsidR="00000000" w:rsidRPr="00000000">
        <w:rPr>
          <w:rtl w:val="0"/>
        </w:rPr>
        <w:t xml:space="preserve">Rejecting packaging materials that are damaged or contaminated</w:t>
      </w:r>
    </w:p>
    <w:p w:rsidR="00000000" w:rsidDel="00000000" w:rsidP="00000000" w:rsidRDefault="00000000" w:rsidRPr="00000000" w14:paraId="00000054">
      <w:pPr>
        <w:numPr>
          <w:ilvl w:val="0"/>
          <w:numId w:val="2"/>
        </w:numPr>
        <w:ind w:left="720" w:hanging="360"/>
        <w:contextualSpacing w:val="0"/>
        <w:rPr/>
      </w:pPr>
      <w:r w:rsidDel="00000000" w:rsidR="00000000" w:rsidRPr="00000000">
        <w:rPr>
          <w:rtl w:val="0"/>
        </w:rPr>
        <w:t xml:space="preserve">Determining the appropriate gas mixtures for products</w:t>
      </w:r>
    </w:p>
    <w:p w:rsidR="00000000" w:rsidDel="00000000" w:rsidP="00000000" w:rsidRDefault="00000000" w:rsidRPr="00000000" w14:paraId="00000055">
      <w:pPr>
        <w:numPr>
          <w:ilvl w:val="0"/>
          <w:numId w:val="2"/>
        </w:numPr>
        <w:ind w:left="720" w:hanging="360"/>
        <w:contextualSpacing w:val="0"/>
        <w:rPr/>
      </w:pPr>
      <w:r w:rsidDel="00000000" w:rsidR="00000000" w:rsidRPr="00000000">
        <w:rPr>
          <w:rtl w:val="0"/>
        </w:rPr>
        <w:t xml:space="preserve">Using containers and cartons for their intended purpose only. For example, we recommend against using a carton designated for holding fresh-cut produce to hold tools.</w:t>
      </w:r>
    </w:p>
    <w:p w:rsidR="00000000" w:rsidDel="00000000" w:rsidP="00000000" w:rsidRDefault="00000000" w:rsidRPr="00000000" w14:paraId="00000056">
      <w:pPr>
        <w:numPr>
          <w:ilvl w:val="0"/>
          <w:numId w:val="2"/>
        </w:numPr>
        <w:ind w:left="720" w:hanging="360"/>
        <w:contextualSpacing w:val="0"/>
        <w:rPr/>
      </w:pPr>
      <w:r w:rsidDel="00000000" w:rsidR="00000000" w:rsidRPr="00000000">
        <w:rPr>
          <w:rtl w:val="0"/>
        </w:rPr>
        <w:t xml:space="preserve">Storing packaging containers and other packaging materials in a manner so as to protect them from contamination, such as away from pests, dirt, cleaning chemicals, and water condensation from overhead equipment and structures</w:t>
      </w:r>
    </w:p>
    <w:p w:rsidR="00000000" w:rsidDel="00000000" w:rsidP="00000000" w:rsidRDefault="00000000" w:rsidRPr="00000000" w14:paraId="00000057">
      <w:pPr>
        <w:numPr>
          <w:ilvl w:val="0"/>
          <w:numId w:val="2"/>
        </w:numPr>
        <w:ind w:left="720" w:hanging="360"/>
        <w:contextualSpacing w:val="0"/>
        <w:rPr/>
      </w:pPr>
      <w:r w:rsidDel="00000000" w:rsidR="00000000" w:rsidRPr="00000000">
        <w:rPr>
          <w:rtl w:val="0"/>
        </w:rPr>
        <w:t xml:space="preserve">Maintaining a program to identify and correct situations where damage to containers may potentially occur</w:t>
      </w:r>
    </w:p>
    <w:p w:rsidR="00000000" w:rsidDel="00000000" w:rsidP="00000000" w:rsidRDefault="00000000" w:rsidRPr="00000000" w14:paraId="00000058">
      <w:pPr>
        <w:numPr>
          <w:ilvl w:val="0"/>
          <w:numId w:val="2"/>
        </w:numPr>
        <w:ind w:left="720" w:hanging="360"/>
        <w:contextualSpacing w:val="0"/>
        <w:rPr/>
      </w:pPr>
      <w:r w:rsidDel="00000000" w:rsidR="00000000" w:rsidRPr="00000000">
        <w:rPr>
          <w:rtl w:val="0"/>
        </w:rPr>
        <w:t xml:space="preserve">Labeling all finished fresh-cut produce products with recommended storage instructions (e.g., "Keep Refrigerated") or storage temperature to inform all persons handling the product of the recommended storage conditions</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2. Shelf-life</w:t>
      </w:r>
    </w:p>
    <w:p w:rsidR="00000000" w:rsidDel="00000000" w:rsidP="00000000" w:rsidRDefault="00000000" w:rsidRPr="00000000" w14:paraId="0000005B">
      <w:pPr>
        <w:contextualSpacing w:val="0"/>
        <w:rPr/>
      </w:pPr>
      <w:r w:rsidDel="00000000" w:rsidR="00000000" w:rsidRPr="00000000">
        <w:rPr>
          <w:rtl w:val="0"/>
        </w:rPr>
        <w:t xml:space="preserve">Fresh-cut fruits and vegetables can cause illness due to contamination with a variety of microorganisms because these products do not undergo any processing to ensure the total elimination of microorganisms that might be present. Some packaging and storage techniques for fresh-cut produce (e.g., MAP, refrigerated storage) may slow the rate of physical deterioration by slowing respiration of the produce. However, if packaging and storage are not properly controlled, pathogens may grow to levels that could render the product unsafe for human consumption. The rate of respiration of fresh produce is inversely related to product shelf-life, which means that a higher respiration rate decreases shelf-life (Ref. 6). Fresh fruits and vegetables that have been cut or otherwise physically altered will have increased respiration, and thus, a shorter shelf-life. To address the risks of increased respiration, we recommend the following practices:</w:t>
      </w:r>
    </w:p>
    <w:p w:rsidR="00000000" w:rsidDel="00000000" w:rsidP="00000000" w:rsidRDefault="00000000" w:rsidRPr="00000000" w14:paraId="0000005C">
      <w:pPr>
        <w:numPr>
          <w:ilvl w:val="0"/>
          <w:numId w:val="3"/>
        </w:numPr>
        <w:ind w:left="720" w:hanging="360"/>
        <w:contextualSpacing w:val="0"/>
        <w:rPr/>
      </w:pPr>
      <w:r w:rsidDel="00000000" w:rsidR="00000000" w:rsidRPr="00000000">
        <w:rPr>
          <w:rtl w:val="0"/>
        </w:rPr>
        <w:t xml:space="preserve">Communicating (through product labeling) that the consumer should refrigerate the product to prevent product spoilage and the potential for growth of pathogens</w:t>
      </w:r>
    </w:p>
    <w:p w:rsidR="00000000" w:rsidDel="00000000" w:rsidP="00000000" w:rsidRDefault="00000000" w:rsidRPr="00000000" w14:paraId="0000005D">
      <w:pPr>
        <w:numPr>
          <w:ilvl w:val="0"/>
          <w:numId w:val="3"/>
        </w:numPr>
        <w:ind w:left="720" w:hanging="360"/>
        <w:contextualSpacing w:val="0"/>
        <w:rPr/>
      </w:pPr>
      <w:r w:rsidDel="00000000" w:rsidR="00000000" w:rsidRPr="00000000">
        <w:rPr>
          <w:rtl w:val="0"/>
        </w:rPr>
        <w:t xml:space="preserve">Ensuring that any "use by" date on the product package is validated by studies of the product with respect to microbiological safety</w:t>
      </w:r>
    </w:p>
    <w:p w:rsidR="00000000" w:rsidDel="00000000" w:rsidP="00000000" w:rsidRDefault="00000000" w:rsidRPr="00000000" w14:paraId="0000005E">
      <w:pPr>
        <w:contextualSpacing w:val="0"/>
        <w:rPr/>
      </w:pPr>
      <w:r w:rsidDel="00000000" w:rsidR="00000000" w:rsidRPr="00000000">
        <w:rPr>
          <w:rtl w:val="0"/>
        </w:rPr>
        <w:t xml:space="preserve">We recommend that records of these data and studies be maintained to document the reliability of the "use by" labeling.</w:t>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ightbac.org/" TargetMode="External"/><Relationship Id="rId7" Type="http://schemas.openxmlformats.org/officeDocument/2006/relationships/hyperlink" Target="http://www.foodsafet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