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D63" w:rsidRPr="00C64D63" w:rsidRDefault="00C64D63" w:rsidP="00C64D63">
      <w:pPr>
        <w:spacing w:after="0"/>
        <w:rPr>
          <w:rFonts w:ascii="Times New Roman" w:hAnsi="Times New Roman" w:cs="Times New Roman"/>
          <w:sz w:val="24"/>
          <w:szCs w:val="24"/>
        </w:rPr>
      </w:pPr>
      <w:r w:rsidRPr="00C64D63">
        <w:rPr>
          <w:rFonts w:ascii="Times New Roman" w:hAnsi="Times New Roman" w:cs="Times New Roman"/>
          <w:sz w:val="24"/>
          <w:szCs w:val="24"/>
        </w:rPr>
        <w:t>Evaporation and Intermolecular Attractions Lab</w:t>
      </w:r>
    </w:p>
    <w:p w:rsidR="00C64D63" w:rsidRPr="00C64D63" w:rsidRDefault="00C64D63" w:rsidP="00C64D63">
      <w:pPr>
        <w:spacing w:after="0"/>
        <w:rPr>
          <w:rFonts w:ascii="Times New Roman" w:hAnsi="Times New Roman" w:cs="Times New Roman"/>
          <w:sz w:val="24"/>
          <w:szCs w:val="24"/>
        </w:rPr>
      </w:pPr>
      <w:r w:rsidRPr="00C64D63">
        <w:rPr>
          <w:rFonts w:ascii="Times New Roman" w:hAnsi="Times New Roman" w:cs="Times New Roman"/>
          <w:sz w:val="24"/>
          <w:szCs w:val="24"/>
        </w:rPr>
        <w:t>January 18,</w:t>
      </w:r>
      <w:r>
        <w:rPr>
          <w:rFonts w:ascii="Times New Roman" w:hAnsi="Times New Roman" w:cs="Times New Roman"/>
          <w:sz w:val="24"/>
          <w:szCs w:val="24"/>
        </w:rPr>
        <w:t xml:space="preserve"> </w:t>
      </w:r>
      <w:r w:rsidRPr="00C64D63">
        <w:rPr>
          <w:rFonts w:ascii="Times New Roman" w:hAnsi="Times New Roman" w:cs="Times New Roman"/>
          <w:sz w:val="24"/>
          <w:szCs w:val="24"/>
        </w:rPr>
        <w:t>2012</w:t>
      </w:r>
    </w:p>
    <w:p w:rsidR="00C64D63" w:rsidRDefault="00C64D63" w:rsidP="00C64D63">
      <w:pPr>
        <w:spacing w:after="0"/>
        <w:rPr>
          <w:rFonts w:ascii="Times New Roman" w:hAnsi="Times New Roman" w:cs="Times New Roman"/>
          <w:sz w:val="24"/>
          <w:szCs w:val="24"/>
        </w:rPr>
      </w:pPr>
      <w:r w:rsidRPr="00C64D63">
        <w:rPr>
          <w:rFonts w:ascii="Times New Roman" w:hAnsi="Times New Roman" w:cs="Times New Roman"/>
          <w:sz w:val="24"/>
          <w:szCs w:val="24"/>
        </w:rPr>
        <w:t>Kylie Case, Emma McKee, Rebecca Smith</w:t>
      </w:r>
    </w:p>
    <w:p w:rsidR="00C64D63" w:rsidRDefault="00C64D63" w:rsidP="00C64D63">
      <w:pPr>
        <w:spacing w:after="0"/>
        <w:rPr>
          <w:rFonts w:ascii="Times New Roman" w:hAnsi="Times New Roman" w:cs="Times New Roman"/>
          <w:sz w:val="24"/>
          <w:szCs w:val="24"/>
        </w:rPr>
      </w:pPr>
    </w:p>
    <w:p w:rsidR="000150B5" w:rsidRDefault="00C64D63" w:rsidP="00C64D63">
      <w:pPr>
        <w:spacing w:after="0"/>
        <w:rPr>
          <w:rFonts w:ascii="Times New Roman" w:hAnsi="Times New Roman" w:cs="Times New Roman"/>
          <w:b/>
          <w:sz w:val="24"/>
          <w:szCs w:val="24"/>
        </w:rPr>
      </w:pPr>
      <w:r w:rsidRPr="00C64D63">
        <w:rPr>
          <w:rFonts w:ascii="Times New Roman" w:hAnsi="Times New Roman" w:cs="Times New Roman"/>
          <w:b/>
          <w:sz w:val="24"/>
          <w:szCs w:val="24"/>
        </w:rPr>
        <w:t>Purpose:</w:t>
      </w:r>
    </w:p>
    <w:p w:rsidR="00C64D63" w:rsidRDefault="00C64D63" w:rsidP="00915C0B">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The purpose of this lab was to study temperature changes caused by the evaporation of several liquids, relate the temperature changes and intermolecular force of attraction and predict and measure the temperature changes for several other liquids.</w:t>
      </w:r>
    </w:p>
    <w:p w:rsidR="00C64D63" w:rsidRDefault="00C64D63" w:rsidP="00C64D63">
      <w:pPr>
        <w:spacing w:after="0"/>
        <w:rPr>
          <w:rFonts w:ascii="Times New Roman" w:hAnsi="Times New Roman" w:cs="Times New Roman"/>
          <w:sz w:val="24"/>
          <w:szCs w:val="24"/>
        </w:rPr>
      </w:pPr>
    </w:p>
    <w:p w:rsidR="00981C46" w:rsidRDefault="00C64D63" w:rsidP="00E42AE9">
      <w:pPr>
        <w:spacing w:after="0"/>
        <w:rPr>
          <w:rFonts w:ascii="Times New Roman" w:hAnsi="Times New Roman" w:cs="Times New Roman"/>
          <w:color w:val="000000"/>
          <w:sz w:val="24"/>
          <w:szCs w:val="24"/>
        </w:rPr>
      </w:pPr>
      <w:r w:rsidRPr="00C64D63">
        <w:rPr>
          <w:rFonts w:ascii="Times New Roman" w:hAnsi="Times New Roman" w:cs="Times New Roman"/>
          <w:b/>
          <w:sz w:val="24"/>
          <w:szCs w:val="24"/>
        </w:rPr>
        <w:t>Theory</w:t>
      </w:r>
      <w:r w:rsidR="00E42AE9">
        <w:rPr>
          <w:rFonts w:ascii="Times New Roman" w:hAnsi="Times New Roman" w:cs="Times New Roman"/>
          <w:b/>
          <w:sz w:val="24"/>
          <w:szCs w:val="24"/>
        </w:rPr>
        <w:t>:</w:t>
      </w:r>
    </w:p>
    <w:p w:rsidR="00B82CBC" w:rsidRDefault="00D675A6" w:rsidP="00E42AE9">
      <w:pPr>
        <w:ind w:firstLine="720"/>
        <w:jc w:val="both"/>
        <w:rPr>
          <w:rFonts w:ascii="Times New Roman" w:hAnsi="Times New Roman" w:cs="Times New Roman"/>
          <w:sz w:val="24"/>
          <w:szCs w:val="24"/>
        </w:rPr>
      </w:pPr>
      <w:r>
        <w:rPr>
          <w:rFonts w:ascii="Times New Roman" w:hAnsi="Times New Roman" w:cs="Times New Roman"/>
          <w:sz w:val="24"/>
          <w:szCs w:val="24"/>
        </w:rPr>
        <w:t>Intermolecular Forces are relatively weak interactions that occur between molecules. There are three types of Intermolecular forces that are</w:t>
      </w:r>
      <w:r w:rsidR="000122E5">
        <w:rPr>
          <w:rFonts w:ascii="Times New Roman" w:hAnsi="Times New Roman" w:cs="Times New Roman"/>
          <w:sz w:val="24"/>
          <w:szCs w:val="24"/>
        </w:rPr>
        <w:t xml:space="preserve"> Dipole-Dipole, </w:t>
      </w:r>
      <w:r w:rsidR="002322D8">
        <w:rPr>
          <w:rFonts w:ascii="Times New Roman" w:hAnsi="Times New Roman" w:cs="Times New Roman"/>
          <w:sz w:val="24"/>
          <w:szCs w:val="24"/>
        </w:rPr>
        <w:t xml:space="preserve">London Dispersion </w:t>
      </w:r>
      <w:r w:rsidR="000122E5">
        <w:rPr>
          <w:rFonts w:ascii="Times New Roman" w:hAnsi="Times New Roman" w:cs="Times New Roman"/>
          <w:sz w:val="24"/>
          <w:szCs w:val="24"/>
        </w:rPr>
        <w:t>and Hydrogen Bonding.</w:t>
      </w:r>
      <w:r w:rsidR="002322D8">
        <w:rPr>
          <w:rFonts w:ascii="Times New Roman" w:hAnsi="Times New Roman" w:cs="Times New Roman"/>
          <w:sz w:val="24"/>
          <w:szCs w:val="24"/>
        </w:rPr>
        <w:t xml:space="preserve"> Dipole-Dipole forces orient themselves to maximize positive-negative interaction and minimize negative-negative and positive-positive forces. London Dispersion forces are the weakest of all intermolecular forces and exist primarily between noble gases and non-polar molecules. Hydrogen bonding is a special case of dipole-dipole forces and requires an H bond to an electronegative element.</w:t>
      </w:r>
      <w:r w:rsidR="00283105">
        <w:rPr>
          <w:rFonts w:ascii="Times New Roman" w:hAnsi="Times New Roman" w:cs="Times New Roman"/>
          <w:sz w:val="24"/>
          <w:szCs w:val="24"/>
        </w:rPr>
        <w:t xml:space="preserve"> It is also the strongest of the bonds.</w:t>
      </w:r>
      <w:r w:rsidR="002322D8">
        <w:rPr>
          <w:rFonts w:ascii="Times New Roman" w:hAnsi="Times New Roman" w:cs="Times New Roman"/>
          <w:sz w:val="24"/>
          <w:szCs w:val="24"/>
        </w:rPr>
        <w:t xml:space="preserve"> </w:t>
      </w:r>
      <w:r w:rsidRPr="00D675A6">
        <w:rPr>
          <w:rFonts w:ascii="Times New Roman" w:hAnsi="Times New Roman" w:cs="Times New Roman"/>
          <w:sz w:val="24"/>
          <w:szCs w:val="24"/>
        </w:rPr>
        <w:t xml:space="preserve"> All compounds have London Dispersion Forces and some have dipole forces (D/D and H/B). In this lab the rate of evaporation</w:t>
      </w:r>
      <w:r w:rsidR="002322D8">
        <w:rPr>
          <w:rFonts w:ascii="Times New Roman" w:hAnsi="Times New Roman" w:cs="Times New Roman"/>
          <w:sz w:val="24"/>
          <w:szCs w:val="24"/>
        </w:rPr>
        <w:t xml:space="preserve"> will be studied</w:t>
      </w:r>
      <w:r w:rsidRPr="00D675A6">
        <w:rPr>
          <w:rFonts w:ascii="Times New Roman" w:hAnsi="Times New Roman" w:cs="Times New Roman"/>
          <w:sz w:val="24"/>
          <w:szCs w:val="24"/>
        </w:rPr>
        <w:t xml:space="preserve"> in a</w:t>
      </w:r>
      <w:r w:rsidR="002322D8">
        <w:rPr>
          <w:rFonts w:ascii="Times New Roman" w:hAnsi="Times New Roman" w:cs="Times New Roman"/>
          <w:sz w:val="24"/>
          <w:szCs w:val="24"/>
        </w:rPr>
        <w:t>n</w:t>
      </w:r>
      <w:r w:rsidRPr="00D675A6">
        <w:rPr>
          <w:rFonts w:ascii="Times New Roman" w:hAnsi="Times New Roman" w:cs="Times New Roman"/>
          <w:sz w:val="24"/>
          <w:szCs w:val="24"/>
        </w:rPr>
        <w:t xml:space="preserve"> indirect way.  Evaporation is an endothermic process.  As a liquid evaporates it takes energy away from the object it is on.  This means that the bigger the change in temperature of the object left behind, the faster the rate of evaporation and the w</w:t>
      </w:r>
      <w:r w:rsidR="002322D8">
        <w:rPr>
          <w:rFonts w:ascii="Times New Roman" w:hAnsi="Times New Roman" w:cs="Times New Roman"/>
          <w:sz w:val="24"/>
          <w:szCs w:val="24"/>
        </w:rPr>
        <w:t>eaker the intermolecular forces;</w:t>
      </w:r>
      <w:r w:rsidR="002322D8" w:rsidRPr="002322D8">
        <w:rPr>
          <w:rFonts w:ascii="Times New Roman" w:hAnsi="Times New Roman" w:cs="Times New Roman"/>
          <w:sz w:val="24"/>
          <w:szCs w:val="24"/>
        </w:rPr>
        <w:t xml:space="preserve"> </w:t>
      </w:r>
      <w:r w:rsidR="002322D8">
        <w:rPr>
          <w:rFonts w:ascii="Times New Roman" w:hAnsi="Times New Roman" w:cs="Times New Roman"/>
          <w:sz w:val="24"/>
          <w:szCs w:val="24"/>
        </w:rPr>
        <w:t>t</w:t>
      </w:r>
      <w:r w:rsidR="002322D8" w:rsidRPr="00D675A6">
        <w:rPr>
          <w:rFonts w:ascii="Times New Roman" w:hAnsi="Times New Roman" w:cs="Times New Roman"/>
          <w:sz w:val="24"/>
          <w:szCs w:val="24"/>
        </w:rPr>
        <w:t>he rate of evaporation of a liquid is inversely proportional to the intermolecular forces holding the liquid t</w:t>
      </w:r>
      <w:r w:rsidR="00B82CBC">
        <w:rPr>
          <w:rFonts w:ascii="Times New Roman" w:hAnsi="Times New Roman" w:cs="Times New Roman"/>
          <w:sz w:val="24"/>
          <w:szCs w:val="24"/>
        </w:rPr>
        <w:t xml:space="preserve">ogether. </w:t>
      </w:r>
      <w:r w:rsidR="002322D8">
        <w:rPr>
          <w:rFonts w:ascii="Times New Roman" w:hAnsi="Times New Roman" w:cs="Times New Roman"/>
          <w:sz w:val="24"/>
          <w:szCs w:val="24"/>
        </w:rPr>
        <w:t xml:space="preserve"> </w:t>
      </w:r>
      <w:r w:rsidR="00B82CBC">
        <w:rPr>
          <w:rFonts w:ascii="Times New Roman" w:hAnsi="Times New Roman" w:cs="Times New Roman"/>
          <w:sz w:val="24"/>
          <w:szCs w:val="24"/>
        </w:rPr>
        <w:t>The organic compounds looked at in this lab were alkanes and alcohols.</w:t>
      </w:r>
    </w:p>
    <w:p w:rsidR="00D675A6" w:rsidRPr="008F5B5E" w:rsidRDefault="00B82CBC" w:rsidP="000150B5">
      <w:pPr>
        <w:spacing w:after="0"/>
        <w:ind w:firstLine="720"/>
        <w:rPr>
          <w:rFonts w:ascii="Times New Roman" w:hAnsi="Times New Roman" w:cs="Times New Roman"/>
          <w:bCs/>
          <w:sz w:val="24"/>
          <w:szCs w:val="24"/>
        </w:rPr>
      </w:pPr>
      <w:r>
        <w:rPr>
          <w:rFonts w:ascii="Times New Roman" w:hAnsi="Times New Roman" w:cs="Times New Roman"/>
          <w:sz w:val="24"/>
          <w:szCs w:val="24"/>
        </w:rPr>
        <w:t xml:space="preserve"> The alkanes looked at were n-pentane and n-hexane. Along with carbon and hydrogen, the alcohols also contain the –OH functional group.  The two alcohols were methanol and ethanol. The molecular structure of alkanes and alcohols was examined </w:t>
      </w:r>
      <w:r w:rsidR="009F3A1A">
        <w:rPr>
          <w:rFonts w:ascii="Times New Roman" w:hAnsi="Times New Roman" w:cs="Times New Roman"/>
          <w:sz w:val="24"/>
          <w:szCs w:val="24"/>
        </w:rPr>
        <w:t>for the presence and relative strength of two intermolecular forces being hydrogen bonding and dispersion forces.  T</w:t>
      </w:r>
      <w:r w:rsidR="002322D8">
        <w:rPr>
          <w:rFonts w:ascii="Times New Roman" w:hAnsi="Times New Roman" w:cs="Times New Roman"/>
          <w:sz w:val="24"/>
          <w:szCs w:val="24"/>
        </w:rPr>
        <w:t xml:space="preserve">he </w:t>
      </w:r>
      <w:r w:rsidR="00D675A6" w:rsidRPr="00D675A6">
        <w:rPr>
          <w:rFonts w:ascii="Times New Roman" w:hAnsi="Times New Roman" w:cs="Times New Roman"/>
          <w:sz w:val="24"/>
          <w:szCs w:val="24"/>
        </w:rPr>
        <w:sym w:font="Symbol" w:char="F044"/>
      </w:r>
      <w:r w:rsidR="00D675A6" w:rsidRPr="00D675A6">
        <w:rPr>
          <w:rFonts w:ascii="Times New Roman" w:hAnsi="Times New Roman" w:cs="Times New Roman"/>
          <w:sz w:val="24"/>
          <w:szCs w:val="24"/>
        </w:rPr>
        <w:t>T</w:t>
      </w:r>
      <w:r w:rsidR="008F5B5E">
        <w:rPr>
          <w:rFonts w:ascii="Times New Roman" w:hAnsi="Times New Roman" w:cs="Times New Roman"/>
          <w:sz w:val="24"/>
          <w:szCs w:val="24"/>
        </w:rPr>
        <w:t xml:space="preserve"> </w:t>
      </w:r>
      <w:r w:rsidR="008F5B5E" w:rsidRPr="008F5B5E">
        <w:rPr>
          <w:rFonts w:ascii="Symbol" w:hAnsi="Symbol" w:cs="Symbol"/>
        </w:rPr>
        <w:t></w:t>
      </w:r>
      <w:r w:rsidR="008F5B5E" w:rsidRPr="00E42AE9">
        <w:rPr>
          <w:rFonts w:ascii="Times New Roman" w:hAnsi="Times New Roman" w:cs="Times New Roman"/>
          <w:bCs/>
          <w:sz w:val="24"/>
          <w:szCs w:val="24"/>
        </w:rPr>
        <w:t>(t2–t1)</w:t>
      </w:r>
      <w:r w:rsidR="008F5B5E">
        <w:rPr>
          <w:rFonts w:ascii="Times New Roman" w:hAnsi="Times New Roman" w:cs="Times New Roman"/>
          <w:bCs/>
          <w:sz w:val="24"/>
          <w:szCs w:val="24"/>
        </w:rPr>
        <w:t xml:space="preserve"> </w:t>
      </w:r>
      <w:r w:rsidR="00D675A6" w:rsidRPr="00D675A6">
        <w:rPr>
          <w:rFonts w:ascii="Times New Roman" w:hAnsi="Times New Roman" w:cs="Times New Roman"/>
          <w:sz w:val="24"/>
          <w:szCs w:val="24"/>
        </w:rPr>
        <w:t xml:space="preserve"> values of the temperature probes evaporate</w:t>
      </w:r>
      <w:r w:rsidR="002322D8">
        <w:rPr>
          <w:rFonts w:ascii="Times New Roman" w:hAnsi="Times New Roman" w:cs="Times New Roman"/>
          <w:sz w:val="24"/>
          <w:szCs w:val="24"/>
        </w:rPr>
        <w:t>d</w:t>
      </w:r>
      <w:r w:rsidR="00D675A6" w:rsidRPr="00D675A6">
        <w:rPr>
          <w:rFonts w:ascii="Times New Roman" w:hAnsi="Times New Roman" w:cs="Times New Roman"/>
          <w:sz w:val="24"/>
          <w:szCs w:val="24"/>
        </w:rPr>
        <w:t xml:space="preserve"> from</w:t>
      </w:r>
      <w:r w:rsidR="009F3A1A">
        <w:rPr>
          <w:rFonts w:ascii="Times New Roman" w:hAnsi="Times New Roman" w:cs="Times New Roman"/>
          <w:sz w:val="24"/>
          <w:szCs w:val="24"/>
        </w:rPr>
        <w:t xml:space="preserve"> will be used </w:t>
      </w:r>
      <w:r w:rsidR="00D675A6" w:rsidRPr="00D675A6">
        <w:rPr>
          <w:rFonts w:ascii="Times New Roman" w:hAnsi="Times New Roman" w:cs="Times New Roman"/>
          <w:sz w:val="24"/>
          <w:szCs w:val="24"/>
        </w:rPr>
        <w:t>to compare the intermolecular forces within the evaporated liquids.</w:t>
      </w:r>
    </w:p>
    <w:p w:rsidR="00E42AE9" w:rsidRDefault="00E42AE9" w:rsidP="00B82CBC">
      <w:pPr>
        <w:ind w:firstLine="720"/>
        <w:jc w:val="both"/>
        <w:rPr>
          <w:rFonts w:ascii="Times New Roman" w:hAnsi="Times New Roman" w:cs="Times New Roman"/>
          <w:sz w:val="24"/>
          <w:szCs w:val="24"/>
        </w:rPr>
      </w:pPr>
    </w:p>
    <w:p w:rsidR="00E42AE9" w:rsidRDefault="00E42AE9" w:rsidP="00B82CBC">
      <w:pPr>
        <w:ind w:firstLine="720"/>
        <w:jc w:val="both"/>
        <w:rPr>
          <w:rFonts w:ascii="Times New Roman" w:hAnsi="Times New Roman" w:cs="Times New Roman"/>
          <w:sz w:val="24"/>
          <w:szCs w:val="24"/>
        </w:rPr>
      </w:pPr>
    </w:p>
    <w:p w:rsidR="00E42AE9" w:rsidRDefault="00E42AE9" w:rsidP="00B82CBC">
      <w:pPr>
        <w:ind w:firstLine="720"/>
        <w:jc w:val="both"/>
        <w:rPr>
          <w:rFonts w:ascii="Times New Roman" w:hAnsi="Times New Roman" w:cs="Times New Roman"/>
          <w:sz w:val="24"/>
          <w:szCs w:val="24"/>
        </w:rPr>
      </w:pPr>
    </w:p>
    <w:p w:rsidR="00F266D7" w:rsidRDefault="00F266D7" w:rsidP="00B82CBC">
      <w:pPr>
        <w:ind w:firstLine="720"/>
        <w:jc w:val="both"/>
        <w:rPr>
          <w:rFonts w:ascii="Times New Roman" w:hAnsi="Times New Roman" w:cs="Times New Roman"/>
          <w:sz w:val="24"/>
          <w:szCs w:val="24"/>
        </w:rPr>
      </w:pPr>
    </w:p>
    <w:p w:rsidR="00F266D7" w:rsidRPr="00D675A6" w:rsidRDefault="00F266D7" w:rsidP="00B82CBC">
      <w:pPr>
        <w:ind w:firstLine="720"/>
        <w:jc w:val="both"/>
        <w:rPr>
          <w:rFonts w:ascii="Times New Roman" w:hAnsi="Times New Roman" w:cs="Times New Roman"/>
          <w:sz w:val="24"/>
          <w:szCs w:val="24"/>
        </w:rPr>
      </w:pPr>
    </w:p>
    <w:p w:rsidR="00D675A6" w:rsidRDefault="00D675A6" w:rsidP="00981C46">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9776" w:type="dxa"/>
        <w:tblLayout w:type="fixed"/>
        <w:tblLook w:val="04A0"/>
      </w:tblPr>
      <w:tblGrid>
        <w:gridCol w:w="1955"/>
        <w:gridCol w:w="1955"/>
        <w:gridCol w:w="2678"/>
        <w:gridCol w:w="1232"/>
        <w:gridCol w:w="1956"/>
      </w:tblGrid>
      <w:tr w:rsidR="00283105" w:rsidTr="00E42AE9">
        <w:trPr>
          <w:trHeight w:val="440"/>
        </w:trPr>
        <w:tc>
          <w:tcPr>
            <w:tcW w:w="1955"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Substance</w:t>
            </w:r>
          </w:p>
        </w:tc>
        <w:tc>
          <w:tcPr>
            <w:tcW w:w="1955"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Formula</w:t>
            </w:r>
          </w:p>
        </w:tc>
        <w:tc>
          <w:tcPr>
            <w:tcW w:w="2678"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Structural Formulas</w:t>
            </w:r>
          </w:p>
        </w:tc>
        <w:tc>
          <w:tcPr>
            <w:tcW w:w="1232"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Molecular Weight</w:t>
            </w:r>
          </w:p>
        </w:tc>
        <w:tc>
          <w:tcPr>
            <w:tcW w:w="1956"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Hydrogen Bond?</w:t>
            </w:r>
          </w:p>
        </w:tc>
      </w:tr>
      <w:tr w:rsidR="00283105" w:rsidTr="00E42AE9">
        <w:trPr>
          <w:trHeight w:val="1043"/>
        </w:trPr>
        <w:tc>
          <w:tcPr>
            <w:tcW w:w="1955"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Ethanol</w:t>
            </w:r>
          </w:p>
        </w:tc>
        <w:tc>
          <w:tcPr>
            <w:tcW w:w="1955" w:type="dxa"/>
          </w:tcPr>
          <w:p w:rsidR="00283105" w:rsidRDefault="006E337B"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C</w:t>
            </w:r>
            <w:r>
              <w:rPr>
                <w:rFonts w:ascii="Times New Roman" w:hAnsi="Times New Roman" w:cs="Times New Roman"/>
                <w:sz w:val="20"/>
                <w:szCs w:val="20"/>
              </w:rPr>
              <w:t>2</w:t>
            </w:r>
            <w:r>
              <w:rPr>
                <w:rFonts w:ascii="Times New Roman" w:hAnsi="Times New Roman" w:cs="Times New Roman"/>
                <w:sz w:val="24"/>
                <w:szCs w:val="24"/>
              </w:rPr>
              <w:t>H</w:t>
            </w:r>
            <w:r>
              <w:rPr>
                <w:rFonts w:ascii="Times New Roman" w:hAnsi="Times New Roman" w:cs="Times New Roman"/>
                <w:sz w:val="20"/>
                <w:szCs w:val="20"/>
              </w:rPr>
              <w:t>5</w:t>
            </w:r>
            <w:r>
              <w:rPr>
                <w:rFonts w:ascii="Times New Roman" w:hAnsi="Times New Roman" w:cs="Times New Roman"/>
                <w:sz w:val="24"/>
                <w:szCs w:val="24"/>
              </w:rPr>
              <w:t>OH</w:t>
            </w:r>
          </w:p>
        </w:tc>
        <w:tc>
          <w:tcPr>
            <w:tcW w:w="2678" w:type="dxa"/>
          </w:tcPr>
          <w:p w:rsidR="00F266D7" w:rsidRDefault="006E337B" w:rsidP="00F266D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F266D7">
              <w:rPr>
                <w:rFonts w:ascii="Times New Roman" w:hAnsi="Times New Roman" w:cs="Times New Roman"/>
                <w:sz w:val="24"/>
                <w:szCs w:val="24"/>
              </w:rPr>
              <w:t xml:space="preserve">H </w:t>
            </w:r>
            <w:proofErr w:type="spellStart"/>
            <w:r w:rsidR="00F266D7">
              <w:rPr>
                <w:rFonts w:ascii="Times New Roman" w:hAnsi="Times New Roman" w:cs="Times New Roman"/>
                <w:sz w:val="24"/>
                <w:szCs w:val="24"/>
              </w:rPr>
              <w:t>H</w:t>
            </w:r>
            <w:proofErr w:type="spellEnd"/>
          </w:p>
          <w:p w:rsidR="00F266D7" w:rsidRDefault="00F266D7" w:rsidP="00F266D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H–C–C–O–H</w:t>
            </w:r>
          </w:p>
          <w:p w:rsidR="00283105" w:rsidRDefault="006E337B" w:rsidP="00F266D7">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 xml:space="preserve">      </w:t>
            </w:r>
            <w:r w:rsidR="00F266D7">
              <w:rPr>
                <w:rFonts w:ascii="Times New Roman" w:hAnsi="Times New Roman" w:cs="Times New Roman"/>
                <w:sz w:val="24"/>
                <w:szCs w:val="24"/>
              </w:rPr>
              <w:t xml:space="preserve">H </w:t>
            </w:r>
            <w:proofErr w:type="spellStart"/>
            <w:r w:rsidR="00F266D7">
              <w:rPr>
                <w:rFonts w:ascii="Times New Roman" w:hAnsi="Times New Roman" w:cs="Times New Roman"/>
                <w:sz w:val="24"/>
                <w:szCs w:val="24"/>
              </w:rPr>
              <w:t>H</w:t>
            </w:r>
            <w:proofErr w:type="spellEnd"/>
          </w:p>
        </w:tc>
        <w:tc>
          <w:tcPr>
            <w:tcW w:w="1232"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46.068</w:t>
            </w:r>
          </w:p>
        </w:tc>
        <w:tc>
          <w:tcPr>
            <w:tcW w:w="1956" w:type="dxa"/>
          </w:tcPr>
          <w:p w:rsidR="00283105" w:rsidRDefault="00E42AE9"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Yes</w:t>
            </w:r>
          </w:p>
        </w:tc>
      </w:tr>
      <w:tr w:rsidR="00283105" w:rsidTr="00E42AE9">
        <w:trPr>
          <w:trHeight w:val="980"/>
        </w:trPr>
        <w:tc>
          <w:tcPr>
            <w:tcW w:w="1955"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1-propanol</w:t>
            </w:r>
          </w:p>
        </w:tc>
        <w:tc>
          <w:tcPr>
            <w:tcW w:w="1955" w:type="dxa"/>
          </w:tcPr>
          <w:p w:rsidR="00283105" w:rsidRDefault="006E337B"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C</w:t>
            </w:r>
            <w:r>
              <w:rPr>
                <w:rFonts w:ascii="Times New Roman" w:hAnsi="Times New Roman" w:cs="Times New Roman"/>
                <w:sz w:val="20"/>
                <w:szCs w:val="20"/>
              </w:rPr>
              <w:t>3</w:t>
            </w:r>
            <w:r>
              <w:rPr>
                <w:rFonts w:ascii="Times New Roman" w:hAnsi="Times New Roman" w:cs="Times New Roman"/>
                <w:sz w:val="24"/>
                <w:szCs w:val="24"/>
              </w:rPr>
              <w:t>H</w:t>
            </w:r>
            <w:r>
              <w:rPr>
                <w:rFonts w:ascii="Times New Roman" w:hAnsi="Times New Roman" w:cs="Times New Roman"/>
                <w:sz w:val="20"/>
                <w:szCs w:val="20"/>
              </w:rPr>
              <w:t>7</w:t>
            </w:r>
            <w:r>
              <w:rPr>
                <w:rFonts w:ascii="Times New Roman" w:hAnsi="Times New Roman" w:cs="Times New Roman"/>
                <w:sz w:val="24"/>
                <w:szCs w:val="24"/>
              </w:rPr>
              <w:t>OH</w:t>
            </w:r>
          </w:p>
        </w:tc>
        <w:tc>
          <w:tcPr>
            <w:tcW w:w="2678" w:type="dxa"/>
          </w:tcPr>
          <w:p w:rsidR="006E337B" w:rsidRDefault="006E337B" w:rsidP="006E337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H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p>
          <w:p w:rsidR="006E337B" w:rsidRDefault="006E337B" w:rsidP="006E337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H–C–C–C–O–H</w:t>
            </w:r>
          </w:p>
          <w:p w:rsidR="00283105" w:rsidRDefault="006E337B" w:rsidP="006E337B">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 xml:space="preserve">     H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p>
        </w:tc>
        <w:tc>
          <w:tcPr>
            <w:tcW w:w="1232"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60.094</w:t>
            </w:r>
          </w:p>
        </w:tc>
        <w:tc>
          <w:tcPr>
            <w:tcW w:w="1956" w:type="dxa"/>
          </w:tcPr>
          <w:p w:rsidR="00283105" w:rsidRDefault="00E42AE9"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Yes</w:t>
            </w:r>
          </w:p>
        </w:tc>
      </w:tr>
      <w:tr w:rsidR="00283105" w:rsidTr="00E42AE9">
        <w:trPr>
          <w:trHeight w:val="1079"/>
        </w:trPr>
        <w:tc>
          <w:tcPr>
            <w:tcW w:w="1955"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1-butanol</w:t>
            </w:r>
          </w:p>
        </w:tc>
        <w:tc>
          <w:tcPr>
            <w:tcW w:w="1955" w:type="dxa"/>
          </w:tcPr>
          <w:p w:rsidR="00283105" w:rsidRDefault="006E337B"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C</w:t>
            </w:r>
            <w:r>
              <w:rPr>
                <w:rFonts w:ascii="Times New Roman" w:hAnsi="Times New Roman" w:cs="Times New Roman"/>
                <w:sz w:val="20"/>
                <w:szCs w:val="20"/>
              </w:rPr>
              <w:t>4</w:t>
            </w:r>
            <w:r>
              <w:rPr>
                <w:rFonts w:ascii="Times New Roman" w:hAnsi="Times New Roman" w:cs="Times New Roman"/>
                <w:sz w:val="24"/>
                <w:szCs w:val="24"/>
              </w:rPr>
              <w:t>H</w:t>
            </w:r>
            <w:r>
              <w:rPr>
                <w:rFonts w:ascii="Times New Roman" w:hAnsi="Times New Roman" w:cs="Times New Roman"/>
                <w:sz w:val="20"/>
                <w:szCs w:val="20"/>
              </w:rPr>
              <w:t>9</w:t>
            </w:r>
            <w:r>
              <w:rPr>
                <w:rFonts w:ascii="Times New Roman" w:hAnsi="Times New Roman" w:cs="Times New Roman"/>
                <w:sz w:val="24"/>
                <w:szCs w:val="24"/>
              </w:rPr>
              <w:t>OH</w:t>
            </w:r>
          </w:p>
        </w:tc>
        <w:tc>
          <w:tcPr>
            <w:tcW w:w="2678" w:type="dxa"/>
          </w:tcPr>
          <w:p w:rsidR="006E337B" w:rsidRDefault="006E337B" w:rsidP="006E337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H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p>
          <w:p w:rsidR="006E337B" w:rsidRDefault="006E337B" w:rsidP="006E337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H–C–C–C–C–O–H</w:t>
            </w:r>
          </w:p>
          <w:p w:rsidR="00283105" w:rsidRDefault="006E337B" w:rsidP="006E337B">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 xml:space="preserve">     H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p>
        </w:tc>
        <w:tc>
          <w:tcPr>
            <w:tcW w:w="1232"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74.12</w:t>
            </w:r>
          </w:p>
        </w:tc>
        <w:tc>
          <w:tcPr>
            <w:tcW w:w="1956" w:type="dxa"/>
          </w:tcPr>
          <w:p w:rsidR="00283105" w:rsidRDefault="00E42AE9"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Yes</w:t>
            </w:r>
          </w:p>
        </w:tc>
      </w:tr>
      <w:tr w:rsidR="00283105" w:rsidTr="00E42AE9">
        <w:trPr>
          <w:trHeight w:val="980"/>
        </w:trPr>
        <w:tc>
          <w:tcPr>
            <w:tcW w:w="1955"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n-pentane</w:t>
            </w:r>
          </w:p>
        </w:tc>
        <w:tc>
          <w:tcPr>
            <w:tcW w:w="1955" w:type="dxa"/>
          </w:tcPr>
          <w:p w:rsidR="00283105" w:rsidRDefault="006E337B"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C</w:t>
            </w:r>
            <w:r>
              <w:rPr>
                <w:rFonts w:ascii="Times New Roman" w:hAnsi="Times New Roman" w:cs="Times New Roman"/>
                <w:sz w:val="20"/>
                <w:szCs w:val="20"/>
              </w:rPr>
              <w:t>5</w:t>
            </w:r>
            <w:r>
              <w:rPr>
                <w:rFonts w:ascii="Times New Roman" w:hAnsi="Times New Roman" w:cs="Times New Roman"/>
                <w:sz w:val="24"/>
                <w:szCs w:val="24"/>
              </w:rPr>
              <w:t>H</w:t>
            </w:r>
            <w:r>
              <w:rPr>
                <w:rFonts w:ascii="Times New Roman" w:hAnsi="Times New Roman" w:cs="Times New Roman"/>
                <w:sz w:val="20"/>
                <w:szCs w:val="20"/>
              </w:rPr>
              <w:t>12</w:t>
            </w:r>
          </w:p>
        </w:tc>
        <w:tc>
          <w:tcPr>
            <w:tcW w:w="2678" w:type="dxa"/>
          </w:tcPr>
          <w:p w:rsidR="006E337B" w:rsidRDefault="006E337B" w:rsidP="006E337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H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p>
          <w:p w:rsidR="006E337B" w:rsidRDefault="006E337B" w:rsidP="006E337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H–C–C–C–C–C–H</w:t>
            </w:r>
          </w:p>
          <w:p w:rsidR="00283105" w:rsidRDefault="006E337B" w:rsidP="006E337B">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 xml:space="preserve">     H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p>
        </w:tc>
        <w:tc>
          <w:tcPr>
            <w:tcW w:w="1232"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72.140</w:t>
            </w:r>
          </w:p>
        </w:tc>
        <w:tc>
          <w:tcPr>
            <w:tcW w:w="1956" w:type="dxa"/>
          </w:tcPr>
          <w:p w:rsidR="00283105" w:rsidRDefault="00E42AE9"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No</w:t>
            </w:r>
          </w:p>
        </w:tc>
      </w:tr>
      <w:tr w:rsidR="00283105" w:rsidTr="00E42AE9">
        <w:trPr>
          <w:trHeight w:val="1070"/>
        </w:trPr>
        <w:tc>
          <w:tcPr>
            <w:tcW w:w="1955"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Methanol</w:t>
            </w:r>
          </w:p>
        </w:tc>
        <w:tc>
          <w:tcPr>
            <w:tcW w:w="1955" w:type="dxa"/>
          </w:tcPr>
          <w:p w:rsidR="00283105" w:rsidRDefault="006E337B"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CH</w:t>
            </w:r>
            <w:r>
              <w:rPr>
                <w:rFonts w:ascii="Times New Roman" w:hAnsi="Times New Roman" w:cs="Times New Roman"/>
                <w:sz w:val="20"/>
                <w:szCs w:val="20"/>
              </w:rPr>
              <w:t>3</w:t>
            </w:r>
            <w:r>
              <w:rPr>
                <w:rFonts w:ascii="Times New Roman" w:hAnsi="Times New Roman" w:cs="Times New Roman"/>
                <w:sz w:val="24"/>
                <w:szCs w:val="24"/>
              </w:rPr>
              <w:t>OH</w:t>
            </w:r>
          </w:p>
        </w:tc>
        <w:tc>
          <w:tcPr>
            <w:tcW w:w="2678" w:type="dxa"/>
          </w:tcPr>
          <w:p w:rsidR="006E337B" w:rsidRDefault="006E337B" w:rsidP="006E337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H</w:t>
            </w:r>
          </w:p>
          <w:p w:rsidR="006E337B" w:rsidRDefault="006E337B" w:rsidP="006E337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H–C–O–H</w:t>
            </w:r>
          </w:p>
          <w:p w:rsidR="00283105" w:rsidRDefault="006E337B" w:rsidP="006E337B">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 xml:space="preserve">     H</w:t>
            </w:r>
          </w:p>
        </w:tc>
        <w:tc>
          <w:tcPr>
            <w:tcW w:w="1232" w:type="dxa"/>
          </w:tcPr>
          <w:p w:rsidR="00283105" w:rsidRDefault="00E42AE9"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32.042</w:t>
            </w:r>
          </w:p>
        </w:tc>
        <w:tc>
          <w:tcPr>
            <w:tcW w:w="1956" w:type="dxa"/>
          </w:tcPr>
          <w:p w:rsidR="00283105" w:rsidRDefault="00E42AE9"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Yes</w:t>
            </w:r>
          </w:p>
        </w:tc>
      </w:tr>
      <w:tr w:rsidR="00283105" w:rsidTr="00E42AE9">
        <w:trPr>
          <w:trHeight w:val="1070"/>
        </w:trPr>
        <w:tc>
          <w:tcPr>
            <w:tcW w:w="1955" w:type="dxa"/>
          </w:tcPr>
          <w:p w:rsidR="00283105" w:rsidRDefault="00283105"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n-hexane</w:t>
            </w:r>
          </w:p>
        </w:tc>
        <w:tc>
          <w:tcPr>
            <w:tcW w:w="1955" w:type="dxa"/>
          </w:tcPr>
          <w:p w:rsidR="00283105" w:rsidRDefault="006E337B"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C</w:t>
            </w:r>
            <w:r>
              <w:rPr>
                <w:rFonts w:ascii="Times New Roman" w:hAnsi="Times New Roman" w:cs="Times New Roman"/>
                <w:sz w:val="20"/>
                <w:szCs w:val="20"/>
              </w:rPr>
              <w:t>6</w:t>
            </w:r>
            <w:r>
              <w:rPr>
                <w:rFonts w:ascii="Times New Roman" w:hAnsi="Times New Roman" w:cs="Times New Roman"/>
                <w:sz w:val="24"/>
                <w:szCs w:val="24"/>
              </w:rPr>
              <w:t>H</w:t>
            </w:r>
            <w:r>
              <w:rPr>
                <w:rFonts w:ascii="Times New Roman" w:hAnsi="Times New Roman" w:cs="Times New Roman"/>
                <w:sz w:val="20"/>
                <w:szCs w:val="20"/>
              </w:rPr>
              <w:t>14</w:t>
            </w:r>
          </w:p>
        </w:tc>
        <w:tc>
          <w:tcPr>
            <w:tcW w:w="2678" w:type="dxa"/>
          </w:tcPr>
          <w:p w:rsidR="006E337B" w:rsidRDefault="006E337B" w:rsidP="006E337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H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p>
          <w:p w:rsidR="006E337B" w:rsidRDefault="006E337B" w:rsidP="006E337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H–C–C–C–C–C–C–H</w:t>
            </w:r>
          </w:p>
          <w:p w:rsidR="006E337B" w:rsidRDefault="006E337B" w:rsidP="006E337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H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proofErr w:type="spellEnd"/>
          </w:p>
          <w:p w:rsidR="00283105" w:rsidRDefault="00283105" w:rsidP="006E337B">
            <w:pPr>
              <w:autoSpaceDE w:val="0"/>
              <w:autoSpaceDN w:val="0"/>
              <w:adjustRightInd w:val="0"/>
              <w:rPr>
                <w:rFonts w:ascii="Times New Roman" w:hAnsi="Times New Roman" w:cs="Times New Roman"/>
                <w:color w:val="000000"/>
                <w:sz w:val="24"/>
                <w:szCs w:val="24"/>
              </w:rPr>
            </w:pPr>
          </w:p>
        </w:tc>
        <w:tc>
          <w:tcPr>
            <w:tcW w:w="1232" w:type="dxa"/>
          </w:tcPr>
          <w:p w:rsidR="00283105" w:rsidRDefault="00E42AE9"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86.172</w:t>
            </w:r>
          </w:p>
        </w:tc>
        <w:tc>
          <w:tcPr>
            <w:tcW w:w="1956" w:type="dxa"/>
          </w:tcPr>
          <w:p w:rsidR="00283105" w:rsidRDefault="00E42AE9" w:rsidP="00981C4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no</w:t>
            </w:r>
          </w:p>
        </w:tc>
      </w:tr>
    </w:tbl>
    <w:p w:rsidR="00D675A6" w:rsidRPr="00981C46" w:rsidRDefault="00D675A6" w:rsidP="00981C46">
      <w:pPr>
        <w:autoSpaceDE w:val="0"/>
        <w:autoSpaceDN w:val="0"/>
        <w:adjustRightInd w:val="0"/>
        <w:spacing w:after="0" w:line="240" w:lineRule="auto"/>
        <w:rPr>
          <w:rFonts w:ascii="Times New Roman" w:hAnsi="Times New Roman" w:cs="Times New Roman"/>
          <w:color w:val="000000"/>
          <w:sz w:val="24"/>
          <w:szCs w:val="24"/>
        </w:rPr>
      </w:pPr>
    </w:p>
    <w:p w:rsidR="00981C46" w:rsidRPr="00981C46" w:rsidRDefault="00981C46" w:rsidP="00981C46">
      <w:pPr>
        <w:autoSpaceDE w:val="0"/>
        <w:autoSpaceDN w:val="0"/>
        <w:adjustRightInd w:val="0"/>
        <w:spacing w:before="60" w:after="60" w:line="240" w:lineRule="auto"/>
        <w:jc w:val="both"/>
        <w:rPr>
          <w:rFonts w:ascii="Times New Roman" w:hAnsi="Times New Roman" w:cs="Times New Roman"/>
          <w:color w:val="000000"/>
          <w:sz w:val="23"/>
          <w:szCs w:val="23"/>
        </w:rPr>
      </w:pPr>
      <w:r w:rsidRPr="00981C46">
        <w:rPr>
          <w:rFonts w:ascii="Times New Roman" w:hAnsi="Times New Roman" w:cs="Times New Roman"/>
          <w:sz w:val="24"/>
          <w:szCs w:val="24"/>
        </w:rPr>
        <w:t xml:space="preserve"> </w:t>
      </w:r>
    </w:p>
    <w:p w:rsidR="00C64D63" w:rsidRPr="00C64D63" w:rsidRDefault="00C64D63" w:rsidP="00C64D63">
      <w:pPr>
        <w:spacing w:after="0"/>
        <w:rPr>
          <w:rFonts w:ascii="Times New Roman" w:hAnsi="Times New Roman" w:cs="Times New Roman"/>
          <w:sz w:val="24"/>
          <w:szCs w:val="24"/>
        </w:rPr>
      </w:pPr>
    </w:p>
    <w:p w:rsidR="00C64D63" w:rsidRPr="00566237" w:rsidRDefault="00566237">
      <w:pPr>
        <w:rPr>
          <w:rFonts w:ascii="Times New Roman" w:hAnsi="Times New Roman" w:cs="Times New Roman"/>
          <w:b/>
          <w:sz w:val="24"/>
          <w:szCs w:val="24"/>
        </w:rPr>
      </w:pPr>
      <w:r w:rsidRPr="00566237">
        <w:rPr>
          <w:rFonts w:ascii="Times New Roman" w:hAnsi="Times New Roman" w:cs="Times New Roman"/>
          <w:b/>
          <w:sz w:val="24"/>
          <w:szCs w:val="24"/>
        </w:rPr>
        <w:t>Procedure:</w:t>
      </w:r>
    </w:p>
    <w:p w:rsidR="00566237" w:rsidRDefault="00566237">
      <w:pPr>
        <w:rPr>
          <w:rFonts w:ascii="Times New Roman" w:hAnsi="Times New Roman" w:cs="Times New Roman"/>
          <w:b/>
          <w:sz w:val="24"/>
          <w:szCs w:val="24"/>
        </w:rPr>
      </w:pPr>
      <w:r w:rsidRPr="00566237">
        <w:rPr>
          <w:rFonts w:ascii="Times New Roman" w:hAnsi="Times New Roman" w:cs="Times New Roman"/>
          <w:b/>
          <w:sz w:val="24"/>
          <w:szCs w:val="24"/>
        </w:rPr>
        <w:t>Data:</w:t>
      </w:r>
    </w:p>
    <w:tbl>
      <w:tblPr>
        <w:tblStyle w:val="TableGrid"/>
        <w:tblW w:w="0" w:type="auto"/>
        <w:tblLook w:val="04A0"/>
      </w:tblPr>
      <w:tblGrid>
        <w:gridCol w:w="2394"/>
        <w:gridCol w:w="2394"/>
        <w:gridCol w:w="2394"/>
        <w:gridCol w:w="2394"/>
      </w:tblGrid>
      <w:tr w:rsidR="00E42AE9" w:rsidTr="00E42AE9">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Substance</w:t>
            </w:r>
          </w:p>
        </w:tc>
        <w:tc>
          <w:tcPr>
            <w:tcW w:w="2394" w:type="dxa"/>
          </w:tcPr>
          <w:p w:rsidR="00E42AE9" w:rsidRPr="00E42AE9" w:rsidRDefault="00E42AE9" w:rsidP="00E42AE9">
            <w:pPr>
              <w:autoSpaceDE w:val="0"/>
              <w:autoSpaceDN w:val="0"/>
              <w:adjustRightInd w:val="0"/>
              <w:rPr>
                <w:rFonts w:ascii="Times New Roman" w:hAnsi="Times New Roman" w:cs="Times New Roman"/>
                <w:bCs/>
                <w:sz w:val="24"/>
                <w:szCs w:val="24"/>
              </w:rPr>
            </w:pPr>
            <w:r w:rsidRPr="00E42AE9">
              <w:rPr>
                <w:rFonts w:ascii="Times New Roman" w:hAnsi="Times New Roman" w:cs="Times New Roman"/>
                <w:bCs/>
                <w:sz w:val="24"/>
                <w:szCs w:val="24"/>
              </w:rPr>
              <w:t xml:space="preserve"> t1 (</w:t>
            </w:r>
            <w:r w:rsidRPr="00E42AE9">
              <w:rPr>
                <w:rFonts w:ascii="Times New Roman" w:hAnsi="Times New Roman" w:cs="Times New Roman"/>
                <w:sz w:val="24"/>
                <w:szCs w:val="24"/>
              </w:rPr>
              <w:t>°</w:t>
            </w:r>
            <w:r w:rsidRPr="00E42AE9">
              <w:rPr>
                <w:rFonts w:ascii="Times New Roman" w:hAnsi="Times New Roman" w:cs="Times New Roman"/>
                <w:bCs/>
                <w:sz w:val="24"/>
                <w:szCs w:val="24"/>
              </w:rPr>
              <w:t>C)</w:t>
            </w:r>
          </w:p>
          <w:p w:rsidR="00E42AE9" w:rsidRPr="00E42AE9" w:rsidRDefault="00E42AE9" w:rsidP="00E42AE9">
            <w:pPr>
              <w:rPr>
                <w:rFonts w:ascii="Times New Roman" w:hAnsi="Times New Roman" w:cs="Times New Roman"/>
                <w:sz w:val="24"/>
                <w:szCs w:val="24"/>
              </w:rPr>
            </w:pP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bCs/>
                <w:sz w:val="24"/>
                <w:szCs w:val="24"/>
              </w:rPr>
              <w:t>t2 (</w:t>
            </w:r>
            <w:r w:rsidRPr="00E42AE9">
              <w:rPr>
                <w:rFonts w:ascii="Times New Roman" w:hAnsi="Times New Roman" w:cs="Times New Roman"/>
                <w:sz w:val="24"/>
                <w:szCs w:val="24"/>
              </w:rPr>
              <w:t>°</w:t>
            </w:r>
            <w:r w:rsidRPr="00E42AE9">
              <w:rPr>
                <w:rFonts w:ascii="Times New Roman" w:hAnsi="Times New Roman" w:cs="Times New Roman"/>
                <w:bCs/>
                <w:sz w:val="24"/>
                <w:szCs w:val="24"/>
              </w:rPr>
              <w:t>C)</w:t>
            </w:r>
          </w:p>
        </w:tc>
        <w:tc>
          <w:tcPr>
            <w:tcW w:w="2394" w:type="dxa"/>
          </w:tcPr>
          <w:p w:rsidR="00E42AE9" w:rsidRPr="00E42AE9" w:rsidRDefault="00E42AE9" w:rsidP="00E42AE9">
            <w:pPr>
              <w:rPr>
                <w:rFonts w:ascii="Times New Roman" w:hAnsi="Times New Roman" w:cs="Times New Roman"/>
                <w:sz w:val="24"/>
                <w:szCs w:val="24"/>
              </w:rPr>
            </w:pPr>
            <w:r>
              <w:rPr>
                <w:rFonts w:ascii="Symbol" w:hAnsi="Symbol" w:cs="Symbol"/>
              </w:rPr>
              <w:t></w:t>
            </w:r>
            <w:r w:rsidRPr="00E42AE9">
              <w:rPr>
                <w:rFonts w:ascii="Times New Roman" w:hAnsi="Times New Roman" w:cs="Times New Roman"/>
                <w:bCs/>
                <w:sz w:val="24"/>
                <w:szCs w:val="24"/>
              </w:rPr>
              <w:t>t (t</w:t>
            </w:r>
            <w:r w:rsidR="008F5B5E">
              <w:rPr>
                <w:rFonts w:ascii="Times New Roman" w:hAnsi="Times New Roman" w:cs="Times New Roman"/>
                <w:bCs/>
                <w:sz w:val="24"/>
                <w:szCs w:val="24"/>
              </w:rPr>
              <w:t>1</w:t>
            </w:r>
            <w:r w:rsidRPr="00E42AE9">
              <w:rPr>
                <w:rFonts w:ascii="Times New Roman" w:hAnsi="Times New Roman" w:cs="Times New Roman"/>
                <w:bCs/>
                <w:sz w:val="24"/>
                <w:szCs w:val="24"/>
              </w:rPr>
              <w:t>–t</w:t>
            </w:r>
            <w:r w:rsidR="008F5B5E">
              <w:rPr>
                <w:rFonts w:ascii="Times New Roman" w:hAnsi="Times New Roman" w:cs="Times New Roman"/>
                <w:bCs/>
                <w:sz w:val="24"/>
                <w:szCs w:val="24"/>
              </w:rPr>
              <w:t>2</w:t>
            </w:r>
            <w:r w:rsidRPr="00E42AE9">
              <w:rPr>
                <w:rFonts w:ascii="Times New Roman" w:hAnsi="Times New Roman" w:cs="Times New Roman"/>
                <w:bCs/>
                <w:sz w:val="24"/>
                <w:szCs w:val="24"/>
              </w:rPr>
              <w:t>) (</w:t>
            </w:r>
            <w:r w:rsidRPr="00E42AE9">
              <w:rPr>
                <w:rFonts w:ascii="Times New Roman" w:hAnsi="Times New Roman" w:cs="Times New Roman"/>
                <w:sz w:val="24"/>
                <w:szCs w:val="24"/>
              </w:rPr>
              <w:t>°</w:t>
            </w:r>
            <w:r w:rsidRPr="00E42AE9">
              <w:rPr>
                <w:rFonts w:ascii="Times New Roman" w:hAnsi="Times New Roman" w:cs="Times New Roman"/>
                <w:bCs/>
                <w:sz w:val="24"/>
                <w:szCs w:val="24"/>
              </w:rPr>
              <w:t>C)</w:t>
            </w:r>
          </w:p>
        </w:tc>
      </w:tr>
      <w:tr w:rsidR="00E42AE9" w:rsidTr="00E42AE9">
        <w:tc>
          <w:tcPr>
            <w:tcW w:w="2394" w:type="dxa"/>
          </w:tcPr>
          <w:p w:rsidR="00E42AE9" w:rsidRPr="00E42AE9" w:rsidRDefault="00E42AE9" w:rsidP="00E42AE9">
            <w:pPr>
              <w:rPr>
                <w:rFonts w:ascii="Times New Roman" w:hAnsi="Times New Roman" w:cs="Times New Roman"/>
                <w:sz w:val="24"/>
                <w:szCs w:val="24"/>
              </w:rPr>
            </w:pPr>
            <w:r w:rsidRPr="00E42AE9">
              <w:rPr>
                <w:rFonts w:ascii="Times New Roman" w:hAnsi="Times New Roman" w:cs="Times New Roman"/>
                <w:sz w:val="24"/>
                <w:szCs w:val="24"/>
              </w:rPr>
              <w:t>ethanol</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24.68</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11.32</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13.36</w:t>
            </w:r>
          </w:p>
        </w:tc>
      </w:tr>
      <w:tr w:rsidR="00E42AE9" w:rsidTr="00E42AE9">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1-propanol</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24.27</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18.00</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6.27</w:t>
            </w:r>
          </w:p>
        </w:tc>
      </w:tr>
      <w:tr w:rsidR="00E42AE9" w:rsidTr="00E42AE9">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1-butanol</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24.41</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21.35</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3.06</w:t>
            </w:r>
          </w:p>
        </w:tc>
      </w:tr>
      <w:tr w:rsidR="00E42AE9" w:rsidTr="00E42AE9">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n-pentane</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24.43</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2.74</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21.69</w:t>
            </w:r>
          </w:p>
        </w:tc>
      </w:tr>
      <w:tr w:rsidR="00E42AE9" w:rsidTr="00E42AE9">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Methanol</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24.22</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4.214</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20.006</w:t>
            </w:r>
          </w:p>
        </w:tc>
      </w:tr>
      <w:tr w:rsidR="00E42AE9" w:rsidTr="00E42AE9">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n-hexane</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23.89</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5.925</w:t>
            </w:r>
          </w:p>
        </w:tc>
        <w:tc>
          <w:tcPr>
            <w:tcW w:w="2394" w:type="dxa"/>
          </w:tcPr>
          <w:p w:rsidR="00E42AE9" w:rsidRPr="00E42AE9" w:rsidRDefault="00E42AE9">
            <w:pPr>
              <w:rPr>
                <w:rFonts w:ascii="Times New Roman" w:hAnsi="Times New Roman" w:cs="Times New Roman"/>
                <w:sz w:val="24"/>
                <w:szCs w:val="24"/>
              </w:rPr>
            </w:pPr>
            <w:r w:rsidRPr="00E42AE9">
              <w:rPr>
                <w:rFonts w:ascii="Times New Roman" w:hAnsi="Times New Roman" w:cs="Times New Roman"/>
                <w:sz w:val="24"/>
                <w:szCs w:val="24"/>
              </w:rPr>
              <w:t>17.965</w:t>
            </w:r>
          </w:p>
        </w:tc>
      </w:tr>
    </w:tbl>
    <w:p w:rsidR="00193178" w:rsidRDefault="00193178">
      <w:pPr>
        <w:rPr>
          <w:rFonts w:ascii="Times New Roman" w:hAnsi="Times New Roman" w:cs="Times New Roman"/>
          <w:b/>
          <w:sz w:val="24"/>
          <w:szCs w:val="24"/>
        </w:rPr>
      </w:pPr>
    </w:p>
    <w:p w:rsidR="006E337B" w:rsidRDefault="006E337B">
      <w:pPr>
        <w:rPr>
          <w:rFonts w:ascii="Times New Roman" w:hAnsi="Times New Roman" w:cs="Times New Roman"/>
          <w:b/>
          <w:sz w:val="24"/>
          <w:szCs w:val="24"/>
        </w:rPr>
      </w:pPr>
    </w:p>
    <w:p w:rsidR="006E337B" w:rsidRDefault="006E337B">
      <w:pPr>
        <w:rPr>
          <w:rFonts w:ascii="Times New Roman" w:hAnsi="Times New Roman" w:cs="Times New Roman"/>
          <w:b/>
          <w:sz w:val="24"/>
          <w:szCs w:val="24"/>
        </w:rPr>
      </w:pPr>
    </w:p>
    <w:tbl>
      <w:tblPr>
        <w:tblStyle w:val="TableGrid"/>
        <w:tblW w:w="0" w:type="auto"/>
        <w:tblLook w:val="04A0"/>
      </w:tblPr>
      <w:tblGrid>
        <w:gridCol w:w="4788"/>
        <w:gridCol w:w="4788"/>
      </w:tblGrid>
      <w:tr w:rsidR="00E42AE9" w:rsidTr="00E42AE9">
        <w:tc>
          <w:tcPr>
            <w:tcW w:w="4788" w:type="dxa"/>
          </w:tcPr>
          <w:p w:rsidR="00E42AE9" w:rsidRPr="00193178" w:rsidRDefault="00E42AE9">
            <w:pPr>
              <w:rPr>
                <w:rFonts w:ascii="Times New Roman" w:hAnsi="Times New Roman" w:cs="Times New Roman"/>
                <w:sz w:val="24"/>
                <w:szCs w:val="24"/>
              </w:rPr>
            </w:pPr>
            <w:r w:rsidRPr="00193178">
              <w:rPr>
                <w:rFonts w:ascii="Times New Roman" w:hAnsi="Times New Roman" w:cs="Times New Roman"/>
              </w:rPr>
              <w:lastRenderedPageBreak/>
              <w:t xml:space="preserve">Predicted </w:t>
            </w:r>
            <w:r w:rsidRPr="00193178">
              <w:rPr>
                <w:rFonts w:ascii="Symbol" w:hAnsi="Symbol" w:cs="Symbol"/>
              </w:rPr>
              <w:t></w:t>
            </w:r>
            <w:r w:rsidRPr="00193178">
              <w:rPr>
                <w:rFonts w:ascii="Times New Roman" w:hAnsi="Times New Roman" w:cs="Times New Roman"/>
                <w:bCs/>
                <w:sz w:val="24"/>
                <w:szCs w:val="24"/>
              </w:rPr>
              <w:t>t(</w:t>
            </w:r>
            <w:r w:rsidRPr="00193178">
              <w:rPr>
                <w:rFonts w:ascii="Times New Roman" w:hAnsi="Times New Roman" w:cs="Times New Roman"/>
                <w:sz w:val="24"/>
                <w:szCs w:val="24"/>
              </w:rPr>
              <w:t>°</w:t>
            </w:r>
            <w:r w:rsidRPr="00193178">
              <w:rPr>
                <w:rFonts w:ascii="Times New Roman" w:hAnsi="Times New Roman" w:cs="Times New Roman"/>
                <w:bCs/>
                <w:sz w:val="24"/>
                <w:szCs w:val="24"/>
              </w:rPr>
              <w:t>C)</w:t>
            </w:r>
          </w:p>
        </w:tc>
        <w:tc>
          <w:tcPr>
            <w:tcW w:w="4788" w:type="dxa"/>
          </w:tcPr>
          <w:p w:rsidR="00E42AE9" w:rsidRPr="00193178" w:rsidRDefault="00E42AE9">
            <w:pPr>
              <w:rPr>
                <w:rFonts w:ascii="Times New Roman" w:hAnsi="Times New Roman" w:cs="Times New Roman"/>
                <w:sz w:val="24"/>
                <w:szCs w:val="24"/>
              </w:rPr>
            </w:pPr>
            <w:r w:rsidRPr="00193178">
              <w:rPr>
                <w:rFonts w:ascii="Times New Roman" w:hAnsi="Times New Roman" w:cs="Times New Roman"/>
                <w:sz w:val="24"/>
                <w:szCs w:val="24"/>
              </w:rPr>
              <w:t>Explanation</w:t>
            </w:r>
          </w:p>
        </w:tc>
      </w:tr>
      <w:tr w:rsidR="00E42AE9" w:rsidTr="00E42AE9">
        <w:tc>
          <w:tcPr>
            <w:tcW w:w="4788" w:type="dxa"/>
          </w:tcPr>
          <w:p w:rsidR="00E42AE9" w:rsidRPr="00193178" w:rsidRDefault="00E42AE9" w:rsidP="00193178">
            <w:pPr>
              <w:rPr>
                <w:rFonts w:ascii="Times New Roman" w:hAnsi="Times New Roman" w:cs="Times New Roman"/>
                <w:sz w:val="24"/>
                <w:szCs w:val="24"/>
              </w:rPr>
            </w:pPr>
            <w:r w:rsidRPr="00193178">
              <w:rPr>
                <w:rFonts w:ascii="Times New Roman" w:hAnsi="Times New Roman" w:cs="Times New Roman"/>
                <w:sz w:val="24"/>
                <w:szCs w:val="24"/>
              </w:rPr>
              <w:t>5.3</w:t>
            </w:r>
            <w:r w:rsidR="00193178" w:rsidRPr="00193178">
              <w:rPr>
                <w:rFonts w:ascii="Times New Roman" w:hAnsi="Times New Roman" w:cs="Times New Roman"/>
                <w:sz w:val="24"/>
                <w:szCs w:val="24"/>
              </w:rPr>
              <w:t xml:space="preserve"> </w:t>
            </w:r>
          </w:p>
        </w:tc>
        <w:tc>
          <w:tcPr>
            <w:tcW w:w="4788" w:type="dxa"/>
          </w:tcPr>
          <w:p w:rsidR="00E42AE9" w:rsidRPr="00193178" w:rsidRDefault="00193178">
            <w:pPr>
              <w:rPr>
                <w:rFonts w:ascii="Times New Roman" w:hAnsi="Times New Roman" w:cs="Times New Roman"/>
                <w:sz w:val="24"/>
                <w:szCs w:val="24"/>
              </w:rPr>
            </w:pPr>
            <w:r w:rsidRPr="00193178">
              <w:rPr>
                <w:rFonts w:ascii="Times New Roman" w:hAnsi="Times New Roman" w:cs="Times New Roman"/>
                <w:sz w:val="24"/>
                <w:szCs w:val="24"/>
              </w:rPr>
              <w:t>The temperature change for 1-butanol will be less than 6.27 because it has more IMF and a higher molecular weight.</w:t>
            </w:r>
          </w:p>
        </w:tc>
      </w:tr>
      <w:tr w:rsidR="00E42AE9" w:rsidTr="00E42AE9">
        <w:tc>
          <w:tcPr>
            <w:tcW w:w="4788" w:type="dxa"/>
          </w:tcPr>
          <w:p w:rsidR="00E42AE9" w:rsidRPr="00193178" w:rsidRDefault="00E42AE9">
            <w:pPr>
              <w:rPr>
                <w:rFonts w:ascii="Times New Roman" w:hAnsi="Times New Roman" w:cs="Times New Roman"/>
                <w:sz w:val="24"/>
                <w:szCs w:val="24"/>
              </w:rPr>
            </w:pPr>
            <w:r w:rsidRPr="00193178">
              <w:rPr>
                <w:rFonts w:ascii="Times New Roman" w:hAnsi="Times New Roman" w:cs="Times New Roman"/>
                <w:sz w:val="24"/>
                <w:szCs w:val="24"/>
              </w:rPr>
              <w:t>9.8</w:t>
            </w:r>
          </w:p>
        </w:tc>
        <w:tc>
          <w:tcPr>
            <w:tcW w:w="4788" w:type="dxa"/>
          </w:tcPr>
          <w:p w:rsidR="00E42AE9" w:rsidRPr="00193178" w:rsidRDefault="00193178">
            <w:pPr>
              <w:rPr>
                <w:rFonts w:ascii="Times New Roman" w:hAnsi="Times New Roman" w:cs="Times New Roman"/>
                <w:sz w:val="24"/>
                <w:szCs w:val="24"/>
              </w:rPr>
            </w:pPr>
            <w:r w:rsidRPr="00193178">
              <w:rPr>
                <w:rFonts w:ascii="Times New Roman" w:hAnsi="Times New Roman" w:cs="Times New Roman"/>
                <w:sz w:val="24"/>
                <w:szCs w:val="24"/>
              </w:rPr>
              <w:t>The temperature change for n-pentane will be greater in temperature than 1-butanol because it has a lower molecular weight and its dipole-dipole bonding with no hydrogen bonds.</w:t>
            </w:r>
          </w:p>
        </w:tc>
      </w:tr>
      <w:tr w:rsidR="00E42AE9" w:rsidTr="00E42AE9">
        <w:tc>
          <w:tcPr>
            <w:tcW w:w="4788" w:type="dxa"/>
          </w:tcPr>
          <w:p w:rsidR="00E42AE9" w:rsidRPr="00193178" w:rsidRDefault="00E42AE9">
            <w:pPr>
              <w:rPr>
                <w:rFonts w:ascii="Times New Roman" w:hAnsi="Times New Roman" w:cs="Times New Roman"/>
                <w:sz w:val="24"/>
                <w:szCs w:val="24"/>
              </w:rPr>
            </w:pPr>
            <w:r w:rsidRPr="00193178">
              <w:rPr>
                <w:rFonts w:ascii="Times New Roman" w:hAnsi="Times New Roman" w:cs="Times New Roman"/>
                <w:sz w:val="24"/>
                <w:szCs w:val="24"/>
              </w:rPr>
              <w:t>18.14</w:t>
            </w:r>
          </w:p>
        </w:tc>
        <w:tc>
          <w:tcPr>
            <w:tcW w:w="4788" w:type="dxa"/>
          </w:tcPr>
          <w:p w:rsidR="00E42AE9" w:rsidRPr="00193178" w:rsidRDefault="00193178">
            <w:pPr>
              <w:rPr>
                <w:rFonts w:ascii="Times New Roman" w:hAnsi="Times New Roman" w:cs="Times New Roman"/>
                <w:sz w:val="24"/>
                <w:szCs w:val="24"/>
              </w:rPr>
            </w:pPr>
            <w:r w:rsidRPr="00193178">
              <w:rPr>
                <w:rFonts w:ascii="Times New Roman" w:hAnsi="Times New Roman" w:cs="Times New Roman"/>
                <w:sz w:val="24"/>
                <w:szCs w:val="24"/>
              </w:rPr>
              <w:t>The temperature change for methanol will be higher than ethanol because it has one less carbon bond in its chain and it has hydrogen bonding.</w:t>
            </w:r>
          </w:p>
        </w:tc>
      </w:tr>
      <w:tr w:rsidR="00E42AE9" w:rsidTr="00E42AE9">
        <w:tc>
          <w:tcPr>
            <w:tcW w:w="4788" w:type="dxa"/>
          </w:tcPr>
          <w:p w:rsidR="00E42AE9" w:rsidRPr="00193178" w:rsidRDefault="00E42AE9">
            <w:pPr>
              <w:rPr>
                <w:rFonts w:ascii="Times New Roman" w:hAnsi="Times New Roman" w:cs="Times New Roman"/>
                <w:sz w:val="24"/>
                <w:szCs w:val="24"/>
              </w:rPr>
            </w:pPr>
            <w:r w:rsidRPr="00193178">
              <w:rPr>
                <w:rFonts w:ascii="Times New Roman" w:hAnsi="Times New Roman" w:cs="Times New Roman"/>
                <w:sz w:val="24"/>
                <w:szCs w:val="24"/>
              </w:rPr>
              <w:t>28.62</w:t>
            </w:r>
          </w:p>
        </w:tc>
        <w:tc>
          <w:tcPr>
            <w:tcW w:w="4788" w:type="dxa"/>
          </w:tcPr>
          <w:p w:rsidR="00E42AE9" w:rsidRPr="00193178" w:rsidRDefault="00193178">
            <w:pPr>
              <w:rPr>
                <w:rFonts w:ascii="Times New Roman" w:hAnsi="Times New Roman" w:cs="Times New Roman"/>
                <w:sz w:val="24"/>
                <w:szCs w:val="24"/>
              </w:rPr>
            </w:pPr>
            <w:r w:rsidRPr="00193178">
              <w:rPr>
                <w:rFonts w:ascii="Times New Roman" w:hAnsi="Times New Roman" w:cs="Times New Roman"/>
                <w:sz w:val="24"/>
                <w:szCs w:val="24"/>
              </w:rPr>
              <w:t xml:space="preserve">The temperature change for n-hexane will have the greatest temperature because it has no hydrogen bonding and highest molecular weight, also six </w:t>
            </w:r>
            <w:r w:rsidR="00EA4963" w:rsidRPr="00193178">
              <w:rPr>
                <w:rFonts w:ascii="Times New Roman" w:hAnsi="Times New Roman" w:cs="Times New Roman"/>
                <w:sz w:val="24"/>
                <w:szCs w:val="24"/>
              </w:rPr>
              <w:t>Carbons</w:t>
            </w:r>
            <w:r w:rsidRPr="00193178">
              <w:rPr>
                <w:rFonts w:ascii="Times New Roman" w:hAnsi="Times New Roman" w:cs="Times New Roman"/>
                <w:sz w:val="24"/>
                <w:szCs w:val="24"/>
              </w:rPr>
              <w:t xml:space="preserve"> in its chain. </w:t>
            </w:r>
          </w:p>
        </w:tc>
      </w:tr>
    </w:tbl>
    <w:p w:rsidR="008F5B5E" w:rsidRDefault="008F5B5E">
      <w:pPr>
        <w:rPr>
          <w:rFonts w:ascii="Times New Roman" w:hAnsi="Times New Roman" w:cs="Times New Roman"/>
          <w:b/>
          <w:sz w:val="24"/>
          <w:szCs w:val="24"/>
        </w:rPr>
      </w:pPr>
    </w:p>
    <w:p w:rsidR="008F5B5E" w:rsidRDefault="008F5B5E" w:rsidP="008F5B5E">
      <w:pPr>
        <w:rPr>
          <w:rFonts w:ascii="Times New Roman" w:hAnsi="Times New Roman" w:cs="Times New Roman"/>
          <w:b/>
          <w:sz w:val="24"/>
          <w:szCs w:val="24"/>
        </w:rPr>
      </w:pPr>
      <w:r>
        <w:rPr>
          <w:rFonts w:ascii="Times New Roman" w:hAnsi="Times New Roman" w:cs="Times New Roman"/>
          <w:b/>
          <w:sz w:val="24"/>
          <w:szCs w:val="24"/>
        </w:rPr>
        <w:t>Calculations:</w:t>
      </w:r>
    </w:p>
    <w:p w:rsidR="008F5B5E" w:rsidRDefault="008F5B5E" w:rsidP="008F5B5E">
      <w:pPr>
        <w:spacing w:after="0"/>
        <w:rPr>
          <w:rFonts w:ascii="Times New Roman" w:hAnsi="Times New Roman" w:cs="Times New Roman"/>
          <w:bCs/>
          <w:sz w:val="24"/>
          <w:szCs w:val="24"/>
        </w:rPr>
      </w:pPr>
      <w:r>
        <w:rPr>
          <w:rFonts w:ascii="Symbol" w:hAnsi="Symbol" w:cs="Symbol"/>
        </w:rPr>
        <w:t></w:t>
      </w:r>
      <w:r w:rsidRPr="00E42AE9">
        <w:rPr>
          <w:rFonts w:ascii="Times New Roman" w:hAnsi="Times New Roman" w:cs="Times New Roman"/>
          <w:bCs/>
          <w:sz w:val="24"/>
          <w:szCs w:val="24"/>
        </w:rPr>
        <w:t>t</w:t>
      </w:r>
      <w:r>
        <w:rPr>
          <w:rFonts w:ascii="Times New Roman" w:hAnsi="Times New Roman" w:cs="Times New Roman"/>
          <w:bCs/>
          <w:sz w:val="24"/>
          <w:szCs w:val="24"/>
        </w:rPr>
        <w:t xml:space="preserve"> for ethanol</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Symbol" w:hAnsi="Symbol" w:cs="Symbol"/>
        </w:rPr>
        <w:t></w:t>
      </w:r>
      <w:r w:rsidRPr="00E42AE9">
        <w:rPr>
          <w:rFonts w:ascii="Times New Roman" w:hAnsi="Times New Roman" w:cs="Times New Roman"/>
          <w:bCs/>
          <w:sz w:val="24"/>
          <w:szCs w:val="24"/>
        </w:rPr>
        <w:t>t</w:t>
      </w:r>
      <w:r>
        <w:rPr>
          <w:rFonts w:ascii="Times New Roman" w:hAnsi="Times New Roman" w:cs="Times New Roman"/>
          <w:bCs/>
          <w:sz w:val="24"/>
          <w:szCs w:val="24"/>
        </w:rPr>
        <w:t>=</w:t>
      </w:r>
      <w:r w:rsidRPr="00E42AE9">
        <w:rPr>
          <w:rFonts w:ascii="Times New Roman" w:hAnsi="Times New Roman" w:cs="Times New Roman"/>
          <w:bCs/>
          <w:sz w:val="24"/>
          <w:szCs w:val="24"/>
        </w:rPr>
        <w:t xml:space="preserve"> (t</w:t>
      </w:r>
      <w:r>
        <w:rPr>
          <w:rFonts w:ascii="Times New Roman" w:hAnsi="Times New Roman" w:cs="Times New Roman"/>
          <w:bCs/>
          <w:sz w:val="24"/>
          <w:szCs w:val="24"/>
        </w:rPr>
        <w:t>1</w:t>
      </w:r>
      <w:r w:rsidRPr="00E42AE9">
        <w:rPr>
          <w:rFonts w:ascii="Times New Roman" w:hAnsi="Times New Roman" w:cs="Times New Roman"/>
          <w:bCs/>
          <w:sz w:val="24"/>
          <w:szCs w:val="24"/>
        </w:rPr>
        <w:t>–t</w:t>
      </w:r>
      <w:r>
        <w:rPr>
          <w:rFonts w:ascii="Times New Roman" w:hAnsi="Times New Roman" w:cs="Times New Roman"/>
          <w:bCs/>
          <w:sz w:val="24"/>
          <w:szCs w:val="24"/>
        </w:rPr>
        <w:t>2</w:t>
      </w:r>
      <w:r w:rsidRPr="00E42AE9">
        <w:rPr>
          <w:rFonts w:ascii="Times New Roman" w:hAnsi="Times New Roman" w:cs="Times New Roman"/>
          <w:bCs/>
          <w:sz w:val="24"/>
          <w:szCs w:val="24"/>
        </w:rPr>
        <w:t>)</w:t>
      </w:r>
    </w:p>
    <w:p w:rsidR="008F5B5E" w:rsidRDefault="008F5B5E" w:rsidP="008F5B5E">
      <w:pPr>
        <w:spacing w:after="0"/>
        <w:rPr>
          <w:rFonts w:ascii="Times New Roman" w:hAnsi="Times New Roman" w:cs="Times New Roman"/>
          <w:bCs/>
          <w:sz w:val="24"/>
          <w:szCs w:val="24"/>
        </w:rPr>
      </w:pPr>
      <w:r w:rsidRPr="00E42AE9">
        <w:rPr>
          <w:rFonts w:ascii="Times New Roman" w:hAnsi="Times New Roman" w:cs="Times New Roman"/>
          <w:bCs/>
          <w:sz w:val="24"/>
          <w:szCs w:val="24"/>
        </w:rPr>
        <w:t>t1</w:t>
      </w:r>
      <w:r>
        <w:rPr>
          <w:rFonts w:ascii="Times New Roman" w:hAnsi="Times New Roman" w:cs="Times New Roman"/>
          <w:bCs/>
          <w:sz w:val="24"/>
          <w:szCs w:val="24"/>
        </w:rPr>
        <w:t>=24.68</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Symbol" w:hAnsi="Symbol" w:cs="Symbol"/>
        </w:rPr>
        <w:t></w:t>
      </w:r>
      <w:r w:rsidRPr="00E42AE9">
        <w:rPr>
          <w:rFonts w:ascii="Times New Roman" w:hAnsi="Times New Roman" w:cs="Times New Roman"/>
          <w:bCs/>
          <w:sz w:val="24"/>
          <w:szCs w:val="24"/>
        </w:rPr>
        <w:t>t</w:t>
      </w:r>
      <w:r>
        <w:rPr>
          <w:rFonts w:ascii="Times New Roman" w:hAnsi="Times New Roman" w:cs="Times New Roman"/>
          <w:bCs/>
          <w:sz w:val="24"/>
          <w:szCs w:val="24"/>
        </w:rPr>
        <w:t>= (24.68–11.32</w:t>
      </w:r>
      <w:r w:rsidRPr="00E42AE9">
        <w:rPr>
          <w:rFonts w:ascii="Times New Roman" w:hAnsi="Times New Roman" w:cs="Times New Roman"/>
          <w:bCs/>
          <w:sz w:val="24"/>
          <w:szCs w:val="24"/>
        </w:rPr>
        <w:t>)</w:t>
      </w:r>
    </w:p>
    <w:p w:rsidR="008F5B5E" w:rsidRDefault="008F5B5E" w:rsidP="008F5B5E">
      <w:pPr>
        <w:spacing w:after="0"/>
        <w:rPr>
          <w:rFonts w:ascii="Times New Roman" w:hAnsi="Times New Roman" w:cs="Times New Roman"/>
          <w:bCs/>
          <w:sz w:val="24"/>
          <w:szCs w:val="24"/>
        </w:rPr>
      </w:pPr>
      <w:r>
        <w:rPr>
          <w:rFonts w:ascii="Times New Roman" w:hAnsi="Times New Roman" w:cs="Times New Roman"/>
          <w:bCs/>
          <w:sz w:val="24"/>
          <w:szCs w:val="24"/>
        </w:rPr>
        <w:t>t2=11.32</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Symbol" w:hAnsi="Symbol" w:cs="Symbol"/>
        </w:rPr>
        <w:t></w:t>
      </w:r>
      <w:r w:rsidRPr="00E42AE9">
        <w:rPr>
          <w:rFonts w:ascii="Times New Roman" w:hAnsi="Times New Roman" w:cs="Times New Roman"/>
          <w:bCs/>
          <w:sz w:val="24"/>
          <w:szCs w:val="24"/>
        </w:rPr>
        <w:t>t</w:t>
      </w:r>
      <w:r>
        <w:rPr>
          <w:rFonts w:ascii="Times New Roman" w:hAnsi="Times New Roman" w:cs="Times New Roman"/>
          <w:bCs/>
          <w:sz w:val="24"/>
          <w:szCs w:val="24"/>
        </w:rPr>
        <w:t>=</w:t>
      </w:r>
      <w:r w:rsidRPr="00E42AE9">
        <w:rPr>
          <w:rFonts w:ascii="Times New Roman" w:hAnsi="Times New Roman" w:cs="Times New Roman"/>
          <w:bCs/>
          <w:sz w:val="24"/>
          <w:szCs w:val="24"/>
        </w:rPr>
        <w:t xml:space="preserve"> </w:t>
      </w:r>
      <w:r>
        <w:rPr>
          <w:rFonts w:ascii="Times New Roman" w:hAnsi="Times New Roman" w:cs="Times New Roman"/>
          <w:bCs/>
          <w:sz w:val="24"/>
          <w:szCs w:val="24"/>
        </w:rPr>
        <w:t>13.36</w:t>
      </w:r>
    </w:p>
    <w:p w:rsidR="008F5B5E" w:rsidRDefault="008F5B5E" w:rsidP="008F5B5E">
      <w:pPr>
        <w:spacing w:after="0"/>
        <w:rPr>
          <w:rFonts w:ascii="Times New Roman" w:hAnsi="Times New Roman" w:cs="Times New Roman"/>
          <w:bCs/>
          <w:sz w:val="24"/>
          <w:szCs w:val="24"/>
        </w:rPr>
      </w:pPr>
    </w:p>
    <w:p w:rsidR="008F5B5E" w:rsidRDefault="008F5B5E" w:rsidP="008F5B5E">
      <w:pPr>
        <w:spacing w:after="0"/>
        <w:rPr>
          <w:rFonts w:ascii="Times New Roman" w:hAnsi="Times New Roman" w:cs="Times New Roman"/>
          <w:b/>
          <w:bCs/>
          <w:sz w:val="24"/>
          <w:szCs w:val="24"/>
        </w:rPr>
      </w:pPr>
      <w:r w:rsidRPr="008F5B5E">
        <w:rPr>
          <w:rFonts w:ascii="Times New Roman" w:hAnsi="Times New Roman" w:cs="Times New Roman"/>
          <w:b/>
          <w:bCs/>
          <w:sz w:val="24"/>
          <w:szCs w:val="24"/>
        </w:rPr>
        <w:t>Error Analysis:</w:t>
      </w:r>
    </w:p>
    <w:p w:rsidR="00436135" w:rsidRDefault="00197B68" w:rsidP="00197B68">
      <w:pPr>
        <w:spacing w:after="0"/>
        <w:ind w:firstLine="720"/>
        <w:rPr>
          <w:rFonts w:ascii="Times New Roman" w:hAnsi="Times New Roman" w:cs="Times New Roman"/>
          <w:b/>
          <w:bCs/>
          <w:sz w:val="24"/>
          <w:szCs w:val="24"/>
        </w:rPr>
      </w:pPr>
      <w:r>
        <w:rPr>
          <w:rFonts w:ascii="Times New Roman" w:hAnsi="Times New Roman" w:cs="Times New Roman"/>
          <w:bCs/>
          <w:sz w:val="24"/>
          <w:szCs w:val="24"/>
        </w:rPr>
        <w:t xml:space="preserve">The </w:t>
      </w:r>
      <w:r w:rsidR="00436135" w:rsidRPr="00436135">
        <w:rPr>
          <w:rFonts w:ascii="Times New Roman" w:hAnsi="Times New Roman" w:cs="Times New Roman"/>
          <w:bCs/>
          <w:sz w:val="24"/>
          <w:szCs w:val="24"/>
        </w:rPr>
        <w:t>predictions</w:t>
      </w:r>
      <w:r>
        <w:rPr>
          <w:rFonts w:ascii="Times New Roman" w:hAnsi="Times New Roman" w:cs="Times New Roman"/>
          <w:bCs/>
          <w:sz w:val="24"/>
          <w:szCs w:val="24"/>
        </w:rPr>
        <w:t xml:space="preserve"> made</w:t>
      </w:r>
      <w:r w:rsidR="00436135" w:rsidRPr="00436135">
        <w:rPr>
          <w:rFonts w:ascii="Times New Roman" w:hAnsi="Times New Roman" w:cs="Times New Roman"/>
          <w:bCs/>
          <w:sz w:val="24"/>
          <w:szCs w:val="24"/>
        </w:rPr>
        <w:t xml:space="preserve"> compared to the actual results were fairly accurate. The numbers were somewhat off but the explanations were more accurate. For the 1-butanol </w:t>
      </w:r>
      <w:r>
        <w:rPr>
          <w:rFonts w:ascii="Times New Roman" w:hAnsi="Times New Roman" w:cs="Times New Roman"/>
          <w:bCs/>
          <w:sz w:val="24"/>
          <w:szCs w:val="24"/>
        </w:rPr>
        <w:t>the</w:t>
      </w:r>
      <w:r w:rsidR="00436135" w:rsidRPr="00436135">
        <w:rPr>
          <w:rFonts w:ascii="Times New Roman" w:hAnsi="Times New Roman" w:cs="Times New Roman"/>
          <w:bCs/>
          <w:sz w:val="24"/>
          <w:szCs w:val="24"/>
        </w:rPr>
        <w:t xml:space="preserve"> temperature prediction was only off by 2</w:t>
      </w:r>
      <w:r>
        <w:rPr>
          <w:rFonts w:ascii="Times New Roman" w:hAnsi="Times New Roman" w:cs="Times New Roman"/>
          <w:bCs/>
          <w:sz w:val="24"/>
          <w:szCs w:val="24"/>
        </w:rPr>
        <w:t>.24</w:t>
      </w:r>
      <w:r w:rsidR="00436135" w:rsidRPr="00436135">
        <w:rPr>
          <w:rFonts w:ascii="Times New Roman" w:hAnsi="Times New Roman" w:cs="Times New Roman"/>
          <w:sz w:val="24"/>
          <w:szCs w:val="24"/>
        </w:rPr>
        <w:t>°</w:t>
      </w:r>
      <w:r w:rsidR="00436135" w:rsidRPr="00E42AE9">
        <w:rPr>
          <w:rFonts w:ascii="Times New Roman" w:hAnsi="Times New Roman" w:cs="Times New Roman"/>
          <w:bCs/>
          <w:sz w:val="24"/>
          <w:szCs w:val="24"/>
        </w:rPr>
        <w:t>C</w:t>
      </w:r>
      <w:r w:rsidR="00436135">
        <w:rPr>
          <w:rFonts w:ascii="Times New Roman" w:hAnsi="Times New Roman" w:cs="Times New Roman"/>
          <w:bCs/>
          <w:sz w:val="24"/>
          <w:szCs w:val="24"/>
        </w:rPr>
        <w:t xml:space="preserve"> and </w:t>
      </w:r>
      <w:r>
        <w:rPr>
          <w:rFonts w:ascii="Times New Roman" w:hAnsi="Times New Roman" w:cs="Times New Roman"/>
          <w:bCs/>
          <w:sz w:val="24"/>
          <w:szCs w:val="24"/>
        </w:rPr>
        <w:t>the</w:t>
      </w:r>
      <w:r w:rsidR="00436135">
        <w:rPr>
          <w:rFonts w:ascii="Times New Roman" w:hAnsi="Times New Roman" w:cs="Times New Roman"/>
          <w:bCs/>
          <w:sz w:val="24"/>
          <w:szCs w:val="24"/>
        </w:rPr>
        <w:t xml:space="preserve"> explanation was correct. </w:t>
      </w:r>
      <w:r>
        <w:rPr>
          <w:rFonts w:ascii="Times New Roman" w:hAnsi="Times New Roman" w:cs="Times New Roman"/>
          <w:bCs/>
          <w:sz w:val="24"/>
          <w:szCs w:val="24"/>
        </w:rPr>
        <w:t>For n-pentane, the temperature was off by 11.89</w:t>
      </w:r>
      <w:r w:rsidRPr="00E42AE9">
        <w:rPr>
          <w:rFonts w:ascii="Times New Roman" w:hAnsi="Times New Roman" w:cs="Times New Roman"/>
          <w:sz w:val="24"/>
          <w:szCs w:val="24"/>
        </w:rPr>
        <w:t>°</w:t>
      </w:r>
      <w:r w:rsidRPr="00E42AE9">
        <w:rPr>
          <w:rFonts w:ascii="Times New Roman" w:hAnsi="Times New Roman" w:cs="Times New Roman"/>
          <w:bCs/>
          <w:sz w:val="24"/>
          <w:szCs w:val="24"/>
        </w:rPr>
        <w:t>C</w:t>
      </w:r>
      <w:r>
        <w:rPr>
          <w:rFonts w:ascii="Times New Roman" w:hAnsi="Times New Roman" w:cs="Times New Roman"/>
          <w:bCs/>
          <w:sz w:val="24"/>
          <w:szCs w:val="24"/>
        </w:rPr>
        <w:t xml:space="preserve"> </w:t>
      </w:r>
      <w:r w:rsidR="00B0589C">
        <w:rPr>
          <w:rFonts w:ascii="Times New Roman" w:hAnsi="Times New Roman" w:cs="Times New Roman"/>
          <w:bCs/>
          <w:sz w:val="24"/>
          <w:szCs w:val="24"/>
        </w:rPr>
        <w:t xml:space="preserve">and </w:t>
      </w:r>
      <w:r>
        <w:rPr>
          <w:rFonts w:ascii="Times New Roman" w:hAnsi="Times New Roman" w:cs="Times New Roman"/>
          <w:bCs/>
          <w:sz w:val="24"/>
          <w:szCs w:val="24"/>
        </w:rPr>
        <w:t>again, the explanation was correct. For Methanol, the t</w:t>
      </w:r>
      <w:r w:rsidR="00B0589C">
        <w:rPr>
          <w:rFonts w:ascii="Times New Roman" w:hAnsi="Times New Roman" w:cs="Times New Roman"/>
          <w:bCs/>
          <w:sz w:val="24"/>
          <w:szCs w:val="24"/>
        </w:rPr>
        <w:t>emperature was off by only 1.86</w:t>
      </w:r>
      <w:r w:rsidRPr="00E42AE9">
        <w:rPr>
          <w:rFonts w:ascii="Times New Roman" w:hAnsi="Times New Roman" w:cs="Times New Roman"/>
          <w:sz w:val="24"/>
          <w:szCs w:val="24"/>
        </w:rPr>
        <w:t>°</w:t>
      </w:r>
      <w:r w:rsidRPr="00E42AE9">
        <w:rPr>
          <w:rFonts w:ascii="Times New Roman" w:hAnsi="Times New Roman" w:cs="Times New Roman"/>
          <w:bCs/>
          <w:sz w:val="24"/>
          <w:szCs w:val="24"/>
        </w:rPr>
        <w:t>C</w:t>
      </w:r>
      <w:r>
        <w:rPr>
          <w:rFonts w:ascii="Times New Roman" w:hAnsi="Times New Roman" w:cs="Times New Roman"/>
          <w:bCs/>
          <w:sz w:val="24"/>
          <w:szCs w:val="24"/>
        </w:rPr>
        <w:t xml:space="preserve"> and the explanation was correct</w:t>
      </w:r>
      <w:r w:rsidR="00B0589C">
        <w:rPr>
          <w:rFonts w:ascii="Times New Roman" w:hAnsi="Times New Roman" w:cs="Times New Roman"/>
          <w:bCs/>
          <w:sz w:val="24"/>
          <w:szCs w:val="24"/>
        </w:rPr>
        <w:t xml:space="preserve"> for the most part</w:t>
      </w:r>
      <w:r>
        <w:rPr>
          <w:rFonts w:ascii="Times New Roman" w:hAnsi="Times New Roman" w:cs="Times New Roman"/>
          <w:bCs/>
          <w:sz w:val="24"/>
          <w:szCs w:val="24"/>
        </w:rPr>
        <w:t xml:space="preserve">. The only thing missing was the fact that the lower molecular weight leads to a higher IMF. For n-hexane, the temperature was off by 10.655 </w:t>
      </w:r>
      <w:r w:rsidRPr="00E42AE9">
        <w:rPr>
          <w:rFonts w:ascii="Times New Roman" w:hAnsi="Times New Roman" w:cs="Times New Roman"/>
          <w:sz w:val="24"/>
          <w:szCs w:val="24"/>
        </w:rPr>
        <w:t>°</w:t>
      </w:r>
      <w:r w:rsidRPr="00E42AE9">
        <w:rPr>
          <w:rFonts w:ascii="Times New Roman" w:hAnsi="Times New Roman" w:cs="Times New Roman"/>
          <w:bCs/>
          <w:sz w:val="24"/>
          <w:szCs w:val="24"/>
        </w:rPr>
        <w:t>C</w:t>
      </w:r>
      <w:r>
        <w:rPr>
          <w:rFonts w:ascii="Times New Roman" w:hAnsi="Times New Roman" w:cs="Times New Roman"/>
          <w:bCs/>
          <w:sz w:val="24"/>
          <w:szCs w:val="24"/>
        </w:rPr>
        <w:t xml:space="preserve"> and the explanation was incorrect. It was guessed to have the highest change in temperature but that was not exactly the right train of thought. It would have been better to say that the change in temperature would be lower than propanol due to the fact that</w:t>
      </w:r>
      <w:r w:rsidR="00EA7CAE">
        <w:rPr>
          <w:rFonts w:ascii="Times New Roman" w:hAnsi="Times New Roman" w:cs="Times New Roman"/>
          <w:bCs/>
          <w:sz w:val="24"/>
          <w:szCs w:val="24"/>
        </w:rPr>
        <w:t xml:space="preserve"> even though hexane and propanol</w:t>
      </w:r>
      <w:r>
        <w:rPr>
          <w:rFonts w:ascii="Times New Roman" w:hAnsi="Times New Roman" w:cs="Times New Roman"/>
          <w:bCs/>
          <w:sz w:val="24"/>
          <w:szCs w:val="24"/>
        </w:rPr>
        <w:t xml:space="preserve"> both lack hydrogen bonding, the higher molecular weight of hexane</w:t>
      </w:r>
      <w:r w:rsidR="00EA7CAE">
        <w:rPr>
          <w:rFonts w:ascii="Times New Roman" w:hAnsi="Times New Roman" w:cs="Times New Roman"/>
          <w:bCs/>
          <w:sz w:val="24"/>
          <w:szCs w:val="24"/>
        </w:rPr>
        <w:t xml:space="preserve"> compared to </w:t>
      </w:r>
      <w:r w:rsidR="00EA7CAE" w:rsidRPr="00EA7CAE">
        <w:rPr>
          <w:rFonts w:ascii="Times New Roman" w:hAnsi="Times New Roman" w:cs="Times New Roman"/>
          <w:bCs/>
          <w:sz w:val="24"/>
          <w:szCs w:val="24"/>
        </w:rPr>
        <w:t>pentane</w:t>
      </w:r>
      <w:r w:rsidRPr="00EA7CAE">
        <w:rPr>
          <w:rFonts w:ascii="Times New Roman" w:hAnsi="Times New Roman" w:cs="Times New Roman"/>
          <w:bCs/>
          <w:sz w:val="24"/>
          <w:szCs w:val="24"/>
        </w:rPr>
        <w:t xml:space="preserve"> </w:t>
      </w:r>
      <w:r w:rsidR="00EA7CAE" w:rsidRPr="00EA7CAE">
        <w:rPr>
          <w:rFonts w:ascii="Times New Roman" w:hAnsi="Times New Roman" w:cs="Times New Roman"/>
          <w:color w:val="000000"/>
          <w:sz w:val="24"/>
          <w:szCs w:val="24"/>
          <w:lang/>
        </w:rPr>
        <w:t>leads to a lower change in temperature than propanol</w:t>
      </w:r>
      <w:r w:rsidR="00B0589C">
        <w:rPr>
          <w:rFonts w:ascii="Helvetica" w:hAnsi="Helvetica" w:cs="Helvetica"/>
          <w:color w:val="000000"/>
          <w:sz w:val="20"/>
          <w:szCs w:val="20"/>
          <w:lang/>
        </w:rPr>
        <w:t>.</w:t>
      </w:r>
    </w:p>
    <w:p w:rsidR="008F5B5E" w:rsidRPr="00436135" w:rsidRDefault="008F5B5E" w:rsidP="00436135">
      <w:pPr>
        <w:shd w:val="clear" w:color="auto" w:fill="FFFFFF" w:themeFill="background1"/>
        <w:spacing w:after="0"/>
        <w:rPr>
          <w:rFonts w:ascii="Times New Roman" w:hAnsi="Times New Roman" w:cs="Times New Roman"/>
          <w:b/>
          <w:bCs/>
          <w:color w:val="000000" w:themeColor="text1"/>
          <w:sz w:val="24"/>
          <w:szCs w:val="24"/>
        </w:rPr>
      </w:pPr>
    </w:p>
    <w:p w:rsidR="006E337B" w:rsidRDefault="006E337B" w:rsidP="00F8053B">
      <w:pPr>
        <w:rPr>
          <w:rFonts w:ascii="Times New Roman" w:hAnsi="Times New Roman" w:cs="Times New Roman"/>
          <w:b/>
          <w:sz w:val="24"/>
          <w:szCs w:val="24"/>
        </w:rPr>
      </w:pPr>
    </w:p>
    <w:p w:rsidR="006E337B" w:rsidRDefault="006E337B" w:rsidP="00F8053B">
      <w:pPr>
        <w:rPr>
          <w:rFonts w:ascii="Times New Roman" w:hAnsi="Times New Roman" w:cs="Times New Roman"/>
          <w:b/>
          <w:sz w:val="24"/>
          <w:szCs w:val="24"/>
        </w:rPr>
      </w:pPr>
    </w:p>
    <w:p w:rsidR="006E337B" w:rsidRDefault="006E337B" w:rsidP="00F8053B">
      <w:pPr>
        <w:rPr>
          <w:rFonts w:ascii="Times New Roman" w:hAnsi="Times New Roman" w:cs="Times New Roman"/>
          <w:b/>
          <w:sz w:val="24"/>
          <w:szCs w:val="24"/>
        </w:rPr>
      </w:pPr>
    </w:p>
    <w:p w:rsidR="006E337B" w:rsidRDefault="006E337B" w:rsidP="00F8053B">
      <w:pPr>
        <w:rPr>
          <w:rFonts w:ascii="Times New Roman" w:hAnsi="Times New Roman" w:cs="Times New Roman"/>
          <w:b/>
          <w:sz w:val="24"/>
          <w:szCs w:val="24"/>
        </w:rPr>
      </w:pPr>
    </w:p>
    <w:p w:rsidR="00F8053B" w:rsidRDefault="00566237" w:rsidP="00F8053B">
      <w:pPr>
        <w:rPr>
          <w:rFonts w:ascii="Times New Roman" w:hAnsi="Times New Roman" w:cs="Times New Roman"/>
          <w:b/>
          <w:sz w:val="24"/>
          <w:szCs w:val="24"/>
        </w:rPr>
      </w:pPr>
      <w:r w:rsidRPr="00566237">
        <w:rPr>
          <w:rFonts w:ascii="Times New Roman" w:hAnsi="Times New Roman" w:cs="Times New Roman"/>
          <w:b/>
          <w:sz w:val="24"/>
          <w:szCs w:val="24"/>
        </w:rPr>
        <w:lastRenderedPageBreak/>
        <w:t>Conclusion:</w:t>
      </w:r>
    </w:p>
    <w:p w:rsidR="00B0589C" w:rsidRPr="00566237" w:rsidRDefault="00F8053B" w:rsidP="00F8053B">
      <w:pPr>
        <w:ind w:firstLine="720"/>
        <w:rPr>
          <w:rFonts w:ascii="Times New Roman" w:hAnsi="Times New Roman" w:cs="Times New Roman"/>
          <w:b/>
          <w:sz w:val="24"/>
          <w:szCs w:val="24"/>
        </w:rPr>
      </w:pPr>
      <w:r>
        <w:rPr>
          <w:rFonts w:ascii="Times New Roman" w:hAnsi="Times New Roman" w:cs="Times New Roman"/>
          <w:sz w:val="24"/>
          <w:szCs w:val="24"/>
        </w:rPr>
        <w:t>The purpose of this lab was fulfilled by testing and observing the different rates of evaporation among substances with differing molecular masses and/or hydrogen bonds. After experimenting, it observed that substances without hydrogen bonds ended with a smaller change in temperature. Also, the lower the molecular weight, the higher the change in temperature would be.</w:t>
      </w:r>
    </w:p>
    <w:p w:rsidR="00566237" w:rsidRDefault="00566237">
      <w:pPr>
        <w:rPr>
          <w:rFonts w:ascii="Times New Roman" w:hAnsi="Times New Roman" w:cs="Times New Roman"/>
          <w:b/>
          <w:sz w:val="24"/>
          <w:szCs w:val="24"/>
        </w:rPr>
      </w:pPr>
      <w:r w:rsidRPr="00566237">
        <w:rPr>
          <w:rFonts w:ascii="Times New Roman" w:hAnsi="Times New Roman" w:cs="Times New Roman"/>
          <w:b/>
          <w:sz w:val="24"/>
          <w:szCs w:val="24"/>
        </w:rPr>
        <w:t>Questions:</w:t>
      </w:r>
    </w:p>
    <w:p w:rsidR="00566237" w:rsidRPr="00566237" w:rsidRDefault="00566237" w:rsidP="0056623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566237">
        <w:rPr>
          <w:rFonts w:ascii="Times New Roman" w:hAnsi="Times New Roman" w:cs="Times New Roman"/>
          <w:sz w:val="24"/>
          <w:szCs w:val="24"/>
        </w:rPr>
        <w:t>Even though n-pentane and 1-butanol have molecular weights of 72 and 74, respectively,</w:t>
      </w:r>
    </w:p>
    <w:p w:rsidR="00566237" w:rsidRDefault="00566237" w:rsidP="00566237">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1-butanol has a much smaller </w:t>
      </w:r>
      <w:r>
        <w:rPr>
          <w:rFonts w:ascii="Symbol" w:hAnsi="Symbol" w:cs="Symbol"/>
          <w:sz w:val="24"/>
          <w:szCs w:val="24"/>
        </w:rPr>
        <w:t></w:t>
      </w:r>
      <w:r>
        <w:rPr>
          <w:rFonts w:ascii="Times New Roman" w:hAnsi="Times New Roman" w:cs="Times New Roman"/>
          <w:sz w:val="24"/>
          <w:szCs w:val="24"/>
        </w:rPr>
        <w:t>t due to the presence of hydrogen bonding between its</w:t>
      </w:r>
    </w:p>
    <w:p w:rsidR="00566237" w:rsidRDefault="00566237" w:rsidP="00566237">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molecules. This results in a stronger attraction, and a slower rate of evaporation.</w:t>
      </w:r>
    </w:p>
    <w:p w:rsidR="00566237" w:rsidRPr="00566237" w:rsidRDefault="00566237" w:rsidP="0056623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566237">
        <w:rPr>
          <w:rFonts w:ascii="Times New Roman" w:hAnsi="Times New Roman" w:cs="Times New Roman"/>
          <w:sz w:val="24"/>
          <w:szCs w:val="24"/>
        </w:rPr>
        <w:t>The 1-butanol has the strongest attractions between its molecules. Methanol has the</w:t>
      </w:r>
    </w:p>
    <w:p w:rsidR="00566237" w:rsidRDefault="00566237" w:rsidP="00566237">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weakest attractions. The 1-butanol has the largest molecules and resulting strongest</w:t>
      </w:r>
    </w:p>
    <w:p w:rsidR="00566237" w:rsidRDefault="00566237" w:rsidP="00566237">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dispersion forces. This gives it the lowest evaporation rate and the smallest </w:t>
      </w:r>
      <w:r>
        <w:rPr>
          <w:rFonts w:ascii="Symbol" w:hAnsi="Symbol" w:cs="Symbol"/>
          <w:sz w:val="24"/>
          <w:szCs w:val="24"/>
        </w:rPr>
        <w:t></w:t>
      </w:r>
      <w:r>
        <w:rPr>
          <w:rFonts w:ascii="Times New Roman" w:hAnsi="Times New Roman" w:cs="Times New Roman"/>
          <w:sz w:val="24"/>
          <w:szCs w:val="24"/>
        </w:rPr>
        <w:t>t.</w:t>
      </w:r>
    </w:p>
    <w:p w:rsidR="00566237" w:rsidRPr="00566237" w:rsidRDefault="00566237" w:rsidP="0056623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566237">
        <w:rPr>
          <w:rFonts w:ascii="Times New Roman" w:hAnsi="Times New Roman" w:cs="Times New Roman"/>
          <w:sz w:val="24"/>
          <w:szCs w:val="24"/>
        </w:rPr>
        <w:t xml:space="preserve"> The n-hexane has the stronger attractions between its molecules. The n-pentane has the</w:t>
      </w:r>
    </w:p>
    <w:p w:rsidR="00566237" w:rsidRDefault="00566237" w:rsidP="00566237">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weaker attractions. The n-hexane has the larger molecules and the resulting stronger</w:t>
      </w:r>
    </w:p>
    <w:p w:rsidR="00566237" w:rsidRDefault="00566237" w:rsidP="00566237">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dispersion forces. This gives it a lower evaporation rate and the smallest </w:t>
      </w:r>
      <w:r>
        <w:rPr>
          <w:rFonts w:ascii="Symbol" w:hAnsi="Symbol" w:cs="Symbol"/>
          <w:sz w:val="24"/>
          <w:szCs w:val="24"/>
        </w:rPr>
        <w:t></w:t>
      </w:r>
      <w:r>
        <w:rPr>
          <w:rFonts w:ascii="Times New Roman" w:hAnsi="Times New Roman" w:cs="Times New Roman"/>
          <w:sz w:val="24"/>
          <w:szCs w:val="24"/>
        </w:rPr>
        <w:t>t.</w:t>
      </w:r>
    </w:p>
    <w:p w:rsidR="00C64D63" w:rsidRDefault="00C64D63"/>
    <w:sectPr w:rsidR="00C64D63" w:rsidSect="003B6D1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240" w:rsidRDefault="00E55240" w:rsidP="008F5B5E">
      <w:pPr>
        <w:spacing w:after="0" w:line="240" w:lineRule="auto"/>
      </w:pPr>
      <w:r>
        <w:separator/>
      </w:r>
    </w:p>
  </w:endnote>
  <w:endnote w:type="continuationSeparator" w:id="0">
    <w:p w:rsidR="00E55240" w:rsidRDefault="00E55240" w:rsidP="008F5B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240" w:rsidRDefault="00E55240" w:rsidP="008F5B5E">
      <w:pPr>
        <w:spacing w:after="0" w:line="240" w:lineRule="auto"/>
      </w:pPr>
      <w:r>
        <w:separator/>
      </w:r>
    </w:p>
  </w:footnote>
  <w:footnote w:type="continuationSeparator" w:id="0">
    <w:p w:rsidR="00E55240" w:rsidRDefault="00E55240" w:rsidP="008F5B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34C0B"/>
    <w:multiLevelType w:val="hybridMultilevel"/>
    <w:tmpl w:val="F2CA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footnotePr>
    <w:footnote w:id="-1"/>
    <w:footnote w:id="0"/>
  </w:footnotePr>
  <w:endnotePr>
    <w:endnote w:id="-1"/>
    <w:endnote w:id="0"/>
  </w:endnotePr>
  <w:compat/>
  <w:rsids>
    <w:rsidRoot w:val="00C64D63"/>
    <w:rsid w:val="000122E5"/>
    <w:rsid w:val="000150B5"/>
    <w:rsid w:val="00027A60"/>
    <w:rsid w:val="00125BCA"/>
    <w:rsid w:val="00193178"/>
    <w:rsid w:val="00197B68"/>
    <w:rsid w:val="002322D8"/>
    <w:rsid w:val="00283105"/>
    <w:rsid w:val="00335AB4"/>
    <w:rsid w:val="00355C56"/>
    <w:rsid w:val="003B6D1A"/>
    <w:rsid w:val="00436135"/>
    <w:rsid w:val="00566237"/>
    <w:rsid w:val="006E337B"/>
    <w:rsid w:val="00786DA8"/>
    <w:rsid w:val="008F5B5E"/>
    <w:rsid w:val="00915C0B"/>
    <w:rsid w:val="00981C46"/>
    <w:rsid w:val="009F3A1A"/>
    <w:rsid w:val="00A206FF"/>
    <w:rsid w:val="00B0589C"/>
    <w:rsid w:val="00B327A6"/>
    <w:rsid w:val="00B82CBC"/>
    <w:rsid w:val="00C64D63"/>
    <w:rsid w:val="00D24518"/>
    <w:rsid w:val="00D675A6"/>
    <w:rsid w:val="00E42AE9"/>
    <w:rsid w:val="00E55240"/>
    <w:rsid w:val="00EA4963"/>
    <w:rsid w:val="00EA7CAE"/>
    <w:rsid w:val="00F266D7"/>
    <w:rsid w:val="00F80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D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237"/>
    <w:pPr>
      <w:ind w:left="720"/>
      <w:contextualSpacing/>
    </w:pPr>
  </w:style>
  <w:style w:type="paragraph" w:customStyle="1" w:styleId="Default">
    <w:name w:val="Default"/>
    <w:rsid w:val="00981C46"/>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Default"/>
    <w:next w:val="Default"/>
    <w:link w:val="BodyTextChar"/>
    <w:uiPriority w:val="99"/>
    <w:rsid w:val="00981C46"/>
    <w:rPr>
      <w:color w:val="auto"/>
    </w:rPr>
  </w:style>
  <w:style w:type="character" w:customStyle="1" w:styleId="BodyTextChar">
    <w:name w:val="Body Text Char"/>
    <w:basedOn w:val="DefaultParagraphFont"/>
    <w:link w:val="BodyText"/>
    <w:uiPriority w:val="99"/>
    <w:rsid w:val="00981C46"/>
    <w:rPr>
      <w:rFonts w:ascii="Times New Roman" w:hAnsi="Times New Roman" w:cs="Times New Roman"/>
      <w:sz w:val="24"/>
      <w:szCs w:val="24"/>
    </w:rPr>
  </w:style>
  <w:style w:type="table" w:styleId="TableGrid">
    <w:name w:val="Table Grid"/>
    <w:basedOn w:val="TableNormal"/>
    <w:uiPriority w:val="59"/>
    <w:rsid w:val="002831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F5B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5B5E"/>
  </w:style>
  <w:style w:type="paragraph" w:styleId="Footer">
    <w:name w:val="footer"/>
    <w:basedOn w:val="Normal"/>
    <w:link w:val="FooterChar"/>
    <w:uiPriority w:val="99"/>
    <w:semiHidden/>
    <w:unhideWhenUsed/>
    <w:rsid w:val="008F5B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5B5E"/>
  </w:style>
</w:styles>
</file>

<file path=word/webSettings.xml><?xml version="1.0" encoding="utf-8"?>
<w:webSettings xmlns:r="http://schemas.openxmlformats.org/officeDocument/2006/relationships" xmlns:w="http://schemas.openxmlformats.org/wordprocessingml/2006/main">
  <w:divs>
    <w:div w:id="33044477">
      <w:bodyDiv w:val="1"/>
      <w:marLeft w:val="0"/>
      <w:marRight w:val="0"/>
      <w:marTop w:val="0"/>
      <w:marBottom w:val="0"/>
      <w:divBdr>
        <w:top w:val="none" w:sz="0" w:space="0" w:color="auto"/>
        <w:left w:val="none" w:sz="0" w:space="0" w:color="auto"/>
        <w:bottom w:val="none" w:sz="0" w:space="0" w:color="auto"/>
        <w:right w:val="none" w:sz="0" w:space="0" w:color="auto"/>
      </w:divBdr>
      <w:divsChild>
        <w:div w:id="54160782">
          <w:marLeft w:val="0"/>
          <w:marRight w:val="0"/>
          <w:marTop w:val="0"/>
          <w:marBottom w:val="0"/>
          <w:divBdr>
            <w:top w:val="none" w:sz="0" w:space="0" w:color="auto"/>
            <w:left w:val="none" w:sz="0" w:space="0" w:color="auto"/>
            <w:bottom w:val="none" w:sz="0" w:space="0" w:color="auto"/>
            <w:right w:val="none" w:sz="0" w:space="0" w:color="auto"/>
          </w:divBdr>
          <w:divsChild>
            <w:div w:id="585193365">
              <w:marLeft w:val="0"/>
              <w:marRight w:val="0"/>
              <w:marTop w:val="0"/>
              <w:marBottom w:val="0"/>
              <w:divBdr>
                <w:top w:val="none" w:sz="0" w:space="0" w:color="auto"/>
                <w:left w:val="none" w:sz="0" w:space="0" w:color="auto"/>
                <w:bottom w:val="none" w:sz="0" w:space="0" w:color="auto"/>
                <w:right w:val="none" w:sz="0" w:space="0" w:color="auto"/>
              </w:divBdr>
              <w:divsChild>
                <w:div w:id="2015183601">
                  <w:marLeft w:val="0"/>
                  <w:marRight w:val="0"/>
                  <w:marTop w:val="0"/>
                  <w:marBottom w:val="0"/>
                  <w:divBdr>
                    <w:top w:val="none" w:sz="0" w:space="0" w:color="auto"/>
                    <w:left w:val="none" w:sz="0" w:space="0" w:color="auto"/>
                    <w:bottom w:val="none" w:sz="0" w:space="0" w:color="auto"/>
                    <w:right w:val="none" w:sz="0" w:space="0" w:color="auto"/>
                  </w:divBdr>
                  <w:divsChild>
                    <w:div w:id="915355945">
                      <w:marLeft w:val="0"/>
                      <w:marRight w:val="0"/>
                      <w:marTop w:val="0"/>
                      <w:marBottom w:val="0"/>
                      <w:divBdr>
                        <w:top w:val="none" w:sz="0" w:space="0" w:color="auto"/>
                        <w:left w:val="none" w:sz="0" w:space="0" w:color="auto"/>
                        <w:bottom w:val="none" w:sz="0" w:space="0" w:color="auto"/>
                        <w:right w:val="none" w:sz="0" w:space="0" w:color="auto"/>
                      </w:divBdr>
                      <w:divsChild>
                        <w:div w:id="1877887836">
                          <w:marLeft w:val="0"/>
                          <w:marRight w:val="0"/>
                          <w:marTop w:val="0"/>
                          <w:marBottom w:val="0"/>
                          <w:divBdr>
                            <w:top w:val="none" w:sz="0" w:space="0" w:color="auto"/>
                            <w:left w:val="none" w:sz="0" w:space="0" w:color="auto"/>
                            <w:bottom w:val="none" w:sz="0" w:space="0" w:color="auto"/>
                            <w:right w:val="none" w:sz="0" w:space="0" w:color="auto"/>
                          </w:divBdr>
                          <w:divsChild>
                            <w:div w:id="557322731">
                              <w:marLeft w:val="0"/>
                              <w:marRight w:val="0"/>
                              <w:marTop w:val="0"/>
                              <w:marBottom w:val="0"/>
                              <w:divBdr>
                                <w:top w:val="none" w:sz="0" w:space="0" w:color="auto"/>
                                <w:left w:val="none" w:sz="0" w:space="0" w:color="auto"/>
                                <w:bottom w:val="none" w:sz="0" w:space="0" w:color="auto"/>
                                <w:right w:val="none" w:sz="0" w:space="0" w:color="auto"/>
                              </w:divBdr>
                              <w:divsChild>
                                <w:div w:id="1077946889">
                                  <w:marLeft w:val="0"/>
                                  <w:marRight w:val="0"/>
                                  <w:marTop w:val="0"/>
                                  <w:marBottom w:val="0"/>
                                  <w:divBdr>
                                    <w:top w:val="none" w:sz="0" w:space="0" w:color="auto"/>
                                    <w:left w:val="none" w:sz="0" w:space="0" w:color="auto"/>
                                    <w:bottom w:val="none" w:sz="0" w:space="0" w:color="auto"/>
                                    <w:right w:val="none" w:sz="0" w:space="0" w:color="auto"/>
                                  </w:divBdr>
                                  <w:divsChild>
                                    <w:div w:id="245775346">
                                      <w:marLeft w:val="0"/>
                                      <w:marRight w:val="0"/>
                                      <w:marTop w:val="0"/>
                                      <w:marBottom w:val="0"/>
                                      <w:divBdr>
                                        <w:top w:val="none" w:sz="0" w:space="0" w:color="auto"/>
                                        <w:left w:val="none" w:sz="0" w:space="0" w:color="auto"/>
                                        <w:bottom w:val="none" w:sz="0" w:space="0" w:color="auto"/>
                                        <w:right w:val="none" w:sz="0" w:space="0" w:color="auto"/>
                                      </w:divBdr>
                                      <w:divsChild>
                                        <w:div w:id="16277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731652">
      <w:bodyDiv w:val="1"/>
      <w:marLeft w:val="0"/>
      <w:marRight w:val="0"/>
      <w:marTop w:val="0"/>
      <w:marBottom w:val="0"/>
      <w:divBdr>
        <w:top w:val="none" w:sz="0" w:space="0" w:color="auto"/>
        <w:left w:val="none" w:sz="0" w:space="0" w:color="auto"/>
        <w:bottom w:val="none" w:sz="0" w:space="0" w:color="auto"/>
        <w:right w:val="none" w:sz="0" w:space="0" w:color="auto"/>
      </w:divBdr>
      <w:divsChild>
        <w:div w:id="1082489718">
          <w:marLeft w:val="0"/>
          <w:marRight w:val="0"/>
          <w:marTop w:val="0"/>
          <w:marBottom w:val="0"/>
          <w:divBdr>
            <w:top w:val="none" w:sz="0" w:space="0" w:color="auto"/>
            <w:left w:val="none" w:sz="0" w:space="0" w:color="auto"/>
            <w:bottom w:val="none" w:sz="0" w:space="0" w:color="auto"/>
            <w:right w:val="none" w:sz="0" w:space="0" w:color="auto"/>
          </w:divBdr>
          <w:divsChild>
            <w:div w:id="1840189803">
              <w:marLeft w:val="0"/>
              <w:marRight w:val="0"/>
              <w:marTop w:val="0"/>
              <w:marBottom w:val="0"/>
              <w:divBdr>
                <w:top w:val="none" w:sz="0" w:space="0" w:color="auto"/>
                <w:left w:val="none" w:sz="0" w:space="0" w:color="auto"/>
                <w:bottom w:val="none" w:sz="0" w:space="0" w:color="auto"/>
                <w:right w:val="none" w:sz="0" w:space="0" w:color="auto"/>
              </w:divBdr>
              <w:divsChild>
                <w:div w:id="1150635603">
                  <w:marLeft w:val="0"/>
                  <w:marRight w:val="0"/>
                  <w:marTop w:val="0"/>
                  <w:marBottom w:val="0"/>
                  <w:divBdr>
                    <w:top w:val="none" w:sz="0" w:space="0" w:color="auto"/>
                    <w:left w:val="none" w:sz="0" w:space="0" w:color="auto"/>
                    <w:bottom w:val="none" w:sz="0" w:space="0" w:color="auto"/>
                    <w:right w:val="none" w:sz="0" w:space="0" w:color="auto"/>
                  </w:divBdr>
                  <w:divsChild>
                    <w:div w:id="1757751384">
                      <w:marLeft w:val="0"/>
                      <w:marRight w:val="0"/>
                      <w:marTop w:val="0"/>
                      <w:marBottom w:val="0"/>
                      <w:divBdr>
                        <w:top w:val="none" w:sz="0" w:space="0" w:color="auto"/>
                        <w:left w:val="none" w:sz="0" w:space="0" w:color="auto"/>
                        <w:bottom w:val="none" w:sz="0" w:space="0" w:color="auto"/>
                        <w:right w:val="none" w:sz="0" w:space="0" w:color="auto"/>
                      </w:divBdr>
                      <w:divsChild>
                        <w:div w:id="1112170772">
                          <w:marLeft w:val="0"/>
                          <w:marRight w:val="0"/>
                          <w:marTop w:val="0"/>
                          <w:marBottom w:val="0"/>
                          <w:divBdr>
                            <w:top w:val="none" w:sz="0" w:space="0" w:color="auto"/>
                            <w:left w:val="none" w:sz="0" w:space="0" w:color="auto"/>
                            <w:bottom w:val="none" w:sz="0" w:space="0" w:color="auto"/>
                            <w:right w:val="none" w:sz="0" w:space="0" w:color="auto"/>
                          </w:divBdr>
                          <w:divsChild>
                            <w:div w:id="752316209">
                              <w:marLeft w:val="0"/>
                              <w:marRight w:val="0"/>
                              <w:marTop w:val="0"/>
                              <w:marBottom w:val="0"/>
                              <w:divBdr>
                                <w:top w:val="none" w:sz="0" w:space="0" w:color="auto"/>
                                <w:left w:val="none" w:sz="0" w:space="0" w:color="auto"/>
                                <w:bottom w:val="none" w:sz="0" w:space="0" w:color="auto"/>
                                <w:right w:val="none" w:sz="0" w:space="0" w:color="auto"/>
                              </w:divBdr>
                              <w:divsChild>
                                <w:div w:id="86729970">
                                  <w:marLeft w:val="0"/>
                                  <w:marRight w:val="0"/>
                                  <w:marTop w:val="0"/>
                                  <w:marBottom w:val="0"/>
                                  <w:divBdr>
                                    <w:top w:val="none" w:sz="0" w:space="0" w:color="auto"/>
                                    <w:left w:val="none" w:sz="0" w:space="0" w:color="auto"/>
                                    <w:bottom w:val="none" w:sz="0" w:space="0" w:color="auto"/>
                                    <w:right w:val="none" w:sz="0" w:space="0" w:color="auto"/>
                                  </w:divBdr>
                                  <w:divsChild>
                                    <w:div w:id="235555662">
                                      <w:marLeft w:val="0"/>
                                      <w:marRight w:val="0"/>
                                      <w:marTop w:val="0"/>
                                      <w:marBottom w:val="0"/>
                                      <w:divBdr>
                                        <w:top w:val="none" w:sz="0" w:space="0" w:color="auto"/>
                                        <w:left w:val="none" w:sz="0" w:space="0" w:color="auto"/>
                                        <w:bottom w:val="none" w:sz="0" w:space="0" w:color="auto"/>
                                        <w:right w:val="none" w:sz="0" w:space="0" w:color="auto"/>
                                      </w:divBdr>
                                      <w:divsChild>
                                        <w:div w:id="203097929">
                                          <w:marLeft w:val="0"/>
                                          <w:marRight w:val="0"/>
                                          <w:marTop w:val="0"/>
                                          <w:marBottom w:val="0"/>
                                          <w:divBdr>
                                            <w:top w:val="none" w:sz="0" w:space="0" w:color="auto"/>
                                            <w:left w:val="none" w:sz="0" w:space="0" w:color="auto"/>
                                            <w:bottom w:val="none" w:sz="0" w:space="0" w:color="auto"/>
                                            <w:right w:val="none" w:sz="0" w:space="0" w:color="auto"/>
                                          </w:divBdr>
                                          <w:divsChild>
                                            <w:div w:id="1215197843">
                                              <w:marLeft w:val="135"/>
                                              <w:marRight w:val="135"/>
                                              <w:marTop w:val="135"/>
                                              <w:marBottom w:val="269"/>
                                              <w:divBdr>
                                                <w:top w:val="none" w:sz="0" w:space="0" w:color="auto"/>
                                                <w:left w:val="none" w:sz="0" w:space="0" w:color="auto"/>
                                                <w:bottom w:val="none" w:sz="0" w:space="0" w:color="auto"/>
                                                <w:right w:val="none" w:sz="0" w:space="0" w:color="auto"/>
                                              </w:divBdr>
                                              <w:divsChild>
                                                <w:div w:id="1634559025">
                                                  <w:marLeft w:val="0"/>
                                                  <w:marRight w:val="0"/>
                                                  <w:marTop w:val="0"/>
                                                  <w:marBottom w:val="0"/>
                                                  <w:divBdr>
                                                    <w:top w:val="none" w:sz="0" w:space="0" w:color="auto"/>
                                                    <w:left w:val="none" w:sz="0" w:space="0" w:color="auto"/>
                                                    <w:bottom w:val="none" w:sz="0" w:space="0" w:color="auto"/>
                                                    <w:right w:val="none" w:sz="0" w:space="0" w:color="auto"/>
                                                  </w:divBdr>
                                                  <w:divsChild>
                                                    <w:div w:id="1464691991">
                                                      <w:marLeft w:val="0"/>
                                                      <w:marRight w:val="0"/>
                                                      <w:marTop w:val="0"/>
                                                      <w:marBottom w:val="0"/>
                                                      <w:divBdr>
                                                        <w:top w:val="none" w:sz="0" w:space="0" w:color="auto"/>
                                                        <w:left w:val="none" w:sz="0" w:space="0" w:color="auto"/>
                                                        <w:bottom w:val="none" w:sz="0" w:space="0" w:color="auto"/>
                                                        <w:right w:val="none" w:sz="0" w:space="0" w:color="auto"/>
                                                      </w:divBdr>
                                                      <w:divsChild>
                                                        <w:div w:id="903687971">
                                                          <w:marLeft w:val="0"/>
                                                          <w:marRight w:val="0"/>
                                                          <w:marTop w:val="0"/>
                                                          <w:marBottom w:val="0"/>
                                                          <w:divBdr>
                                                            <w:top w:val="none" w:sz="0" w:space="0" w:color="auto"/>
                                                            <w:left w:val="none" w:sz="0" w:space="0" w:color="auto"/>
                                                            <w:bottom w:val="none" w:sz="0" w:space="0" w:color="auto"/>
                                                            <w:right w:val="none" w:sz="0" w:space="0" w:color="auto"/>
                                                          </w:divBdr>
                                                        </w:div>
                                                      </w:divsChild>
                                                    </w:div>
                                                    <w:div w:id="1339120399">
                                                      <w:marLeft w:val="0"/>
                                                      <w:marRight w:val="0"/>
                                                      <w:marTop w:val="0"/>
                                                      <w:marBottom w:val="0"/>
                                                      <w:divBdr>
                                                        <w:top w:val="none" w:sz="0" w:space="0" w:color="auto"/>
                                                        <w:left w:val="none" w:sz="0" w:space="0" w:color="auto"/>
                                                        <w:bottom w:val="none" w:sz="0" w:space="0" w:color="auto"/>
                                                        <w:right w:val="none" w:sz="0" w:space="0" w:color="auto"/>
                                                      </w:divBdr>
                                                      <w:divsChild>
                                                        <w:div w:id="1954164748">
                                                          <w:marLeft w:val="0"/>
                                                          <w:marRight w:val="0"/>
                                                          <w:marTop w:val="0"/>
                                                          <w:marBottom w:val="0"/>
                                                          <w:divBdr>
                                                            <w:top w:val="none" w:sz="0" w:space="0" w:color="auto"/>
                                                            <w:left w:val="none" w:sz="0" w:space="0" w:color="auto"/>
                                                            <w:bottom w:val="none" w:sz="0" w:space="0" w:color="auto"/>
                                                            <w:right w:val="none" w:sz="0" w:space="0" w:color="auto"/>
                                                          </w:divBdr>
                                                          <w:divsChild>
                                                            <w:div w:id="897131342">
                                                              <w:marLeft w:val="0"/>
                                                              <w:marRight w:val="0"/>
                                                              <w:marTop w:val="0"/>
                                                              <w:marBottom w:val="0"/>
                                                              <w:divBdr>
                                                                <w:top w:val="none" w:sz="0" w:space="0" w:color="auto"/>
                                                                <w:left w:val="none" w:sz="0" w:space="0" w:color="auto"/>
                                                                <w:bottom w:val="none" w:sz="0" w:space="0" w:color="auto"/>
                                                                <w:right w:val="none" w:sz="0" w:space="0" w:color="auto"/>
                                                              </w:divBdr>
                                                              <w:divsChild>
                                                                <w:div w:id="599023769">
                                                                  <w:marLeft w:val="0"/>
                                                                  <w:marRight w:val="0"/>
                                                                  <w:marTop w:val="0"/>
                                                                  <w:marBottom w:val="0"/>
                                                                  <w:divBdr>
                                                                    <w:top w:val="none" w:sz="0" w:space="0" w:color="auto"/>
                                                                    <w:left w:val="none" w:sz="0" w:space="0" w:color="auto"/>
                                                                    <w:bottom w:val="none" w:sz="0" w:space="0" w:color="auto"/>
                                                                    <w:right w:val="none" w:sz="0" w:space="0" w:color="auto"/>
                                                                  </w:divBdr>
                                                                </w:div>
                                                                <w:div w:id="1626736414">
                                                                  <w:marLeft w:val="0"/>
                                                                  <w:marRight w:val="0"/>
                                                                  <w:marTop w:val="0"/>
                                                                  <w:marBottom w:val="0"/>
                                                                  <w:divBdr>
                                                                    <w:top w:val="none" w:sz="0" w:space="0" w:color="auto"/>
                                                                    <w:left w:val="none" w:sz="0" w:space="0" w:color="auto"/>
                                                                    <w:bottom w:val="none" w:sz="0" w:space="0" w:color="auto"/>
                                                                    <w:right w:val="none" w:sz="0" w:space="0" w:color="auto"/>
                                                                  </w:divBdr>
                                                                </w:div>
                                                                <w:div w:id="131872465">
                                                                  <w:marLeft w:val="0"/>
                                                                  <w:marRight w:val="0"/>
                                                                  <w:marTop w:val="0"/>
                                                                  <w:marBottom w:val="0"/>
                                                                  <w:divBdr>
                                                                    <w:top w:val="none" w:sz="0" w:space="0" w:color="auto"/>
                                                                    <w:left w:val="none" w:sz="0" w:space="0" w:color="auto"/>
                                                                    <w:bottom w:val="none" w:sz="0" w:space="0" w:color="auto"/>
                                                                    <w:right w:val="none" w:sz="0" w:space="0" w:color="auto"/>
                                                                  </w:divBdr>
                                                                </w:div>
                                                                <w:div w:id="20788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58838840">
      <w:bodyDiv w:val="1"/>
      <w:marLeft w:val="0"/>
      <w:marRight w:val="0"/>
      <w:marTop w:val="0"/>
      <w:marBottom w:val="0"/>
      <w:divBdr>
        <w:top w:val="none" w:sz="0" w:space="0" w:color="auto"/>
        <w:left w:val="none" w:sz="0" w:space="0" w:color="auto"/>
        <w:bottom w:val="none" w:sz="0" w:space="0" w:color="auto"/>
        <w:right w:val="none" w:sz="0" w:space="0" w:color="auto"/>
      </w:divBdr>
      <w:divsChild>
        <w:div w:id="1631135081">
          <w:marLeft w:val="0"/>
          <w:marRight w:val="0"/>
          <w:marTop w:val="0"/>
          <w:marBottom w:val="0"/>
          <w:divBdr>
            <w:top w:val="none" w:sz="0" w:space="0" w:color="auto"/>
            <w:left w:val="none" w:sz="0" w:space="0" w:color="auto"/>
            <w:bottom w:val="none" w:sz="0" w:space="0" w:color="auto"/>
            <w:right w:val="none" w:sz="0" w:space="0" w:color="auto"/>
          </w:divBdr>
          <w:divsChild>
            <w:div w:id="1324040519">
              <w:marLeft w:val="0"/>
              <w:marRight w:val="0"/>
              <w:marTop w:val="0"/>
              <w:marBottom w:val="0"/>
              <w:divBdr>
                <w:top w:val="none" w:sz="0" w:space="0" w:color="auto"/>
                <w:left w:val="none" w:sz="0" w:space="0" w:color="auto"/>
                <w:bottom w:val="none" w:sz="0" w:space="0" w:color="auto"/>
                <w:right w:val="none" w:sz="0" w:space="0" w:color="auto"/>
              </w:divBdr>
              <w:divsChild>
                <w:div w:id="1227885080">
                  <w:marLeft w:val="0"/>
                  <w:marRight w:val="0"/>
                  <w:marTop w:val="0"/>
                  <w:marBottom w:val="0"/>
                  <w:divBdr>
                    <w:top w:val="none" w:sz="0" w:space="0" w:color="auto"/>
                    <w:left w:val="none" w:sz="0" w:space="0" w:color="auto"/>
                    <w:bottom w:val="none" w:sz="0" w:space="0" w:color="auto"/>
                    <w:right w:val="none" w:sz="0" w:space="0" w:color="auto"/>
                  </w:divBdr>
                  <w:divsChild>
                    <w:div w:id="469052141">
                      <w:marLeft w:val="0"/>
                      <w:marRight w:val="0"/>
                      <w:marTop w:val="0"/>
                      <w:marBottom w:val="0"/>
                      <w:divBdr>
                        <w:top w:val="none" w:sz="0" w:space="0" w:color="auto"/>
                        <w:left w:val="none" w:sz="0" w:space="0" w:color="auto"/>
                        <w:bottom w:val="none" w:sz="0" w:space="0" w:color="auto"/>
                        <w:right w:val="none" w:sz="0" w:space="0" w:color="auto"/>
                      </w:divBdr>
                      <w:divsChild>
                        <w:div w:id="1113013126">
                          <w:marLeft w:val="0"/>
                          <w:marRight w:val="0"/>
                          <w:marTop w:val="0"/>
                          <w:marBottom w:val="0"/>
                          <w:divBdr>
                            <w:top w:val="none" w:sz="0" w:space="0" w:color="auto"/>
                            <w:left w:val="none" w:sz="0" w:space="0" w:color="auto"/>
                            <w:bottom w:val="none" w:sz="0" w:space="0" w:color="auto"/>
                            <w:right w:val="none" w:sz="0" w:space="0" w:color="auto"/>
                          </w:divBdr>
                          <w:divsChild>
                            <w:div w:id="1546871606">
                              <w:marLeft w:val="0"/>
                              <w:marRight w:val="0"/>
                              <w:marTop w:val="0"/>
                              <w:marBottom w:val="0"/>
                              <w:divBdr>
                                <w:top w:val="none" w:sz="0" w:space="0" w:color="auto"/>
                                <w:left w:val="none" w:sz="0" w:space="0" w:color="auto"/>
                                <w:bottom w:val="none" w:sz="0" w:space="0" w:color="auto"/>
                                <w:right w:val="none" w:sz="0" w:space="0" w:color="auto"/>
                              </w:divBdr>
                              <w:divsChild>
                                <w:div w:id="30687379">
                                  <w:marLeft w:val="0"/>
                                  <w:marRight w:val="0"/>
                                  <w:marTop w:val="0"/>
                                  <w:marBottom w:val="0"/>
                                  <w:divBdr>
                                    <w:top w:val="none" w:sz="0" w:space="0" w:color="auto"/>
                                    <w:left w:val="none" w:sz="0" w:space="0" w:color="auto"/>
                                    <w:bottom w:val="none" w:sz="0" w:space="0" w:color="auto"/>
                                    <w:right w:val="none" w:sz="0" w:space="0" w:color="auto"/>
                                  </w:divBdr>
                                  <w:divsChild>
                                    <w:div w:id="1245602479">
                                      <w:marLeft w:val="0"/>
                                      <w:marRight w:val="0"/>
                                      <w:marTop w:val="0"/>
                                      <w:marBottom w:val="0"/>
                                      <w:divBdr>
                                        <w:top w:val="none" w:sz="0" w:space="0" w:color="auto"/>
                                        <w:left w:val="none" w:sz="0" w:space="0" w:color="auto"/>
                                        <w:bottom w:val="none" w:sz="0" w:space="0" w:color="auto"/>
                                        <w:right w:val="none" w:sz="0" w:space="0" w:color="auto"/>
                                      </w:divBdr>
                                      <w:divsChild>
                                        <w:div w:id="7760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844166">
      <w:bodyDiv w:val="1"/>
      <w:marLeft w:val="0"/>
      <w:marRight w:val="0"/>
      <w:marTop w:val="0"/>
      <w:marBottom w:val="0"/>
      <w:divBdr>
        <w:top w:val="none" w:sz="0" w:space="0" w:color="auto"/>
        <w:left w:val="none" w:sz="0" w:space="0" w:color="auto"/>
        <w:bottom w:val="none" w:sz="0" w:space="0" w:color="auto"/>
        <w:right w:val="none" w:sz="0" w:space="0" w:color="auto"/>
      </w:divBdr>
      <w:divsChild>
        <w:div w:id="909315893">
          <w:marLeft w:val="0"/>
          <w:marRight w:val="0"/>
          <w:marTop w:val="0"/>
          <w:marBottom w:val="0"/>
          <w:divBdr>
            <w:top w:val="none" w:sz="0" w:space="0" w:color="auto"/>
            <w:left w:val="none" w:sz="0" w:space="0" w:color="auto"/>
            <w:bottom w:val="none" w:sz="0" w:space="0" w:color="auto"/>
            <w:right w:val="none" w:sz="0" w:space="0" w:color="auto"/>
          </w:divBdr>
          <w:divsChild>
            <w:div w:id="155808981">
              <w:marLeft w:val="0"/>
              <w:marRight w:val="0"/>
              <w:marTop w:val="0"/>
              <w:marBottom w:val="0"/>
              <w:divBdr>
                <w:top w:val="none" w:sz="0" w:space="0" w:color="auto"/>
                <w:left w:val="none" w:sz="0" w:space="0" w:color="auto"/>
                <w:bottom w:val="none" w:sz="0" w:space="0" w:color="auto"/>
                <w:right w:val="none" w:sz="0" w:space="0" w:color="auto"/>
              </w:divBdr>
              <w:divsChild>
                <w:div w:id="1554269906">
                  <w:marLeft w:val="0"/>
                  <w:marRight w:val="0"/>
                  <w:marTop w:val="0"/>
                  <w:marBottom w:val="0"/>
                  <w:divBdr>
                    <w:top w:val="none" w:sz="0" w:space="0" w:color="auto"/>
                    <w:left w:val="none" w:sz="0" w:space="0" w:color="auto"/>
                    <w:bottom w:val="none" w:sz="0" w:space="0" w:color="auto"/>
                    <w:right w:val="none" w:sz="0" w:space="0" w:color="auto"/>
                  </w:divBdr>
                  <w:divsChild>
                    <w:div w:id="2125464492">
                      <w:marLeft w:val="0"/>
                      <w:marRight w:val="0"/>
                      <w:marTop w:val="0"/>
                      <w:marBottom w:val="0"/>
                      <w:divBdr>
                        <w:top w:val="none" w:sz="0" w:space="0" w:color="auto"/>
                        <w:left w:val="none" w:sz="0" w:space="0" w:color="auto"/>
                        <w:bottom w:val="none" w:sz="0" w:space="0" w:color="auto"/>
                        <w:right w:val="none" w:sz="0" w:space="0" w:color="auto"/>
                      </w:divBdr>
                      <w:divsChild>
                        <w:div w:id="1132140746">
                          <w:marLeft w:val="0"/>
                          <w:marRight w:val="0"/>
                          <w:marTop w:val="0"/>
                          <w:marBottom w:val="0"/>
                          <w:divBdr>
                            <w:top w:val="none" w:sz="0" w:space="0" w:color="auto"/>
                            <w:left w:val="none" w:sz="0" w:space="0" w:color="auto"/>
                            <w:bottom w:val="none" w:sz="0" w:space="0" w:color="auto"/>
                            <w:right w:val="none" w:sz="0" w:space="0" w:color="auto"/>
                          </w:divBdr>
                          <w:divsChild>
                            <w:div w:id="1294865985">
                              <w:marLeft w:val="0"/>
                              <w:marRight w:val="0"/>
                              <w:marTop w:val="0"/>
                              <w:marBottom w:val="0"/>
                              <w:divBdr>
                                <w:top w:val="none" w:sz="0" w:space="0" w:color="auto"/>
                                <w:left w:val="none" w:sz="0" w:space="0" w:color="auto"/>
                                <w:bottom w:val="none" w:sz="0" w:space="0" w:color="auto"/>
                                <w:right w:val="none" w:sz="0" w:space="0" w:color="auto"/>
                              </w:divBdr>
                              <w:divsChild>
                                <w:div w:id="1707485105">
                                  <w:marLeft w:val="0"/>
                                  <w:marRight w:val="0"/>
                                  <w:marTop w:val="0"/>
                                  <w:marBottom w:val="0"/>
                                  <w:divBdr>
                                    <w:top w:val="none" w:sz="0" w:space="0" w:color="auto"/>
                                    <w:left w:val="none" w:sz="0" w:space="0" w:color="auto"/>
                                    <w:bottom w:val="none" w:sz="0" w:space="0" w:color="auto"/>
                                    <w:right w:val="none" w:sz="0" w:space="0" w:color="auto"/>
                                  </w:divBdr>
                                  <w:divsChild>
                                    <w:div w:id="192885653">
                                      <w:marLeft w:val="0"/>
                                      <w:marRight w:val="0"/>
                                      <w:marTop w:val="0"/>
                                      <w:marBottom w:val="0"/>
                                      <w:divBdr>
                                        <w:top w:val="none" w:sz="0" w:space="0" w:color="auto"/>
                                        <w:left w:val="none" w:sz="0" w:space="0" w:color="auto"/>
                                        <w:bottom w:val="none" w:sz="0" w:space="0" w:color="auto"/>
                                        <w:right w:val="none" w:sz="0" w:space="0" w:color="auto"/>
                                      </w:divBdr>
                                      <w:divsChild>
                                        <w:div w:id="4947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6348A-C321-4B4D-8250-5CD525F58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kyliecase</dc:creator>
  <cp:lastModifiedBy>kyliecase</cp:lastModifiedBy>
  <cp:revision>6</cp:revision>
  <dcterms:created xsi:type="dcterms:W3CDTF">2012-01-16T21:32:00Z</dcterms:created>
  <dcterms:modified xsi:type="dcterms:W3CDTF">2012-01-17T01:46:00Z</dcterms:modified>
</cp:coreProperties>
</file>