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CC3" w:rsidRDefault="00836CC3" w:rsidP="00D572BE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0.95pt;margin-top:142.1pt;width:474.65pt;height:.05pt;z-index:251658240" o:connectortype="straight" strokecolor="blue" strokeweight="3pt"/>
        </w:pict>
      </w:r>
      <w:r>
        <w:rPr>
          <w:noProof/>
        </w:rPr>
        <w:pict>
          <v:group id="_x0000_s1027" style="position:absolute;margin-left:9.7pt;margin-top:-37.5pt;width:454.75pt;height:146.6pt;z-index:251656192" coordorigin="1063,165" coordsize="9334,389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089;top:1375;width:1387;height:2048" o:cliptowrap="t">
              <v:imagedata r:id="rId4" o:title=""/>
            </v:shape>
            <v:shapetype id="_x0000_t161" coordsize="21600,21600" o:spt="161" adj="4050" path="m,c7200@0,14400@0,21600,m,21600c7200@1,14400@1,21600,21600e">
              <v:formulas>
                <v:f eqn="prod #0 4 3"/>
                <v:f eqn="sum 21600 0 @0"/>
                <v:f eqn="val #0"/>
                <v:f eqn="sum 21600 0 #0"/>
              </v:formulas>
              <v:path textpathok="t" o:connecttype="custom" o:connectlocs="10800,@2;0,10800;10800,@3;21600,10800" o:connectangles="270,180,90,0"/>
              <v:textpath on="t" fitshape="t" xscale="t"/>
              <v:handles>
                <v:h position="center,#0" yrange="0,8100"/>
              </v:handles>
              <o:lock v:ext="edit" text="t" shapetype="t"/>
            </v:shapetype>
            <v:shape id="_x0000_s1029" type="#_x0000_t161" style="position:absolute;left:1063;top:165;width:4082;height:3897;mso-wrap-distance-left:2.88pt;mso-wrap-distance-top:2.88pt;mso-wrap-distance-right:2.88pt;mso-wrap-distance-bottom:2.88pt" adj="5665" fillcolor="black" strokecolor="blue" strokeweight="2.5pt" o:cliptowrap="t">
              <v:shadow color="#868686"/>
              <v:textpath style="font-family:&quot;Vivaldi&quot;;v-text-kern:t" trim="t" fitpath="t" xscale="f" string="M"/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0" type="#_x0000_t136" style="position:absolute;left:4597;top:1459;width:5800;height:1281;mso-wrap-distance-left:2.88pt;mso-wrap-distance-top:2.88pt;mso-wrap-distance-right:2.88pt;mso-wrap-distance-bottom:2.88pt" fillcolor="black" strokecolor="blue" o:cliptowrap="t">
              <v:shadow color="#868686"/>
              <v:textpath style="font-family:&quot;Vivaldi&quot;;v-text-kern:t" trim="t" fitpath="t" string="ontgomery"/>
            </v:shape>
            <v:shape id="_x0000_s1031" type="#_x0000_t136" style="position:absolute;left:6149;top:2338;width:4208;height:799;mso-wrap-distance-left:2.88pt;mso-wrap-distance-top:2.88pt;mso-wrap-distance-right:2.88pt;mso-wrap-distance-bottom:2.88pt" strokecolor="blue" o:cliptowrap="t">
              <v:shadow color="#868686"/>
              <v:textpath style="font-family:&quot;Arial Black&quot;;v-text-align:left;v-text-kern:t" trim="t" fitpath="t" string="County High School"/>
            </v:shape>
          </v:group>
        </w:pict>
      </w:r>
      <w:r>
        <w:rPr>
          <w:noProof/>
        </w:rPr>
        <w:pict>
          <v:shape id="_x0000_s1032" type="#_x0000_t32" style="position:absolute;margin-left:10.95pt;margin-top:103.15pt;width:474.65pt;height:.05pt;z-index:251659264" o:connectortype="straight" strokecolor="blue" strokeweight="3pt"/>
        </w:pict>
      </w:r>
    </w:p>
    <w:p w:rsidR="00836CC3" w:rsidRDefault="00836CC3" w:rsidP="00D572BE">
      <w:pPr>
        <w:spacing w:line="240" w:lineRule="auto"/>
      </w:pPr>
    </w:p>
    <w:p w:rsidR="00836CC3" w:rsidRDefault="00836CC3" w:rsidP="00D572BE">
      <w:pPr>
        <w:spacing w:line="240" w:lineRule="auto"/>
      </w:pPr>
    </w:p>
    <w:p w:rsidR="00836CC3" w:rsidRDefault="00836CC3" w:rsidP="00D572BE">
      <w:pPr>
        <w:spacing w:line="240" w:lineRule="auto"/>
      </w:pPr>
    </w:p>
    <w:p w:rsidR="00836CC3" w:rsidRDefault="00836CC3" w:rsidP="00D572BE">
      <w:pPr>
        <w:spacing w:line="240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8.5pt;margin-top:9.45pt;width:442.5pt;height:38.95pt;z-index:251657216" stroked="f">
            <v:textbox style="mso-next-textbox:#_x0000_s1033">
              <w:txbxContent>
                <w:p w:rsidR="00836CC3" w:rsidRPr="00843F0E" w:rsidRDefault="00836CC3" w:rsidP="007D037D">
                  <w:pPr>
                    <w:jc w:val="center"/>
                    <w:rPr>
                      <w:rFonts w:ascii="Tahoma" w:hAnsi="Tahoma" w:cs="Tahoma"/>
                      <w:b/>
                      <w:color w:val="FF0000"/>
                      <w:sz w:val="56"/>
                      <w:szCs w:val="56"/>
                    </w:rPr>
                  </w:pPr>
                  <w:r w:rsidRPr="00843F0E">
                    <w:rPr>
                      <w:rFonts w:ascii="Tahoma" w:hAnsi="Tahoma" w:cs="Tahoma"/>
                      <w:b/>
                      <w:color w:val="FF0000"/>
                      <w:sz w:val="56"/>
                      <w:szCs w:val="56"/>
                    </w:rPr>
                    <w:t>Track &amp; Field</w:t>
                  </w:r>
                  <w:r>
                    <w:rPr>
                      <w:rFonts w:ascii="Tahoma" w:hAnsi="Tahoma" w:cs="Tahoma"/>
                      <w:b/>
                      <w:color w:val="FF0000"/>
                      <w:sz w:val="56"/>
                      <w:szCs w:val="56"/>
                    </w:rPr>
                    <w:t xml:space="preserve"> (9 March 2011)</w:t>
                  </w:r>
                </w:p>
              </w:txbxContent>
            </v:textbox>
          </v:shape>
        </w:pict>
      </w:r>
    </w:p>
    <w:p w:rsidR="00836CC3" w:rsidRDefault="00836CC3" w:rsidP="00D572BE">
      <w:pPr>
        <w:spacing w:line="240" w:lineRule="auto"/>
      </w:pPr>
    </w:p>
    <w:p w:rsidR="00836CC3" w:rsidRDefault="00836CC3" w:rsidP="00D572BE">
      <w:pPr>
        <w:spacing w:line="240" w:lineRule="auto"/>
      </w:pPr>
    </w:p>
    <w:p w:rsidR="00836CC3" w:rsidRDefault="00836CC3" w:rsidP="00D572BE">
      <w:pPr>
        <w:spacing w:line="240" w:lineRule="auto"/>
      </w:pPr>
      <w:r>
        <w:t xml:space="preserve">Location: </w:t>
      </w:r>
      <w:smartTag w:uri="urn:schemas-microsoft-com:office:smarttags" w:element="PlaceName">
        <w:r>
          <w:t>Montgomery</w:t>
        </w:r>
      </w:smartTag>
      <w:r>
        <w:t xml:space="preserve"> </w:t>
      </w:r>
      <w:smartTag w:uri="urn:schemas-microsoft-com:office:smarttags" w:element="PlaceType">
        <w:r>
          <w:t>County</w:t>
        </w:r>
      </w:smartTag>
      <w:r>
        <w:t xml:space="preserve"> </w:t>
      </w:r>
      <w:smartTag w:uri="urn:schemas-microsoft-com:office:smarttags" w:element="PlaceType">
        <w:r>
          <w:t>High School</w:t>
        </w:r>
      </w:smartTag>
      <w:r>
        <w:t xml:space="preserve">, </w:t>
      </w:r>
      <w:smartTag w:uri="urn:schemas-microsoft-com:office:smarttags" w:element="City">
        <w:r>
          <w:t>724</w:t>
        </w:r>
      </w:smartTag>
      <w:r>
        <w:t xml:space="preserve"> Woodford Drive, </w:t>
      </w:r>
      <w:smartTag w:uri="urn:schemas-microsoft-com:office:smarttags" w:element="State">
        <w:r>
          <w:t>Mont</w:t>
        </w:r>
      </w:smartTag>
      <w:r>
        <w:t xml:space="preserve"> </w:t>
      </w:r>
      <w:smartTag w:uri="urn:schemas-microsoft-com:office:smarttags" w:element="place">
        <w:smartTag w:uri="urn:schemas-microsoft-com:office:smarttags" w:element="City">
          <w:r>
            <w:t>Sterling</w:t>
          </w:r>
        </w:smartTag>
        <w:r>
          <w:t xml:space="preserve">, </w:t>
        </w:r>
        <w:smartTag w:uri="urn:schemas-microsoft-com:office:smarttags" w:element="State">
          <w:r>
            <w:t>KY</w:t>
          </w:r>
        </w:smartTag>
        <w:r>
          <w:t xml:space="preserve"> </w:t>
        </w:r>
        <w:smartTag w:uri="urn:schemas-microsoft-com:office:smarttags" w:element="PostalCode">
          <w:r>
            <w:t>40353</w:t>
          </w:r>
        </w:smartTag>
      </w:smartTag>
      <w:r>
        <w:t xml:space="preserve">                     Meet Director: Edward Stepanchuk,  </w:t>
      </w:r>
      <w:hyperlink r:id="rId5" w:history="1">
        <w:r>
          <w:rPr>
            <w:rStyle w:val="Hyperlink"/>
          </w:rPr>
          <w:t>Edward.stepanchuk@montgomery.kyschools.us</w:t>
        </w:r>
      </w:hyperlink>
      <w:r>
        <w:t xml:space="preserve"> or 859.361.8495 Starter: Tim Henderlight                                                                                                                                            Timer &amp; Official: Frank Miklavcic</w:t>
      </w:r>
    </w:p>
    <w:p w:rsidR="00836CC3" w:rsidRDefault="00836CC3" w:rsidP="00D572BE">
      <w:pPr>
        <w:spacing w:line="240" w:lineRule="auto"/>
      </w:pPr>
      <w:r>
        <w:t xml:space="preserve">Entry Fee:  </w:t>
      </w:r>
      <w:r w:rsidRPr="00D572BE">
        <w:rPr>
          <w:b/>
        </w:rPr>
        <w:t>Free for Time Trials</w:t>
      </w:r>
    </w:p>
    <w:p w:rsidR="00836CC3" w:rsidRDefault="00836CC3" w:rsidP="00D572BE">
      <w:pPr>
        <w:spacing w:line="240" w:lineRule="auto"/>
      </w:pPr>
      <w:r>
        <w:t>Cost: $3 Adult/$2 Student/5 and under free</w:t>
      </w:r>
    </w:p>
    <w:p w:rsidR="00836CC3" w:rsidRDefault="00836CC3" w:rsidP="00D572BE">
      <w:pPr>
        <w:spacing w:line="240" w:lineRule="auto"/>
      </w:pPr>
      <w:r>
        <w:t xml:space="preserve">Email Hytek team roster no later than March 7 to </w:t>
      </w:r>
      <w:hyperlink r:id="rId6" w:history="1">
        <w:r>
          <w:rPr>
            <w:rStyle w:val="Hyperlink"/>
          </w:rPr>
          <w:t>fmiklavcic@aol.com</w:t>
        </w:r>
      </w:hyperlink>
      <w:r>
        <w:t xml:space="preserve"> – Write the athlete numbers on the top of the right hand with a black marker.  We need assistance to manage field events, and exchange zones.  Athletes are limited to 4 total events, unlimited entries.  Field events are limited to 3 attempts.  *Concessions will be available.</w:t>
      </w:r>
    </w:p>
    <w:p w:rsidR="00836CC3" w:rsidRDefault="00836CC3" w:rsidP="00D572BE">
      <w:pPr>
        <w:spacing w:line="240" w:lineRule="auto"/>
      </w:pPr>
      <w:r>
        <w:rPr>
          <w:b/>
          <w:u w:val="single"/>
        </w:rPr>
        <w:t xml:space="preserve">CHECK  IN – </w:t>
      </w:r>
      <w:r>
        <w:t>Your athletes are to be at the 100 meter starting area no later than 2</w:t>
      </w:r>
      <w:r>
        <w:rPr>
          <w:vertAlign w:val="superscript"/>
        </w:rPr>
        <w:t>nd</w:t>
      </w:r>
      <w:r>
        <w:t xml:space="preserve"> call. </w:t>
      </w:r>
    </w:p>
    <w:p w:rsidR="00836CC3" w:rsidRDefault="00836CC3" w:rsidP="00D572BE">
      <w:pPr>
        <w:spacing w:line="240" w:lineRule="auto"/>
        <w:rPr>
          <w:b/>
          <w:u w:val="single"/>
        </w:rPr>
      </w:pPr>
      <w:r>
        <w:rPr>
          <w:b/>
          <w:u w:val="single"/>
        </w:rPr>
        <w:t>Track Events  5:00 Rolling Schedule:</w:t>
      </w:r>
    </w:p>
    <w:p w:rsidR="00836CC3" w:rsidRDefault="00836CC3" w:rsidP="00D572BE">
      <w:pPr>
        <w:spacing w:line="240" w:lineRule="auto"/>
      </w:pPr>
      <w:r>
        <w:t>1.  3200 Relay (combined G/B)                                                                                                                                                               2.  100HH G                                                                                                                                                                    3.   110HH B (be ready to help raise hurdles to proper position)                                                                         4.   100 m Sprint G/B                                                                                                                                                               5.    800 m Relay (4 x 200) G/B                                                                                                                                           6.    1600 m Run G/B                                                                                                                                                      7.    400 m relay  (4 x 100) G/B                                                                                                                                              8.    400 m dash G/B                                                                                                                                                         9.    300 m intermediate Hurdles G/B (be ready to help raise hurdles to proper position)                                10.  800 m Run G/B                                                                                                                                                           11.  200 m Sprint G/B                                                                                                                                                       12.  3200m Run (combined G/B)                                                                                                                                                           13.  1600 m Relay G/B</w:t>
      </w:r>
    </w:p>
    <w:p w:rsidR="00836CC3" w:rsidRDefault="00836CC3" w:rsidP="00D572BE">
      <w:pPr>
        <w:spacing w:line="240" w:lineRule="auto"/>
        <w:rPr>
          <w:b/>
          <w:u w:val="single"/>
        </w:rPr>
      </w:pPr>
      <w:r>
        <w:rPr>
          <w:b/>
          <w:u w:val="single"/>
        </w:rPr>
        <w:t>Field Events:  5:00 Rolling schedule (check in at event location):</w:t>
      </w:r>
    </w:p>
    <w:p w:rsidR="00836CC3" w:rsidRDefault="00836CC3" w:rsidP="007D037D">
      <w:pPr>
        <w:spacing w:after="40" w:line="240" w:lineRule="auto"/>
      </w:pPr>
      <w:r>
        <w:t>Long Jump:  Open Pit boys and girls at the same time opposite directions 5:00-6:00</w:t>
      </w:r>
    </w:p>
    <w:p w:rsidR="00836CC3" w:rsidRDefault="00836CC3" w:rsidP="007D037D">
      <w:pPr>
        <w:spacing w:after="40" w:line="240" w:lineRule="auto"/>
      </w:pPr>
      <w:r>
        <w:t>Triple Jump:  Open Pit boys and girls at the same time opposite directions 6:00-7:00</w:t>
      </w:r>
    </w:p>
    <w:p w:rsidR="00836CC3" w:rsidRDefault="00836CC3" w:rsidP="007D037D">
      <w:pPr>
        <w:spacing w:after="40" w:line="240" w:lineRule="auto"/>
      </w:pPr>
      <w:r>
        <w:t>High Jump :  B/G</w:t>
      </w:r>
    </w:p>
    <w:p w:rsidR="00836CC3" w:rsidRDefault="00836CC3" w:rsidP="007D037D">
      <w:pPr>
        <w:spacing w:after="40" w:line="240" w:lineRule="auto"/>
      </w:pPr>
      <w:r>
        <w:t>Shot Put :  B/G</w:t>
      </w:r>
    </w:p>
    <w:p w:rsidR="00836CC3" w:rsidRDefault="00836CC3" w:rsidP="007D037D">
      <w:pPr>
        <w:spacing w:after="40" w:line="240" w:lineRule="auto"/>
      </w:pPr>
      <w:r>
        <w:t>Discus:  G/B</w:t>
      </w:r>
    </w:p>
    <w:p w:rsidR="00836CC3" w:rsidRDefault="00836CC3" w:rsidP="007D037D">
      <w:pPr>
        <w:spacing w:after="40" w:line="240" w:lineRule="auto"/>
      </w:pPr>
      <w:r>
        <w:t>Pole Vault:  Will not be contested.</w:t>
      </w:r>
    </w:p>
    <w:sectPr w:rsidR="00836CC3" w:rsidSect="007D037D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72BE"/>
    <w:rsid w:val="000325E5"/>
    <w:rsid w:val="00051793"/>
    <w:rsid w:val="006322F9"/>
    <w:rsid w:val="00772987"/>
    <w:rsid w:val="007D037D"/>
    <w:rsid w:val="00836CC3"/>
    <w:rsid w:val="00843F0E"/>
    <w:rsid w:val="009B6113"/>
    <w:rsid w:val="009C1116"/>
    <w:rsid w:val="00A62B7B"/>
    <w:rsid w:val="00AB1AAE"/>
    <w:rsid w:val="00B63F89"/>
    <w:rsid w:val="00C67F4C"/>
    <w:rsid w:val="00D24224"/>
    <w:rsid w:val="00D413AB"/>
    <w:rsid w:val="00D572BE"/>
    <w:rsid w:val="00D86D56"/>
    <w:rsid w:val="00DC362C"/>
    <w:rsid w:val="00DC5759"/>
    <w:rsid w:val="00F27C46"/>
    <w:rsid w:val="00F47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2BE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D572BE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604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miklavcic@aol.com" TargetMode="External"/><Relationship Id="rId5" Type="http://schemas.openxmlformats.org/officeDocument/2006/relationships/hyperlink" Target="mailto:Edward.stepanchuk@montgomery.kyschools.u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510</Words>
  <Characters>2908</Characters>
  <Application>Microsoft Office Outlook</Application>
  <DocSecurity>0</DocSecurity>
  <Lines>0</Lines>
  <Paragraphs>0</Paragraphs>
  <ScaleCrop>false</ScaleCrop>
  <Company>Montgomery County Schools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estepanc</dc:creator>
  <cp:keywords/>
  <dc:description/>
  <cp:lastModifiedBy>Frank Miklavcic</cp:lastModifiedBy>
  <cp:revision>2</cp:revision>
  <dcterms:created xsi:type="dcterms:W3CDTF">2011-02-25T01:36:00Z</dcterms:created>
  <dcterms:modified xsi:type="dcterms:W3CDTF">2011-02-25T01:36:00Z</dcterms:modified>
</cp:coreProperties>
</file>