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964" w:rsidRPr="00AF1823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 w:rsidRPr="00AF1823">
        <w:rPr>
          <w:rFonts w:ascii="Arial" w:eastAsia="Times New Roman" w:hAnsi="Arial" w:cs="Arial"/>
          <w:color w:val="2E2F35"/>
          <w:sz w:val="24"/>
          <w:szCs w:val="24"/>
          <w:shd w:val="clear" w:color="auto" w:fill="FFFFE9"/>
        </w:rPr>
        <w:t>[DATE]</w:t>
      </w:r>
    </w:p>
    <w:p w:rsidR="00111964" w:rsidRPr="00AF1823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 w:rsidRPr="00AF1823">
        <w:rPr>
          <w:rFonts w:ascii="Arial" w:eastAsia="Times New Roman" w:hAnsi="Arial" w:cs="Arial"/>
          <w:color w:val="2E2F35"/>
          <w:sz w:val="24"/>
          <w:szCs w:val="24"/>
        </w:rPr>
        <w:t> </w:t>
      </w:r>
    </w:p>
    <w:p w:rsidR="00111964" w:rsidRPr="00AF1823" w:rsidRDefault="00111964" w:rsidP="00111964">
      <w:pPr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 w:rsidRPr="00AF1823">
        <w:rPr>
          <w:rFonts w:ascii="Arial" w:eastAsia="Times New Roman" w:hAnsi="Arial" w:cs="Arial"/>
          <w:color w:val="2E2F35"/>
          <w:sz w:val="24"/>
          <w:szCs w:val="24"/>
        </w:rPr>
        <w:br/>
      </w:r>
    </w:p>
    <w:p w:rsidR="00111964" w:rsidRPr="00AF1823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 w:rsidRPr="00FA1F7E">
        <w:rPr>
          <w:rFonts w:ascii="Arial" w:eastAsia="Times New Roman" w:hAnsi="Arial" w:cs="Arial"/>
          <w:color w:val="2E2F35"/>
          <w:sz w:val="24"/>
          <w:szCs w:val="24"/>
        </w:rPr>
        <w:t xml:space="preserve">Innovative Solar </w:t>
      </w:r>
      <w:r w:rsidR="00DC04FD">
        <w:rPr>
          <w:rFonts w:ascii="Arial" w:eastAsia="Times New Roman" w:hAnsi="Arial" w:cs="Arial"/>
          <w:color w:val="2E2F35"/>
          <w:sz w:val="24"/>
          <w:szCs w:val="24"/>
        </w:rPr>
        <w:t>Systems</w:t>
      </w:r>
      <w:r w:rsidRPr="00FA1F7E">
        <w:rPr>
          <w:rFonts w:ascii="Arial" w:eastAsia="Times New Roman" w:hAnsi="Arial" w:cs="Arial"/>
          <w:color w:val="2E2F35"/>
          <w:sz w:val="24"/>
          <w:szCs w:val="24"/>
        </w:rPr>
        <w:t>, LLC</w:t>
      </w:r>
    </w:p>
    <w:p w:rsidR="00111964" w:rsidRPr="00AF1823" w:rsidRDefault="00924D78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color w:val="2E2F35"/>
          <w:sz w:val="24"/>
          <w:szCs w:val="24"/>
        </w:rPr>
        <w:t>Craig Sherman</w:t>
      </w:r>
    </w:p>
    <w:p w:rsidR="00111964" w:rsidRPr="00FA1F7E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 w:rsidRPr="00FA1F7E">
        <w:rPr>
          <w:rFonts w:ascii="Arial" w:eastAsia="Times New Roman" w:hAnsi="Arial" w:cs="Arial"/>
          <w:color w:val="2E2F35"/>
          <w:sz w:val="24"/>
          <w:szCs w:val="24"/>
        </w:rPr>
        <w:t>1095 Hendersonville Road</w:t>
      </w:r>
    </w:p>
    <w:p w:rsidR="00111964" w:rsidRPr="00AF1823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 w:rsidRPr="00FA1F7E">
        <w:rPr>
          <w:rFonts w:ascii="Arial" w:eastAsia="Times New Roman" w:hAnsi="Arial" w:cs="Arial"/>
          <w:color w:val="2E2F35"/>
          <w:sz w:val="24"/>
          <w:szCs w:val="24"/>
        </w:rPr>
        <w:t>Asheville, NC 28803</w:t>
      </w:r>
    </w:p>
    <w:p w:rsidR="0082391D" w:rsidRDefault="00A91866"/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 w:rsidRPr="00AF1823">
        <w:rPr>
          <w:rFonts w:ascii="Arial" w:eastAsia="Times New Roman" w:hAnsi="Arial" w:cs="Arial"/>
          <w:color w:val="2E2F35"/>
          <w:sz w:val="24"/>
          <w:szCs w:val="24"/>
        </w:rPr>
        <w:t>Subject: Letter of Intent for the Acquisition of</w:t>
      </w:r>
      <w:r w:rsidRPr="00FA1F7E">
        <w:rPr>
          <w:rFonts w:ascii="Arial" w:eastAsia="Times New Roman" w:hAnsi="Arial" w:cs="Arial"/>
          <w:color w:val="2E2F35"/>
          <w:sz w:val="24"/>
          <w:szCs w:val="24"/>
        </w:rPr>
        <w:t> </w:t>
      </w:r>
      <w:r>
        <w:rPr>
          <w:rFonts w:ascii="Arial" w:eastAsia="Times New Roman" w:hAnsi="Arial" w:cs="Arial"/>
          <w:color w:val="2E2F35"/>
          <w:sz w:val="24"/>
          <w:szCs w:val="24"/>
        </w:rPr>
        <w:t>___ MW’s of ‘Shovel-Ready’ Solar Farm Projects</w:t>
      </w:r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</w:p>
    <w:p w:rsidR="00111964" w:rsidRDefault="00924D78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color w:val="2E2F35"/>
          <w:sz w:val="24"/>
          <w:szCs w:val="24"/>
        </w:rPr>
        <w:t>Dear Mr. Sherman,</w:t>
      </w:r>
      <w:bookmarkStart w:id="0" w:name="_GoBack"/>
      <w:bookmarkEnd w:id="0"/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color w:val="2E2F35"/>
          <w:sz w:val="24"/>
          <w:szCs w:val="24"/>
        </w:rPr>
        <w:t xml:space="preserve">  </w:t>
      </w:r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color w:val="2E2F35"/>
          <w:sz w:val="24"/>
          <w:szCs w:val="24"/>
        </w:rPr>
        <w:t>This letter confirms the interest of (BUYER) to purchase and acquire a portfolio of ___ ‘Shovel-Ready’ solar farm projects, representing a total of ___megawatts of generation capacity.</w:t>
      </w:r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color w:val="2E2F35"/>
          <w:sz w:val="24"/>
          <w:szCs w:val="24"/>
        </w:rPr>
        <w:t>For purposes of our agreement ‘Shovel-Ready’ shall mean</w:t>
      </w:r>
    </w:p>
    <w:p w:rsidR="00111964" w:rsidRPr="00C12153" w:rsidRDefault="00111964" w:rsidP="0011196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color w:val="2E2F35"/>
          <w:sz w:val="24"/>
          <w:szCs w:val="24"/>
        </w:rPr>
        <w:t xml:space="preserve"> </w:t>
      </w:r>
      <w:r>
        <w:rPr>
          <w:rFonts w:ascii="Arial" w:eastAsia="Times New Roman" w:hAnsi="Arial" w:cs="Arial"/>
          <w:iCs/>
          <w:color w:val="2E2F35"/>
          <w:sz w:val="24"/>
          <w:szCs w:val="24"/>
        </w:rPr>
        <w:t>Site control for the project is secured through lease or ownership</w:t>
      </w:r>
    </w:p>
    <w:p w:rsidR="00111964" w:rsidRPr="00C12153" w:rsidRDefault="00111964" w:rsidP="0011196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iCs/>
          <w:color w:val="2E2F35"/>
          <w:sz w:val="24"/>
          <w:szCs w:val="24"/>
        </w:rPr>
        <w:t>Interconnection Agreement with the local utility has been signed</w:t>
      </w:r>
    </w:p>
    <w:p w:rsidR="00111964" w:rsidRDefault="00111964" w:rsidP="00111964">
      <w:pPr>
        <w:numPr>
          <w:ilvl w:val="2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iCs/>
          <w:color w:val="2E2F35"/>
          <w:sz w:val="24"/>
          <w:szCs w:val="24"/>
        </w:rPr>
        <w:t>Power Purchase Agreement has been signed</w:t>
      </w:r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color w:val="2E2F35"/>
          <w:sz w:val="24"/>
          <w:szCs w:val="24"/>
        </w:rPr>
        <w:t xml:space="preserve">We anticipate an aggregate purchase price for the portfolio between </w:t>
      </w:r>
      <w:r w:rsidR="00DE4B8B">
        <w:rPr>
          <w:rFonts w:ascii="Arial" w:eastAsia="Times New Roman" w:hAnsi="Arial" w:cs="Arial"/>
          <w:color w:val="2E2F35"/>
          <w:sz w:val="24"/>
          <w:szCs w:val="24"/>
        </w:rPr>
        <w:t>8</w:t>
      </w:r>
      <w:r>
        <w:rPr>
          <w:rFonts w:ascii="Arial" w:eastAsia="Times New Roman" w:hAnsi="Arial" w:cs="Arial"/>
          <w:color w:val="2E2F35"/>
          <w:sz w:val="24"/>
          <w:szCs w:val="24"/>
        </w:rPr>
        <w:t xml:space="preserve"> cents per watt and 1</w:t>
      </w:r>
      <w:r w:rsidR="00DE4B8B">
        <w:rPr>
          <w:rFonts w:ascii="Arial" w:eastAsia="Times New Roman" w:hAnsi="Arial" w:cs="Arial"/>
          <w:color w:val="2E2F35"/>
          <w:sz w:val="24"/>
          <w:szCs w:val="24"/>
        </w:rPr>
        <w:t>5</w:t>
      </w:r>
      <w:r>
        <w:rPr>
          <w:rFonts w:ascii="Arial" w:eastAsia="Times New Roman" w:hAnsi="Arial" w:cs="Arial"/>
          <w:color w:val="2E2F35"/>
          <w:sz w:val="24"/>
          <w:szCs w:val="24"/>
        </w:rPr>
        <w:t xml:space="preserve"> cents per watt, which shall be negotiated and agreed-upon in good faith following the completion of due diligence.</w:t>
      </w:r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2E2F35"/>
          <w:sz w:val="24"/>
          <w:szCs w:val="24"/>
        </w:rPr>
      </w:pPr>
    </w:p>
    <w:p w:rsidR="00111964" w:rsidRPr="00C12153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iCs/>
          <w:color w:val="2E2F35"/>
          <w:sz w:val="24"/>
          <w:szCs w:val="24"/>
        </w:rPr>
        <w:t>After this due diligence is completed, we will make the following milestone payments for each project in the Portfolio:</w:t>
      </w:r>
    </w:p>
    <w:p w:rsidR="00111964" w:rsidRDefault="00111964" w:rsidP="001119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iCs/>
          <w:color w:val="2E2F35"/>
          <w:sz w:val="24"/>
          <w:szCs w:val="24"/>
        </w:rPr>
      </w:pPr>
      <w:r w:rsidRPr="00111964">
        <w:rPr>
          <w:rFonts w:ascii="Arial" w:eastAsia="Times New Roman" w:hAnsi="Arial" w:cs="Arial"/>
          <w:iCs/>
          <w:color w:val="2E2F35"/>
          <w:sz w:val="24"/>
          <w:szCs w:val="24"/>
        </w:rPr>
        <w:t xml:space="preserve">10% of purchase price upon signing of Purchase Agreement.  This deposit shall be refundable only in the event that </w:t>
      </w:r>
      <w:r>
        <w:rPr>
          <w:rFonts w:ascii="Arial" w:eastAsia="Times New Roman" w:hAnsi="Arial" w:cs="Arial"/>
          <w:iCs/>
          <w:color w:val="2E2F35"/>
          <w:sz w:val="24"/>
          <w:szCs w:val="24"/>
        </w:rPr>
        <w:t>you are</w:t>
      </w:r>
      <w:r w:rsidRPr="00111964">
        <w:rPr>
          <w:rFonts w:ascii="Arial" w:eastAsia="Times New Roman" w:hAnsi="Arial" w:cs="Arial"/>
          <w:iCs/>
          <w:color w:val="2E2F35"/>
          <w:sz w:val="24"/>
          <w:szCs w:val="24"/>
        </w:rPr>
        <w:t xml:space="preserve"> unable to bring the projects to Shovel-Ready status, ie, failure to achieve an Interconnection Agreement or Power Purchase Agreement.</w:t>
      </w:r>
    </w:p>
    <w:p w:rsidR="00111964" w:rsidRDefault="00111964" w:rsidP="001119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iCs/>
          <w:color w:val="2E2F35"/>
          <w:sz w:val="24"/>
          <w:szCs w:val="24"/>
        </w:rPr>
      </w:pPr>
      <w:r>
        <w:rPr>
          <w:rFonts w:ascii="Arial" w:eastAsia="Times New Roman" w:hAnsi="Arial" w:cs="Arial"/>
          <w:iCs/>
          <w:color w:val="2E2F35"/>
          <w:sz w:val="24"/>
          <w:szCs w:val="24"/>
        </w:rPr>
        <w:t>10% of purchase price upon signing of Interconnection Agreement with the local utility.</w:t>
      </w:r>
    </w:p>
    <w:p w:rsidR="00111964" w:rsidRDefault="00111964" w:rsidP="001119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iCs/>
          <w:color w:val="2E2F35"/>
          <w:sz w:val="24"/>
          <w:szCs w:val="24"/>
        </w:rPr>
      </w:pPr>
      <w:r>
        <w:rPr>
          <w:rFonts w:ascii="Arial" w:eastAsia="Times New Roman" w:hAnsi="Arial" w:cs="Arial"/>
          <w:iCs/>
          <w:color w:val="2E2F35"/>
          <w:sz w:val="24"/>
          <w:szCs w:val="24"/>
        </w:rPr>
        <w:t>10% of purchase price upon signing of Power Purchase Agreement with offtaker of energy to be produced.</w:t>
      </w:r>
    </w:p>
    <w:p w:rsidR="00111964" w:rsidRPr="00AF1823" w:rsidRDefault="00111964" w:rsidP="0011196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iCs/>
          <w:color w:val="2E2F35"/>
          <w:sz w:val="24"/>
          <w:szCs w:val="24"/>
        </w:rPr>
        <w:t>70% remaining balance due within 90 days after Shovel-Ready status has been achieved.</w:t>
      </w:r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  <w:r>
        <w:rPr>
          <w:rFonts w:ascii="Arial" w:eastAsia="Times New Roman" w:hAnsi="Arial" w:cs="Arial"/>
          <w:color w:val="2E2F35"/>
          <w:sz w:val="24"/>
          <w:szCs w:val="24"/>
        </w:rPr>
        <w:t>The details of the Purchase Agreement and a Royalty Agreement on sale of energy from the facility shall be negotiated in good faith.</w:t>
      </w:r>
    </w:p>
    <w:p w:rsidR="00111964" w:rsidRDefault="00111964" w:rsidP="00111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E2F35"/>
          <w:sz w:val="24"/>
          <w:szCs w:val="24"/>
        </w:rPr>
      </w:pPr>
    </w:p>
    <w:p w:rsidR="00111964" w:rsidRDefault="00111964" w:rsidP="00111964">
      <w:r>
        <w:t>COMPANY________________________</w:t>
      </w:r>
      <w:r>
        <w:tab/>
      </w:r>
      <w:r>
        <w:tab/>
      </w:r>
      <w:r>
        <w:tab/>
        <w:t>DATE____________________________</w:t>
      </w:r>
    </w:p>
    <w:p w:rsidR="00111964" w:rsidRPr="00AF1823" w:rsidRDefault="00111964" w:rsidP="00111964">
      <w:r>
        <w:t>NAME____________________________</w:t>
      </w:r>
      <w:r>
        <w:tab/>
      </w:r>
      <w:r>
        <w:tab/>
        <w:t>TITLE____________________________</w:t>
      </w:r>
    </w:p>
    <w:sectPr w:rsidR="00111964" w:rsidRPr="00AF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866" w:rsidRDefault="00A91866" w:rsidP="00DE4B8B">
      <w:pPr>
        <w:spacing w:after="0" w:line="240" w:lineRule="auto"/>
      </w:pPr>
      <w:r>
        <w:separator/>
      </w:r>
    </w:p>
  </w:endnote>
  <w:endnote w:type="continuationSeparator" w:id="0">
    <w:p w:rsidR="00A91866" w:rsidRDefault="00A91866" w:rsidP="00DE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866" w:rsidRDefault="00A91866" w:rsidP="00DE4B8B">
      <w:pPr>
        <w:spacing w:after="0" w:line="240" w:lineRule="auto"/>
      </w:pPr>
      <w:r>
        <w:separator/>
      </w:r>
    </w:p>
  </w:footnote>
  <w:footnote w:type="continuationSeparator" w:id="0">
    <w:p w:rsidR="00A91866" w:rsidRDefault="00A91866" w:rsidP="00DE4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7AE7"/>
    <w:multiLevelType w:val="multilevel"/>
    <w:tmpl w:val="C7C8E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72CBB"/>
    <w:multiLevelType w:val="hybridMultilevel"/>
    <w:tmpl w:val="5518E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6D2ACF"/>
    <w:multiLevelType w:val="hybridMultilevel"/>
    <w:tmpl w:val="260601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64"/>
    <w:rsid w:val="00111964"/>
    <w:rsid w:val="002B3F3D"/>
    <w:rsid w:val="00924D78"/>
    <w:rsid w:val="00A91866"/>
    <w:rsid w:val="00CE5122"/>
    <w:rsid w:val="00DC04FD"/>
    <w:rsid w:val="00DE4B8B"/>
    <w:rsid w:val="00F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D24D"/>
  <w15:chartTrackingRefBased/>
  <w15:docId w15:val="{FE604F5A-C96D-4135-AD6F-038AA3B6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11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9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8B"/>
  </w:style>
  <w:style w:type="paragraph" w:styleId="Footer">
    <w:name w:val="footer"/>
    <w:basedOn w:val="Normal"/>
    <w:link w:val="FooterChar"/>
    <w:uiPriority w:val="99"/>
    <w:unhideWhenUsed/>
    <w:rsid w:val="00DE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Hunter</dc:creator>
  <cp:keywords/>
  <dc:description/>
  <cp:lastModifiedBy>Rob Hunter</cp:lastModifiedBy>
  <cp:revision>2</cp:revision>
  <dcterms:created xsi:type="dcterms:W3CDTF">2016-10-28T12:21:00Z</dcterms:created>
  <dcterms:modified xsi:type="dcterms:W3CDTF">2016-10-28T12:21:00Z</dcterms:modified>
</cp:coreProperties>
</file>