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4F91" w:rsidRPr="00B56C2E" w:rsidRDefault="00564889">
      <w:pPr>
        <w:pStyle w:val="Heading1"/>
        <w:jc w:val="center"/>
        <w:rPr>
          <w:rFonts w:ascii="Arial" w:hAnsi="Arial" w:cs="Arial"/>
        </w:rPr>
      </w:pPr>
      <w:r>
        <w:rPr>
          <w:rFonts w:ascii="Arial" w:hAnsi="Arial" w:cs="Arial"/>
          <w:noProof/>
          <w:lang w:val="en-AU" w:eastAsia="en-AU"/>
        </w:rPr>
        <w:drawing>
          <wp:anchor distT="0" distB="0" distL="114300" distR="114300" simplePos="0" relativeHeight="251657728" behindDoc="1" locked="0" layoutInCell="1" allowOverlap="1">
            <wp:simplePos x="0" y="0"/>
            <wp:positionH relativeFrom="column">
              <wp:posOffset>4210050</wp:posOffset>
            </wp:positionH>
            <wp:positionV relativeFrom="paragraph">
              <wp:posOffset>-383540</wp:posOffset>
            </wp:positionV>
            <wp:extent cx="1485900" cy="866775"/>
            <wp:effectExtent l="19050" t="0" r="0" b="0"/>
            <wp:wrapTight wrapText="bothSides">
              <wp:wrapPolygon edited="0">
                <wp:start x="-277" y="0"/>
                <wp:lineTo x="-277" y="21363"/>
                <wp:lineTo x="21600" y="21363"/>
                <wp:lineTo x="21600" y="0"/>
                <wp:lineTo x="-277" y="0"/>
              </wp:wrapPolygon>
            </wp:wrapTight>
            <wp:docPr id="6" name="Picture 0" descr="Black_JPG_300HiRes_Logo_2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Black_JPG_300HiRes_Logo_2010.jpg"/>
                    <pic:cNvPicPr>
                      <a:picLocks noChangeAspect="1" noChangeArrowheads="1"/>
                    </pic:cNvPicPr>
                  </pic:nvPicPr>
                  <pic:blipFill>
                    <a:blip r:embed="rId8" cstate="print"/>
                    <a:srcRect/>
                    <a:stretch>
                      <a:fillRect/>
                    </a:stretch>
                  </pic:blipFill>
                  <pic:spPr bwMode="auto">
                    <a:xfrm>
                      <a:off x="0" y="0"/>
                      <a:ext cx="1485900" cy="866775"/>
                    </a:xfrm>
                    <a:prstGeom prst="rect">
                      <a:avLst/>
                    </a:prstGeom>
                    <a:noFill/>
                  </pic:spPr>
                </pic:pic>
              </a:graphicData>
            </a:graphic>
          </wp:anchor>
        </w:drawing>
      </w:r>
    </w:p>
    <w:p w:rsidR="00564F91" w:rsidRPr="00B56C2E" w:rsidRDefault="00564F91">
      <w:pPr>
        <w:pStyle w:val="Heading1"/>
        <w:jc w:val="center"/>
        <w:rPr>
          <w:rFonts w:ascii="Arial" w:hAnsi="Arial" w:cs="Arial"/>
        </w:rPr>
      </w:pPr>
    </w:p>
    <w:p w:rsidR="0042718D" w:rsidRDefault="0042718D" w:rsidP="00564889">
      <w:pPr>
        <w:pStyle w:val="Heading1"/>
        <w:rPr>
          <w:rFonts w:ascii="Arial" w:hAnsi="Arial" w:cs="Arial"/>
          <w:sz w:val="32"/>
          <w:u w:val="none"/>
        </w:rPr>
      </w:pPr>
    </w:p>
    <w:p w:rsidR="00564F91" w:rsidRDefault="00564F91" w:rsidP="00564889">
      <w:pPr>
        <w:pStyle w:val="Heading1"/>
        <w:jc w:val="center"/>
        <w:rPr>
          <w:rFonts w:ascii="Arial" w:hAnsi="Arial" w:cs="Arial"/>
          <w:sz w:val="32"/>
          <w:u w:val="none"/>
        </w:rPr>
      </w:pPr>
      <w:r w:rsidRPr="00B56C2E">
        <w:rPr>
          <w:rFonts w:ascii="Arial" w:hAnsi="Arial" w:cs="Arial"/>
          <w:sz w:val="32"/>
          <w:u w:val="none"/>
        </w:rPr>
        <w:t>POSITION DESCRIPTION</w:t>
      </w:r>
    </w:p>
    <w:p w:rsidR="00277833" w:rsidRPr="00277833" w:rsidRDefault="00277833" w:rsidP="00277833">
      <w:pPr>
        <w:rPr>
          <w:lang w:val="en-US"/>
        </w:rPr>
      </w:pPr>
    </w:p>
    <w:p w:rsidR="00564F91" w:rsidRPr="00B56C2E" w:rsidRDefault="00564F91" w:rsidP="00DC7C53">
      <w:pPr>
        <w:tabs>
          <w:tab w:val="right" w:pos="2410"/>
          <w:tab w:val="left" w:pos="2694"/>
        </w:tabs>
        <w:spacing w:before="20"/>
        <w:ind w:left="3600" w:hanging="3600"/>
        <w:rPr>
          <w:rFonts w:ascii="Arial" w:hAnsi="Arial" w:cs="Arial"/>
          <w:b/>
          <w:sz w:val="22"/>
          <w:lang w:val="en-US"/>
        </w:rPr>
      </w:pPr>
      <w:r w:rsidRPr="00B56C2E">
        <w:rPr>
          <w:rFonts w:ascii="Arial" w:hAnsi="Arial" w:cs="Arial"/>
          <w:b/>
          <w:sz w:val="22"/>
          <w:lang w:val="en-US"/>
        </w:rPr>
        <w:t>POSITION TITLE:</w:t>
      </w:r>
      <w:r w:rsidR="00DC7C53" w:rsidRPr="00B56C2E">
        <w:rPr>
          <w:rFonts w:ascii="Arial" w:hAnsi="Arial" w:cs="Arial"/>
          <w:b/>
          <w:sz w:val="22"/>
          <w:lang w:val="en-US"/>
        </w:rPr>
        <w:tab/>
      </w:r>
      <w:r w:rsidR="00DC7C53" w:rsidRPr="00B56C2E">
        <w:rPr>
          <w:rFonts w:ascii="Arial" w:hAnsi="Arial" w:cs="Arial"/>
          <w:b/>
          <w:sz w:val="22"/>
          <w:lang w:val="en-US"/>
        </w:rPr>
        <w:tab/>
      </w:r>
      <w:r w:rsidR="00DC7C53" w:rsidRPr="00B56C2E">
        <w:rPr>
          <w:rFonts w:ascii="Arial" w:hAnsi="Arial" w:cs="Arial"/>
          <w:b/>
          <w:sz w:val="22"/>
          <w:lang w:val="en-US"/>
        </w:rPr>
        <w:tab/>
      </w:r>
      <w:r w:rsidR="0006685B">
        <w:rPr>
          <w:rFonts w:ascii="Arial" w:hAnsi="Arial" w:cs="Arial"/>
          <w:b/>
          <w:sz w:val="22"/>
          <w:szCs w:val="22"/>
          <w:lang w:val="en-US"/>
        </w:rPr>
        <w:t>Admin Assistant</w:t>
      </w:r>
      <w:r w:rsidR="00317D11">
        <w:rPr>
          <w:rFonts w:ascii="Arial" w:hAnsi="Arial" w:cs="Arial"/>
          <w:b/>
          <w:sz w:val="22"/>
          <w:szCs w:val="22"/>
          <w:lang w:val="en-US"/>
        </w:rPr>
        <w:t>, Human Resources</w:t>
      </w:r>
      <w:r w:rsidR="00277833" w:rsidRPr="006F0CF1">
        <w:rPr>
          <w:rFonts w:ascii="Helvetica 35 Thin" w:hAnsi="Helvetica 35 Thin"/>
          <w:b/>
          <w:sz w:val="22"/>
          <w:szCs w:val="22"/>
          <w:lang w:val="en-US"/>
        </w:rPr>
        <w:t xml:space="preserve">  </w:t>
      </w:r>
    </w:p>
    <w:p w:rsidR="00564F91" w:rsidRPr="00B56C2E" w:rsidRDefault="00564F91" w:rsidP="00DC7C53">
      <w:pPr>
        <w:tabs>
          <w:tab w:val="right" w:pos="2410"/>
          <w:tab w:val="left" w:pos="2694"/>
        </w:tabs>
        <w:spacing w:before="20"/>
        <w:rPr>
          <w:rFonts w:ascii="Arial" w:hAnsi="Arial" w:cs="Arial"/>
          <w:b/>
          <w:sz w:val="22"/>
          <w:lang w:val="en-US"/>
        </w:rPr>
      </w:pPr>
    </w:p>
    <w:p w:rsidR="00564F91" w:rsidRPr="00B56C2E" w:rsidRDefault="00564F91" w:rsidP="00DC7C53">
      <w:pPr>
        <w:tabs>
          <w:tab w:val="right" w:pos="2410"/>
          <w:tab w:val="left" w:pos="2694"/>
        </w:tabs>
        <w:spacing w:before="20"/>
        <w:rPr>
          <w:rFonts w:ascii="Arial" w:hAnsi="Arial" w:cs="Arial"/>
          <w:b/>
          <w:sz w:val="22"/>
          <w:lang w:val="en-US"/>
        </w:rPr>
      </w:pPr>
      <w:r w:rsidRPr="00B56C2E">
        <w:rPr>
          <w:rFonts w:ascii="Arial" w:hAnsi="Arial" w:cs="Arial"/>
          <w:b/>
          <w:sz w:val="22"/>
          <w:lang w:val="en-US"/>
        </w:rPr>
        <w:t xml:space="preserve">DIVISION/DEPARTMENT: </w:t>
      </w:r>
      <w:r w:rsidR="00DC7C53" w:rsidRPr="00B56C2E">
        <w:rPr>
          <w:rFonts w:ascii="Arial" w:hAnsi="Arial" w:cs="Arial"/>
          <w:b/>
          <w:sz w:val="22"/>
          <w:lang w:val="en-US"/>
        </w:rPr>
        <w:tab/>
      </w:r>
      <w:r w:rsidR="00DC7C53" w:rsidRPr="00B56C2E">
        <w:rPr>
          <w:rFonts w:ascii="Arial" w:hAnsi="Arial" w:cs="Arial"/>
          <w:b/>
          <w:sz w:val="22"/>
          <w:lang w:val="en-US"/>
        </w:rPr>
        <w:tab/>
      </w:r>
      <w:r w:rsidR="00DC7C53" w:rsidRPr="00B56C2E">
        <w:rPr>
          <w:rFonts w:ascii="Arial" w:hAnsi="Arial" w:cs="Arial"/>
          <w:b/>
          <w:sz w:val="22"/>
          <w:lang w:val="en-US"/>
        </w:rPr>
        <w:tab/>
      </w:r>
      <w:r w:rsidR="00277833" w:rsidRPr="00277833">
        <w:rPr>
          <w:rFonts w:ascii="Arial" w:hAnsi="Arial" w:cs="Arial"/>
          <w:b/>
          <w:sz w:val="22"/>
          <w:szCs w:val="22"/>
          <w:lang w:val="en-US"/>
        </w:rPr>
        <w:t>Human Resources</w:t>
      </w:r>
    </w:p>
    <w:p w:rsidR="00564F91" w:rsidRPr="00B56C2E" w:rsidRDefault="00564F91" w:rsidP="00DC7C53">
      <w:pPr>
        <w:tabs>
          <w:tab w:val="right" w:pos="2410"/>
          <w:tab w:val="left" w:pos="2694"/>
        </w:tabs>
        <w:spacing w:before="20"/>
        <w:rPr>
          <w:rFonts w:ascii="Arial" w:hAnsi="Arial" w:cs="Arial"/>
          <w:b/>
          <w:sz w:val="22"/>
          <w:lang w:val="en-US"/>
        </w:rPr>
      </w:pPr>
    </w:p>
    <w:p w:rsidR="00564F91" w:rsidRPr="00B56C2E" w:rsidRDefault="00AB3119" w:rsidP="00DC7C53">
      <w:pPr>
        <w:tabs>
          <w:tab w:val="right" w:pos="2410"/>
          <w:tab w:val="left" w:pos="2694"/>
        </w:tabs>
        <w:spacing w:before="20"/>
        <w:rPr>
          <w:rFonts w:ascii="Arial" w:hAnsi="Arial" w:cs="Arial"/>
          <w:b/>
          <w:sz w:val="22"/>
          <w:lang w:val="en-US"/>
        </w:rPr>
      </w:pPr>
      <w:r w:rsidRPr="00B56C2E">
        <w:rPr>
          <w:rFonts w:ascii="Arial" w:hAnsi="Arial" w:cs="Arial"/>
          <w:b/>
          <w:sz w:val="22"/>
          <w:lang w:val="en-US"/>
        </w:rPr>
        <w:t>CLASSIFICATION:</w:t>
      </w:r>
      <w:r w:rsidR="00DC7C53" w:rsidRPr="00B56C2E">
        <w:rPr>
          <w:rFonts w:ascii="Arial" w:hAnsi="Arial" w:cs="Arial"/>
          <w:b/>
          <w:sz w:val="22"/>
          <w:lang w:val="en-US"/>
        </w:rPr>
        <w:tab/>
      </w:r>
      <w:r w:rsidR="00277833">
        <w:rPr>
          <w:rFonts w:ascii="Arial" w:hAnsi="Arial" w:cs="Arial"/>
          <w:b/>
          <w:sz w:val="22"/>
          <w:lang w:val="en-US"/>
        </w:rPr>
        <w:tab/>
      </w:r>
      <w:r w:rsidR="00277833">
        <w:rPr>
          <w:rFonts w:ascii="Arial" w:hAnsi="Arial" w:cs="Arial"/>
          <w:b/>
          <w:sz w:val="22"/>
          <w:lang w:val="en-US"/>
        </w:rPr>
        <w:tab/>
      </w:r>
      <w:r w:rsidR="00277833">
        <w:rPr>
          <w:rFonts w:ascii="Arial" w:hAnsi="Arial" w:cs="Arial"/>
          <w:b/>
          <w:sz w:val="22"/>
          <w:lang w:val="en-US"/>
        </w:rPr>
        <w:tab/>
      </w:r>
      <w:r w:rsidR="00277833" w:rsidRPr="00277833">
        <w:rPr>
          <w:rFonts w:ascii="Arial" w:hAnsi="Arial" w:cs="Arial"/>
          <w:b/>
          <w:sz w:val="22"/>
          <w:szCs w:val="22"/>
          <w:lang w:val="en-US"/>
        </w:rPr>
        <w:t>Administrative Officer Grade 5</w:t>
      </w:r>
    </w:p>
    <w:p w:rsidR="00564F91" w:rsidRPr="00B56C2E" w:rsidRDefault="00564F91" w:rsidP="00DC7C53">
      <w:pPr>
        <w:tabs>
          <w:tab w:val="right" w:pos="2410"/>
          <w:tab w:val="left" w:pos="2694"/>
        </w:tabs>
        <w:spacing w:before="20"/>
        <w:rPr>
          <w:rFonts w:ascii="Arial" w:hAnsi="Arial" w:cs="Arial"/>
          <w:b/>
          <w:sz w:val="22"/>
          <w:lang w:val="en-US"/>
        </w:rPr>
      </w:pPr>
    </w:p>
    <w:p w:rsidR="00564F91" w:rsidRPr="00277833" w:rsidRDefault="00564F91" w:rsidP="00DC7C53">
      <w:pPr>
        <w:tabs>
          <w:tab w:val="right" w:pos="2410"/>
          <w:tab w:val="left" w:pos="2694"/>
        </w:tabs>
        <w:spacing w:before="20"/>
        <w:rPr>
          <w:rFonts w:ascii="Arial" w:hAnsi="Arial" w:cs="Arial"/>
          <w:b/>
          <w:sz w:val="22"/>
          <w:lang w:val="en-US"/>
        </w:rPr>
      </w:pPr>
      <w:r w:rsidRPr="00B56C2E">
        <w:rPr>
          <w:rFonts w:ascii="Arial" w:hAnsi="Arial" w:cs="Arial"/>
          <w:b/>
          <w:sz w:val="22"/>
          <w:lang w:val="en-US"/>
        </w:rPr>
        <w:t>REPORTS TO:</w:t>
      </w:r>
      <w:r w:rsidR="00DC7C53" w:rsidRPr="00B56C2E">
        <w:rPr>
          <w:rFonts w:ascii="Arial" w:hAnsi="Arial" w:cs="Arial"/>
          <w:b/>
          <w:sz w:val="22"/>
          <w:lang w:val="en-US"/>
        </w:rPr>
        <w:tab/>
      </w:r>
      <w:r w:rsidR="00DC7C53" w:rsidRPr="00B56C2E">
        <w:rPr>
          <w:rFonts w:ascii="Arial" w:hAnsi="Arial" w:cs="Arial"/>
          <w:b/>
          <w:sz w:val="22"/>
          <w:lang w:val="en-US"/>
        </w:rPr>
        <w:tab/>
      </w:r>
      <w:r w:rsidR="00DC7C53" w:rsidRPr="00B56C2E">
        <w:rPr>
          <w:rFonts w:ascii="Arial" w:hAnsi="Arial" w:cs="Arial"/>
          <w:b/>
          <w:sz w:val="22"/>
          <w:lang w:val="en-US"/>
        </w:rPr>
        <w:tab/>
      </w:r>
      <w:r w:rsidR="00DC7C53" w:rsidRPr="00B56C2E">
        <w:rPr>
          <w:rFonts w:ascii="Arial" w:hAnsi="Arial" w:cs="Arial"/>
          <w:b/>
          <w:sz w:val="22"/>
          <w:lang w:val="en-US"/>
        </w:rPr>
        <w:tab/>
      </w:r>
      <w:r w:rsidR="00277833" w:rsidRPr="00277833">
        <w:rPr>
          <w:rFonts w:ascii="Arial" w:hAnsi="Arial" w:cs="Arial"/>
          <w:b/>
          <w:sz w:val="22"/>
          <w:szCs w:val="22"/>
          <w:lang w:val="en-US"/>
        </w:rPr>
        <w:t>Manager Human Resources</w:t>
      </w:r>
    </w:p>
    <w:p w:rsidR="00564F91" w:rsidRPr="00B56C2E" w:rsidRDefault="00564F91">
      <w:pPr>
        <w:tabs>
          <w:tab w:val="right" w:pos="2410"/>
          <w:tab w:val="left" w:pos="2694"/>
        </w:tabs>
        <w:spacing w:before="20"/>
        <w:jc w:val="both"/>
        <w:rPr>
          <w:rFonts w:ascii="Arial" w:hAnsi="Arial" w:cs="Arial"/>
          <w:b/>
          <w:sz w:val="22"/>
          <w:lang w:val="en-US"/>
        </w:rPr>
      </w:pPr>
    </w:p>
    <w:p w:rsidR="00564F91" w:rsidRPr="00B56C2E" w:rsidRDefault="00564F91">
      <w:pPr>
        <w:tabs>
          <w:tab w:val="right" w:pos="2410"/>
          <w:tab w:val="left" w:pos="2694"/>
        </w:tabs>
        <w:spacing w:before="20"/>
        <w:jc w:val="both"/>
        <w:rPr>
          <w:rFonts w:ascii="Arial" w:hAnsi="Arial" w:cs="Arial"/>
          <w:sz w:val="22"/>
          <w:lang w:val="en-US"/>
        </w:rPr>
      </w:pPr>
      <w:r w:rsidRPr="00B56C2E">
        <w:rPr>
          <w:rFonts w:ascii="Arial" w:hAnsi="Arial" w:cs="Arial"/>
          <w:b/>
          <w:sz w:val="22"/>
          <w:lang w:val="en-US"/>
        </w:rPr>
        <w:t xml:space="preserve">DATE OF PREPARATION: </w:t>
      </w:r>
      <w:r w:rsidR="00DC7C53" w:rsidRPr="00B56C2E">
        <w:rPr>
          <w:rFonts w:ascii="Arial" w:hAnsi="Arial" w:cs="Arial"/>
          <w:b/>
          <w:sz w:val="22"/>
          <w:lang w:val="en-US"/>
        </w:rPr>
        <w:tab/>
      </w:r>
      <w:r w:rsidR="00DC7C53" w:rsidRPr="00B56C2E">
        <w:rPr>
          <w:rFonts w:ascii="Arial" w:hAnsi="Arial" w:cs="Arial"/>
          <w:b/>
          <w:sz w:val="22"/>
          <w:lang w:val="en-US"/>
        </w:rPr>
        <w:tab/>
      </w:r>
      <w:r w:rsidR="004628E7">
        <w:rPr>
          <w:rFonts w:ascii="Arial" w:hAnsi="Arial" w:cs="Arial"/>
          <w:b/>
          <w:sz w:val="22"/>
          <w:lang w:val="en-US"/>
        </w:rPr>
        <w:t>March 2012</w:t>
      </w:r>
    </w:p>
    <w:p w:rsidR="00564F91" w:rsidRPr="00B56C2E" w:rsidRDefault="00564F91">
      <w:pPr>
        <w:pBdr>
          <w:bottom w:val="single" w:sz="4" w:space="1" w:color="auto"/>
        </w:pBdr>
        <w:spacing w:before="20"/>
        <w:jc w:val="both"/>
        <w:rPr>
          <w:rFonts w:ascii="Arial" w:hAnsi="Arial" w:cs="Arial"/>
          <w:b/>
          <w:sz w:val="22"/>
          <w:lang w:val="en-US"/>
        </w:rPr>
      </w:pPr>
    </w:p>
    <w:p w:rsidR="00564F91" w:rsidRPr="00B56C2E" w:rsidRDefault="00564F91">
      <w:pPr>
        <w:spacing w:before="20"/>
        <w:jc w:val="both"/>
        <w:rPr>
          <w:rFonts w:ascii="Arial" w:hAnsi="Arial" w:cs="Arial"/>
          <w:b/>
          <w:sz w:val="22"/>
          <w:lang w:val="en-US"/>
        </w:rPr>
      </w:pPr>
    </w:p>
    <w:p w:rsidR="005C6172" w:rsidRPr="00B56C2E" w:rsidRDefault="005C6172" w:rsidP="00FD343F">
      <w:pPr>
        <w:jc w:val="both"/>
        <w:rPr>
          <w:rFonts w:ascii="Arial" w:hAnsi="Arial" w:cs="Arial"/>
          <w:b/>
          <w:bCs/>
          <w:sz w:val="22"/>
          <w:szCs w:val="22"/>
        </w:rPr>
      </w:pPr>
      <w:r w:rsidRPr="00B56C2E">
        <w:rPr>
          <w:rFonts w:ascii="Arial" w:hAnsi="Arial" w:cs="Arial"/>
          <w:b/>
          <w:bCs/>
          <w:sz w:val="22"/>
          <w:szCs w:val="22"/>
        </w:rPr>
        <w:t>INSTITUTE CONTEXT</w:t>
      </w:r>
    </w:p>
    <w:p w:rsidR="005C6172" w:rsidRPr="00B56C2E" w:rsidRDefault="005C6172" w:rsidP="00FD343F">
      <w:pPr>
        <w:jc w:val="both"/>
        <w:rPr>
          <w:rFonts w:ascii="Arial" w:hAnsi="Arial" w:cs="Arial"/>
          <w:sz w:val="22"/>
          <w:szCs w:val="22"/>
        </w:rPr>
      </w:pPr>
    </w:p>
    <w:p w:rsidR="005C6172" w:rsidRPr="00B56C2E" w:rsidRDefault="005C6172" w:rsidP="00FD343F">
      <w:pPr>
        <w:pStyle w:val="BodyText"/>
        <w:jc w:val="both"/>
        <w:rPr>
          <w:rFonts w:ascii="Arial" w:hAnsi="Arial" w:cs="Arial"/>
          <w:bCs/>
          <w:sz w:val="22"/>
          <w:szCs w:val="22"/>
        </w:rPr>
      </w:pPr>
      <w:r w:rsidRPr="00B56C2E">
        <w:rPr>
          <w:rFonts w:ascii="Arial" w:hAnsi="Arial" w:cs="Arial"/>
          <w:bCs/>
          <w:sz w:val="22"/>
          <w:szCs w:val="22"/>
        </w:rPr>
        <w:t xml:space="preserve">William Angliss Institute is the State government endorsed Specialist Centre for Hospitality, Tourism and Culinary Arts and is </w:t>
      </w:r>
      <w:proofErr w:type="spellStart"/>
      <w:r w:rsidRPr="00B56C2E">
        <w:rPr>
          <w:rFonts w:ascii="Arial" w:hAnsi="Arial" w:cs="Arial"/>
          <w:bCs/>
          <w:sz w:val="22"/>
          <w:szCs w:val="22"/>
        </w:rPr>
        <w:t>recognised</w:t>
      </w:r>
      <w:proofErr w:type="spellEnd"/>
      <w:r w:rsidRPr="00B56C2E">
        <w:rPr>
          <w:rFonts w:ascii="Arial" w:hAnsi="Arial" w:cs="Arial"/>
          <w:bCs/>
          <w:sz w:val="22"/>
          <w:szCs w:val="22"/>
        </w:rPr>
        <w:t xml:space="preserve"> as </w:t>
      </w:r>
      <w:smartTag w:uri="urn:schemas-microsoft-com:office:smarttags" w:element="country-region">
        <w:smartTag w:uri="urn:schemas-microsoft-com:office:smarttags" w:element="place">
          <w:r w:rsidRPr="00B56C2E">
            <w:rPr>
              <w:rFonts w:ascii="Arial" w:hAnsi="Arial" w:cs="Arial"/>
              <w:bCs/>
              <w:sz w:val="22"/>
              <w:szCs w:val="22"/>
            </w:rPr>
            <w:t>Australia</w:t>
          </w:r>
        </w:smartTag>
      </w:smartTag>
      <w:r w:rsidRPr="00B56C2E">
        <w:rPr>
          <w:rFonts w:ascii="Arial" w:hAnsi="Arial" w:cs="Arial"/>
          <w:bCs/>
          <w:sz w:val="22"/>
          <w:szCs w:val="22"/>
        </w:rPr>
        <w:t xml:space="preserve">’s leading provider of training for these key industry sectors. The Institute aims to provide excellent vocational education and training </w:t>
      </w:r>
      <w:r w:rsidR="0048211F" w:rsidRPr="00B56C2E">
        <w:rPr>
          <w:rFonts w:ascii="Arial" w:hAnsi="Arial" w:cs="Arial"/>
          <w:bCs/>
          <w:sz w:val="22"/>
          <w:szCs w:val="22"/>
        </w:rPr>
        <w:t>services for</w:t>
      </w:r>
      <w:r w:rsidRPr="00B56C2E">
        <w:rPr>
          <w:rFonts w:ascii="Arial" w:hAnsi="Arial" w:cs="Arial"/>
          <w:bCs/>
          <w:sz w:val="22"/>
          <w:szCs w:val="22"/>
        </w:rPr>
        <w:t xml:space="preserve"> industry, students and government in </w:t>
      </w:r>
      <w:smartTag w:uri="urn:schemas-microsoft-com:office:smarttags" w:element="place">
        <w:smartTag w:uri="urn:schemas-microsoft-com:office:smarttags" w:element="City">
          <w:r w:rsidRPr="00B56C2E">
            <w:rPr>
              <w:rFonts w:ascii="Arial" w:hAnsi="Arial" w:cs="Arial"/>
              <w:bCs/>
              <w:sz w:val="22"/>
              <w:szCs w:val="22"/>
            </w:rPr>
            <w:t>Victoria</w:t>
          </w:r>
        </w:smartTag>
        <w:r w:rsidRPr="00B56C2E">
          <w:rPr>
            <w:rFonts w:ascii="Arial" w:hAnsi="Arial" w:cs="Arial"/>
            <w:bCs/>
            <w:sz w:val="22"/>
            <w:szCs w:val="22"/>
          </w:rPr>
          <w:t xml:space="preserve">, </w:t>
        </w:r>
        <w:smartTag w:uri="urn:schemas-microsoft-com:office:smarttags" w:element="country-region">
          <w:r w:rsidRPr="00B56C2E">
            <w:rPr>
              <w:rFonts w:ascii="Arial" w:hAnsi="Arial" w:cs="Arial"/>
              <w:bCs/>
              <w:sz w:val="22"/>
              <w:szCs w:val="22"/>
            </w:rPr>
            <w:t>Australia</w:t>
          </w:r>
        </w:smartTag>
      </w:smartTag>
      <w:r w:rsidRPr="00B56C2E">
        <w:rPr>
          <w:rFonts w:ascii="Arial" w:hAnsi="Arial" w:cs="Arial"/>
          <w:bCs/>
          <w:sz w:val="22"/>
          <w:szCs w:val="22"/>
        </w:rPr>
        <w:t xml:space="preserve"> and globally.</w:t>
      </w:r>
    </w:p>
    <w:p w:rsidR="005C6172" w:rsidRPr="00B56C2E" w:rsidRDefault="005C6172" w:rsidP="00FD343F">
      <w:pPr>
        <w:pStyle w:val="BodyText"/>
        <w:jc w:val="both"/>
        <w:rPr>
          <w:rFonts w:ascii="Arial" w:hAnsi="Arial" w:cs="Arial"/>
          <w:bCs/>
          <w:sz w:val="22"/>
          <w:szCs w:val="22"/>
        </w:rPr>
      </w:pPr>
    </w:p>
    <w:p w:rsidR="00835C2E" w:rsidRPr="00B56C2E" w:rsidRDefault="00835C2E" w:rsidP="00835C2E">
      <w:pPr>
        <w:jc w:val="both"/>
        <w:rPr>
          <w:rFonts w:ascii="Arial" w:hAnsi="Arial" w:cs="Arial"/>
          <w:sz w:val="22"/>
          <w:szCs w:val="22"/>
        </w:rPr>
      </w:pPr>
      <w:r w:rsidRPr="00B56C2E">
        <w:rPr>
          <w:rFonts w:ascii="Arial" w:hAnsi="Arial" w:cs="Arial"/>
          <w:bCs/>
          <w:sz w:val="22"/>
          <w:szCs w:val="22"/>
        </w:rPr>
        <w:t>Programs offered by William Angliss Institute range from one-day courses and weekend industry training</w:t>
      </w:r>
      <w:r w:rsidR="0048211F" w:rsidRPr="00B56C2E">
        <w:rPr>
          <w:rFonts w:ascii="Arial" w:hAnsi="Arial" w:cs="Arial"/>
          <w:bCs/>
          <w:sz w:val="22"/>
          <w:szCs w:val="22"/>
        </w:rPr>
        <w:t>,</w:t>
      </w:r>
      <w:r w:rsidRPr="00B56C2E">
        <w:rPr>
          <w:rFonts w:ascii="Arial" w:hAnsi="Arial" w:cs="Arial"/>
          <w:bCs/>
          <w:sz w:val="22"/>
          <w:szCs w:val="22"/>
        </w:rPr>
        <w:t xml:space="preserve"> through to apprenticeships, nationally recognised certificates and two-year full-time advanced diploma progra</w:t>
      </w:r>
      <w:r w:rsidR="0055383C" w:rsidRPr="00B56C2E">
        <w:rPr>
          <w:rFonts w:ascii="Arial" w:hAnsi="Arial" w:cs="Arial"/>
          <w:bCs/>
          <w:sz w:val="22"/>
          <w:szCs w:val="22"/>
        </w:rPr>
        <w:t>ms. The accreditation of</w:t>
      </w:r>
      <w:r w:rsidRPr="00B56C2E">
        <w:rPr>
          <w:rFonts w:ascii="Arial" w:hAnsi="Arial" w:cs="Arial"/>
          <w:bCs/>
          <w:sz w:val="22"/>
          <w:szCs w:val="22"/>
        </w:rPr>
        <w:t xml:space="preserve"> two specialist degree programs including a Bachelor of Tourism and Hospitality Management and a Bachelor of Culinary Management, extends the Institute’s portfolio to provide higher level business and management education. Close links with industry and continuing innovation in the delivery of services ensure the relevance of programs to today’s workplace</w:t>
      </w:r>
      <w:r w:rsidR="0080461C" w:rsidRPr="00B56C2E">
        <w:rPr>
          <w:rFonts w:ascii="Arial" w:hAnsi="Arial" w:cs="Arial"/>
          <w:bCs/>
          <w:sz w:val="22"/>
          <w:szCs w:val="22"/>
        </w:rPr>
        <w:t>.</w:t>
      </w:r>
    </w:p>
    <w:p w:rsidR="005C6172" w:rsidRPr="00B56C2E" w:rsidRDefault="005C6172" w:rsidP="00FD343F">
      <w:pPr>
        <w:jc w:val="both"/>
        <w:rPr>
          <w:rFonts w:ascii="Arial" w:hAnsi="Arial" w:cs="Arial"/>
          <w:sz w:val="22"/>
          <w:szCs w:val="22"/>
        </w:rPr>
      </w:pPr>
    </w:p>
    <w:p w:rsidR="00564F91" w:rsidRPr="00397754" w:rsidRDefault="00397754" w:rsidP="00397754">
      <w:pPr>
        <w:tabs>
          <w:tab w:val="left" w:pos="-720"/>
          <w:tab w:val="left" w:pos="0"/>
        </w:tabs>
        <w:suppressAutoHyphens/>
        <w:jc w:val="both"/>
        <w:rPr>
          <w:rFonts w:ascii="Arial" w:hAnsi="Arial" w:cs="Arial"/>
          <w:b/>
          <w:bCs/>
          <w:sz w:val="22"/>
          <w:szCs w:val="22"/>
        </w:rPr>
      </w:pPr>
      <w:r w:rsidRPr="00397754">
        <w:rPr>
          <w:rFonts w:ascii="Arial" w:hAnsi="Arial" w:cs="Arial"/>
          <w:b/>
          <w:bCs/>
          <w:sz w:val="22"/>
          <w:szCs w:val="22"/>
        </w:rPr>
        <w:t>1.</w:t>
      </w:r>
      <w:r>
        <w:rPr>
          <w:rFonts w:ascii="Arial" w:hAnsi="Arial" w:cs="Arial"/>
          <w:b/>
          <w:bCs/>
          <w:sz w:val="22"/>
          <w:szCs w:val="22"/>
        </w:rPr>
        <w:tab/>
      </w:r>
      <w:r w:rsidRPr="00397754">
        <w:rPr>
          <w:rFonts w:ascii="Arial" w:hAnsi="Arial" w:cs="Arial"/>
          <w:b/>
          <w:bCs/>
          <w:sz w:val="22"/>
          <w:szCs w:val="22"/>
        </w:rPr>
        <w:t>PRIMARY OBJECTIVES</w:t>
      </w:r>
    </w:p>
    <w:p w:rsidR="00397754" w:rsidRDefault="00397754" w:rsidP="00397754">
      <w:pPr>
        <w:ind w:left="1080"/>
        <w:jc w:val="both"/>
        <w:rPr>
          <w:rFonts w:ascii="Arial" w:hAnsi="Arial" w:cs="Arial"/>
          <w:b/>
          <w:sz w:val="22"/>
          <w:szCs w:val="22"/>
          <w:lang w:val="en-US"/>
        </w:rPr>
      </w:pPr>
    </w:p>
    <w:p w:rsidR="007422FA" w:rsidRDefault="007422FA" w:rsidP="007422FA">
      <w:pPr>
        <w:tabs>
          <w:tab w:val="left" w:pos="-720"/>
          <w:tab w:val="left" w:pos="0"/>
        </w:tabs>
        <w:suppressAutoHyphens/>
        <w:jc w:val="both"/>
        <w:rPr>
          <w:rFonts w:ascii="Arial" w:hAnsi="Arial" w:cs="Arial"/>
          <w:bCs/>
          <w:sz w:val="22"/>
          <w:szCs w:val="22"/>
        </w:rPr>
      </w:pPr>
      <w:r>
        <w:rPr>
          <w:rFonts w:ascii="Arial" w:hAnsi="Arial" w:cs="Arial"/>
          <w:bCs/>
          <w:sz w:val="22"/>
          <w:szCs w:val="22"/>
        </w:rPr>
        <w:t>B</w:t>
      </w:r>
      <w:r w:rsidRPr="00277833">
        <w:rPr>
          <w:rFonts w:ascii="Arial" w:hAnsi="Arial" w:cs="Arial"/>
          <w:bCs/>
          <w:sz w:val="22"/>
          <w:szCs w:val="22"/>
        </w:rPr>
        <w:t xml:space="preserve">e the first point of contact </w:t>
      </w:r>
      <w:r>
        <w:rPr>
          <w:rFonts w:ascii="Arial" w:hAnsi="Arial" w:cs="Arial"/>
          <w:bCs/>
          <w:sz w:val="22"/>
          <w:szCs w:val="22"/>
        </w:rPr>
        <w:t xml:space="preserve">and provide support </w:t>
      </w:r>
      <w:r w:rsidRPr="00277833">
        <w:rPr>
          <w:rFonts w:ascii="Arial" w:hAnsi="Arial" w:cs="Arial"/>
          <w:bCs/>
          <w:sz w:val="22"/>
          <w:szCs w:val="22"/>
        </w:rPr>
        <w:t>for internal and external HR related enquiries</w:t>
      </w:r>
      <w:r w:rsidR="00860ACC">
        <w:rPr>
          <w:rFonts w:ascii="Arial" w:hAnsi="Arial" w:cs="Arial"/>
          <w:bCs/>
          <w:sz w:val="22"/>
          <w:szCs w:val="22"/>
        </w:rPr>
        <w:t xml:space="preserve"> for the department, through the provision of high level customer service.</w:t>
      </w:r>
    </w:p>
    <w:p w:rsidR="00EB3417" w:rsidRDefault="00EB3417" w:rsidP="007422FA">
      <w:pPr>
        <w:tabs>
          <w:tab w:val="left" w:pos="-720"/>
          <w:tab w:val="left" w:pos="0"/>
        </w:tabs>
        <w:suppressAutoHyphens/>
        <w:jc w:val="both"/>
        <w:rPr>
          <w:rFonts w:ascii="Arial" w:hAnsi="Arial" w:cs="Arial"/>
          <w:bCs/>
          <w:sz w:val="22"/>
          <w:szCs w:val="22"/>
        </w:rPr>
      </w:pPr>
    </w:p>
    <w:p w:rsidR="00EB3417" w:rsidRPr="00277833" w:rsidRDefault="00EB3417" w:rsidP="00EB3417">
      <w:pPr>
        <w:tabs>
          <w:tab w:val="left" w:pos="-720"/>
          <w:tab w:val="left" w:pos="0"/>
        </w:tabs>
        <w:suppressAutoHyphens/>
        <w:jc w:val="both"/>
        <w:rPr>
          <w:rFonts w:ascii="Arial" w:hAnsi="Arial" w:cs="Arial"/>
          <w:bCs/>
          <w:sz w:val="22"/>
          <w:szCs w:val="22"/>
        </w:rPr>
      </w:pPr>
      <w:r w:rsidRPr="00277833">
        <w:rPr>
          <w:rFonts w:ascii="Arial" w:hAnsi="Arial" w:cs="Arial"/>
          <w:bCs/>
          <w:sz w:val="22"/>
          <w:szCs w:val="22"/>
        </w:rPr>
        <w:t>Provide</w:t>
      </w:r>
      <w:r w:rsidR="00860ACC">
        <w:rPr>
          <w:rFonts w:ascii="Arial" w:hAnsi="Arial" w:cs="Arial"/>
          <w:bCs/>
          <w:sz w:val="22"/>
          <w:szCs w:val="22"/>
        </w:rPr>
        <w:t xml:space="preserve"> high level administrative and operational </w:t>
      </w:r>
      <w:r w:rsidRPr="00277833">
        <w:rPr>
          <w:rFonts w:ascii="Arial" w:hAnsi="Arial" w:cs="Arial"/>
          <w:bCs/>
          <w:sz w:val="22"/>
          <w:szCs w:val="22"/>
        </w:rPr>
        <w:t xml:space="preserve">support </w:t>
      </w:r>
      <w:r w:rsidR="00860ACC">
        <w:rPr>
          <w:rFonts w:ascii="Arial" w:hAnsi="Arial" w:cs="Arial"/>
          <w:bCs/>
          <w:sz w:val="22"/>
          <w:szCs w:val="22"/>
        </w:rPr>
        <w:t>to</w:t>
      </w:r>
      <w:r w:rsidRPr="00277833">
        <w:rPr>
          <w:rFonts w:ascii="Arial" w:hAnsi="Arial" w:cs="Arial"/>
          <w:bCs/>
          <w:sz w:val="22"/>
          <w:szCs w:val="22"/>
        </w:rPr>
        <w:t xml:space="preserve"> the Manager Human Resources and other staff within the Human Resour</w:t>
      </w:r>
      <w:r w:rsidR="00860ACC">
        <w:rPr>
          <w:rFonts w:ascii="Arial" w:hAnsi="Arial" w:cs="Arial"/>
          <w:bCs/>
          <w:sz w:val="22"/>
          <w:szCs w:val="22"/>
        </w:rPr>
        <w:t xml:space="preserve">ces Department </w:t>
      </w:r>
      <w:r w:rsidR="00860ACC" w:rsidRPr="00277833">
        <w:rPr>
          <w:rFonts w:ascii="Arial" w:hAnsi="Arial" w:cs="Arial"/>
          <w:bCs/>
          <w:sz w:val="22"/>
          <w:szCs w:val="22"/>
        </w:rPr>
        <w:t xml:space="preserve">and perform associated </w:t>
      </w:r>
      <w:r w:rsidR="00860ACC">
        <w:rPr>
          <w:rFonts w:ascii="Arial" w:hAnsi="Arial" w:cs="Arial"/>
          <w:bCs/>
          <w:sz w:val="22"/>
          <w:szCs w:val="22"/>
        </w:rPr>
        <w:t>office coordination</w:t>
      </w:r>
      <w:r w:rsidR="00860ACC" w:rsidRPr="00277833">
        <w:rPr>
          <w:rFonts w:ascii="Arial" w:hAnsi="Arial" w:cs="Arial"/>
          <w:bCs/>
          <w:sz w:val="22"/>
          <w:szCs w:val="22"/>
        </w:rPr>
        <w:t xml:space="preserve"> duties</w:t>
      </w:r>
      <w:r w:rsidR="00860ACC">
        <w:rPr>
          <w:rFonts w:ascii="Arial" w:hAnsi="Arial" w:cs="Arial"/>
          <w:bCs/>
          <w:sz w:val="22"/>
          <w:szCs w:val="22"/>
        </w:rPr>
        <w:t xml:space="preserve"> to assist with the efficient operation of the HR Department.</w:t>
      </w:r>
    </w:p>
    <w:p w:rsidR="00277833" w:rsidRPr="00277833" w:rsidRDefault="00277833" w:rsidP="00277833">
      <w:pPr>
        <w:tabs>
          <w:tab w:val="left" w:pos="-720"/>
          <w:tab w:val="left" w:pos="0"/>
        </w:tabs>
        <w:suppressAutoHyphens/>
        <w:jc w:val="both"/>
        <w:rPr>
          <w:rFonts w:ascii="Arial" w:hAnsi="Arial" w:cs="Arial"/>
          <w:bCs/>
          <w:sz w:val="22"/>
          <w:szCs w:val="22"/>
        </w:rPr>
      </w:pPr>
    </w:p>
    <w:p w:rsidR="007422FA" w:rsidRDefault="00277833" w:rsidP="00277833">
      <w:pPr>
        <w:jc w:val="both"/>
        <w:rPr>
          <w:rFonts w:ascii="Arial" w:hAnsi="Arial" w:cs="Arial"/>
          <w:bCs/>
          <w:sz w:val="22"/>
          <w:szCs w:val="22"/>
        </w:rPr>
      </w:pPr>
      <w:r w:rsidRPr="00277833">
        <w:rPr>
          <w:rFonts w:ascii="Arial" w:hAnsi="Arial" w:cs="Arial"/>
          <w:bCs/>
          <w:sz w:val="22"/>
          <w:szCs w:val="22"/>
        </w:rPr>
        <w:t>Undertake</w:t>
      </w:r>
      <w:r w:rsidR="00EC4F34">
        <w:rPr>
          <w:rFonts w:ascii="Arial" w:hAnsi="Arial" w:cs="Arial"/>
          <w:bCs/>
          <w:sz w:val="22"/>
          <w:szCs w:val="22"/>
        </w:rPr>
        <w:t xml:space="preserve"> a range of</w:t>
      </w:r>
      <w:r w:rsidRPr="00277833">
        <w:rPr>
          <w:rFonts w:ascii="Arial" w:hAnsi="Arial" w:cs="Arial"/>
          <w:bCs/>
          <w:sz w:val="22"/>
          <w:szCs w:val="22"/>
        </w:rPr>
        <w:t xml:space="preserve"> HR </w:t>
      </w:r>
      <w:r w:rsidR="009773AF" w:rsidRPr="00DE338A">
        <w:rPr>
          <w:rFonts w:ascii="Arial" w:hAnsi="Arial" w:cs="Arial"/>
          <w:bCs/>
          <w:sz w:val="22"/>
          <w:szCs w:val="22"/>
        </w:rPr>
        <w:t>administrative</w:t>
      </w:r>
      <w:r w:rsidRPr="00277833">
        <w:rPr>
          <w:rFonts w:ascii="Arial" w:hAnsi="Arial" w:cs="Arial"/>
          <w:bCs/>
          <w:sz w:val="22"/>
          <w:szCs w:val="22"/>
        </w:rPr>
        <w:t xml:space="preserve"> </w:t>
      </w:r>
      <w:r w:rsidR="007422FA">
        <w:rPr>
          <w:rFonts w:ascii="Arial" w:hAnsi="Arial" w:cs="Arial"/>
          <w:bCs/>
          <w:sz w:val="22"/>
          <w:szCs w:val="22"/>
        </w:rPr>
        <w:t xml:space="preserve">functions including preparation of letters, documents, reports, minutes and agendas. Maintain data bases and prepare organisational structure charts, tables and graphs as directed. </w:t>
      </w:r>
    </w:p>
    <w:p w:rsidR="007422FA" w:rsidRDefault="007422FA" w:rsidP="00277833">
      <w:pPr>
        <w:jc w:val="both"/>
        <w:rPr>
          <w:rFonts w:ascii="Arial" w:hAnsi="Arial" w:cs="Arial"/>
          <w:bCs/>
          <w:sz w:val="22"/>
          <w:szCs w:val="22"/>
        </w:rPr>
      </w:pPr>
    </w:p>
    <w:p w:rsidR="00860ACC" w:rsidRDefault="007422FA" w:rsidP="007422FA">
      <w:pPr>
        <w:jc w:val="both"/>
        <w:rPr>
          <w:rFonts w:ascii="Arial" w:hAnsi="Arial" w:cs="Arial"/>
          <w:bCs/>
          <w:sz w:val="22"/>
          <w:szCs w:val="22"/>
        </w:rPr>
      </w:pPr>
      <w:r>
        <w:rPr>
          <w:rFonts w:ascii="Arial" w:hAnsi="Arial" w:cs="Arial"/>
          <w:bCs/>
          <w:sz w:val="22"/>
          <w:szCs w:val="22"/>
        </w:rPr>
        <w:t>Maintain HR files, che</w:t>
      </w:r>
      <w:r w:rsidR="00EB3417">
        <w:rPr>
          <w:rFonts w:ascii="Arial" w:hAnsi="Arial" w:cs="Arial"/>
          <w:bCs/>
          <w:sz w:val="22"/>
          <w:szCs w:val="22"/>
        </w:rPr>
        <w:t>cklists</w:t>
      </w:r>
      <w:r w:rsidR="00860ACC">
        <w:rPr>
          <w:rFonts w:ascii="Arial" w:hAnsi="Arial" w:cs="Arial"/>
          <w:bCs/>
          <w:sz w:val="22"/>
          <w:szCs w:val="22"/>
        </w:rPr>
        <w:t>,</w:t>
      </w:r>
      <w:r w:rsidR="00EB3417">
        <w:rPr>
          <w:rFonts w:ascii="Arial" w:hAnsi="Arial" w:cs="Arial"/>
          <w:bCs/>
          <w:sz w:val="22"/>
          <w:szCs w:val="22"/>
        </w:rPr>
        <w:t xml:space="preserve"> electronic records and </w:t>
      </w:r>
      <w:r>
        <w:rPr>
          <w:rFonts w:ascii="Arial" w:hAnsi="Arial" w:cs="Arial"/>
          <w:bCs/>
          <w:sz w:val="22"/>
          <w:szCs w:val="22"/>
        </w:rPr>
        <w:t>data using t</w:t>
      </w:r>
      <w:r w:rsidR="00860ACC">
        <w:rPr>
          <w:rFonts w:ascii="Arial" w:hAnsi="Arial" w:cs="Arial"/>
          <w:bCs/>
          <w:sz w:val="22"/>
          <w:szCs w:val="22"/>
        </w:rPr>
        <w:t xml:space="preserve">he HR system </w:t>
      </w:r>
    </w:p>
    <w:p w:rsidR="007422FA" w:rsidRDefault="00860ACC" w:rsidP="007422FA">
      <w:pPr>
        <w:jc w:val="both"/>
        <w:rPr>
          <w:rFonts w:ascii="Arial" w:hAnsi="Arial" w:cs="Arial"/>
          <w:bCs/>
          <w:sz w:val="22"/>
          <w:szCs w:val="22"/>
        </w:rPr>
      </w:pPr>
      <w:r>
        <w:rPr>
          <w:rFonts w:ascii="Arial" w:hAnsi="Arial" w:cs="Arial"/>
          <w:bCs/>
          <w:sz w:val="22"/>
          <w:szCs w:val="22"/>
        </w:rPr>
        <w:t xml:space="preserve">(CHRIS 21) to ensure currency and integrity of the data. </w:t>
      </w:r>
    </w:p>
    <w:p w:rsidR="00EB3417" w:rsidRPr="00EB3417" w:rsidRDefault="00EB3417" w:rsidP="007422FA">
      <w:pPr>
        <w:jc w:val="both"/>
        <w:rPr>
          <w:rFonts w:ascii="Arial" w:hAnsi="Arial" w:cs="Arial"/>
          <w:bCs/>
          <w:sz w:val="22"/>
          <w:szCs w:val="22"/>
        </w:rPr>
      </w:pPr>
    </w:p>
    <w:p w:rsidR="00564F91" w:rsidRPr="00B56C2E" w:rsidRDefault="00564F91" w:rsidP="00FD343F">
      <w:pPr>
        <w:jc w:val="both"/>
        <w:rPr>
          <w:rFonts w:ascii="Arial" w:hAnsi="Arial" w:cs="Arial"/>
          <w:b/>
          <w:sz w:val="22"/>
          <w:szCs w:val="22"/>
          <w:lang w:val="en-US"/>
        </w:rPr>
      </w:pPr>
      <w:r w:rsidRPr="00B56C2E">
        <w:rPr>
          <w:rFonts w:ascii="Arial" w:hAnsi="Arial" w:cs="Arial"/>
          <w:b/>
          <w:sz w:val="22"/>
          <w:szCs w:val="22"/>
          <w:lang w:val="en-US"/>
        </w:rPr>
        <w:t>2.</w:t>
      </w:r>
      <w:r w:rsidRPr="00B56C2E">
        <w:rPr>
          <w:rFonts w:ascii="Arial" w:hAnsi="Arial" w:cs="Arial"/>
          <w:b/>
          <w:sz w:val="22"/>
          <w:szCs w:val="22"/>
          <w:lang w:val="en-US"/>
        </w:rPr>
        <w:tab/>
        <w:t>ORGANISATIONAL ENVIRONMENT</w:t>
      </w:r>
    </w:p>
    <w:p w:rsidR="003C7FEB" w:rsidRPr="00B56C2E" w:rsidRDefault="003C7FEB" w:rsidP="00FD343F">
      <w:pPr>
        <w:jc w:val="both"/>
        <w:rPr>
          <w:rFonts w:ascii="Arial" w:hAnsi="Arial" w:cs="Arial"/>
          <w:b/>
          <w:sz w:val="22"/>
          <w:szCs w:val="22"/>
          <w:lang w:val="en-US"/>
        </w:rPr>
      </w:pPr>
    </w:p>
    <w:p w:rsidR="00564F91" w:rsidRDefault="00564F91" w:rsidP="003C7FEB">
      <w:pPr>
        <w:jc w:val="both"/>
        <w:rPr>
          <w:rFonts w:ascii="Arial" w:hAnsi="Arial" w:cs="Arial"/>
          <w:b/>
          <w:bCs/>
          <w:sz w:val="22"/>
          <w:szCs w:val="22"/>
          <w:lang w:val="en-US"/>
        </w:rPr>
      </w:pPr>
      <w:r w:rsidRPr="00B56C2E">
        <w:rPr>
          <w:rFonts w:ascii="Arial" w:hAnsi="Arial" w:cs="Arial"/>
          <w:b/>
          <w:bCs/>
          <w:sz w:val="22"/>
          <w:szCs w:val="22"/>
          <w:lang w:val="en-US"/>
        </w:rPr>
        <w:t>2.1</w:t>
      </w:r>
      <w:r w:rsidRPr="00B56C2E">
        <w:rPr>
          <w:rFonts w:ascii="Arial" w:hAnsi="Arial" w:cs="Arial"/>
          <w:b/>
          <w:bCs/>
          <w:sz w:val="22"/>
          <w:szCs w:val="22"/>
          <w:lang w:val="en-US"/>
        </w:rPr>
        <w:tab/>
        <w:t>Reporting Relationships</w:t>
      </w:r>
    </w:p>
    <w:p w:rsidR="00F6221A" w:rsidRPr="007422FA" w:rsidRDefault="00277833" w:rsidP="0055383C">
      <w:pPr>
        <w:jc w:val="both"/>
        <w:rPr>
          <w:rFonts w:ascii="Arial" w:hAnsi="Arial" w:cs="Arial"/>
          <w:bCs/>
          <w:sz w:val="22"/>
          <w:szCs w:val="22"/>
        </w:rPr>
      </w:pPr>
      <w:r w:rsidRPr="00277833">
        <w:rPr>
          <w:rFonts w:ascii="Arial" w:hAnsi="Arial" w:cs="Arial"/>
          <w:bCs/>
          <w:sz w:val="22"/>
          <w:szCs w:val="22"/>
        </w:rPr>
        <w:t xml:space="preserve">This position reports directly to the Manager Human Resources. Other positions reporting to the </w:t>
      </w:r>
      <w:r w:rsidR="00BD51D0">
        <w:rPr>
          <w:rFonts w:ascii="Arial" w:hAnsi="Arial" w:cs="Arial"/>
          <w:bCs/>
          <w:sz w:val="22"/>
          <w:szCs w:val="22"/>
        </w:rPr>
        <w:t xml:space="preserve">Manager </w:t>
      </w:r>
      <w:r w:rsidRPr="00277833">
        <w:rPr>
          <w:rFonts w:ascii="Arial" w:hAnsi="Arial" w:cs="Arial"/>
          <w:bCs/>
          <w:sz w:val="22"/>
          <w:szCs w:val="22"/>
        </w:rPr>
        <w:t xml:space="preserve">Human Resources include two Human Resources </w:t>
      </w:r>
      <w:r w:rsidRPr="00277833">
        <w:rPr>
          <w:rFonts w:ascii="Arial" w:hAnsi="Arial" w:cs="Arial"/>
          <w:bCs/>
          <w:sz w:val="22"/>
          <w:szCs w:val="22"/>
        </w:rPr>
        <w:lastRenderedPageBreak/>
        <w:t>Coordinators, one Human Resour</w:t>
      </w:r>
      <w:r w:rsidR="00BD51D0">
        <w:rPr>
          <w:rFonts w:ascii="Arial" w:hAnsi="Arial" w:cs="Arial"/>
          <w:bCs/>
          <w:sz w:val="22"/>
          <w:szCs w:val="22"/>
        </w:rPr>
        <w:t xml:space="preserve">ces Systems Coordinator and </w:t>
      </w:r>
      <w:r w:rsidRPr="00277833">
        <w:rPr>
          <w:rFonts w:ascii="Arial" w:hAnsi="Arial" w:cs="Arial"/>
          <w:bCs/>
          <w:sz w:val="22"/>
          <w:szCs w:val="22"/>
        </w:rPr>
        <w:t xml:space="preserve">Learning and Development </w:t>
      </w:r>
      <w:r w:rsidR="00D86B94">
        <w:rPr>
          <w:rFonts w:ascii="Arial" w:hAnsi="Arial" w:cs="Arial"/>
          <w:bCs/>
          <w:sz w:val="22"/>
          <w:szCs w:val="22"/>
        </w:rPr>
        <w:t>Officer</w:t>
      </w:r>
      <w:r w:rsidRPr="00277833">
        <w:rPr>
          <w:rFonts w:ascii="Arial" w:hAnsi="Arial" w:cs="Arial"/>
          <w:bCs/>
          <w:sz w:val="22"/>
          <w:szCs w:val="22"/>
        </w:rPr>
        <w:t>. There are no subordinates reporting to this position.</w:t>
      </w:r>
    </w:p>
    <w:p w:rsidR="00564F91" w:rsidRDefault="00564F91" w:rsidP="003C7FEB">
      <w:pPr>
        <w:jc w:val="both"/>
        <w:rPr>
          <w:rFonts w:ascii="Arial" w:hAnsi="Arial" w:cs="Arial"/>
          <w:b/>
          <w:bCs/>
          <w:sz w:val="22"/>
          <w:szCs w:val="22"/>
          <w:lang w:val="en-US"/>
        </w:rPr>
      </w:pPr>
      <w:r w:rsidRPr="00B56C2E">
        <w:rPr>
          <w:rFonts w:ascii="Arial" w:hAnsi="Arial" w:cs="Arial"/>
          <w:b/>
          <w:bCs/>
          <w:sz w:val="22"/>
          <w:szCs w:val="22"/>
          <w:lang w:val="en-US"/>
        </w:rPr>
        <w:t>2.2</w:t>
      </w:r>
      <w:r w:rsidRPr="00B56C2E">
        <w:rPr>
          <w:rFonts w:ascii="Arial" w:hAnsi="Arial" w:cs="Arial"/>
          <w:b/>
          <w:bCs/>
          <w:sz w:val="22"/>
          <w:szCs w:val="22"/>
          <w:lang w:val="en-US"/>
        </w:rPr>
        <w:tab/>
        <w:t>Role of Area</w:t>
      </w:r>
    </w:p>
    <w:p w:rsidR="00277833" w:rsidRPr="00277833" w:rsidRDefault="00277833" w:rsidP="00277833">
      <w:pPr>
        <w:jc w:val="both"/>
        <w:rPr>
          <w:rFonts w:ascii="Arial" w:hAnsi="Arial" w:cs="Arial"/>
          <w:bCs/>
          <w:sz w:val="22"/>
          <w:szCs w:val="22"/>
        </w:rPr>
      </w:pPr>
      <w:r w:rsidRPr="00277833">
        <w:rPr>
          <w:rFonts w:ascii="Arial" w:hAnsi="Arial" w:cs="Arial"/>
          <w:bCs/>
          <w:sz w:val="22"/>
          <w:szCs w:val="22"/>
        </w:rPr>
        <w:t>The Institute specialises in training for the hospitality, tourism and culinary arts industries and cu</w:t>
      </w:r>
      <w:r w:rsidR="009773AF">
        <w:rPr>
          <w:rFonts w:ascii="Arial" w:hAnsi="Arial" w:cs="Arial"/>
          <w:bCs/>
          <w:sz w:val="22"/>
          <w:szCs w:val="22"/>
        </w:rPr>
        <w:t xml:space="preserve">rrently employs approximately </w:t>
      </w:r>
      <w:r w:rsidR="00EC4F34">
        <w:rPr>
          <w:rFonts w:ascii="Arial" w:hAnsi="Arial" w:cs="Arial"/>
          <w:bCs/>
          <w:sz w:val="22"/>
          <w:szCs w:val="22"/>
        </w:rPr>
        <w:t>38</w:t>
      </w:r>
      <w:r w:rsidR="00D92751">
        <w:rPr>
          <w:rFonts w:ascii="Arial" w:hAnsi="Arial" w:cs="Arial"/>
          <w:bCs/>
          <w:sz w:val="22"/>
          <w:szCs w:val="22"/>
        </w:rPr>
        <w:t>0</w:t>
      </w:r>
      <w:r w:rsidR="00BD51D0">
        <w:rPr>
          <w:rFonts w:ascii="Arial" w:hAnsi="Arial" w:cs="Arial"/>
          <w:bCs/>
          <w:sz w:val="22"/>
          <w:szCs w:val="22"/>
        </w:rPr>
        <w:t xml:space="preserve"> </w:t>
      </w:r>
      <w:r w:rsidRPr="00DE338A">
        <w:rPr>
          <w:rFonts w:ascii="Arial" w:hAnsi="Arial" w:cs="Arial"/>
          <w:bCs/>
          <w:sz w:val="22"/>
          <w:szCs w:val="22"/>
        </w:rPr>
        <w:t>staff.</w:t>
      </w:r>
      <w:r w:rsidRPr="00277833">
        <w:rPr>
          <w:rFonts w:ascii="Arial" w:hAnsi="Arial" w:cs="Arial"/>
          <w:bCs/>
          <w:sz w:val="22"/>
          <w:szCs w:val="22"/>
        </w:rPr>
        <w:t xml:space="preserve"> Given that the skills and capabilities of staff are paramount to the success of the Institute, it is vital that effective human resource management practices are employed to maximise the contribution and development of staff.</w:t>
      </w:r>
    </w:p>
    <w:p w:rsidR="00277833" w:rsidRPr="00277833" w:rsidRDefault="00277833" w:rsidP="00277833">
      <w:pPr>
        <w:jc w:val="both"/>
        <w:rPr>
          <w:rFonts w:ascii="Arial" w:hAnsi="Arial" w:cs="Arial"/>
          <w:bCs/>
          <w:sz w:val="22"/>
          <w:szCs w:val="22"/>
        </w:rPr>
      </w:pPr>
    </w:p>
    <w:p w:rsidR="00277833" w:rsidRPr="00277833" w:rsidRDefault="00277833" w:rsidP="00277833">
      <w:pPr>
        <w:jc w:val="both"/>
        <w:rPr>
          <w:rFonts w:ascii="Arial" w:hAnsi="Arial" w:cs="Arial"/>
          <w:bCs/>
          <w:sz w:val="22"/>
          <w:szCs w:val="22"/>
        </w:rPr>
      </w:pPr>
      <w:r w:rsidRPr="00277833">
        <w:rPr>
          <w:rFonts w:ascii="Arial" w:hAnsi="Arial" w:cs="Arial"/>
          <w:bCs/>
          <w:sz w:val="22"/>
          <w:szCs w:val="22"/>
        </w:rPr>
        <w:t>The role of the Human Resources Department is crucial to effective people management within the Institute, providing comprehensive services, support tools and advice to assist managers in:</w:t>
      </w:r>
    </w:p>
    <w:p w:rsidR="00277833" w:rsidRPr="00277833" w:rsidRDefault="00277833" w:rsidP="00277833">
      <w:pPr>
        <w:jc w:val="both"/>
        <w:rPr>
          <w:rFonts w:ascii="Arial" w:hAnsi="Arial" w:cs="Arial"/>
          <w:bCs/>
          <w:sz w:val="22"/>
          <w:szCs w:val="22"/>
        </w:rPr>
      </w:pPr>
    </w:p>
    <w:p w:rsidR="00277833" w:rsidRPr="00277833" w:rsidRDefault="00277833" w:rsidP="00277833">
      <w:pPr>
        <w:numPr>
          <w:ilvl w:val="0"/>
          <w:numId w:val="12"/>
        </w:numPr>
        <w:spacing w:after="120"/>
        <w:ind w:left="0" w:firstLine="0"/>
        <w:jc w:val="both"/>
        <w:rPr>
          <w:rFonts w:ascii="Arial" w:hAnsi="Arial" w:cs="Arial"/>
          <w:bCs/>
          <w:sz w:val="22"/>
          <w:szCs w:val="22"/>
        </w:rPr>
      </w:pPr>
      <w:r w:rsidRPr="00277833">
        <w:rPr>
          <w:rFonts w:ascii="Arial" w:hAnsi="Arial" w:cs="Arial"/>
          <w:bCs/>
          <w:sz w:val="22"/>
          <w:szCs w:val="22"/>
        </w:rPr>
        <w:t>Recruitment and Selection</w:t>
      </w:r>
    </w:p>
    <w:p w:rsidR="00277833" w:rsidRPr="00277833" w:rsidRDefault="00277833" w:rsidP="00277833">
      <w:pPr>
        <w:numPr>
          <w:ilvl w:val="0"/>
          <w:numId w:val="12"/>
        </w:numPr>
        <w:spacing w:after="120"/>
        <w:ind w:left="0" w:firstLine="0"/>
        <w:jc w:val="both"/>
        <w:rPr>
          <w:rFonts w:ascii="Arial" w:hAnsi="Arial" w:cs="Arial"/>
          <w:bCs/>
          <w:sz w:val="22"/>
          <w:szCs w:val="22"/>
        </w:rPr>
      </w:pPr>
      <w:r w:rsidRPr="00277833">
        <w:rPr>
          <w:rFonts w:ascii="Arial" w:hAnsi="Arial" w:cs="Arial"/>
          <w:bCs/>
          <w:sz w:val="22"/>
          <w:szCs w:val="22"/>
        </w:rPr>
        <w:t>Employee Records Administration</w:t>
      </w:r>
    </w:p>
    <w:p w:rsidR="00277833" w:rsidRPr="00277833" w:rsidRDefault="00277833" w:rsidP="00277833">
      <w:pPr>
        <w:numPr>
          <w:ilvl w:val="0"/>
          <w:numId w:val="12"/>
        </w:numPr>
        <w:spacing w:after="120"/>
        <w:ind w:left="0" w:firstLine="0"/>
        <w:jc w:val="both"/>
        <w:rPr>
          <w:rFonts w:ascii="Arial" w:hAnsi="Arial" w:cs="Arial"/>
          <w:bCs/>
          <w:sz w:val="22"/>
          <w:szCs w:val="22"/>
        </w:rPr>
      </w:pPr>
      <w:r w:rsidRPr="00277833">
        <w:rPr>
          <w:rFonts w:ascii="Arial" w:hAnsi="Arial" w:cs="Arial"/>
          <w:bCs/>
          <w:sz w:val="22"/>
          <w:szCs w:val="22"/>
        </w:rPr>
        <w:t xml:space="preserve">OH&amp;S and Workers’ Compensation </w:t>
      </w:r>
    </w:p>
    <w:p w:rsidR="00277833" w:rsidRPr="00277833" w:rsidRDefault="00277833" w:rsidP="00277833">
      <w:pPr>
        <w:numPr>
          <w:ilvl w:val="0"/>
          <w:numId w:val="12"/>
        </w:numPr>
        <w:spacing w:after="120"/>
        <w:ind w:left="0" w:firstLine="0"/>
        <w:jc w:val="both"/>
        <w:rPr>
          <w:rFonts w:ascii="Arial" w:hAnsi="Arial" w:cs="Arial"/>
          <w:bCs/>
          <w:sz w:val="22"/>
          <w:szCs w:val="22"/>
        </w:rPr>
      </w:pPr>
      <w:r w:rsidRPr="00277833">
        <w:rPr>
          <w:rFonts w:ascii="Arial" w:hAnsi="Arial" w:cs="Arial"/>
          <w:bCs/>
          <w:sz w:val="22"/>
          <w:szCs w:val="22"/>
        </w:rPr>
        <w:t>Managing Diversity</w:t>
      </w:r>
    </w:p>
    <w:p w:rsidR="00277833" w:rsidRPr="00277833" w:rsidRDefault="00277833" w:rsidP="00277833">
      <w:pPr>
        <w:numPr>
          <w:ilvl w:val="0"/>
          <w:numId w:val="12"/>
        </w:numPr>
        <w:spacing w:after="120"/>
        <w:ind w:left="0" w:firstLine="0"/>
        <w:jc w:val="both"/>
        <w:rPr>
          <w:rFonts w:ascii="Arial" w:hAnsi="Arial" w:cs="Arial"/>
          <w:bCs/>
          <w:sz w:val="22"/>
          <w:szCs w:val="22"/>
        </w:rPr>
      </w:pPr>
      <w:r w:rsidRPr="00277833">
        <w:rPr>
          <w:rFonts w:ascii="Arial" w:hAnsi="Arial" w:cs="Arial"/>
          <w:bCs/>
          <w:sz w:val="22"/>
          <w:szCs w:val="22"/>
        </w:rPr>
        <w:t>Human Resources Information Systems</w:t>
      </w:r>
    </w:p>
    <w:p w:rsidR="00277833" w:rsidRPr="00277833" w:rsidRDefault="00277833" w:rsidP="00277833">
      <w:pPr>
        <w:numPr>
          <w:ilvl w:val="0"/>
          <w:numId w:val="12"/>
        </w:numPr>
        <w:spacing w:after="120"/>
        <w:ind w:left="0" w:firstLine="0"/>
        <w:jc w:val="both"/>
        <w:rPr>
          <w:rFonts w:ascii="Arial" w:hAnsi="Arial" w:cs="Arial"/>
          <w:bCs/>
          <w:sz w:val="22"/>
          <w:szCs w:val="22"/>
        </w:rPr>
      </w:pPr>
      <w:r w:rsidRPr="00277833">
        <w:rPr>
          <w:rFonts w:ascii="Arial" w:hAnsi="Arial" w:cs="Arial"/>
          <w:bCs/>
          <w:sz w:val="22"/>
          <w:szCs w:val="22"/>
        </w:rPr>
        <w:t>Workforce Management</w:t>
      </w:r>
    </w:p>
    <w:p w:rsidR="00277833" w:rsidRPr="00277833" w:rsidRDefault="00277833" w:rsidP="00277833">
      <w:pPr>
        <w:numPr>
          <w:ilvl w:val="0"/>
          <w:numId w:val="12"/>
        </w:numPr>
        <w:spacing w:after="120"/>
        <w:ind w:left="0" w:firstLine="0"/>
        <w:jc w:val="both"/>
        <w:rPr>
          <w:rFonts w:ascii="Arial" w:hAnsi="Arial" w:cs="Arial"/>
          <w:bCs/>
          <w:sz w:val="22"/>
          <w:szCs w:val="22"/>
        </w:rPr>
      </w:pPr>
      <w:r w:rsidRPr="00277833">
        <w:rPr>
          <w:rFonts w:ascii="Arial" w:hAnsi="Arial" w:cs="Arial"/>
          <w:bCs/>
          <w:sz w:val="22"/>
          <w:szCs w:val="22"/>
        </w:rPr>
        <w:t>Salary Determinations/Classifications</w:t>
      </w:r>
    </w:p>
    <w:p w:rsidR="00277833" w:rsidRPr="00277833" w:rsidRDefault="00277833" w:rsidP="00277833">
      <w:pPr>
        <w:numPr>
          <w:ilvl w:val="0"/>
          <w:numId w:val="12"/>
        </w:numPr>
        <w:spacing w:after="120"/>
        <w:ind w:left="0" w:firstLine="0"/>
        <w:jc w:val="both"/>
        <w:rPr>
          <w:rFonts w:ascii="Arial" w:hAnsi="Arial" w:cs="Arial"/>
          <w:bCs/>
          <w:sz w:val="22"/>
          <w:szCs w:val="22"/>
        </w:rPr>
      </w:pPr>
      <w:r w:rsidRPr="00277833">
        <w:rPr>
          <w:rFonts w:ascii="Arial" w:hAnsi="Arial" w:cs="Arial"/>
          <w:bCs/>
          <w:sz w:val="22"/>
          <w:szCs w:val="22"/>
        </w:rPr>
        <w:t>Employee Relations</w:t>
      </w:r>
    </w:p>
    <w:p w:rsidR="00277833" w:rsidRPr="00277833" w:rsidRDefault="00277833" w:rsidP="00277833">
      <w:pPr>
        <w:numPr>
          <w:ilvl w:val="0"/>
          <w:numId w:val="12"/>
        </w:numPr>
        <w:spacing w:after="120"/>
        <w:ind w:left="0" w:firstLine="0"/>
        <w:jc w:val="both"/>
        <w:rPr>
          <w:rFonts w:ascii="Arial" w:hAnsi="Arial" w:cs="Arial"/>
          <w:bCs/>
          <w:sz w:val="22"/>
          <w:szCs w:val="22"/>
        </w:rPr>
      </w:pPr>
      <w:r w:rsidRPr="00277833">
        <w:rPr>
          <w:rFonts w:ascii="Arial" w:hAnsi="Arial" w:cs="Arial"/>
          <w:bCs/>
          <w:sz w:val="22"/>
          <w:szCs w:val="22"/>
        </w:rPr>
        <w:t>Professional Development</w:t>
      </w:r>
    </w:p>
    <w:p w:rsidR="00277833" w:rsidRPr="00277833" w:rsidRDefault="00277833" w:rsidP="00277833">
      <w:pPr>
        <w:numPr>
          <w:ilvl w:val="0"/>
          <w:numId w:val="12"/>
        </w:numPr>
        <w:spacing w:after="120"/>
        <w:ind w:left="0" w:firstLine="0"/>
        <w:jc w:val="both"/>
        <w:rPr>
          <w:rFonts w:ascii="Arial" w:hAnsi="Arial" w:cs="Arial"/>
          <w:bCs/>
          <w:sz w:val="22"/>
          <w:szCs w:val="22"/>
        </w:rPr>
      </w:pPr>
      <w:r w:rsidRPr="00277833">
        <w:rPr>
          <w:rFonts w:ascii="Arial" w:hAnsi="Arial" w:cs="Arial"/>
          <w:bCs/>
          <w:sz w:val="22"/>
          <w:szCs w:val="22"/>
        </w:rPr>
        <w:t>Performance Management</w:t>
      </w:r>
    </w:p>
    <w:p w:rsidR="00277833" w:rsidRPr="00277833" w:rsidRDefault="00277833" w:rsidP="00277833">
      <w:pPr>
        <w:jc w:val="both"/>
        <w:rPr>
          <w:rFonts w:ascii="Arial" w:hAnsi="Arial" w:cs="Arial"/>
          <w:bCs/>
          <w:sz w:val="22"/>
          <w:szCs w:val="22"/>
        </w:rPr>
      </w:pPr>
      <w:r w:rsidRPr="00277833">
        <w:rPr>
          <w:rFonts w:ascii="Arial" w:hAnsi="Arial" w:cs="Arial"/>
          <w:bCs/>
          <w:sz w:val="22"/>
          <w:szCs w:val="22"/>
        </w:rPr>
        <w:t>In addition, the Human Resources Department develops human resources policies and procedures and contributes in a substantial way to the formulation and ratification of these policies throughout the Committee structure of the Institute.  Once the policies are officially approved, it is the role of the Department to implement them across the Institute.  The Human Resourc</w:t>
      </w:r>
      <w:r w:rsidR="00BD51D0">
        <w:rPr>
          <w:rFonts w:ascii="Arial" w:hAnsi="Arial" w:cs="Arial"/>
          <w:bCs/>
          <w:sz w:val="22"/>
          <w:szCs w:val="22"/>
        </w:rPr>
        <w:t xml:space="preserve">es Department also plays an </w:t>
      </w:r>
      <w:r w:rsidRPr="00277833">
        <w:rPr>
          <w:rFonts w:ascii="Arial" w:hAnsi="Arial" w:cs="Arial"/>
          <w:bCs/>
          <w:sz w:val="22"/>
          <w:szCs w:val="22"/>
        </w:rPr>
        <w:t>important role in the forward planning processes of the Institute by contributing to the overall workforce and strategic plans of the Institute and specific human resources projects.</w:t>
      </w:r>
    </w:p>
    <w:p w:rsidR="00277833" w:rsidRPr="00B56C2E" w:rsidRDefault="00277833" w:rsidP="003C7FEB">
      <w:pPr>
        <w:jc w:val="both"/>
        <w:rPr>
          <w:rFonts w:ascii="Arial" w:hAnsi="Arial" w:cs="Arial"/>
          <w:b/>
          <w:bCs/>
          <w:sz w:val="22"/>
          <w:szCs w:val="22"/>
          <w:lang w:val="en-US"/>
        </w:rPr>
      </w:pPr>
    </w:p>
    <w:p w:rsidR="00564F91" w:rsidRDefault="00564F91" w:rsidP="003C7FEB">
      <w:pPr>
        <w:jc w:val="both"/>
        <w:rPr>
          <w:rFonts w:ascii="Arial" w:hAnsi="Arial" w:cs="Arial"/>
          <w:b/>
          <w:bCs/>
          <w:sz w:val="22"/>
          <w:szCs w:val="22"/>
          <w:lang w:val="en-US"/>
        </w:rPr>
      </w:pPr>
      <w:r w:rsidRPr="00B56C2E">
        <w:rPr>
          <w:rFonts w:ascii="Arial" w:hAnsi="Arial" w:cs="Arial"/>
          <w:b/>
          <w:bCs/>
          <w:sz w:val="22"/>
          <w:szCs w:val="22"/>
          <w:lang w:val="en-US"/>
        </w:rPr>
        <w:t>2.3</w:t>
      </w:r>
      <w:r w:rsidRPr="00B56C2E">
        <w:rPr>
          <w:rFonts w:ascii="Arial" w:hAnsi="Arial" w:cs="Arial"/>
          <w:b/>
          <w:bCs/>
          <w:sz w:val="22"/>
          <w:szCs w:val="22"/>
          <w:lang w:val="en-US"/>
        </w:rPr>
        <w:tab/>
        <w:t>Role of the Position’s Supervisor</w:t>
      </w:r>
    </w:p>
    <w:p w:rsidR="00277833" w:rsidRPr="00277833" w:rsidRDefault="00277833" w:rsidP="00277833">
      <w:pPr>
        <w:jc w:val="both"/>
        <w:rPr>
          <w:rFonts w:ascii="Arial" w:hAnsi="Arial" w:cs="Arial"/>
          <w:bCs/>
          <w:sz w:val="22"/>
          <w:szCs w:val="22"/>
        </w:rPr>
      </w:pPr>
      <w:r w:rsidRPr="00277833">
        <w:rPr>
          <w:rFonts w:ascii="Arial" w:hAnsi="Arial" w:cs="Arial"/>
          <w:bCs/>
          <w:sz w:val="22"/>
          <w:szCs w:val="22"/>
        </w:rPr>
        <w:t xml:space="preserve">The Manager Human Resources is responsible for developing and coordinating the implementation of the Institute’s Workforce </w:t>
      </w:r>
      <w:r w:rsidR="00EC4F34">
        <w:rPr>
          <w:rFonts w:ascii="Arial" w:hAnsi="Arial" w:cs="Arial"/>
          <w:bCs/>
          <w:sz w:val="22"/>
          <w:szCs w:val="22"/>
        </w:rPr>
        <w:t>strategies</w:t>
      </w:r>
      <w:r w:rsidRPr="00277833">
        <w:rPr>
          <w:rFonts w:ascii="Arial" w:hAnsi="Arial" w:cs="Arial"/>
          <w:bCs/>
          <w:sz w:val="22"/>
          <w:szCs w:val="22"/>
        </w:rPr>
        <w:t xml:space="preserve"> and associated human resource projects and initiatives, in line with the Institute’s strategic business objectives. The Manager Human Resources is also responsible for high-level consultancy advice to </w:t>
      </w:r>
      <w:r w:rsidR="00EC4F34">
        <w:rPr>
          <w:rFonts w:ascii="Arial" w:hAnsi="Arial" w:cs="Arial"/>
          <w:bCs/>
          <w:sz w:val="22"/>
          <w:szCs w:val="22"/>
        </w:rPr>
        <w:t>the CEO, Executive and Senior M</w:t>
      </w:r>
      <w:r w:rsidR="00564889">
        <w:rPr>
          <w:rFonts w:ascii="Arial" w:hAnsi="Arial" w:cs="Arial"/>
          <w:bCs/>
          <w:sz w:val="22"/>
          <w:szCs w:val="22"/>
        </w:rPr>
        <w:t xml:space="preserve">anagers of </w:t>
      </w:r>
      <w:r w:rsidRPr="00277833">
        <w:rPr>
          <w:rFonts w:ascii="Arial" w:hAnsi="Arial" w:cs="Arial"/>
          <w:bCs/>
          <w:sz w:val="22"/>
          <w:szCs w:val="22"/>
        </w:rPr>
        <w:t>the Institute.</w:t>
      </w:r>
    </w:p>
    <w:p w:rsidR="003C7FEB" w:rsidRPr="00B56C2E" w:rsidRDefault="003C7FEB" w:rsidP="003C7FEB">
      <w:pPr>
        <w:jc w:val="both"/>
        <w:rPr>
          <w:rFonts w:ascii="Arial" w:hAnsi="Arial" w:cs="Arial"/>
          <w:b/>
          <w:bCs/>
          <w:sz w:val="22"/>
          <w:szCs w:val="22"/>
          <w:lang w:val="en-US"/>
        </w:rPr>
      </w:pPr>
    </w:p>
    <w:p w:rsidR="00564F91" w:rsidRPr="00B56C2E" w:rsidRDefault="00564F91" w:rsidP="003C7FEB">
      <w:pPr>
        <w:jc w:val="both"/>
        <w:rPr>
          <w:rFonts w:ascii="Arial" w:hAnsi="Arial" w:cs="Arial"/>
          <w:b/>
          <w:bCs/>
          <w:sz w:val="22"/>
          <w:szCs w:val="22"/>
          <w:lang w:val="en-US"/>
        </w:rPr>
      </w:pPr>
      <w:r w:rsidRPr="00B56C2E">
        <w:rPr>
          <w:rFonts w:ascii="Arial" w:hAnsi="Arial" w:cs="Arial"/>
          <w:b/>
          <w:bCs/>
          <w:sz w:val="22"/>
          <w:szCs w:val="22"/>
          <w:lang w:val="en-US"/>
        </w:rPr>
        <w:t>2.4</w:t>
      </w:r>
      <w:r w:rsidRPr="00B56C2E">
        <w:rPr>
          <w:rFonts w:ascii="Arial" w:hAnsi="Arial" w:cs="Arial"/>
          <w:b/>
          <w:bCs/>
          <w:sz w:val="22"/>
          <w:szCs w:val="22"/>
          <w:lang w:val="en-US"/>
        </w:rPr>
        <w:tab/>
        <w:t>Role of the Position</w:t>
      </w:r>
    </w:p>
    <w:p w:rsidR="00277833" w:rsidRPr="00277833" w:rsidRDefault="00277833" w:rsidP="00277833">
      <w:pPr>
        <w:tabs>
          <w:tab w:val="left" w:pos="-720"/>
        </w:tabs>
        <w:suppressAutoHyphens/>
        <w:jc w:val="both"/>
        <w:rPr>
          <w:rFonts w:ascii="Arial" w:hAnsi="Arial" w:cs="Arial"/>
          <w:bCs/>
          <w:sz w:val="22"/>
          <w:szCs w:val="22"/>
        </w:rPr>
      </w:pPr>
      <w:r w:rsidRPr="00277833">
        <w:rPr>
          <w:rFonts w:ascii="Arial" w:hAnsi="Arial" w:cs="Arial"/>
          <w:bCs/>
          <w:sz w:val="22"/>
          <w:szCs w:val="22"/>
        </w:rPr>
        <w:t xml:space="preserve">The </w:t>
      </w:r>
      <w:r w:rsidR="00D95891">
        <w:rPr>
          <w:rFonts w:ascii="Arial" w:hAnsi="Arial" w:cs="Arial"/>
          <w:bCs/>
          <w:sz w:val="22"/>
          <w:szCs w:val="22"/>
        </w:rPr>
        <w:t>Admin Assistant</w:t>
      </w:r>
      <w:r w:rsidR="00317D11">
        <w:rPr>
          <w:rFonts w:ascii="Arial" w:hAnsi="Arial" w:cs="Arial"/>
          <w:bCs/>
          <w:sz w:val="22"/>
          <w:szCs w:val="22"/>
        </w:rPr>
        <w:t xml:space="preserve"> Human Resources </w:t>
      </w:r>
      <w:r w:rsidRPr="00277833">
        <w:rPr>
          <w:rFonts w:ascii="Arial" w:hAnsi="Arial" w:cs="Arial"/>
          <w:bCs/>
          <w:sz w:val="22"/>
          <w:szCs w:val="22"/>
        </w:rPr>
        <w:t xml:space="preserve">assists the Manager Human Resources and other staff within the Human Resources Department to carry out duties related to managing their areas of responsibility. It is essential that the Human Resources Administration Officer effectively promotes a professional image for the Institute, which requires high quality communication skills and telephone manner. </w:t>
      </w:r>
    </w:p>
    <w:p w:rsidR="00277833" w:rsidRPr="00277833" w:rsidRDefault="00277833" w:rsidP="00277833">
      <w:pPr>
        <w:tabs>
          <w:tab w:val="left" w:pos="-720"/>
        </w:tabs>
        <w:suppressAutoHyphens/>
        <w:jc w:val="both"/>
        <w:rPr>
          <w:rFonts w:ascii="Arial" w:hAnsi="Arial" w:cs="Arial"/>
          <w:bCs/>
          <w:sz w:val="22"/>
          <w:szCs w:val="22"/>
        </w:rPr>
      </w:pPr>
    </w:p>
    <w:p w:rsidR="00277833" w:rsidRPr="00277833" w:rsidRDefault="00277833" w:rsidP="00277833">
      <w:pPr>
        <w:tabs>
          <w:tab w:val="left" w:pos="-720"/>
        </w:tabs>
        <w:suppressAutoHyphens/>
        <w:jc w:val="both"/>
        <w:rPr>
          <w:rFonts w:ascii="Arial" w:hAnsi="Arial" w:cs="Arial"/>
          <w:bCs/>
          <w:sz w:val="22"/>
          <w:szCs w:val="22"/>
        </w:rPr>
      </w:pPr>
      <w:r w:rsidRPr="00277833">
        <w:rPr>
          <w:rFonts w:ascii="Arial" w:hAnsi="Arial" w:cs="Arial"/>
          <w:bCs/>
          <w:sz w:val="22"/>
          <w:szCs w:val="22"/>
        </w:rPr>
        <w:t>The other main areas of responsibility undertaken by the position include:</w:t>
      </w:r>
    </w:p>
    <w:p w:rsidR="00277833" w:rsidRPr="00277833" w:rsidRDefault="00277833" w:rsidP="00277833">
      <w:pPr>
        <w:tabs>
          <w:tab w:val="left" w:pos="-720"/>
        </w:tabs>
        <w:suppressAutoHyphens/>
        <w:ind w:left="709"/>
        <w:jc w:val="both"/>
        <w:rPr>
          <w:rFonts w:ascii="Arial" w:hAnsi="Arial" w:cs="Arial"/>
          <w:bCs/>
          <w:sz w:val="22"/>
          <w:szCs w:val="22"/>
        </w:rPr>
      </w:pPr>
    </w:p>
    <w:p w:rsidR="00277833" w:rsidRPr="00277833" w:rsidRDefault="00277833" w:rsidP="00277833">
      <w:pPr>
        <w:numPr>
          <w:ilvl w:val="0"/>
          <w:numId w:val="13"/>
        </w:numPr>
        <w:tabs>
          <w:tab w:val="left" w:pos="-720"/>
        </w:tabs>
        <w:suppressAutoHyphens/>
        <w:ind w:hanging="731"/>
        <w:jc w:val="both"/>
        <w:rPr>
          <w:rFonts w:ascii="Arial" w:hAnsi="Arial" w:cs="Arial"/>
          <w:bCs/>
          <w:sz w:val="22"/>
          <w:szCs w:val="22"/>
        </w:rPr>
      </w:pPr>
      <w:r w:rsidRPr="00277833">
        <w:rPr>
          <w:rFonts w:ascii="Arial" w:hAnsi="Arial" w:cs="Arial"/>
          <w:bCs/>
          <w:sz w:val="22"/>
          <w:szCs w:val="22"/>
        </w:rPr>
        <w:t>Acting as fi</w:t>
      </w:r>
      <w:r w:rsidR="00317D11">
        <w:rPr>
          <w:rFonts w:ascii="Arial" w:hAnsi="Arial" w:cs="Arial"/>
          <w:bCs/>
          <w:sz w:val="22"/>
          <w:szCs w:val="22"/>
        </w:rPr>
        <w:t>r</w:t>
      </w:r>
      <w:r w:rsidRPr="00277833">
        <w:rPr>
          <w:rFonts w:ascii="Arial" w:hAnsi="Arial" w:cs="Arial"/>
          <w:bCs/>
          <w:sz w:val="22"/>
          <w:szCs w:val="22"/>
        </w:rPr>
        <w:t>st point of contact to screen calls and direct enquiries to assist with the smooth operation of the HR team;</w:t>
      </w:r>
    </w:p>
    <w:p w:rsidR="00277833" w:rsidRPr="00277833" w:rsidRDefault="00277833" w:rsidP="00277833">
      <w:pPr>
        <w:tabs>
          <w:tab w:val="left" w:pos="-720"/>
        </w:tabs>
        <w:suppressAutoHyphens/>
        <w:ind w:left="709"/>
        <w:jc w:val="both"/>
        <w:rPr>
          <w:rFonts w:ascii="Arial" w:hAnsi="Arial" w:cs="Arial"/>
          <w:bCs/>
          <w:sz w:val="22"/>
          <w:szCs w:val="22"/>
        </w:rPr>
      </w:pPr>
    </w:p>
    <w:p w:rsidR="00D467D2" w:rsidRPr="00D467D2" w:rsidRDefault="00D467D2" w:rsidP="00D467D2">
      <w:pPr>
        <w:numPr>
          <w:ilvl w:val="0"/>
          <w:numId w:val="13"/>
        </w:numPr>
        <w:tabs>
          <w:tab w:val="left" w:pos="-720"/>
        </w:tabs>
        <w:suppressAutoHyphens/>
        <w:ind w:hanging="731"/>
        <w:jc w:val="both"/>
        <w:rPr>
          <w:rFonts w:ascii="Arial" w:hAnsi="Arial" w:cs="Arial"/>
          <w:bCs/>
          <w:sz w:val="22"/>
          <w:szCs w:val="22"/>
        </w:rPr>
      </w:pPr>
      <w:r>
        <w:rPr>
          <w:rFonts w:ascii="Arial" w:hAnsi="Arial" w:cs="Arial"/>
          <w:bCs/>
          <w:sz w:val="22"/>
          <w:szCs w:val="22"/>
        </w:rPr>
        <w:lastRenderedPageBreak/>
        <w:t>Providing</w:t>
      </w:r>
      <w:r w:rsidRPr="00277833">
        <w:rPr>
          <w:rFonts w:ascii="Arial" w:hAnsi="Arial" w:cs="Arial"/>
          <w:bCs/>
          <w:sz w:val="22"/>
          <w:szCs w:val="22"/>
        </w:rPr>
        <w:t xml:space="preserve"> administrative and operational </w:t>
      </w:r>
      <w:r w:rsidR="00567966">
        <w:rPr>
          <w:rFonts w:ascii="Arial" w:hAnsi="Arial" w:cs="Arial"/>
          <w:bCs/>
          <w:sz w:val="22"/>
          <w:szCs w:val="22"/>
        </w:rPr>
        <w:t xml:space="preserve">office </w:t>
      </w:r>
      <w:r w:rsidRPr="00277833">
        <w:rPr>
          <w:rFonts w:ascii="Arial" w:hAnsi="Arial" w:cs="Arial"/>
          <w:bCs/>
          <w:sz w:val="22"/>
          <w:szCs w:val="22"/>
        </w:rPr>
        <w:t>support to staff within Human Resources to ensure efficient servicing of all activities;</w:t>
      </w:r>
    </w:p>
    <w:p w:rsidR="00D467D2" w:rsidRDefault="00D467D2" w:rsidP="00D467D2">
      <w:pPr>
        <w:pStyle w:val="ListParagraph"/>
        <w:rPr>
          <w:rFonts w:ascii="Arial" w:hAnsi="Arial" w:cs="Arial"/>
          <w:bCs/>
          <w:sz w:val="22"/>
          <w:szCs w:val="22"/>
        </w:rPr>
      </w:pPr>
    </w:p>
    <w:p w:rsidR="00277833" w:rsidRPr="00277833" w:rsidRDefault="00277833" w:rsidP="00277833">
      <w:pPr>
        <w:numPr>
          <w:ilvl w:val="0"/>
          <w:numId w:val="13"/>
        </w:numPr>
        <w:tabs>
          <w:tab w:val="left" w:pos="-720"/>
        </w:tabs>
        <w:suppressAutoHyphens/>
        <w:ind w:hanging="731"/>
        <w:jc w:val="both"/>
        <w:rPr>
          <w:rFonts w:ascii="Arial" w:hAnsi="Arial" w:cs="Arial"/>
          <w:bCs/>
          <w:sz w:val="22"/>
          <w:szCs w:val="22"/>
        </w:rPr>
      </w:pPr>
      <w:r w:rsidRPr="00277833">
        <w:rPr>
          <w:rFonts w:ascii="Arial" w:hAnsi="Arial" w:cs="Arial"/>
          <w:bCs/>
          <w:sz w:val="22"/>
          <w:szCs w:val="22"/>
        </w:rPr>
        <w:t>Developing and maintaining accurate databases including te</w:t>
      </w:r>
      <w:r w:rsidR="009C3F96">
        <w:rPr>
          <w:rFonts w:ascii="Arial" w:hAnsi="Arial" w:cs="Arial"/>
          <w:bCs/>
          <w:sz w:val="22"/>
          <w:szCs w:val="22"/>
        </w:rPr>
        <w:t xml:space="preserve">rminated employees, </w:t>
      </w:r>
      <w:r w:rsidRPr="00277833">
        <w:rPr>
          <w:rFonts w:ascii="Arial" w:hAnsi="Arial" w:cs="Arial"/>
          <w:bCs/>
          <w:sz w:val="22"/>
          <w:szCs w:val="22"/>
        </w:rPr>
        <w:t>declarations of personal interest, probation end dates and Working with Children Checks, as well as collating and entering data onto the computerised personnel system (CHRIS) to ensure records are kept up to date and information is retrievable on request;</w:t>
      </w:r>
    </w:p>
    <w:p w:rsidR="00277833" w:rsidRPr="00277833" w:rsidRDefault="00277833" w:rsidP="00277833">
      <w:pPr>
        <w:tabs>
          <w:tab w:val="left" w:pos="-720"/>
        </w:tabs>
        <w:suppressAutoHyphens/>
        <w:jc w:val="both"/>
        <w:rPr>
          <w:rFonts w:ascii="Arial" w:hAnsi="Arial" w:cs="Arial"/>
          <w:bCs/>
          <w:sz w:val="22"/>
          <w:szCs w:val="22"/>
        </w:rPr>
      </w:pPr>
    </w:p>
    <w:p w:rsidR="00277833" w:rsidRPr="00277833" w:rsidRDefault="00277833" w:rsidP="00277833">
      <w:pPr>
        <w:numPr>
          <w:ilvl w:val="0"/>
          <w:numId w:val="13"/>
        </w:numPr>
        <w:tabs>
          <w:tab w:val="left" w:pos="-720"/>
        </w:tabs>
        <w:suppressAutoHyphens/>
        <w:ind w:hanging="731"/>
        <w:jc w:val="both"/>
        <w:rPr>
          <w:rFonts w:ascii="Arial" w:hAnsi="Arial" w:cs="Arial"/>
          <w:bCs/>
          <w:sz w:val="22"/>
          <w:szCs w:val="22"/>
        </w:rPr>
      </w:pPr>
      <w:r w:rsidRPr="00277833">
        <w:rPr>
          <w:rFonts w:ascii="Arial" w:hAnsi="Arial" w:cs="Arial"/>
          <w:bCs/>
          <w:sz w:val="22"/>
          <w:szCs w:val="22"/>
        </w:rPr>
        <w:t xml:space="preserve">Scheduling of </w:t>
      </w:r>
      <w:r w:rsidR="00567966">
        <w:rPr>
          <w:rFonts w:ascii="Arial" w:hAnsi="Arial" w:cs="Arial"/>
          <w:bCs/>
          <w:sz w:val="22"/>
          <w:szCs w:val="22"/>
        </w:rPr>
        <w:t xml:space="preserve">HR </w:t>
      </w:r>
      <w:r w:rsidRPr="00277833">
        <w:rPr>
          <w:rFonts w:ascii="Arial" w:hAnsi="Arial" w:cs="Arial"/>
          <w:bCs/>
          <w:sz w:val="22"/>
          <w:szCs w:val="22"/>
        </w:rPr>
        <w:t>meetings, booking rooms and facilities, editing and formatting documents, including agendas and minutes and assisting with correspondence;</w:t>
      </w:r>
    </w:p>
    <w:p w:rsidR="00277833" w:rsidRPr="00277833" w:rsidRDefault="00277833" w:rsidP="00277833">
      <w:pPr>
        <w:tabs>
          <w:tab w:val="left" w:pos="-720"/>
        </w:tabs>
        <w:suppressAutoHyphens/>
        <w:jc w:val="both"/>
        <w:rPr>
          <w:rFonts w:ascii="Arial" w:hAnsi="Arial" w:cs="Arial"/>
          <w:bCs/>
          <w:sz w:val="22"/>
          <w:szCs w:val="22"/>
        </w:rPr>
      </w:pPr>
    </w:p>
    <w:p w:rsidR="00277833" w:rsidRPr="00277833" w:rsidRDefault="00BD51D0" w:rsidP="00277833">
      <w:pPr>
        <w:numPr>
          <w:ilvl w:val="0"/>
          <w:numId w:val="13"/>
        </w:numPr>
        <w:tabs>
          <w:tab w:val="left" w:pos="-720"/>
        </w:tabs>
        <w:suppressAutoHyphens/>
        <w:ind w:hanging="731"/>
        <w:jc w:val="both"/>
        <w:rPr>
          <w:rFonts w:ascii="Arial" w:hAnsi="Arial" w:cs="Arial"/>
          <w:bCs/>
          <w:sz w:val="22"/>
          <w:szCs w:val="22"/>
        </w:rPr>
      </w:pPr>
      <w:r>
        <w:rPr>
          <w:rFonts w:ascii="Arial" w:hAnsi="Arial" w:cs="Arial"/>
          <w:bCs/>
          <w:sz w:val="22"/>
          <w:szCs w:val="22"/>
        </w:rPr>
        <w:t>Using the Institute in-</w:t>
      </w:r>
      <w:r w:rsidR="00277833" w:rsidRPr="00277833">
        <w:rPr>
          <w:rFonts w:ascii="Arial" w:hAnsi="Arial" w:cs="Arial"/>
          <w:bCs/>
          <w:sz w:val="22"/>
          <w:szCs w:val="22"/>
        </w:rPr>
        <w:t xml:space="preserve">house TRIM system </w:t>
      </w:r>
      <w:r>
        <w:rPr>
          <w:rFonts w:ascii="Arial" w:hAnsi="Arial" w:cs="Arial"/>
          <w:bCs/>
          <w:sz w:val="22"/>
          <w:szCs w:val="22"/>
        </w:rPr>
        <w:t xml:space="preserve">to </w:t>
      </w:r>
      <w:r w:rsidR="00EC4F34">
        <w:rPr>
          <w:rFonts w:ascii="Arial" w:hAnsi="Arial" w:cs="Arial"/>
          <w:bCs/>
          <w:sz w:val="22"/>
          <w:szCs w:val="22"/>
        </w:rPr>
        <w:t>update, organise and archive</w:t>
      </w:r>
      <w:r w:rsidR="00277833" w:rsidRPr="00277833">
        <w:rPr>
          <w:rFonts w:ascii="Arial" w:hAnsi="Arial" w:cs="Arial"/>
          <w:bCs/>
          <w:sz w:val="22"/>
          <w:szCs w:val="22"/>
        </w:rPr>
        <w:t xml:space="preserve"> files ensuring records can be easily accessed when required;</w:t>
      </w:r>
    </w:p>
    <w:p w:rsidR="00277833" w:rsidRPr="00277833" w:rsidRDefault="00F674D9" w:rsidP="00277833">
      <w:pPr>
        <w:tabs>
          <w:tab w:val="left" w:pos="-720"/>
        </w:tabs>
        <w:suppressAutoHyphens/>
        <w:jc w:val="both"/>
        <w:rPr>
          <w:rFonts w:ascii="Arial" w:hAnsi="Arial" w:cs="Arial"/>
          <w:bCs/>
          <w:sz w:val="22"/>
          <w:szCs w:val="22"/>
        </w:rPr>
      </w:pPr>
      <w:r>
        <w:rPr>
          <w:rFonts w:ascii="Arial" w:hAnsi="Arial" w:cs="Arial"/>
          <w:bCs/>
          <w:sz w:val="22"/>
          <w:szCs w:val="22"/>
        </w:rPr>
        <w:t xml:space="preserve"> </w:t>
      </w:r>
    </w:p>
    <w:p w:rsidR="00277833" w:rsidRDefault="00D467D2" w:rsidP="00277833">
      <w:pPr>
        <w:numPr>
          <w:ilvl w:val="0"/>
          <w:numId w:val="13"/>
        </w:numPr>
        <w:tabs>
          <w:tab w:val="left" w:pos="-720"/>
        </w:tabs>
        <w:suppressAutoHyphens/>
        <w:ind w:hanging="731"/>
        <w:jc w:val="both"/>
        <w:rPr>
          <w:rFonts w:ascii="Arial" w:hAnsi="Arial" w:cs="Arial"/>
          <w:bCs/>
          <w:sz w:val="22"/>
          <w:szCs w:val="22"/>
        </w:rPr>
      </w:pPr>
      <w:r>
        <w:rPr>
          <w:rFonts w:ascii="Arial" w:hAnsi="Arial" w:cs="Arial"/>
          <w:bCs/>
          <w:sz w:val="22"/>
          <w:szCs w:val="22"/>
        </w:rPr>
        <w:t>Preparing</w:t>
      </w:r>
      <w:r w:rsidR="00277833" w:rsidRPr="00277833">
        <w:rPr>
          <w:rFonts w:ascii="Arial" w:hAnsi="Arial" w:cs="Arial"/>
          <w:bCs/>
          <w:sz w:val="22"/>
          <w:szCs w:val="22"/>
        </w:rPr>
        <w:t xml:space="preserve"> tables, graphs and charts</w:t>
      </w:r>
      <w:r w:rsidR="00EC4F34">
        <w:rPr>
          <w:rFonts w:ascii="Arial" w:hAnsi="Arial" w:cs="Arial"/>
          <w:bCs/>
          <w:sz w:val="22"/>
          <w:szCs w:val="22"/>
        </w:rPr>
        <w:t xml:space="preserve"> for HR reports</w:t>
      </w:r>
      <w:r w:rsidR="00277833" w:rsidRPr="00277833">
        <w:rPr>
          <w:rFonts w:ascii="Arial" w:hAnsi="Arial" w:cs="Arial"/>
          <w:bCs/>
          <w:sz w:val="22"/>
          <w:szCs w:val="22"/>
        </w:rPr>
        <w:t xml:space="preserve"> in relation to HR statistical </w:t>
      </w:r>
      <w:r w:rsidR="00EC4F34">
        <w:rPr>
          <w:rFonts w:ascii="Arial" w:hAnsi="Arial" w:cs="Arial"/>
          <w:bCs/>
          <w:sz w:val="22"/>
          <w:szCs w:val="22"/>
        </w:rPr>
        <w:t>records</w:t>
      </w:r>
      <w:r w:rsidR="00317D11">
        <w:rPr>
          <w:rFonts w:ascii="Arial" w:hAnsi="Arial" w:cs="Arial"/>
          <w:bCs/>
          <w:sz w:val="22"/>
          <w:szCs w:val="22"/>
        </w:rPr>
        <w:t>;</w:t>
      </w:r>
    </w:p>
    <w:p w:rsidR="00D467D2" w:rsidRDefault="00D467D2" w:rsidP="00D467D2">
      <w:pPr>
        <w:pStyle w:val="ListParagraph"/>
        <w:rPr>
          <w:rFonts w:ascii="Arial" w:hAnsi="Arial" w:cs="Arial"/>
          <w:bCs/>
          <w:sz w:val="22"/>
          <w:szCs w:val="22"/>
        </w:rPr>
      </w:pPr>
    </w:p>
    <w:p w:rsidR="00277833" w:rsidRPr="00277833" w:rsidRDefault="00277833" w:rsidP="00277833">
      <w:pPr>
        <w:numPr>
          <w:ilvl w:val="0"/>
          <w:numId w:val="13"/>
        </w:numPr>
        <w:tabs>
          <w:tab w:val="left" w:pos="-720"/>
        </w:tabs>
        <w:suppressAutoHyphens/>
        <w:ind w:hanging="731"/>
        <w:jc w:val="both"/>
        <w:rPr>
          <w:rFonts w:ascii="Arial" w:hAnsi="Arial" w:cs="Arial"/>
          <w:bCs/>
          <w:sz w:val="22"/>
          <w:szCs w:val="22"/>
        </w:rPr>
      </w:pPr>
      <w:r w:rsidRPr="00277833">
        <w:rPr>
          <w:rFonts w:ascii="Arial" w:hAnsi="Arial" w:cs="Arial"/>
          <w:bCs/>
          <w:sz w:val="22"/>
          <w:szCs w:val="22"/>
        </w:rPr>
        <w:t xml:space="preserve">Following the William Angliss Institute Publishing Standards, </w:t>
      </w:r>
      <w:r w:rsidR="00EC4F34">
        <w:rPr>
          <w:rFonts w:ascii="Arial" w:hAnsi="Arial" w:cs="Arial"/>
          <w:bCs/>
          <w:sz w:val="22"/>
          <w:szCs w:val="22"/>
        </w:rPr>
        <w:t>upload</w:t>
      </w:r>
      <w:r w:rsidRPr="00277833">
        <w:rPr>
          <w:rFonts w:ascii="Arial" w:hAnsi="Arial" w:cs="Arial"/>
          <w:bCs/>
          <w:sz w:val="22"/>
          <w:szCs w:val="22"/>
        </w:rPr>
        <w:t xml:space="preserve"> authorised materials for the intranet on behalf of the Human Resources Department.  This also includes maintaining and updating all HR forms and documents on the Intranet. </w:t>
      </w:r>
    </w:p>
    <w:p w:rsidR="00277833" w:rsidRPr="00277833" w:rsidRDefault="00277833" w:rsidP="00277833">
      <w:pPr>
        <w:tabs>
          <w:tab w:val="left" w:pos="-720"/>
        </w:tabs>
        <w:suppressAutoHyphens/>
        <w:jc w:val="both"/>
        <w:rPr>
          <w:rFonts w:ascii="Arial" w:hAnsi="Arial" w:cs="Arial"/>
          <w:bCs/>
          <w:sz w:val="22"/>
          <w:szCs w:val="22"/>
        </w:rPr>
      </w:pPr>
    </w:p>
    <w:p w:rsidR="00277833" w:rsidRPr="00277833" w:rsidRDefault="00D467D2" w:rsidP="00277833">
      <w:pPr>
        <w:numPr>
          <w:ilvl w:val="0"/>
          <w:numId w:val="13"/>
        </w:numPr>
        <w:tabs>
          <w:tab w:val="left" w:pos="-720"/>
        </w:tabs>
        <w:suppressAutoHyphens/>
        <w:ind w:hanging="731"/>
        <w:jc w:val="both"/>
        <w:rPr>
          <w:rFonts w:ascii="Arial" w:hAnsi="Arial" w:cs="Arial"/>
          <w:bCs/>
          <w:sz w:val="22"/>
          <w:szCs w:val="22"/>
        </w:rPr>
      </w:pPr>
      <w:r>
        <w:rPr>
          <w:rFonts w:ascii="Arial" w:hAnsi="Arial" w:cs="Arial"/>
          <w:bCs/>
          <w:sz w:val="22"/>
          <w:szCs w:val="22"/>
        </w:rPr>
        <w:t>Assisting with the</w:t>
      </w:r>
      <w:r w:rsidR="00277833" w:rsidRPr="00277833">
        <w:rPr>
          <w:rFonts w:ascii="Arial" w:hAnsi="Arial" w:cs="Arial"/>
          <w:bCs/>
          <w:sz w:val="22"/>
          <w:szCs w:val="22"/>
        </w:rPr>
        <w:t xml:space="preserve"> preparation of each quarterly Staff Communications Meeting</w:t>
      </w:r>
      <w:r w:rsidR="00EC4F34">
        <w:rPr>
          <w:rFonts w:ascii="Arial" w:hAnsi="Arial" w:cs="Arial"/>
          <w:bCs/>
          <w:sz w:val="22"/>
          <w:szCs w:val="22"/>
        </w:rPr>
        <w:t xml:space="preserve"> by identifying and organising awards for staff due to receive service awards</w:t>
      </w:r>
      <w:r w:rsidR="00564889">
        <w:rPr>
          <w:rFonts w:ascii="Arial" w:hAnsi="Arial" w:cs="Arial"/>
          <w:bCs/>
          <w:sz w:val="22"/>
          <w:szCs w:val="22"/>
        </w:rPr>
        <w:t>, sending out staff notices, ordering trophies and gift cards and  taking photos of award recipients;</w:t>
      </w:r>
    </w:p>
    <w:p w:rsidR="00277833" w:rsidRPr="00277833" w:rsidRDefault="00277833" w:rsidP="00277833">
      <w:pPr>
        <w:tabs>
          <w:tab w:val="left" w:pos="-720"/>
        </w:tabs>
        <w:suppressAutoHyphens/>
        <w:jc w:val="both"/>
        <w:rPr>
          <w:rFonts w:ascii="Arial" w:hAnsi="Arial" w:cs="Arial"/>
          <w:bCs/>
          <w:sz w:val="22"/>
          <w:szCs w:val="22"/>
        </w:rPr>
      </w:pPr>
    </w:p>
    <w:p w:rsidR="00277833" w:rsidRPr="00277833" w:rsidRDefault="00277833" w:rsidP="00277833">
      <w:pPr>
        <w:numPr>
          <w:ilvl w:val="0"/>
          <w:numId w:val="13"/>
        </w:numPr>
        <w:tabs>
          <w:tab w:val="left" w:pos="-720"/>
        </w:tabs>
        <w:suppressAutoHyphens/>
        <w:ind w:hanging="731"/>
        <w:jc w:val="both"/>
        <w:rPr>
          <w:rFonts w:ascii="Arial" w:hAnsi="Arial" w:cs="Arial"/>
          <w:bCs/>
          <w:sz w:val="22"/>
          <w:szCs w:val="22"/>
        </w:rPr>
      </w:pPr>
      <w:r w:rsidRPr="00277833">
        <w:rPr>
          <w:rFonts w:ascii="Arial" w:hAnsi="Arial" w:cs="Arial"/>
          <w:bCs/>
          <w:sz w:val="22"/>
          <w:szCs w:val="22"/>
        </w:rPr>
        <w:t>A</w:t>
      </w:r>
      <w:r w:rsidR="00D467D2">
        <w:rPr>
          <w:rFonts w:ascii="Arial" w:hAnsi="Arial" w:cs="Arial"/>
          <w:bCs/>
          <w:sz w:val="22"/>
          <w:szCs w:val="22"/>
        </w:rPr>
        <w:t>ssisting</w:t>
      </w:r>
      <w:r w:rsidRPr="00277833">
        <w:rPr>
          <w:rFonts w:ascii="Arial" w:hAnsi="Arial" w:cs="Arial"/>
          <w:bCs/>
          <w:sz w:val="22"/>
          <w:szCs w:val="22"/>
        </w:rPr>
        <w:t xml:space="preserve"> with the preparation of the quarterly People Management Report</w:t>
      </w:r>
      <w:r w:rsidR="00EC4F34">
        <w:rPr>
          <w:rFonts w:ascii="Arial" w:hAnsi="Arial" w:cs="Arial"/>
          <w:bCs/>
          <w:sz w:val="22"/>
          <w:szCs w:val="22"/>
        </w:rPr>
        <w:t xml:space="preserve"> by extr</w:t>
      </w:r>
      <w:r w:rsidR="004109FD">
        <w:rPr>
          <w:rFonts w:ascii="Arial" w:hAnsi="Arial" w:cs="Arial"/>
          <w:bCs/>
          <w:sz w:val="22"/>
          <w:szCs w:val="22"/>
        </w:rPr>
        <w:t>acting information from CHRIS21, organising data and generating graphs</w:t>
      </w:r>
      <w:r w:rsidRPr="00277833">
        <w:rPr>
          <w:rFonts w:ascii="Arial" w:hAnsi="Arial" w:cs="Arial"/>
          <w:bCs/>
          <w:sz w:val="22"/>
          <w:szCs w:val="22"/>
        </w:rPr>
        <w:t>.</w:t>
      </w:r>
    </w:p>
    <w:p w:rsidR="00277833" w:rsidRPr="00277833" w:rsidRDefault="00277833" w:rsidP="00277833">
      <w:pPr>
        <w:tabs>
          <w:tab w:val="left" w:pos="-720"/>
        </w:tabs>
        <w:suppressAutoHyphens/>
        <w:jc w:val="both"/>
        <w:rPr>
          <w:rFonts w:ascii="Arial" w:hAnsi="Arial" w:cs="Arial"/>
          <w:bCs/>
          <w:sz w:val="22"/>
          <w:szCs w:val="22"/>
        </w:rPr>
      </w:pPr>
    </w:p>
    <w:p w:rsidR="00277833" w:rsidRDefault="00D467D2" w:rsidP="00277833">
      <w:pPr>
        <w:numPr>
          <w:ilvl w:val="0"/>
          <w:numId w:val="13"/>
        </w:numPr>
        <w:tabs>
          <w:tab w:val="left" w:pos="-720"/>
        </w:tabs>
        <w:suppressAutoHyphens/>
        <w:ind w:hanging="731"/>
        <w:jc w:val="both"/>
        <w:rPr>
          <w:rFonts w:ascii="Arial" w:hAnsi="Arial" w:cs="Arial"/>
          <w:bCs/>
          <w:sz w:val="22"/>
          <w:szCs w:val="22"/>
        </w:rPr>
      </w:pPr>
      <w:r>
        <w:rPr>
          <w:rFonts w:ascii="Arial" w:hAnsi="Arial" w:cs="Arial"/>
          <w:bCs/>
          <w:sz w:val="22"/>
          <w:szCs w:val="22"/>
        </w:rPr>
        <w:t xml:space="preserve">Assisting </w:t>
      </w:r>
      <w:r w:rsidR="00277833" w:rsidRPr="00277833">
        <w:rPr>
          <w:rFonts w:ascii="Arial" w:hAnsi="Arial" w:cs="Arial"/>
          <w:bCs/>
          <w:sz w:val="22"/>
          <w:szCs w:val="22"/>
        </w:rPr>
        <w:t>with HR projects as required</w:t>
      </w:r>
      <w:r w:rsidR="004109FD">
        <w:rPr>
          <w:rFonts w:ascii="Arial" w:hAnsi="Arial" w:cs="Arial"/>
          <w:bCs/>
          <w:sz w:val="22"/>
          <w:szCs w:val="22"/>
        </w:rPr>
        <w:t xml:space="preserve"> under the direction of the Manager Human Resources or HR </w:t>
      </w:r>
      <w:r w:rsidR="00564889">
        <w:rPr>
          <w:rFonts w:ascii="Arial" w:hAnsi="Arial" w:cs="Arial"/>
          <w:bCs/>
          <w:sz w:val="22"/>
          <w:szCs w:val="22"/>
        </w:rPr>
        <w:t>Coordinators.</w:t>
      </w:r>
      <w:r w:rsidR="00277833" w:rsidRPr="00277833">
        <w:rPr>
          <w:rFonts w:ascii="Arial" w:hAnsi="Arial" w:cs="Arial"/>
          <w:bCs/>
          <w:sz w:val="22"/>
          <w:szCs w:val="22"/>
        </w:rPr>
        <w:t xml:space="preserve"> </w:t>
      </w:r>
    </w:p>
    <w:p w:rsidR="00567966" w:rsidRDefault="00567966" w:rsidP="00567966">
      <w:pPr>
        <w:pStyle w:val="ListParagraph"/>
        <w:rPr>
          <w:rFonts w:ascii="Arial" w:hAnsi="Arial" w:cs="Arial"/>
          <w:bCs/>
          <w:sz w:val="22"/>
          <w:szCs w:val="22"/>
        </w:rPr>
      </w:pPr>
    </w:p>
    <w:p w:rsidR="00C23FA7" w:rsidRDefault="00C23FA7" w:rsidP="00567966">
      <w:pPr>
        <w:numPr>
          <w:ilvl w:val="0"/>
          <w:numId w:val="13"/>
        </w:numPr>
        <w:tabs>
          <w:tab w:val="left" w:pos="-720"/>
        </w:tabs>
        <w:suppressAutoHyphens/>
        <w:ind w:hanging="731"/>
        <w:jc w:val="both"/>
        <w:rPr>
          <w:rFonts w:ascii="Arial" w:hAnsi="Arial" w:cs="Arial"/>
          <w:sz w:val="22"/>
          <w:szCs w:val="22"/>
        </w:rPr>
      </w:pPr>
      <w:r w:rsidRPr="00B56C2E">
        <w:rPr>
          <w:rFonts w:ascii="Arial" w:hAnsi="Arial" w:cs="Arial"/>
          <w:sz w:val="22"/>
          <w:szCs w:val="22"/>
        </w:rPr>
        <w:t>The incumbent can expect to be allocated duties, not specifically mentioned in this document, but within the capacity, qualifications and experience normally expected from persons occupying positions at this classification level.</w:t>
      </w:r>
    </w:p>
    <w:p w:rsidR="00C23FA7" w:rsidRPr="00B56C2E" w:rsidRDefault="00C23FA7" w:rsidP="00C23FA7">
      <w:pPr>
        <w:autoSpaceDE w:val="0"/>
        <w:autoSpaceDN w:val="0"/>
        <w:ind w:left="360" w:right="-7"/>
        <w:jc w:val="both"/>
        <w:rPr>
          <w:rFonts w:ascii="Arial" w:hAnsi="Arial" w:cs="Arial"/>
          <w:sz w:val="22"/>
          <w:szCs w:val="22"/>
        </w:rPr>
      </w:pPr>
    </w:p>
    <w:p w:rsidR="00C23FA7" w:rsidRPr="00B56C2E" w:rsidRDefault="00C23FA7" w:rsidP="00567966">
      <w:pPr>
        <w:numPr>
          <w:ilvl w:val="0"/>
          <w:numId w:val="13"/>
        </w:numPr>
        <w:tabs>
          <w:tab w:val="left" w:pos="-720"/>
        </w:tabs>
        <w:suppressAutoHyphens/>
        <w:ind w:hanging="731"/>
        <w:jc w:val="both"/>
        <w:rPr>
          <w:rFonts w:ascii="Arial" w:hAnsi="Arial" w:cs="Arial"/>
          <w:sz w:val="22"/>
          <w:szCs w:val="22"/>
        </w:rPr>
      </w:pPr>
      <w:r w:rsidRPr="00B56C2E">
        <w:rPr>
          <w:rFonts w:ascii="Arial" w:hAnsi="Arial" w:cs="Arial"/>
          <w:sz w:val="22"/>
          <w:szCs w:val="22"/>
        </w:rPr>
        <w:t xml:space="preserve">The incumbent will be required to comply with the Institute and Public Sector Code of Conduct, Occupational Health and Safety Policy and Procedures, Managing Diversity Policy and Procedures and any other relevant legislation, </w:t>
      </w:r>
      <w:r w:rsidR="00BD51D0">
        <w:rPr>
          <w:rFonts w:ascii="Arial" w:hAnsi="Arial" w:cs="Arial"/>
          <w:sz w:val="22"/>
          <w:szCs w:val="22"/>
        </w:rPr>
        <w:t>policy, procedures or practices of the Institute.</w:t>
      </w:r>
    </w:p>
    <w:p w:rsidR="009D16E5" w:rsidRPr="00B56C2E" w:rsidRDefault="009D16E5" w:rsidP="00462575">
      <w:pPr>
        <w:autoSpaceDE w:val="0"/>
        <w:autoSpaceDN w:val="0"/>
        <w:ind w:left="360" w:right="-7"/>
        <w:jc w:val="both"/>
        <w:rPr>
          <w:rFonts w:ascii="Arial" w:hAnsi="Arial" w:cs="Arial"/>
          <w:sz w:val="22"/>
          <w:szCs w:val="22"/>
        </w:rPr>
      </w:pPr>
    </w:p>
    <w:p w:rsidR="00564F91" w:rsidRDefault="00564F91" w:rsidP="003C7FEB">
      <w:pPr>
        <w:jc w:val="both"/>
        <w:rPr>
          <w:rFonts w:ascii="Arial" w:hAnsi="Arial" w:cs="Arial"/>
          <w:b/>
          <w:bCs/>
          <w:sz w:val="22"/>
          <w:szCs w:val="22"/>
          <w:lang w:val="en-US"/>
        </w:rPr>
      </w:pPr>
      <w:r w:rsidRPr="00B56C2E">
        <w:rPr>
          <w:rFonts w:ascii="Arial" w:hAnsi="Arial" w:cs="Arial"/>
          <w:b/>
          <w:bCs/>
          <w:sz w:val="22"/>
          <w:szCs w:val="22"/>
          <w:lang w:val="en-US"/>
        </w:rPr>
        <w:t>2.5</w:t>
      </w:r>
      <w:r w:rsidRPr="00B56C2E">
        <w:rPr>
          <w:rFonts w:ascii="Arial" w:hAnsi="Arial" w:cs="Arial"/>
          <w:b/>
          <w:bCs/>
          <w:sz w:val="22"/>
          <w:szCs w:val="22"/>
          <w:lang w:val="en-US"/>
        </w:rPr>
        <w:tab/>
        <w:t>Internal Communication</w:t>
      </w:r>
    </w:p>
    <w:p w:rsidR="00277833" w:rsidRPr="00277833" w:rsidRDefault="00277833" w:rsidP="00277833">
      <w:pPr>
        <w:jc w:val="both"/>
        <w:rPr>
          <w:rFonts w:ascii="Arial" w:hAnsi="Arial" w:cs="Arial"/>
          <w:bCs/>
          <w:sz w:val="22"/>
          <w:szCs w:val="22"/>
        </w:rPr>
      </w:pPr>
      <w:r w:rsidRPr="00277833">
        <w:rPr>
          <w:rFonts w:ascii="Arial" w:hAnsi="Arial" w:cs="Arial"/>
          <w:bCs/>
          <w:sz w:val="22"/>
          <w:szCs w:val="22"/>
        </w:rPr>
        <w:t>Th</w:t>
      </w:r>
      <w:r w:rsidR="00BD51D0">
        <w:rPr>
          <w:rFonts w:ascii="Arial" w:hAnsi="Arial" w:cs="Arial"/>
          <w:bCs/>
          <w:sz w:val="22"/>
          <w:szCs w:val="22"/>
        </w:rPr>
        <w:t xml:space="preserve">e Human Resources </w:t>
      </w:r>
      <w:r w:rsidR="00D95891">
        <w:rPr>
          <w:rFonts w:ascii="Arial" w:hAnsi="Arial" w:cs="Arial"/>
          <w:bCs/>
          <w:sz w:val="22"/>
          <w:szCs w:val="22"/>
        </w:rPr>
        <w:t>Admin Assistant</w:t>
      </w:r>
      <w:r w:rsidRPr="00277833">
        <w:rPr>
          <w:rFonts w:ascii="Arial" w:hAnsi="Arial" w:cs="Arial"/>
          <w:bCs/>
          <w:sz w:val="22"/>
          <w:szCs w:val="22"/>
        </w:rPr>
        <w:t xml:space="preserve"> will confer with the Manager Hu</w:t>
      </w:r>
      <w:r w:rsidR="00BD51D0">
        <w:rPr>
          <w:rFonts w:ascii="Arial" w:hAnsi="Arial" w:cs="Arial"/>
          <w:bCs/>
          <w:sz w:val="22"/>
          <w:szCs w:val="22"/>
        </w:rPr>
        <w:t>man Resources and the wider HR t</w:t>
      </w:r>
      <w:r w:rsidRPr="00277833">
        <w:rPr>
          <w:rFonts w:ascii="Arial" w:hAnsi="Arial" w:cs="Arial"/>
          <w:bCs/>
          <w:sz w:val="22"/>
          <w:szCs w:val="22"/>
        </w:rPr>
        <w:t>eam regarding daily and operational issues. The incumbent will also liaise with Payroll to clarify issues or to address staff enquiries.</w:t>
      </w:r>
    </w:p>
    <w:p w:rsidR="00277833" w:rsidRPr="00277833" w:rsidRDefault="00277833" w:rsidP="00277833">
      <w:pPr>
        <w:tabs>
          <w:tab w:val="left" w:pos="-720"/>
        </w:tabs>
        <w:suppressAutoHyphens/>
        <w:jc w:val="both"/>
        <w:rPr>
          <w:rFonts w:ascii="Arial" w:hAnsi="Arial" w:cs="Arial"/>
          <w:bCs/>
          <w:sz w:val="22"/>
          <w:szCs w:val="22"/>
        </w:rPr>
      </w:pPr>
    </w:p>
    <w:p w:rsidR="00277833" w:rsidRDefault="00277833" w:rsidP="00277833">
      <w:pPr>
        <w:jc w:val="both"/>
        <w:rPr>
          <w:rFonts w:ascii="Arial" w:hAnsi="Arial" w:cs="Arial"/>
          <w:bCs/>
          <w:sz w:val="22"/>
          <w:szCs w:val="22"/>
        </w:rPr>
      </w:pPr>
      <w:r w:rsidRPr="00277833">
        <w:rPr>
          <w:rFonts w:ascii="Arial" w:hAnsi="Arial" w:cs="Arial"/>
          <w:bCs/>
          <w:sz w:val="22"/>
          <w:szCs w:val="22"/>
        </w:rPr>
        <w:t>Th</w:t>
      </w:r>
      <w:r w:rsidR="00BD51D0">
        <w:rPr>
          <w:rFonts w:ascii="Arial" w:hAnsi="Arial" w:cs="Arial"/>
          <w:bCs/>
          <w:sz w:val="22"/>
          <w:szCs w:val="22"/>
        </w:rPr>
        <w:t xml:space="preserve">e Human Resources </w:t>
      </w:r>
      <w:r w:rsidR="00D95891">
        <w:rPr>
          <w:rFonts w:ascii="Arial" w:hAnsi="Arial" w:cs="Arial"/>
          <w:bCs/>
          <w:sz w:val="22"/>
          <w:szCs w:val="22"/>
        </w:rPr>
        <w:t>Admin Assistant</w:t>
      </w:r>
      <w:r w:rsidRPr="00277833">
        <w:rPr>
          <w:rFonts w:ascii="Arial" w:hAnsi="Arial" w:cs="Arial"/>
          <w:bCs/>
          <w:sz w:val="22"/>
          <w:szCs w:val="22"/>
        </w:rPr>
        <w:t xml:space="preserve"> will also liaise with line staff and managers when</w:t>
      </w:r>
      <w:r w:rsidR="00D467D2">
        <w:rPr>
          <w:rFonts w:ascii="Arial" w:hAnsi="Arial" w:cs="Arial"/>
          <w:bCs/>
          <w:sz w:val="22"/>
          <w:szCs w:val="22"/>
        </w:rPr>
        <w:t xml:space="preserve"> </w:t>
      </w:r>
      <w:r w:rsidRPr="00277833">
        <w:rPr>
          <w:rFonts w:ascii="Arial" w:hAnsi="Arial" w:cs="Arial"/>
          <w:bCs/>
          <w:sz w:val="22"/>
          <w:szCs w:val="22"/>
        </w:rPr>
        <w:t>communicating and receiving information on behalf of the Manager Human Resources and the HR team.</w:t>
      </w:r>
    </w:p>
    <w:p w:rsidR="00D95891" w:rsidRDefault="00D95891" w:rsidP="00277833">
      <w:pPr>
        <w:jc w:val="both"/>
        <w:rPr>
          <w:rFonts w:ascii="Arial" w:hAnsi="Arial" w:cs="Arial"/>
          <w:bCs/>
          <w:sz w:val="22"/>
          <w:szCs w:val="22"/>
        </w:rPr>
      </w:pPr>
    </w:p>
    <w:p w:rsidR="00D95891" w:rsidRDefault="00D95891" w:rsidP="00277833">
      <w:pPr>
        <w:jc w:val="both"/>
        <w:rPr>
          <w:rFonts w:ascii="Arial" w:hAnsi="Arial" w:cs="Arial"/>
          <w:bCs/>
          <w:sz w:val="22"/>
          <w:szCs w:val="22"/>
        </w:rPr>
      </w:pPr>
    </w:p>
    <w:p w:rsidR="00D95891" w:rsidRPr="00277833" w:rsidRDefault="00D95891" w:rsidP="00277833">
      <w:pPr>
        <w:jc w:val="both"/>
        <w:rPr>
          <w:rFonts w:ascii="Arial" w:hAnsi="Arial" w:cs="Arial"/>
          <w:bCs/>
          <w:sz w:val="22"/>
          <w:szCs w:val="22"/>
        </w:rPr>
      </w:pPr>
    </w:p>
    <w:p w:rsidR="00277833" w:rsidRPr="00B56C2E" w:rsidRDefault="00277833" w:rsidP="003C7FEB">
      <w:pPr>
        <w:jc w:val="both"/>
        <w:rPr>
          <w:rFonts w:ascii="Arial" w:hAnsi="Arial" w:cs="Arial"/>
          <w:b/>
          <w:bCs/>
          <w:sz w:val="22"/>
          <w:szCs w:val="22"/>
          <w:lang w:val="en-US"/>
        </w:rPr>
      </w:pPr>
    </w:p>
    <w:p w:rsidR="00564F91" w:rsidRDefault="00564F91" w:rsidP="003C7FEB">
      <w:pPr>
        <w:jc w:val="both"/>
        <w:rPr>
          <w:rFonts w:ascii="Arial" w:hAnsi="Arial" w:cs="Arial"/>
          <w:b/>
          <w:bCs/>
          <w:sz w:val="22"/>
          <w:szCs w:val="22"/>
          <w:lang w:val="en-US"/>
        </w:rPr>
      </w:pPr>
      <w:r w:rsidRPr="00B56C2E">
        <w:rPr>
          <w:rFonts w:ascii="Arial" w:hAnsi="Arial" w:cs="Arial"/>
          <w:b/>
          <w:bCs/>
          <w:sz w:val="22"/>
          <w:szCs w:val="22"/>
          <w:lang w:val="en-US"/>
        </w:rPr>
        <w:lastRenderedPageBreak/>
        <w:t>2.6</w:t>
      </w:r>
      <w:r w:rsidRPr="00B56C2E">
        <w:rPr>
          <w:rFonts w:ascii="Arial" w:hAnsi="Arial" w:cs="Arial"/>
          <w:b/>
          <w:bCs/>
          <w:sz w:val="22"/>
          <w:szCs w:val="22"/>
          <w:lang w:val="en-US"/>
        </w:rPr>
        <w:tab/>
        <w:t>External Communication</w:t>
      </w:r>
    </w:p>
    <w:p w:rsidR="00277833" w:rsidRDefault="00277833" w:rsidP="00277833">
      <w:pPr>
        <w:jc w:val="both"/>
        <w:rPr>
          <w:rFonts w:ascii="Arial" w:hAnsi="Arial" w:cs="Arial"/>
          <w:bCs/>
          <w:sz w:val="22"/>
          <w:szCs w:val="22"/>
        </w:rPr>
      </w:pPr>
      <w:r w:rsidRPr="00277833">
        <w:rPr>
          <w:rFonts w:ascii="Arial" w:hAnsi="Arial" w:cs="Arial"/>
          <w:bCs/>
          <w:sz w:val="22"/>
          <w:szCs w:val="22"/>
        </w:rPr>
        <w:t>External communication by telephone, facsimile, email or in person with the general public is required on an on-going basis relating to HR related administrative queries, policies and  procedures and Institute administration.</w:t>
      </w:r>
    </w:p>
    <w:p w:rsidR="00C23FA7" w:rsidRDefault="00C23FA7" w:rsidP="00277833">
      <w:pPr>
        <w:jc w:val="both"/>
        <w:rPr>
          <w:rFonts w:ascii="Arial" w:hAnsi="Arial" w:cs="Arial"/>
          <w:bCs/>
          <w:sz w:val="22"/>
          <w:szCs w:val="22"/>
        </w:rPr>
      </w:pPr>
    </w:p>
    <w:p w:rsidR="00564F91" w:rsidRPr="00B56C2E" w:rsidRDefault="00564F91" w:rsidP="00FD343F">
      <w:pPr>
        <w:jc w:val="both"/>
        <w:rPr>
          <w:rFonts w:ascii="Arial" w:hAnsi="Arial" w:cs="Arial"/>
          <w:sz w:val="22"/>
          <w:szCs w:val="22"/>
        </w:rPr>
      </w:pPr>
    </w:p>
    <w:p w:rsidR="00564F91" w:rsidRPr="00B56C2E" w:rsidRDefault="00564F91" w:rsidP="00FD343F">
      <w:pPr>
        <w:numPr>
          <w:ilvl w:val="0"/>
          <w:numId w:val="3"/>
        </w:numPr>
        <w:tabs>
          <w:tab w:val="clear" w:pos="1080"/>
          <w:tab w:val="num" w:pos="709"/>
        </w:tabs>
        <w:ind w:hanging="1080"/>
        <w:jc w:val="both"/>
        <w:rPr>
          <w:rFonts w:ascii="Arial" w:hAnsi="Arial" w:cs="Arial"/>
          <w:b/>
          <w:sz w:val="22"/>
          <w:szCs w:val="22"/>
        </w:rPr>
      </w:pPr>
      <w:r w:rsidRPr="00B56C2E">
        <w:rPr>
          <w:rFonts w:ascii="Arial" w:hAnsi="Arial" w:cs="Arial"/>
          <w:b/>
          <w:sz w:val="22"/>
          <w:szCs w:val="22"/>
        </w:rPr>
        <w:t>KEY SELECTION CRITERIA</w:t>
      </w:r>
    </w:p>
    <w:p w:rsidR="009D269B" w:rsidRDefault="009D269B" w:rsidP="00D467D2">
      <w:pPr>
        <w:jc w:val="both"/>
        <w:rPr>
          <w:rFonts w:ascii="Arial" w:hAnsi="Arial" w:cs="Arial"/>
          <w:bCs/>
          <w:sz w:val="22"/>
          <w:szCs w:val="22"/>
        </w:rPr>
      </w:pPr>
    </w:p>
    <w:p w:rsidR="00277833" w:rsidRPr="00D467D2" w:rsidRDefault="009D269B" w:rsidP="00D467D2">
      <w:pPr>
        <w:jc w:val="both"/>
        <w:rPr>
          <w:rFonts w:ascii="Arial" w:hAnsi="Arial" w:cs="Arial"/>
          <w:b/>
          <w:bCs/>
          <w:sz w:val="22"/>
          <w:szCs w:val="22"/>
          <w:lang w:val="en-US"/>
        </w:rPr>
      </w:pPr>
      <w:proofErr w:type="gramStart"/>
      <w:r>
        <w:rPr>
          <w:rFonts w:ascii="Arial" w:hAnsi="Arial" w:cs="Arial"/>
          <w:bCs/>
          <w:sz w:val="22"/>
          <w:szCs w:val="22"/>
        </w:rPr>
        <w:t>Extensive</w:t>
      </w:r>
      <w:r w:rsidR="00D467D2">
        <w:rPr>
          <w:rFonts w:ascii="Arial" w:hAnsi="Arial" w:cs="Arial"/>
          <w:bCs/>
          <w:sz w:val="22"/>
          <w:szCs w:val="22"/>
        </w:rPr>
        <w:t xml:space="preserve"> experience in a similar administrative role</w:t>
      </w:r>
      <w:r w:rsidR="00BD51D0">
        <w:rPr>
          <w:rFonts w:ascii="Arial" w:hAnsi="Arial" w:cs="Arial"/>
          <w:bCs/>
          <w:sz w:val="22"/>
          <w:szCs w:val="22"/>
        </w:rPr>
        <w:t xml:space="preserve"> together with a relevant qualification in Business</w:t>
      </w:r>
      <w:r w:rsidR="004109FD">
        <w:rPr>
          <w:rFonts w:ascii="Arial" w:hAnsi="Arial" w:cs="Arial"/>
          <w:bCs/>
          <w:sz w:val="22"/>
          <w:szCs w:val="22"/>
        </w:rPr>
        <w:t xml:space="preserve"> or Administration.</w:t>
      </w:r>
      <w:proofErr w:type="gramEnd"/>
    </w:p>
    <w:p w:rsidR="00277833" w:rsidRPr="00277833" w:rsidRDefault="00277833" w:rsidP="00277833">
      <w:pPr>
        <w:tabs>
          <w:tab w:val="left" w:pos="-720"/>
        </w:tabs>
        <w:suppressAutoHyphens/>
        <w:jc w:val="both"/>
        <w:rPr>
          <w:rFonts w:ascii="Arial" w:hAnsi="Arial" w:cs="Arial"/>
          <w:bCs/>
          <w:sz w:val="22"/>
          <w:szCs w:val="22"/>
        </w:rPr>
      </w:pPr>
    </w:p>
    <w:p w:rsidR="00317D11" w:rsidRPr="00B56C2E" w:rsidRDefault="004109FD" w:rsidP="00317D11">
      <w:pPr>
        <w:jc w:val="both"/>
        <w:rPr>
          <w:rFonts w:ascii="Arial" w:hAnsi="Arial" w:cs="Arial"/>
          <w:b/>
          <w:bCs/>
          <w:sz w:val="22"/>
          <w:szCs w:val="22"/>
          <w:lang w:val="en-US"/>
        </w:rPr>
      </w:pPr>
      <w:r>
        <w:rPr>
          <w:rFonts w:ascii="Arial" w:hAnsi="Arial" w:cs="Arial"/>
          <w:bCs/>
          <w:sz w:val="22"/>
          <w:szCs w:val="22"/>
        </w:rPr>
        <w:t>A</w:t>
      </w:r>
      <w:r w:rsidR="00277833" w:rsidRPr="00277833">
        <w:rPr>
          <w:rFonts w:ascii="Arial" w:hAnsi="Arial" w:cs="Arial"/>
          <w:bCs/>
          <w:sz w:val="22"/>
          <w:szCs w:val="22"/>
        </w:rPr>
        <w:t>dvanced skills in</w:t>
      </w:r>
      <w:r>
        <w:rPr>
          <w:rFonts w:ascii="Arial" w:hAnsi="Arial" w:cs="Arial"/>
          <w:bCs/>
          <w:sz w:val="22"/>
          <w:szCs w:val="22"/>
        </w:rPr>
        <w:t xml:space="preserve"> the</w:t>
      </w:r>
      <w:r w:rsidR="00277833" w:rsidRPr="00277833">
        <w:rPr>
          <w:rFonts w:ascii="Arial" w:hAnsi="Arial" w:cs="Arial"/>
          <w:bCs/>
          <w:sz w:val="22"/>
          <w:szCs w:val="22"/>
        </w:rPr>
        <w:t xml:space="preserve"> Microsoft Office suite of programs</w:t>
      </w:r>
      <w:r w:rsidR="00317D11">
        <w:rPr>
          <w:rFonts w:ascii="Arial" w:hAnsi="Arial" w:cs="Arial"/>
          <w:bCs/>
          <w:sz w:val="22"/>
          <w:szCs w:val="22"/>
        </w:rPr>
        <w:t xml:space="preserve"> (Word, Excel, PowerPoint</w:t>
      </w:r>
      <w:r w:rsidR="00564889">
        <w:rPr>
          <w:rFonts w:ascii="Arial" w:hAnsi="Arial" w:cs="Arial"/>
          <w:bCs/>
          <w:sz w:val="22"/>
          <w:szCs w:val="22"/>
        </w:rPr>
        <w:t>, Visio</w:t>
      </w:r>
      <w:r w:rsidR="00317D11">
        <w:rPr>
          <w:rFonts w:ascii="Arial" w:hAnsi="Arial" w:cs="Arial"/>
          <w:bCs/>
          <w:sz w:val="22"/>
          <w:szCs w:val="22"/>
        </w:rPr>
        <w:t>)</w:t>
      </w:r>
      <w:r w:rsidR="00277833" w:rsidRPr="00277833">
        <w:rPr>
          <w:rFonts w:ascii="Arial" w:hAnsi="Arial" w:cs="Arial"/>
          <w:bCs/>
          <w:sz w:val="22"/>
          <w:szCs w:val="22"/>
        </w:rPr>
        <w:t xml:space="preserve"> including experience in formatti</w:t>
      </w:r>
      <w:r>
        <w:rPr>
          <w:rFonts w:ascii="Arial" w:hAnsi="Arial" w:cs="Arial"/>
          <w:bCs/>
          <w:sz w:val="22"/>
          <w:szCs w:val="22"/>
        </w:rPr>
        <w:t>ng</w:t>
      </w:r>
      <w:r w:rsidR="00564889">
        <w:rPr>
          <w:rFonts w:ascii="Arial" w:hAnsi="Arial" w:cs="Arial"/>
          <w:bCs/>
          <w:sz w:val="22"/>
          <w:szCs w:val="22"/>
        </w:rPr>
        <w:t xml:space="preserve"> organisational structure charts,</w:t>
      </w:r>
      <w:r>
        <w:rPr>
          <w:rFonts w:ascii="Arial" w:hAnsi="Arial" w:cs="Arial"/>
          <w:bCs/>
          <w:sz w:val="22"/>
          <w:szCs w:val="22"/>
        </w:rPr>
        <w:t xml:space="preserve"> tables </w:t>
      </w:r>
      <w:r w:rsidR="00317D11">
        <w:rPr>
          <w:rFonts w:ascii="Arial" w:hAnsi="Arial" w:cs="Arial"/>
          <w:bCs/>
          <w:sz w:val="22"/>
          <w:szCs w:val="22"/>
        </w:rPr>
        <w:t xml:space="preserve">and graphs </w:t>
      </w:r>
      <w:r>
        <w:rPr>
          <w:rFonts w:ascii="Arial" w:hAnsi="Arial" w:cs="Arial"/>
          <w:bCs/>
          <w:sz w:val="22"/>
          <w:szCs w:val="22"/>
        </w:rPr>
        <w:t xml:space="preserve">as well as experience in extracting data from </w:t>
      </w:r>
      <w:r w:rsidR="00317D11" w:rsidRPr="00277833">
        <w:rPr>
          <w:rFonts w:ascii="Arial" w:hAnsi="Arial" w:cs="Arial"/>
          <w:bCs/>
          <w:sz w:val="22"/>
          <w:szCs w:val="22"/>
        </w:rPr>
        <w:t>Information System</w:t>
      </w:r>
      <w:r w:rsidR="00317D11">
        <w:rPr>
          <w:rFonts w:ascii="Arial" w:hAnsi="Arial" w:cs="Arial"/>
          <w:bCs/>
          <w:sz w:val="22"/>
          <w:szCs w:val="22"/>
        </w:rPr>
        <w:t>s</w:t>
      </w:r>
      <w:r w:rsidR="006F0123">
        <w:rPr>
          <w:rFonts w:ascii="Arial" w:hAnsi="Arial" w:cs="Arial"/>
          <w:bCs/>
          <w:sz w:val="22"/>
          <w:szCs w:val="22"/>
        </w:rPr>
        <w:t xml:space="preserve"> and databases for preparation of reports</w:t>
      </w:r>
      <w:r>
        <w:rPr>
          <w:rFonts w:ascii="Arial" w:hAnsi="Arial" w:cs="Arial"/>
          <w:bCs/>
          <w:sz w:val="22"/>
          <w:szCs w:val="22"/>
        </w:rPr>
        <w:t>.</w:t>
      </w:r>
    </w:p>
    <w:p w:rsidR="00277833" w:rsidRPr="00277833" w:rsidRDefault="00277833" w:rsidP="00277833">
      <w:pPr>
        <w:tabs>
          <w:tab w:val="left" w:pos="-720"/>
        </w:tabs>
        <w:suppressAutoHyphens/>
        <w:jc w:val="both"/>
        <w:rPr>
          <w:rFonts w:ascii="Arial" w:hAnsi="Arial" w:cs="Arial"/>
          <w:bCs/>
          <w:sz w:val="22"/>
          <w:szCs w:val="22"/>
        </w:rPr>
      </w:pPr>
    </w:p>
    <w:p w:rsidR="00277833" w:rsidRPr="00277833" w:rsidRDefault="00277833" w:rsidP="00277833">
      <w:pPr>
        <w:tabs>
          <w:tab w:val="left" w:pos="-720"/>
        </w:tabs>
        <w:suppressAutoHyphens/>
        <w:jc w:val="both"/>
        <w:rPr>
          <w:rFonts w:ascii="Arial" w:hAnsi="Arial" w:cs="Arial"/>
          <w:bCs/>
          <w:sz w:val="22"/>
          <w:szCs w:val="22"/>
        </w:rPr>
      </w:pPr>
      <w:r w:rsidRPr="00277833">
        <w:rPr>
          <w:rFonts w:ascii="Arial" w:hAnsi="Arial" w:cs="Arial"/>
          <w:bCs/>
          <w:sz w:val="22"/>
          <w:szCs w:val="22"/>
        </w:rPr>
        <w:t xml:space="preserve">Demonstrated ability to work without supervision </w:t>
      </w:r>
      <w:proofErr w:type="spellStart"/>
      <w:r w:rsidRPr="00277833">
        <w:rPr>
          <w:rFonts w:ascii="Arial" w:hAnsi="Arial" w:cs="Arial"/>
          <w:bCs/>
          <w:sz w:val="22"/>
          <w:szCs w:val="22"/>
        </w:rPr>
        <w:t>i.e</w:t>
      </w:r>
      <w:proofErr w:type="spellEnd"/>
      <w:r w:rsidRPr="00277833">
        <w:rPr>
          <w:rFonts w:ascii="Arial" w:hAnsi="Arial" w:cs="Arial"/>
          <w:bCs/>
          <w:sz w:val="22"/>
          <w:szCs w:val="22"/>
        </w:rPr>
        <w:t xml:space="preserve">: determine and deliver on priorities, organise workloads and meet deadlines. </w:t>
      </w:r>
    </w:p>
    <w:p w:rsidR="00277833" w:rsidRPr="00277833" w:rsidRDefault="00277833" w:rsidP="00277833">
      <w:pPr>
        <w:tabs>
          <w:tab w:val="left" w:pos="-720"/>
        </w:tabs>
        <w:suppressAutoHyphens/>
        <w:ind w:left="1080"/>
        <w:jc w:val="both"/>
        <w:rPr>
          <w:rFonts w:ascii="Arial" w:hAnsi="Arial" w:cs="Arial"/>
          <w:bCs/>
          <w:sz w:val="22"/>
          <w:szCs w:val="22"/>
        </w:rPr>
      </w:pPr>
    </w:p>
    <w:p w:rsidR="00277833" w:rsidRPr="00277833" w:rsidRDefault="00277833" w:rsidP="00277833">
      <w:pPr>
        <w:pStyle w:val="BodyText"/>
        <w:jc w:val="both"/>
        <w:rPr>
          <w:rFonts w:ascii="Arial" w:hAnsi="Arial" w:cs="Arial"/>
          <w:bCs/>
          <w:sz w:val="22"/>
          <w:szCs w:val="22"/>
          <w:lang w:val="en-AU"/>
        </w:rPr>
      </w:pPr>
      <w:r w:rsidRPr="00277833">
        <w:rPr>
          <w:rFonts w:ascii="Arial" w:hAnsi="Arial" w:cs="Arial"/>
          <w:bCs/>
          <w:sz w:val="22"/>
          <w:szCs w:val="22"/>
          <w:lang w:val="en-AU"/>
        </w:rPr>
        <w:t>Highly developed interpersonal and communication s</w:t>
      </w:r>
      <w:r w:rsidR="004109FD">
        <w:rPr>
          <w:rFonts w:ascii="Arial" w:hAnsi="Arial" w:cs="Arial"/>
          <w:bCs/>
          <w:sz w:val="22"/>
          <w:szCs w:val="22"/>
          <w:lang w:val="en-AU"/>
        </w:rPr>
        <w:t xml:space="preserve">kills (both </w:t>
      </w:r>
      <w:r w:rsidR="00EB3417">
        <w:rPr>
          <w:rFonts w:ascii="Arial" w:hAnsi="Arial" w:cs="Arial"/>
          <w:bCs/>
          <w:sz w:val="22"/>
          <w:szCs w:val="22"/>
          <w:lang w:val="en-AU"/>
        </w:rPr>
        <w:t>verbal and written</w:t>
      </w:r>
      <w:r w:rsidR="004109FD">
        <w:rPr>
          <w:rFonts w:ascii="Arial" w:hAnsi="Arial" w:cs="Arial"/>
          <w:bCs/>
          <w:sz w:val="22"/>
          <w:szCs w:val="22"/>
          <w:lang w:val="en-AU"/>
        </w:rPr>
        <w:t>) together with experience in providing customer service to client groups.</w:t>
      </w:r>
    </w:p>
    <w:p w:rsidR="00277833" w:rsidRPr="00277833" w:rsidRDefault="00277833" w:rsidP="00277833">
      <w:pPr>
        <w:tabs>
          <w:tab w:val="left" w:pos="-720"/>
        </w:tabs>
        <w:suppressAutoHyphens/>
        <w:ind w:left="1080"/>
        <w:jc w:val="both"/>
        <w:rPr>
          <w:rFonts w:ascii="Arial" w:hAnsi="Arial" w:cs="Arial"/>
          <w:bCs/>
          <w:sz w:val="22"/>
          <w:szCs w:val="22"/>
        </w:rPr>
      </w:pPr>
    </w:p>
    <w:p w:rsidR="00277833" w:rsidRDefault="00277833" w:rsidP="00277833">
      <w:pPr>
        <w:tabs>
          <w:tab w:val="left" w:pos="-720"/>
        </w:tabs>
        <w:suppressAutoHyphens/>
        <w:jc w:val="both"/>
        <w:rPr>
          <w:rFonts w:ascii="Arial" w:hAnsi="Arial" w:cs="Arial"/>
          <w:bCs/>
          <w:sz w:val="22"/>
          <w:szCs w:val="22"/>
        </w:rPr>
      </w:pPr>
      <w:r w:rsidRPr="00277833">
        <w:rPr>
          <w:rFonts w:ascii="Arial" w:hAnsi="Arial" w:cs="Arial"/>
          <w:bCs/>
          <w:sz w:val="22"/>
          <w:szCs w:val="22"/>
        </w:rPr>
        <w:t xml:space="preserve">Well developed organisational skills and the ability to initiate and coordinate various administrative processes with the ability to demonstrate excellent attention to detail. </w:t>
      </w:r>
    </w:p>
    <w:p w:rsidR="001936CF" w:rsidRDefault="001936CF" w:rsidP="00277833">
      <w:pPr>
        <w:tabs>
          <w:tab w:val="left" w:pos="-720"/>
        </w:tabs>
        <w:suppressAutoHyphens/>
        <w:jc w:val="both"/>
        <w:rPr>
          <w:rFonts w:ascii="Arial" w:hAnsi="Arial" w:cs="Arial"/>
          <w:bCs/>
          <w:sz w:val="22"/>
          <w:szCs w:val="22"/>
        </w:rPr>
      </w:pPr>
    </w:p>
    <w:p w:rsidR="001936CF" w:rsidRPr="00BF0C0B" w:rsidRDefault="001936CF" w:rsidP="001936CF">
      <w:pPr>
        <w:pStyle w:val="ListBullet"/>
        <w:numPr>
          <w:ilvl w:val="0"/>
          <w:numId w:val="0"/>
        </w:numPr>
        <w:ind w:left="357" w:hanging="357"/>
        <w:rPr>
          <w:rFonts w:ascii="Arial" w:hAnsi="Arial" w:cs="Arial"/>
        </w:rPr>
      </w:pPr>
      <w:proofErr w:type="gramStart"/>
      <w:r>
        <w:rPr>
          <w:rFonts w:ascii="Arial" w:hAnsi="Arial" w:cs="Arial"/>
        </w:rPr>
        <w:t>Demonstrated behaviours that align with the William Angliss Institute Values</w:t>
      </w:r>
      <w:r w:rsidR="006F0123">
        <w:rPr>
          <w:rFonts w:ascii="Arial" w:hAnsi="Arial" w:cs="Arial"/>
        </w:rPr>
        <w:t>.</w:t>
      </w:r>
      <w:proofErr w:type="gramEnd"/>
    </w:p>
    <w:p w:rsidR="00277833" w:rsidRPr="00277833" w:rsidRDefault="00277833" w:rsidP="00277833">
      <w:pPr>
        <w:tabs>
          <w:tab w:val="left" w:pos="-720"/>
        </w:tabs>
        <w:suppressAutoHyphens/>
        <w:ind w:left="1080"/>
        <w:jc w:val="both"/>
        <w:rPr>
          <w:rFonts w:ascii="Arial" w:hAnsi="Arial" w:cs="Arial"/>
          <w:bCs/>
          <w:sz w:val="22"/>
          <w:szCs w:val="22"/>
        </w:rPr>
      </w:pPr>
    </w:p>
    <w:p w:rsidR="00564F91" w:rsidRPr="00B56C2E" w:rsidRDefault="00564F91" w:rsidP="00FD343F">
      <w:pPr>
        <w:jc w:val="both"/>
        <w:rPr>
          <w:rFonts w:ascii="Arial" w:hAnsi="Arial" w:cs="Arial"/>
          <w:b/>
          <w:sz w:val="22"/>
          <w:szCs w:val="22"/>
          <w:lang w:val="en-US"/>
        </w:rPr>
      </w:pPr>
      <w:r w:rsidRPr="00B56C2E">
        <w:rPr>
          <w:rFonts w:ascii="Arial" w:hAnsi="Arial" w:cs="Arial"/>
          <w:b/>
          <w:sz w:val="22"/>
          <w:szCs w:val="22"/>
          <w:lang w:val="en-US"/>
        </w:rPr>
        <w:t>4.</w:t>
      </w:r>
      <w:r w:rsidRPr="00B56C2E">
        <w:rPr>
          <w:rFonts w:ascii="Arial" w:hAnsi="Arial" w:cs="Arial"/>
          <w:b/>
          <w:sz w:val="22"/>
          <w:szCs w:val="22"/>
          <w:lang w:val="en-US"/>
        </w:rPr>
        <w:tab/>
        <w:t>SPECIFIC ACCOUNTABILITIES</w:t>
      </w:r>
    </w:p>
    <w:p w:rsidR="003C7FEB" w:rsidRPr="00B56C2E" w:rsidRDefault="003C7FEB" w:rsidP="00FD343F">
      <w:pPr>
        <w:jc w:val="both"/>
        <w:rPr>
          <w:rFonts w:ascii="Arial" w:hAnsi="Arial" w:cs="Arial"/>
          <w:b/>
          <w:sz w:val="22"/>
          <w:szCs w:val="22"/>
          <w:lang w:val="en-US"/>
        </w:rPr>
      </w:pPr>
    </w:p>
    <w:p w:rsidR="00564F91" w:rsidRPr="00EB3417" w:rsidRDefault="00EB3417" w:rsidP="00EB3417">
      <w:pPr>
        <w:pStyle w:val="ListParagraph"/>
        <w:numPr>
          <w:ilvl w:val="1"/>
          <w:numId w:val="19"/>
        </w:numPr>
        <w:jc w:val="both"/>
        <w:rPr>
          <w:rFonts w:ascii="Arial" w:hAnsi="Arial" w:cs="Arial"/>
          <w:b/>
          <w:bCs/>
          <w:sz w:val="22"/>
          <w:szCs w:val="22"/>
          <w:lang w:val="en-US"/>
        </w:rPr>
      </w:pPr>
      <w:r>
        <w:rPr>
          <w:rFonts w:ascii="Arial" w:hAnsi="Arial" w:cs="Arial"/>
          <w:b/>
          <w:bCs/>
          <w:sz w:val="22"/>
          <w:szCs w:val="22"/>
          <w:lang w:val="en-US"/>
        </w:rPr>
        <w:t xml:space="preserve">      </w:t>
      </w:r>
      <w:r w:rsidR="00564F91" w:rsidRPr="00EB3417">
        <w:rPr>
          <w:rFonts w:ascii="Arial" w:hAnsi="Arial" w:cs="Arial"/>
          <w:b/>
          <w:bCs/>
          <w:sz w:val="22"/>
          <w:szCs w:val="22"/>
          <w:lang w:val="en-US"/>
        </w:rPr>
        <w:t xml:space="preserve">Overall Accountabilities </w:t>
      </w:r>
    </w:p>
    <w:p w:rsidR="00277833" w:rsidRPr="00277833" w:rsidRDefault="00277833" w:rsidP="00277833">
      <w:pPr>
        <w:jc w:val="both"/>
        <w:rPr>
          <w:rFonts w:ascii="Arial" w:hAnsi="Arial" w:cs="Arial"/>
          <w:bCs/>
          <w:sz w:val="22"/>
          <w:szCs w:val="22"/>
        </w:rPr>
      </w:pPr>
      <w:r w:rsidRPr="00277833">
        <w:rPr>
          <w:rFonts w:ascii="Arial" w:hAnsi="Arial" w:cs="Arial"/>
          <w:bCs/>
          <w:sz w:val="22"/>
          <w:szCs w:val="22"/>
        </w:rPr>
        <w:t xml:space="preserve">The incumbent will be responsible to carry out administrative duties to facilitate the operation of the activities of the HR office. </w:t>
      </w:r>
    </w:p>
    <w:p w:rsidR="00277833" w:rsidRPr="00277833" w:rsidRDefault="00277833" w:rsidP="00277833">
      <w:pPr>
        <w:ind w:left="735"/>
        <w:jc w:val="both"/>
        <w:rPr>
          <w:rFonts w:ascii="Arial" w:hAnsi="Arial" w:cs="Arial"/>
          <w:bCs/>
          <w:sz w:val="22"/>
          <w:szCs w:val="22"/>
        </w:rPr>
      </w:pPr>
    </w:p>
    <w:p w:rsidR="00564F91" w:rsidRDefault="00564F91" w:rsidP="003C7FEB">
      <w:pPr>
        <w:jc w:val="both"/>
        <w:rPr>
          <w:rFonts w:ascii="Arial" w:hAnsi="Arial" w:cs="Arial"/>
          <w:b/>
          <w:bCs/>
          <w:sz w:val="22"/>
          <w:szCs w:val="22"/>
          <w:lang w:val="en-US"/>
        </w:rPr>
      </w:pPr>
      <w:r w:rsidRPr="00B56C2E">
        <w:rPr>
          <w:rFonts w:ascii="Arial" w:hAnsi="Arial" w:cs="Arial"/>
          <w:b/>
          <w:bCs/>
          <w:sz w:val="22"/>
          <w:szCs w:val="22"/>
          <w:lang w:val="en-US"/>
        </w:rPr>
        <w:t>4.2</w:t>
      </w:r>
      <w:r w:rsidRPr="00B56C2E">
        <w:rPr>
          <w:rFonts w:ascii="Arial" w:hAnsi="Arial" w:cs="Arial"/>
          <w:b/>
          <w:bCs/>
          <w:sz w:val="22"/>
          <w:szCs w:val="22"/>
          <w:lang w:val="en-US"/>
        </w:rPr>
        <w:tab/>
        <w:t>Policy and Planning</w:t>
      </w:r>
    </w:p>
    <w:p w:rsidR="00277833" w:rsidRPr="00277833" w:rsidRDefault="00277833" w:rsidP="00277833">
      <w:pPr>
        <w:jc w:val="both"/>
        <w:rPr>
          <w:rFonts w:ascii="Arial" w:hAnsi="Arial" w:cs="Arial"/>
          <w:bCs/>
          <w:sz w:val="22"/>
          <w:szCs w:val="22"/>
        </w:rPr>
      </w:pPr>
      <w:r w:rsidRPr="00277833">
        <w:rPr>
          <w:rFonts w:ascii="Arial" w:hAnsi="Arial" w:cs="Arial"/>
          <w:bCs/>
          <w:sz w:val="22"/>
          <w:szCs w:val="22"/>
        </w:rPr>
        <w:t>Contribute to the decision-making process and assist with the administration of updating and implementing policies and procedures to meet the needs of staff and the Institute.</w:t>
      </w:r>
    </w:p>
    <w:p w:rsidR="00277833" w:rsidRPr="00B56C2E" w:rsidRDefault="00277833" w:rsidP="003C7FEB">
      <w:pPr>
        <w:jc w:val="both"/>
        <w:rPr>
          <w:rFonts w:ascii="Arial" w:hAnsi="Arial" w:cs="Arial"/>
          <w:b/>
          <w:bCs/>
          <w:sz w:val="22"/>
          <w:szCs w:val="22"/>
          <w:lang w:val="en-US"/>
        </w:rPr>
      </w:pPr>
    </w:p>
    <w:p w:rsidR="00564F91" w:rsidRDefault="00564F91" w:rsidP="003C7FEB">
      <w:pPr>
        <w:jc w:val="both"/>
        <w:rPr>
          <w:rFonts w:ascii="Arial" w:hAnsi="Arial" w:cs="Arial"/>
          <w:b/>
          <w:bCs/>
          <w:sz w:val="22"/>
          <w:szCs w:val="22"/>
          <w:lang w:val="en-US"/>
        </w:rPr>
      </w:pPr>
      <w:r w:rsidRPr="00B56C2E">
        <w:rPr>
          <w:rFonts w:ascii="Arial" w:hAnsi="Arial" w:cs="Arial"/>
          <w:b/>
          <w:bCs/>
          <w:sz w:val="22"/>
          <w:szCs w:val="22"/>
          <w:lang w:val="en-US"/>
        </w:rPr>
        <w:t>4.3</w:t>
      </w:r>
      <w:r w:rsidRPr="00B56C2E">
        <w:rPr>
          <w:rFonts w:ascii="Arial" w:hAnsi="Arial" w:cs="Arial"/>
          <w:b/>
          <w:bCs/>
          <w:sz w:val="22"/>
          <w:szCs w:val="22"/>
          <w:lang w:val="en-US"/>
        </w:rPr>
        <w:tab/>
      </w:r>
      <w:proofErr w:type="spellStart"/>
      <w:r w:rsidRPr="00B56C2E">
        <w:rPr>
          <w:rFonts w:ascii="Arial" w:hAnsi="Arial" w:cs="Arial"/>
          <w:b/>
          <w:bCs/>
          <w:sz w:val="22"/>
          <w:szCs w:val="22"/>
          <w:lang w:val="en-US"/>
        </w:rPr>
        <w:t>Organising</w:t>
      </w:r>
      <w:proofErr w:type="spellEnd"/>
      <w:r w:rsidRPr="00B56C2E">
        <w:rPr>
          <w:rFonts w:ascii="Arial" w:hAnsi="Arial" w:cs="Arial"/>
          <w:b/>
          <w:bCs/>
          <w:sz w:val="22"/>
          <w:szCs w:val="22"/>
          <w:lang w:val="en-US"/>
        </w:rPr>
        <w:t xml:space="preserve"> and Operating</w:t>
      </w:r>
    </w:p>
    <w:p w:rsidR="00277833" w:rsidRDefault="00277833" w:rsidP="00277833">
      <w:pPr>
        <w:jc w:val="both"/>
        <w:rPr>
          <w:rFonts w:ascii="Arial" w:hAnsi="Arial" w:cs="Arial"/>
          <w:bCs/>
          <w:sz w:val="22"/>
          <w:szCs w:val="22"/>
        </w:rPr>
      </w:pPr>
      <w:r w:rsidRPr="00277833">
        <w:rPr>
          <w:rFonts w:ascii="Arial" w:hAnsi="Arial" w:cs="Arial"/>
          <w:bCs/>
          <w:sz w:val="22"/>
          <w:szCs w:val="22"/>
        </w:rPr>
        <w:t xml:space="preserve">Provide administrative assistance to the Manager Human Resources by typing reports and letters, arranging meetings, managing filing (ensuring confidentiality at all times). </w:t>
      </w:r>
    </w:p>
    <w:p w:rsidR="00567966" w:rsidRDefault="00567966" w:rsidP="00277833">
      <w:pPr>
        <w:jc w:val="both"/>
        <w:rPr>
          <w:rFonts w:ascii="Arial" w:hAnsi="Arial" w:cs="Arial"/>
          <w:bCs/>
          <w:sz w:val="22"/>
          <w:szCs w:val="22"/>
        </w:rPr>
      </w:pPr>
    </w:p>
    <w:p w:rsidR="00277833" w:rsidRPr="00277833" w:rsidRDefault="00277833" w:rsidP="00277833">
      <w:pPr>
        <w:jc w:val="both"/>
        <w:rPr>
          <w:rFonts w:ascii="Arial" w:hAnsi="Arial" w:cs="Arial"/>
          <w:bCs/>
          <w:sz w:val="22"/>
          <w:szCs w:val="22"/>
        </w:rPr>
      </w:pPr>
      <w:r w:rsidRPr="00277833">
        <w:rPr>
          <w:rFonts w:ascii="Arial" w:hAnsi="Arial" w:cs="Arial"/>
          <w:bCs/>
          <w:sz w:val="22"/>
          <w:szCs w:val="22"/>
        </w:rPr>
        <w:t>Provide assistance with general enquiries taking messages for HR team and directing mail to appropriate personnel within the area if the Manager Human Resources is unavailable.</w:t>
      </w:r>
    </w:p>
    <w:p w:rsidR="00277833" w:rsidRPr="00277833" w:rsidRDefault="00277833" w:rsidP="00277833">
      <w:pPr>
        <w:jc w:val="both"/>
        <w:rPr>
          <w:rFonts w:ascii="Arial" w:hAnsi="Arial" w:cs="Arial"/>
          <w:bCs/>
          <w:sz w:val="22"/>
          <w:szCs w:val="22"/>
        </w:rPr>
      </w:pPr>
    </w:p>
    <w:p w:rsidR="00277833" w:rsidRPr="00277833" w:rsidRDefault="00277833" w:rsidP="00277833">
      <w:pPr>
        <w:jc w:val="both"/>
        <w:rPr>
          <w:rFonts w:ascii="Arial" w:hAnsi="Arial" w:cs="Arial"/>
          <w:bCs/>
          <w:sz w:val="22"/>
          <w:szCs w:val="22"/>
        </w:rPr>
      </w:pPr>
      <w:r w:rsidRPr="00277833">
        <w:rPr>
          <w:rFonts w:ascii="Arial" w:hAnsi="Arial" w:cs="Arial"/>
          <w:bCs/>
          <w:sz w:val="22"/>
          <w:szCs w:val="22"/>
        </w:rPr>
        <w:t>Assist with maintaining records by inputting data on CHRIS</w:t>
      </w:r>
      <w:r w:rsidR="00860ACC">
        <w:rPr>
          <w:rFonts w:ascii="Arial" w:hAnsi="Arial" w:cs="Arial"/>
          <w:bCs/>
          <w:sz w:val="22"/>
          <w:szCs w:val="22"/>
        </w:rPr>
        <w:t xml:space="preserve"> 21</w:t>
      </w:r>
      <w:r w:rsidRPr="00277833">
        <w:rPr>
          <w:rFonts w:ascii="Arial" w:hAnsi="Arial" w:cs="Arial"/>
          <w:bCs/>
          <w:sz w:val="22"/>
          <w:szCs w:val="22"/>
        </w:rPr>
        <w:t xml:space="preserve"> (human resources information system).</w:t>
      </w:r>
    </w:p>
    <w:p w:rsidR="00277833" w:rsidRPr="00277833" w:rsidRDefault="00277833" w:rsidP="00277833">
      <w:pPr>
        <w:jc w:val="both"/>
        <w:rPr>
          <w:rFonts w:ascii="Arial" w:hAnsi="Arial" w:cs="Arial"/>
          <w:bCs/>
          <w:sz w:val="22"/>
          <w:szCs w:val="22"/>
        </w:rPr>
      </w:pPr>
    </w:p>
    <w:p w:rsidR="00277833" w:rsidRPr="00277833" w:rsidRDefault="00277833" w:rsidP="00277833">
      <w:pPr>
        <w:jc w:val="both"/>
        <w:rPr>
          <w:rFonts w:ascii="Arial" w:hAnsi="Arial" w:cs="Arial"/>
          <w:bCs/>
          <w:sz w:val="22"/>
          <w:szCs w:val="22"/>
        </w:rPr>
      </w:pPr>
      <w:r w:rsidRPr="00277833">
        <w:rPr>
          <w:rFonts w:ascii="Arial" w:hAnsi="Arial" w:cs="Arial"/>
          <w:bCs/>
          <w:sz w:val="22"/>
          <w:szCs w:val="22"/>
        </w:rPr>
        <w:t>Provide assistance to the Institute by cr</w:t>
      </w:r>
      <w:r w:rsidR="00BD51D0">
        <w:rPr>
          <w:rFonts w:ascii="Arial" w:hAnsi="Arial" w:cs="Arial"/>
          <w:bCs/>
          <w:sz w:val="22"/>
          <w:szCs w:val="22"/>
        </w:rPr>
        <w:t xml:space="preserve">eating user accounts for KIOSK, the Institute’s self service HR information data base for staff. </w:t>
      </w:r>
    </w:p>
    <w:p w:rsidR="00277833" w:rsidRPr="00277833" w:rsidRDefault="00277833" w:rsidP="00277833">
      <w:pPr>
        <w:jc w:val="both"/>
        <w:rPr>
          <w:rFonts w:ascii="Arial" w:hAnsi="Arial" w:cs="Arial"/>
          <w:bCs/>
          <w:sz w:val="22"/>
          <w:szCs w:val="22"/>
        </w:rPr>
      </w:pPr>
    </w:p>
    <w:p w:rsidR="00277833" w:rsidRPr="00277833" w:rsidRDefault="00277833" w:rsidP="00277833">
      <w:pPr>
        <w:jc w:val="both"/>
        <w:rPr>
          <w:rFonts w:ascii="Arial" w:hAnsi="Arial" w:cs="Arial"/>
          <w:bCs/>
          <w:sz w:val="22"/>
          <w:szCs w:val="22"/>
        </w:rPr>
      </w:pPr>
      <w:r w:rsidRPr="00277833">
        <w:rPr>
          <w:rFonts w:ascii="Arial" w:hAnsi="Arial" w:cs="Arial"/>
          <w:bCs/>
          <w:sz w:val="22"/>
          <w:szCs w:val="22"/>
        </w:rPr>
        <w:t xml:space="preserve">Assist the Learning &amp; Development </w:t>
      </w:r>
      <w:r w:rsidR="00D86B94">
        <w:rPr>
          <w:rFonts w:ascii="Arial" w:hAnsi="Arial" w:cs="Arial"/>
          <w:bCs/>
          <w:sz w:val="22"/>
          <w:szCs w:val="22"/>
        </w:rPr>
        <w:t>Officer</w:t>
      </w:r>
      <w:r w:rsidRPr="00277833">
        <w:rPr>
          <w:rFonts w:ascii="Arial" w:hAnsi="Arial" w:cs="Arial"/>
          <w:bCs/>
          <w:sz w:val="22"/>
          <w:szCs w:val="22"/>
        </w:rPr>
        <w:t xml:space="preserve"> with the administration of the Institute reward and recognition program.</w:t>
      </w:r>
    </w:p>
    <w:p w:rsidR="00277833" w:rsidRPr="00277833" w:rsidRDefault="00277833" w:rsidP="00277833">
      <w:pPr>
        <w:jc w:val="both"/>
        <w:rPr>
          <w:rFonts w:ascii="Arial" w:hAnsi="Arial" w:cs="Arial"/>
          <w:bCs/>
          <w:sz w:val="22"/>
          <w:szCs w:val="22"/>
        </w:rPr>
      </w:pPr>
    </w:p>
    <w:p w:rsidR="00277833" w:rsidRPr="00277833" w:rsidRDefault="00277833" w:rsidP="00277833">
      <w:pPr>
        <w:jc w:val="both"/>
        <w:rPr>
          <w:rFonts w:ascii="Arial" w:hAnsi="Arial" w:cs="Arial"/>
          <w:bCs/>
          <w:sz w:val="22"/>
          <w:szCs w:val="22"/>
        </w:rPr>
      </w:pPr>
      <w:r w:rsidRPr="00277833">
        <w:rPr>
          <w:rFonts w:ascii="Arial" w:hAnsi="Arial" w:cs="Arial"/>
          <w:bCs/>
          <w:sz w:val="22"/>
          <w:szCs w:val="22"/>
        </w:rPr>
        <w:t>Assist the HR Systems Co-ordinator with data entry in CHRIS</w:t>
      </w:r>
      <w:r w:rsidR="00860ACC">
        <w:rPr>
          <w:rFonts w:ascii="Arial" w:hAnsi="Arial" w:cs="Arial"/>
          <w:bCs/>
          <w:sz w:val="22"/>
          <w:szCs w:val="22"/>
        </w:rPr>
        <w:t xml:space="preserve"> 21</w:t>
      </w:r>
      <w:r w:rsidRPr="00277833">
        <w:rPr>
          <w:rFonts w:ascii="Arial" w:hAnsi="Arial" w:cs="Arial"/>
          <w:bCs/>
          <w:sz w:val="22"/>
          <w:szCs w:val="22"/>
        </w:rPr>
        <w:t xml:space="preserve"> including contract expirations and end of year contract renewals.</w:t>
      </w:r>
    </w:p>
    <w:p w:rsidR="00277833" w:rsidRPr="00277833" w:rsidRDefault="00277833" w:rsidP="00277833">
      <w:pPr>
        <w:jc w:val="both"/>
        <w:rPr>
          <w:rFonts w:ascii="Arial" w:hAnsi="Arial" w:cs="Arial"/>
          <w:bCs/>
          <w:sz w:val="22"/>
          <w:szCs w:val="22"/>
        </w:rPr>
      </w:pPr>
    </w:p>
    <w:p w:rsidR="00277833" w:rsidRPr="00277833" w:rsidRDefault="00277833" w:rsidP="00277833">
      <w:pPr>
        <w:jc w:val="both"/>
        <w:rPr>
          <w:rFonts w:ascii="Arial" w:hAnsi="Arial" w:cs="Arial"/>
          <w:bCs/>
          <w:sz w:val="22"/>
          <w:szCs w:val="22"/>
        </w:rPr>
      </w:pPr>
      <w:r w:rsidRPr="00277833">
        <w:rPr>
          <w:rFonts w:ascii="Arial" w:hAnsi="Arial" w:cs="Arial"/>
          <w:bCs/>
          <w:sz w:val="22"/>
          <w:szCs w:val="22"/>
        </w:rPr>
        <w:t xml:space="preserve">Assist the HR Coordinator with entering job vacancies and associated recruitment functions using the online E-Recruitment system. </w:t>
      </w:r>
    </w:p>
    <w:p w:rsidR="00277833" w:rsidRPr="00277833" w:rsidRDefault="00277833" w:rsidP="00277833">
      <w:pPr>
        <w:jc w:val="both"/>
        <w:rPr>
          <w:rFonts w:ascii="Arial" w:hAnsi="Arial" w:cs="Arial"/>
          <w:bCs/>
          <w:sz w:val="22"/>
          <w:szCs w:val="22"/>
        </w:rPr>
      </w:pPr>
    </w:p>
    <w:p w:rsidR="00277833" w:rsidRPr="00277833" w:rsidRDefault="00277833" w:rsidP="00277833">
      <w:pPr>
        <w:jc w:val="both"/>
        <w:rPr>
          <w:rFonts w:ascii="Arial" w:hAnsi="Arial" w:cs="Arial"/>
          <w:bCs/>
          <w:sz w:val="22"/>
          <w:szCs w:val="22"/>
        </w:rPr>
      </w:pPr>
      <w:r w:rsidRPr="00277833">
        <w:rPr>
          <w:rFonts w:ascii="Arial" w:hAnsi="Arial" w:cs="Arial"/>
          <w:bCs/>
          <w:sz w:val="22"/>
          <w:szCs w:val="22"/>
        </w:rPr>
        <w:t>Assist the HR Coordinator with the collation of HR Induction packs.</w:t>
      </w:r>
    </w:p>
    <w:p w:rsidR="00277833" w:rsidRPr="00277833" w:rsidRDefault="00277833" w:rsidP="00277833">
      <w:pPr>
        <w:jc w:val="both"/>
        <w:rPr>
          <w:rFonts w:ascii="Arial" w:hAnsi="Arial" w:cs="Arial"/>
          <w:bCs/>
          <w:sz w:val="22"/>
          <w:szCs w:val="22"/>
        </w:rPr>
      </w:pPr>
    </w:p>
    <w:p w:rsidR="00277833" w:rsidRPr="00277833" w:rsidRDefault="00277833" w:rsidP="00277833">
      <w:pPr>
        <w:jc w:val="both"/>
        <w:rPr>
          <w:rFonts w:ascii="Arial" w:hAnsi="Arial" w:cs="Arial"/>
          <w:bCs/>
          <w:sz w:val="22"/>
          <w:szCs w:val="22"/>
        </w:rPr>
      </w:pPr>
      <w:r w:rsidRPr="00277833">
        <w:rPr>
          <w:rFonts w:ascii="Arial" w:hAnsi="Arial" w:cs="Arial"/>
          <w:bCs/>
          <w:sz w:val="22"/>
          <w:szCs w:val="22"/>
        </w:rPr>
        <w:t xml:space="preserve">Assist the Learning and Development </w:t>
      </w:r>
      <w:r w:rsidR="00D86B94">
        <w:rPr>
          <w:rFonts w:ascii="Arial" w:hAnsi="Arial" w:cs="Arial"/>
          <w:bCs/>
          <w:sz w:val="22"/>
          <w:szCs w:val="22"/>
        </w:rPr>
        <w:t xml:space="preserve">Officer </w:t>
      </w:r>
      <w:r w:rsidRPr="00277833">
        <w:rPr>
          <w:rFonts w:ascii="Arial" w:hAnsi="Arial" w:cs="Arial"/>
          <w:bCs/>
          <w:sz w:val="22"/>
          <w:szCs w:val="22"/>
        </w:rPr>
        <w:t xml:space="preserve">with data entry at peak times, often at the end of each quarter. </w:t>
      </w:r>
    </w:p>
    <w:p w:rsidR="00277833" w:rsidRPr="00277833" w:rsidRDefault="00277833" w:rsidP="00277833">
      <w:pPr>
        <w:jc w:val="both"/>
        <w:rPr>
          <w:rFonts w:ascii="Arial" w:hAnsi="Arial" w:cs="Arial"/>
          <w:bCs/>
          <w:sz w:val="22"/>
          <w:szCs w:val="22"/>
        </w:rPr>
      </w:pPr>
    </w:p>
    <w:p w:rsidR="00277833" w:rsidRPr="00277833" w:rsidRDefault="00277833" w:rsidP="00277833">
      <w:pPr>
        <w:jc w:val="both"/>
        <w:rPr>
          <w:rFonts w:ascii="Arial" w:hAnsi="Arial" w:cs="Arial"/>
          <w:bCs/>
          <w:sz w:val="22"/>
          <w:szCs w:val="22"/>
        </w:rPr>
      </w:pPr>
      <w:r w:rsidRPr="00277833">
        <w:rPr>
          <w:rFonts w:ascii="Arial" w:hAnsi="Arial" w:cs="Arial"/>
          <w:bCs/>
          <w:sz w:val="22"/>
          <w:szCs w:val="22"/>
        </w:rPr>
        <w:t>Prepare information kits including Corporate Induction and other scheduled training sessions as required.</w:t>
      </w:r>
    </w:p>
    <w:p w:rsidR="00277833" w:rsidRPr="00277833" w:rsidRDefault="00277833" w:rsidP="00277833">
      <w:pPr>
        <w:jc w:val="both"/>
        <w:rPr>
          <w:rFonts w:ascii="Arial" w:hAnsi="Arial" w:cs="Arial"/>
          <w:bCs/>
          <w:sz w:val="22"/>
          <w:szCs w:val="22"/>
        </w:rPr>
      </w:pPr>
    </w:p>
    <w:p w:rsidR="00277833" w:rsidRPr="00277833" w:rsidRDefault="00277833" w:rsidP="00277833">
      <w:pPr>
        <w:jc w:val="both"/>
        <w:rPr>
          <w:rFonts w:ascii="Arial" w:hAnsi="Arial" w:cs="Arial"/>
          <w:bCs/>
          <w:sz w:val="22"/>
          <w:szCs w:val="22"/>
        </w:rPr>
      </w:pPr>
      <w:r w:rsidRPr="00277833">
        <w:rPr>
          <w:rFonts w:ascii="Arial" w:hAnsi="Arial" w:cs="Arial"/>
          <w:bCs/>
          <w:sz w:val="22"/>
          <w:szCs w:val="22"/>
        </w:rPr>
        <w:t>Coordinate arrangements to archive HR documentation via the Institute</w:t>
      </w:r>
      <w:r w:rsidR="00BD51D0">
        <w:rPr>
          <w:rFonts w:ascii="Arial" w:hAnsi="Arial" w:cs="Arial"/>
          <w:bCs/>
          <w:sz w:val="22"/>
          <w:szCs w:val="22"/>
        </w:rPr>
        <w:t>’</w:t>
      </w:r>
      <w:r w:rsidRPr="00277833">
        <w:rPr>
          <w:rFonts w:ascii="Arial" w:hAnsi="Arial" w:cs="Arial"/>
          <w:bCs/>
          <w:sz w:val="22"/>
          <w:szCs w:val="22"/>
        </w:rPr>
        <w:t>s TRIM system</w:t>
      </w:r>
      <w:r w:rsidR="006F0123">
        <w:rPr>
          <w:rFonts w:ascii="Arial" w:hAnsi="Arial" w:cs="Arial"/>
          <w:bCs/>
          <w:sz w:val="22"/>
          <w:szCs w:val="22"/>
        </w:rPr>
        <w:t xml:space="preserve"> (records management system)</w:t>
      </w:r>
      <w:r w:rsidRPr="00277833">
        <w:rPr>
          <w:rFonts w:ascii="Arial" w:hAnsi="Arial" w:cs="Arial"/>
          <w:bCs/>
          <w:sz w:val="22"/>
          <w:szCs w:val="22"/>
        </w:rPr>
        <w:t xml:space="preserve">. </w:t>
      </w:r>
    </w:p>
    <w:p w:rsidR="00277833" w:rsidRPr="00277833" w:rsidRDefault="00277833" w:rsidP="00277833">
      <w:pPr>
        <w:jc w:val="both"/>
        <w:rPr>
          <w:rFonts w:ascii="Arial" w:hAnsi="Arial" w:cs="Arial"/>
          <w:bCs/>
          <w:sz w:val="22"/>
          <w:szCs w:val="22"/>
        </w:rPr>
      </w:pPr>
    </w:p>
    <w:p w:rsidR="00277833" w:rsidRPr="00277833" w:rsidRDefault="00277833" w:rsidP="00277833">
      <w:pPr>
        <w:jc w:val="both"/>
        <w:rPr>
          <w:rFonts w:ascii="Arial" w:hAnsi="Arial" w:cs="Arial"/>
          <w:bCs/>
          <w:sz w:val="22"/>
          <w:szCs w:val="22"/>
        </w:rPr>
      </w:pPr>
      <w:r w:rsidRPr="00277833">
        <w:rPr>
          <w:rFonts w:ascii="Arial" w:hAnsi="Arial" w:cs="Arial"/>
          <w:bCs/>
          <w:sz w:val="22"/>
          <w:szCs w:val="22"/>
        </w:rPr>
        <w:t xml:space="preserve">Administer the Institute’s termination process including maintaining an exit interview register. </w:t>
      </w:r>
    </w:p>
    <w:p w:rsidR="00277833" w:rsidRPr="00277833" w:rsidRDefault="00277833" w:rsidP="00277833">
      <w:pPr>
        <w:jc w:val="both"/>
        <w:rPr>
          <w:rFonts w:ascii="Arial" w:hAnsi="Arial" w:cs="Arial"/>
          <w:bCs/>
          <w:sz w:val="22"/>
          <w:szCs w:val="22"/>
        </w:rPr>
      </w:pPr>
    </w:p>
    <w:p w:rsidR="00277833" w:rsidRPr="00277833" w:rsidRDefault="00277833" w:rsidP="00277833">
      <w:pPr>
        <w:jc w:val="both"/>
        <w:rPr>
          <w:rFonts w:ascii="Arial" w:hAnsi="Arial" w:cs="Arial"/>
          <w:bCs/>
          <w:sz w:val="22"/>
          <w:szCs w:val="22"/>
        </w:rPr>
      </w:pPr>
      <w:r w:rsidRPr="00277833">
        <w:rPr>
          <w:rFonts w:ascii="Arial" w:hAnsi="Arial" w:cs="Arial"/>
          <w:bCs/>
          <w:sz w:val="22"/>
          <w:szCs w:val="22"/>
        </w:rPr>
        <w:t xml:space="preserve">Coordinate the Department’s reminder system of probation review dates using CHRIS </w:t>
      </w:r>
      <w:r w:rsidR="00860ACC">
        <w:rPr>
          <w:rFonts w:ascii="Arial" w:hAnsi="Arial" w:cs="Arial"/>
          <w:bCs/>
          <w:sz w:val="22"/>
          <w:szCs w:val="22"/>
        </w:rPr>
        <w:t xml:space="preserve">21 </w:t>
      </w:r>
      <w:r w:rsidRPr="00277833">
        <w:rPr>
          <w:rFonts w:ascii="Arial" w:hAnsi="Arial" w:cs="Arial"/>
          <w:bCs/>
          <w:sz w:val="22"/>
          <w:szCs w:val="22"/>
        </w:rPr>
        <w:t xml:space="preserve">system. </w:t>
      </w:r>
    </w:p>
    <w:p w:rsidR="00277833" w:rsidRPr="00277833" w:rsidRDefault="00277833" w:rsidP="00277833">
      <w:pPr>
        <w:jc w:val="both"/>
        <w:rPr>
          <w:rFonts w:ascii="Arial" w:hAnsi="Arial" w:cs="Arial"/>
          <w:bCs/>
          <w:sz w:val="22"/>
          <w:szCs w:val="22"/>
        </w:rPr>
      </w:pPr>
    </w:p>
    <w:p w:rsidR="00277833" w:rsidRPr="00277833" w:rsidRDefault="00277833" w:rsidP="00277833">
      <w:pPr>
        <w:jc w:val="both"/>
        <w:rPr>
          <w:rFonts w:ascii="Arial" w:hAnsi="Arial" w:cs="Arial"/>
          <w:bCs/>
          <w:sz w:val="22"/>
          <w:szCs w:val="22"/>
        </w:rPr>
      </w:pPr>
      <w:r w:rsidRPr="00277833">
        <w:rPr>
          <w:rFonts w:ascii="Arial" w:hAnsi="Arial" w:cs="Arial"/>
          <w:bCs/>
          <w:sz w:val="22"/>
          <w:szCs w:val="22"/>
        </w:rPr>
        <w:t>Coordinate staff service awa</w:t>
      </w:r>
      <w:r w:rsidR="00BD51D0">
        <w:rPr>
          <w:rFonts w:ascii="Arial" w:hAnsi="Arial" w:cs="Arial"/>
          <w:bCs/>
          <w:sz w:val="22"/>
          <w:szCs w:val="22"/>
        </w:rPr>
        <w:t>rds for quarterly Communication</w:t>
      </w:r>
      <w:r w:rsidRPr="00277833">
        <w:rPr>
          <w:rFonts w:ascii="Arial" w:hAnsi="Arial" w:cs="Arial"/>
          <w:bCs/>
          <w:sz w:val="22"/>
          <w:szCs w:val="22"/>
        </w:rPr>
        <w:t xml:space="preserve"> meetings including ordering awards and gift vouchers and preparing new employee information to be announced at each meeting.</w:t>
      </w:r>
    </w:p>
    <w:p w:rsidR="00277833" w:rsidRPr="00277833" w:rsidRDefault="00277833" w:rsidP="00277833">
      <w:pPr>
        <w:jc w:val="both"/>
        <w:rPr>
          <w:rFonts w:ascii="Arial" w:hAnsi="Arial" w:cs="Arial"/>
          <w:bCs/>
          <w:sz w:val="22"/>
          <w:szCs w:val="22"/>
        </w:rPr>
      </w:pPr>
    </w:p>
    <w:p w:rsidR="00277833" w:rsidRPr="00277833" w:rsidRDefault="00277833" w:rsidP="00277833">
      <w:pPr>
        <w:jc w:val="both"/>
        <w:rPr>
          <w:rFonts w:ascii="Arial" w:hAnsi="Arial" w:cs="Arial"/>
          <w:bCs/>
          <w:sz w:val="22"/>
          <w:szCs w:val="22"/>
        </w:rPr>
      </w:pPr>
      <w:r w:rsidRPr="00277833">
        <w:rPr>
          <w:rFonts w:ascii="Arial" w:hAnsi="Arial" w:cs="Arial"/>
          <w:bCs/>
          <w:sz w:val="22"/>
          <w:szCs w:val="22"/>
        </w:rPr>
        <w:t>Provide administrative assistance at HR related meetings and committees, which includes minute taking and the coordination and distribution of associated documentation.</w:t>
      </w:r>
    </w:p>
    <w:p w:rsidR="00277833" w:rsidRPr="00277833" w:rsidRDefault="00277833" w:rsidP="00277833">
      <w:pPr>
        <w:jc w:val="both"/>
        <w:rPr>
          <w:rFonts w:ascii="Arial" w:hAnsi="Arial" w:cs="Arial"/>
          <w:bCs/>
          <w:sz w:val="22"/>
          <w:szCs w:val="22"/>
        </w:rPr>
      </w:pPr>
    </w:p>
    <w:p w:rsidR="00277833" w:rsidRPr="00277833" w:rsidRDefault="00277833" w:rsidP="00277833">
      <w:pPr>
        <w:jc w:val="both"/>
        <w:rPr>
          <w:rFonts w:ascii="Arial" w:hAnsi="Arial" w:cs="Arial"/>
          <w:bCs/>
          <w:sz w:val="22"/>
          <w:szCs w:val="22"/>
        </w:rPr>
      </w:pPr>
      <w:r w:rsidRPr="00277833">
        <w:rPr>
          <w:rFonts w:ascii="Arial" w:hAnsi="Arial" w:cs="Arial"/>
          <w:bCs/>
          <w:sz w:val="22"/>
          <w:szCs w:val="22"/>
        </w:rPr>
        <w:t>Organise payment of the Department’s invoices ensuring that each invoice is coded correctly and actioned in a timely manner.</w:t>
      </w:r>
      <w:r w:rsidR="00BD51D0">
        <w:rPr>
          <w:rFonts w:ascii="Arial" w:hAnsi="Arial" w:cs="Arial"/>
          <w:bCs/>
          <w:sz w:val="22"/>
          <w:szCs w:val="22"/>
        </w:rPr>
        <w:t xml:space="preserve">  Keep track of Department expenditure and assist the Manager Human Resources with monthly reconciliation of the HR budget. </w:t>
      </w:r>
    </w:p>
    <w:p w:rsidR="00277833" w:rsidRPr="00277833" w:rsidRDefault="00277833" w:rsidP="00277833">
      <w:pPr>
        <w:jc w:val="both"/>
        <w:rPr>
          <w:rFonts w:ascii="Arial" w:hAnsi="Arial" w:cs="Arial"/>
          <w:bCs/>
          <w:sz w:val="22"/>
          <w:szCs w:val="22"/>
        </w:rPr>
      </w:pPr>
    </w:p>
    <w:p w:rsidR="00277833" w:rsidRDefault="00277833" w:rsidP="00277833">
      <w:pPr>
        <w:jc w:val="both"/>
        <w:rPr>
          <w:rFonts w:ascii="Arial" w:hAnsi="Arial" w:cs="Arial"/>
          <w:bCs/>
          <w:sz w:val="22"/>
          <w:szCs w:val="22"/>
        </w:rPr>
      </w:pPr>
      <w:r w:rsidRPr="00277833">
        <w:rPr>
          <w:rFonts w:ascii="Arial" w:hAnsi="Arial" w:cs="Arial"/>
          <w:bCs/>
          <w:sz w:val="22"/>
          <w:szCs w:val="22"/>
        </w:rPr>
        <w:t xml:space="preserve">Maintain stationery and kitchen supplies for use by the HR Department. </w:t>
      </w:r>
    </w:p>
    <w:p w:rsidR="00567966" w:rsidRDefault="00567966" w:rsidP="00277833">
      <w:pPr>
        <w:jc w:val="both"/>
        <w:rPr>
          <w:rFonts w:ascii="Arial" w:hAnsi="Arial" w:cs="Arial"/>
          <w:bCs/>
          <w:sz w:val="22"/>
          <w:szCs w:val="22"/>
        </w:rPr>
      </w:pPr>
    </w:p>
    <w:p w:rsidR="00567966" w:rsidRDefault="00567966" w:rsidP="00567966">
      <w:pPr>
        <w:tabs>
          <w:tab w:val="left" w:pos="-720"/>
        </w:tabs>
        <w:suppressAutoHyphens/>
        <w:jc w:val="both"/>
        <w:rPr>
          <w:rFonts w:ascii="Arial" w:hAnsi="Arial" w:cs="Arial"/>
          <w:bCs/>
          <w:sz w:val="22"/>
          <w:szCs w:val="22"/>
        </w:rPr>
      </w:pPr>
      <w:r>
        <w:rPr>
          <w:rFonts w:ascii="Arial" w:hAnsi="Arial" w:cs="Arial"/>
          <w:bCs/>
          <w:sz w:val="22"/>
          <w:szCs w:val="22"/>
        </w:rPr>
        <w:t xml:space="preserve">Undertake general administrative tasks and office </w:t>
      </w:r>
      <w:r w:rsidR="00BD51D0">
        <w:rPr>
          <w:rFonts w:ascii="Arial" w:hAnsi="Arial" w:cs="Arial"/>
          <w:bCs/>
          <w:sz w:val="22"/>
          <w:szCs w:val="22"/>
        </w:rPr>
        <w:t>coordination</w:t>
      </w:r>
      <w:r>
        <w:rPr>
          <w:rFonts w:ascii="Arial" w:hAnsi="Arial" w:cs="Arial"/>
          <w:bCs/>
          <w:sz w:val="22"/>
          <w:szCs w:val="22"/>
        </w:rPr>
        <w:t xml:space="preserve"> activities to assist in the smooth running of the office. </w:t>
      </w:r>
    </w:p>
    <w:p w:rsidR="00277833" w:rsidRPr="00B56C2E" w:rsidRDefault="00277833" w:rsidP="003C7FEB">
      <w:pPr>
        <w:jc w:val="both"/>
        <w:rPr>
          <w:rFonts w:ascii="Arial" w:hAnsi="Arial" w:cs="Arial"/>
          <w:b/>
          <w:bCs/>
          <w:sz w:val="22"/>
          <w:szCs w:val="22"/>
          <w:lang w:val="en-US"/>
        </w:rPr>
      </w:pPr>
    </w:p>
    <w:p w:rsidR="00564F91" w:rsidRDefault="00564F91" w:rsidP="003C7FEB">
      <w:pPr>
        <w:jc w:val="both"/>
        <w:rPr>
          <w:rFonts w:ascii="Arial" w:hAnsi="Arial" w:cs="Arial"/>
          <w:b/>
          <w:bCs/>
          <w:sz w:val="22"/>
          <w:szCs w:val="22"/>
          <w:lang w:val="en-US"/>
        </w:rPr>
      </w:pPr>
      <w:r w:rsidRPr="00B56C2E">
        <w:rPr>
          <w:rFonts w:ascii="Arial" w:hAnsi="Arial" w:cs="Arial"/>
          <w:b/>
          <w:bCs/>
          <w:sz w:val="22"/>
          <w:szCs w:val="22"/>
          <w:lang w:val="en-US"/>
        </w:rPr>
        <w:t>4.4</w:t>
      </w:r>
      <w:r w:rsidRPr="00B56C2E">
        <w:rPr>
          <w:rFonts w:ascii="Arial" w:hAnsi="Arial" w:cs="Arial"/>
          <w:b/>
          <w:bCs/>
          <w:sz w:val="22"/>
          <w:szCs w:val="22"/>
          <w:lang w:val="en-US"/>
        </w:rPr>
        <w:tab/>
        <w:t>Interaction</w:t>
      </w:r>
    </w:p>
    <w:p w:rsidR="00277833" w:rsidRPr="00277833" w:rsidRDefault="00277833" w:rsidP="00277833">
      <w:pPr>
        <w:jc w:val="both"/>
        <w:rPr>
          <w:rFonts w:ascii="Arial" w:hAnsi="Arial" w:cs="Arial"/>
          <w:bCs/>
          <w:sz w:val="22"/>
          <w:szCs w:val="22"/>
        </w:rPr>
      </w:pPr>
      <w:r w:rsidRPr="00277833">
        <w:rPr>
          <w:rFonts w:ascii="Arial" w:hAnsi="Arial" w:cs="Arial"/>
          <w:bCs/>
          <w:sz w:val="22"/>
          <w:szCs w:val="22"/>
        </w:rPr>
        <w:t xml:space="preserve">Consult with </w:t>
      </w:r>
      <w:r w:rsidR="00BD51D0">
        <w:rPr>
          <w:rFonts w:ascii="Arial" w:hAnsi="Arial" w:cs="Arial"/>
          <w:bCs/>
          <w:sz w:val="22"/>
          <w:szCs w:val="22"/>
        </w:rPr>
        <w:t xml:space="preserve">the </w:t>
      </w:r>
      <w:r w:rsidRPr="00277833">
        <w:rPr>
          <w:rFonts w:ascii="Arial" w:hAnsi="Arial" w:cs="Arial"/>
          <w:bCs/>
          <w:sz w:val="22"/>
          <w:szCs w:val="22"/>
        </w:rPr>
        <w:t>Manager Human Resources and department regarding the day-to-day operational aspects of the area.</w:t>
      </w:r>
    </w:p>
    <w:p w:rsidR="00277833" w:rsidRPr="00277833" w:rsidRDefault="00277833" w:rsidP="00277833">
      <w:pPr>
        <w:jc w:val="both"/>
        <w:rPr>
          <w:rFonts w:ascii="Arial" w:hAnsi="Arial" w:cs="Arial"/>
          <w:bCs/>
          <w:sz w:val="22"/>
          <w:szCs w:val="22"/>
        </w:rPr>
      </w:pPr>
    </w:p>
    <w:p w:rsidR="00277833" w:rsidRPr="00277833" w:rsidRDefault="00277833" w:rsidP="00277833">
      <w:pPr>
        <w:jc w:val="both"/>
        <w:rPr>
          <w:rFonts w:ascii="Arial" w:hAnsi="Arial" w:cs="Arial"/>
          <w:bCs/>
          <w:sz w:val="22"/>
          <w:szCs w:val="22"/>
        </w:rPr>
      </w:pPr>
      <w:r w:rsidRPr="00277833">
        <w:rPr>
          <w:rFonts w:ascii="Arial" w:hAnsi="Arial" w:cs="Arial"/>
          <w:bCs/>
          <w:sz w:val="22"/>
          <w:szCs w:val="22"/>
        </w:rPr>
        <w:t>Liaise with all appropriate staff within and outside the department on behalf of the team to ensure appropriate levels of communication are maintained.</w:t>
      </w:r>
    </w:p>
    <w:p w:rsidR="003C7FEB" w:rsidRPr="00B56C2E" w:rsidRDefault="003C7FEB" w:rsidP="003C7FEB">
      <w:pPr>
        <w:jc w:val="both"/>
        <w:rPr>
          <w:rFonts w:ascii="Arial" w:hAnsi="Arial" w:cs="Arial"/>
          <w:b/>
          <w:bCs/>
          <w:sz w:val="22"/>
          <w:szCs w:val="22"/>
          <w:lang w:val="en-US"/>
        </w:rPr>
      </w:pPr>
    </w:p>
    <w:p w:rsidR="00564F91" w:rsidRDefault="00564F91" w:rsidP="003C7FEB">
      <w:pPr>
        <w:numPr>
          <w:ilvl w:val="1"/>
          <w:numId w:val="2"/>
        </w:numPr>
        <w:tabs>
          <w:tab w:val="clear" w:pos="1444"/>
          <w:tab w:val="num" w:pos="0"/>
        </w:tabs>
        <w:ind w:left="0" w:firstLine="0"/>
        <w:jc w:val="both"/>
        <w:rPr>
          <w:rFonts w:ascii="Arial" w:hAnsi="Arial" w:cs="Arial"/>
          <w:b/>
          <w:bCs/>
          <w:sz w:val="22"/>
          <w:szCs w:val="22"/>
          <w:lang w:val="en-US"/>
        </w:rPr>
      </w:pPr>
      <w:r w:rsidRPr="00B56C2E">
        <w:rPr>
          <w:rFonts w:ascii="Arial" w:hAnsi="Arial" w:cs="Arial"/>
          <w:b/>
          <w:bCs/>
          <w:sz w:val="22"/>
          <w:szCs w:val="22"/>
          <w:lang w:val="en-US"/>
        </w:rPr>
        <w:t>Controlling, Regulating and Reporting</w:t>
      </w:r>
    </w:p>
    <w:p w:rsidR="00277833" w:rsidRPr="00277833" w:rsidRDefault="00277833" w:rsidP="00277833">
      <w:pPr>
        <w:tabs>
          <w:tab w:val="left" w:pos="-720"/>
          <w:tab w:val="left" w:pos="0"/>
        </w:tabs>
        <w:suppressAutoHyphens/>
        <w:jc w:val="both"/>
        <w:rPr>
          <w:rFonts w:ascii="Arial" w:hAnsi="Arial" w:cs="Arial"/>
          <w:bCs/>
          <w:sz w:val="22"/>
          <w:szCs w:val="22"/>
        </w:rPr>
      </w:pPr>
      <w:r w:rsidRPr="00277833">
        <w:rPr>
          <w:rFonts w:ascii="Arial" w:hAnsi="Arial" w:cs="Arial"/>
          <w:bCs/>
          <w:sz w:val="22"/>
          <w:szCs w:val="22"/>
        </w:rPr>
        <w:t xml:space="preserve">Assist the Manager Human Resources to reconcile the human resources budget </w:t>
      </w:r>
      <w:r w:rsidRPr="00277833">
        <w:rPr>
          <w:rFonts w:ascii="Arial" w:hAnsi="Arial" w:cs="Arial"/>
          <w:bCs/>
          <w:sz w:val="22"/>
          <w:szCs w:val="22"/>
        </w:rPr>
        <w:tab/>
        <w:t>reports supplied by the finance department on a monthly basis to ensure the Unit is within budget.</w:t>
      </w:r>
    </w:p>
    <w:p w:rsidR="00277833" w:rsidRPr="00277833" w:rsidRDefault="00277833" w:rsidP="00277833">
      <w:pPr>
        <w:tabs>
          <w:tab w:val="left" w:pos="-720"/>
          <w:tab w:val="left" w:pos="0"/>
          <w:tab w:val="left" w:pos="1418"/>
        </w:tabs>
        <w:suppressAutoHyphens/>
        <w:ind w:left="735"/>
        <w:jc w:val="both"/>
        <w:rPr>
          <w:rFonts w:ascii="Arial" w:hAnsi="Arial" w:cs="Arial"/>
          <w:bCs/>
          <w:sz w:val="22"/>
          <w:szCs w:val="22"/>
        </w:rPr>
      </w:pPr>
    </w:p>
    <w:p w:rsidR="00277833" w:rsidRPr="00277833" w:rsidRDefault="00277833" w:rsidP="00277833">
      <w:pPr>
        <w:tabs>
          <w:tab w:val="left" w:pos="-720"/>
          <w:tab w:val="left" w:pos="0"/>
          <w:tab w:val="left" w:pos="1418"/>
        </w:tabs>
        <w:suppressAutoHyphens/>
        <w:jc w:val="both"/>
        <w:rPr>
          <w:rFonts w:ascii="Arial" w:hAnsi="Arial" w:cs="Arial"/>
          <w:bCs/>
          <w:sz w:val="22"/>
          <w:szCs w:val="22"/>
        </w:rPr>
      </w:pPr>
      <w:r w:rsidRPr="00277833">
        <w:rPr>
          <w:rFonts w:ascii="Arial" w:hAnsi="Arial" w:cs="Arial"/>
          <w:bCs/>
          <w:sz w:val="22"/>
          <w:szCs w:val="22"/>
        </w:rPr>
        <w:t xml:space="preserve">Assist in the preparation of quarterly People Management Reports for submission to the Manager Human Resources that includes HR related </w:t>
      </w:r>
      <w:r w:rsidR="00BD51D0">
        <w:rPr>
          <w:rFonts w:ascii="Arial" w:hAnsi="Arial" w:cs="Arial"/>
          <w:bCs/>
          <w:sz w:val="22"/>
          <w:szCs w:val="22"/>
        </w:rPr>
        <w:t xml:space="preserve">data and statistics. </w:t>
      </w:r>
    </w:p>
    <w:p w:rsidR="00277833" w:rsidRPr="00277833" w:rsidRDefault="00277833" w:rsidP="00277833">
      <w:pPr>
        <w:tabs>
          <w:tab w:val="left" w:pos="-720"/>
          <w:tab w:val="left" w:pos="0"/>
          <w:tab w:val="left" w:pos="1418"/>
        </w:tabs>
        <w:suppressAutoHyphens/>
        <w:ind w:left="735"/>
        <w:jc w:val="both"/>
        <w:rPr>
          <w:rFonts w:ascii="Arial" w:hAnsi="Arial" w:cs="Arial"/>
          <w:bCs/>
          <w:sz w:val="22"/>
          <w:szCs w:val="22"/>
        </w:rPr>
      </w:pPr>
    </w:p>
    <w:p w:rsidR="001936CF" w:rsidRPr="00D92751" w:rsidRDefault="00277833" w:rsidP="00D92751">
      <w:pPr>
        <w:jc w:val="both"/>
        <w:rPr>
          <w:rFonts w:ascii="Arial" w:hAnsi="Arial" w:cs="Arial"/>
          <w:b/>
          <w:bCs/>
          <w:sz w:val="22"/>
          <w:szCs w:val="22"/>
          <w:lang w:val="en-US"/>
        </w:rPr>
      </w:pPr>
      <w:r w:rsidRPr="00277833">
        <w:rPr>
          <w:rFonts w:ascii="Arial" w:hAnsi="Arial" w:cs="Arial"/>
          <w:bCs/>
          <w:sz w:val="22"/>
          <w:szCs w:val="22"/>
        </w:rPr>
        <w:t>Maintain registers as required including: Declaration of Personal Interest/Outside Employment, Exit Information/Working with Children Checks, Grievance and Complaints register.</w:t>
      </w:r>
    </w:p>
    <w:p w:rsidR="00835C2E" w:rsidRPr="00B56C2E" w:rsidRDefault="00835C2E" w:rsidP="00FD343F">
      <w:pPr>
        <w:pStyle w:val="Heading1"/>
        <w:jc w:val="both"/>
        <w:rPr>
          <w:rFonts w:ascii="Arial" w:hAnsi="Arial" w:cs="Arial"/>
          <w:sz w:val="22"/>
          <w:szCs w:val="22"/>
        </w:rPr>
      </w:pPr>
    </w:p>
    <w:p w:rsidR="00564889" w:rsidRPr="00B56C2E" w:rsidRDefault="00835C2E" w:rsidP="00835C2E">
      <w:pPr>
        <w:rPr>
          <w:rFonts w:ascii="Arial" w:hAnsi="Arial" w:cs="Arial"/>
          <w:b/>
          <w:bCs/>
          <w:sz w:val="22"/>
          <w:szCs w:val="22"/>
        </w:rPr>
      </w:pPr>
      <w:r w:rsidRPr="00B56C2E">
        <w:rPr>
          <w:rFonts w:ascii="Arial" w:hAnsi="Arial" w:cs="Arial"/>
          <w:b/>
          <w:bCs/>
          <w:sz w:val="22"/>
          <w:szCs w:val="22"/>
        </w:rPr>
        <w:t>SPECIAL CONDITIONS</w:t>
      </w:r>
    </w:p>
    <w:p w:rsidR="00835C2E" w:rsidRPr="00B56C2E" w:rsidRDefault="00835C2E" w:rsidP="00835C2E">
      <w:pPr>
        <w:rPr>
          <w:rFonts w:ascii="Arial" w:hAnsi="Arial" w:cs="Arial"/>
          <w:sz w:val="22"/>
          <w:szCs w:val="22"/>
        </w:rPr>
      </w:pPr>
      <w:r w:rsidRPr="00B56C2E">
        <w:rPr>
          <w:rFonts w:ascii="Arial" w:hAnsi="Arial" w:cs="Arial"/>
          <w:sz w:val="22"/>
          <w:szCs w:val="22"/>
        </w:rPr>
        <w:t xml:space="preserve">The successful applicant may be required to undergo a </w:t>
      </w:r>
      <w:r w:rsidR="00065E7E" w:rsidRPr="00B56C2E">
        <w:rPr>
          <w:rFonts w:ascii="Arial" w:hAnsi="Arial" w:cs="Arial"/>
          <w:sz w:val="22"/>
          <w:szCs w:val="22"/>
        </w:rPr>
        <w:t xml:space="preserve">Police </w:t>
      </w:r>
      <w:r w:rsidRPr="00B56C2E">
        <w:rPr>
          <w:rFonts w:ascii="Arial" w:hAnsi="Arial" w:cs="Arial"/>
          <w:sz w:val="22"/>
          <w:szCs w:val="22"/>
        </w:rPr>
        <w:t xml:space="preserve">Records Check relevant to the job functions.  </w:t>
      </w:r>
    </w:p>
    <w:p w:rsidR="00D95891" w:rsidRDefault="00835C2E" w:rsidP="00D92751">
      <w:pPr>
        <w:rPr>
          <w:rFonts w:ascii="Arial" w:hAnsi="Arial" w:cs="Arial"/>
          <w:sz w:val="22"/>
          <w:szCs w:val="22"/>
        </w:rPr>
      </w:pPr>
      <w:r w:rsidRPr="00B56C2E">
        <w:rPr>
          <w:rFonts w:ascii="Arial" w:hAnsi="Arial" w:cs="Arial"/>
          <w:sz w:val="22"/>
          <w:szCs w:val="22"/>
        </w:rPr>
        <w:t>The successful applicant may be required to undergo a Working with Children Check relevant to the job functi</w:t>
      </w:r>
      <w:r w:rsidR="00D92751">
        <w:rPr>
          <w:rFonts w:ascii="Arial" w:hAnsi="Arial" w:cs="Arial"/>
          <w:sz w:val="22"/>
          <w:szCs w:val="22"/>
        </w:rPr>
        <w:t>on</w:t>
      </w:r>
    </w:p>
    <w:p w:rsidR="00D95891" w:rsidRDefault="00D95891">
      <w:pPr>
        <w:rPr>
          <w:rFonts w:ascii="Arial" w:hAnsi="Arial" w:cs="Arial"/>
          <w:sz w:val="22"/>
          <w:szCs w:val="22"/>
        </w:rPr>
      </w:pPr>
      <w:r>
        <w:rPr>
          <w:rFonts w:ascii="Arial" w:hAnsi="Arial" w:cs="Arial"/>
          <w:sz w:val="22"/>
          <w:szCs w:val="22"/>
        </w:rPr>
        <w:br w:type="page"/>
      </w:r>
    </w:p>
    <w:p w:rsidR="00D92751" w:rsidRDefault="00D92751" w:rsidP="00D92751">
      <w:pPr>
        <w:rPr>
          <w:rFonts w:ascii="Arial" w:hAnsi="Arial" w:cs="Arial"/>
        </w:rPr>
      </w:pPr>
    </w:p>
    <w:p w:rsidR="004628E7" w:rsidRDefault="004628E7" w:rsidP="004628E7">
      <w:pPr>
        <w:rPr>
          <w:rFonts w:ascii="Arial" w:hAnsi="Arial" w:cs="Arial"/>
          <w:b/>
          <w:bCs/>
        </w:rPr>
      </w:pPr>
      <w:r>
        <w:rPr>
          <w:rFonts w:ascii="Arial" w:hAnsi="Arial" w:cs="Arial"/>
          <w:b/>
          <w:bCs/>
        </w:rPr>
        <w:t>STRATEGIC PLANNING</w:t>
      </w:r>
    </w:p>
    <w:p w:rsidR="004628E7" w:rsidRDefault="004628E7" w:rsidP="004628E7">
      <w:pPr>
        <w:rPr>
          <w:rFonts w:ascii="Arial" w:hAnsi="Arial" w:cs="Arial"/>
          <w:b/>
          <w:bCs/>
        </w:rPr>
      </w:pPr>
    </w:p>
    <w:p w:rsidR="004628E7" w:rsidRPr="000C753E" w:rsidRDefault="004628E7" w:rsidP="004628E7">
      <w:pPr>
        <w:jc w:val="both"/>
        <w:rPr>
          <w:rFonts w:ascii="Arial" w:hAnsi="Arial" w:cs="Arial"/>
          <w:sz w:val="22"/>
          <w:szCs w:val="22"/>
          <w:lang w:val="en-US"/>
        </w:rPr>
      </w:pPr>
      <w:r w:rsidRPr="000C753E">
        <w:rPr>
          <w:rFonts w:ascii="Arial" w:hAnsi="Arial" w:cs="Arial"/>
          <w:sz w:val="22"/>
          <w:szCs w:val="22"/>
          <w:lang w:val="en-US"/>
        </w:rPr>
        <w:t>William Angliss Institute will be a leader in food tourism and hospitality education, training and industry services in 2020.</w:t>
      </w:r>
    </w:p>
    <w:p w:rsidR="004628E7" w:rsidRPr="000C753E" w:rsidRDefault="004628E7" w:rsidP="004628E7">
      <w:pPr>
        <w:jc w:val="both"/>
        <w:rPr>
          <w:rFonts w:ascii="Arial" w:hAnsi="Arial" w:cs="Arial"/>
          <w:sz w:val="22"/>
          <w:szCs w:val="22"/>
          <w:lang w:val="en-US"/>
        </w:rPr>
      </w:pPr>
    </w:p>
    <w:p w:rsidR="004628E7" w:rsidRPr="000C753E" w:rsidRDefault="004628E7" w:rsidP="004628E7">
      <w:pPr>
        <w:jc w:val="both"/>
        <w:rPr>
          <w:rFonts w:ascii="Arial" w:hAnsi="Arial" w:cs="Arial"/>
          <w:sz w:val="22"/>
          <w:szCs w:val="22"/>
          <w:lang w:val="en-US"/>
        </w:rPr>
      </w:pPr>
      <w:r w:rsidRPr="000C753E">
        <w:rPr>
          <w:rFonts w:ascii="Arial" w:hAnsi="Arial" w:cs="Arial"/>
          <w:sz w:val="22"/>
          <w:szCs w:val="22"/>
          <w:lang w:val="en-US"/>
        </w:rPr>
        <w:t>W</w:t>
      </w:r>
      <w:r w:rsidR="00EB3417">
        <w:rPr>
          <w:rFonts w:ascii="Arial" w:hAnsi="Arial" w:cs="Arial"/>
          <w:sz w:val="22"/>
          <w:szCs w:val="22"/>
          <w:lang w:val="en-US"/>
        </w:rPr>
        <w:t>illiam Angliss Institute</w:t>
      </w:r>
      <w:r w:rsidRPr="000C753E">
        <w:rPr>
          <w:rFonts w:ascii="Arial" w:hAnsi="Arial" w:cs="Arial"/>
          <w:sz w:val="22"/>
          <w:szCs w:val="22"/>
          <w:lang w:val="en-US"/>
        </w:rPr>
        <w:t xml:space="preserve"> plans to grow in a manageable and profitable manner.</w:t>
      </w:r>
    </w:p>
    <w:p w:rsidR="004628E7" w:rsidRPr="000C753E" w:rsidRDefault="004628E7" w:rsidP="004628E7">
      <w:pPr>
        <w:jc w:val="both"/>
        <w:rPr>
          <w:rFonts w:ascii="Arial" w:hAnsi="Arial" w:cs="Arial"/>
          <w:sz w:val="22"/>
          <w:szCs w:val="22"/>
          <w:lang w:val="en-US"/>
        </w:rPr>
      </w:pPr>
    </w:p>
    <w:p w:rsidR="004628E7" w:rsidRPr="000C753E" w:rsidRDefault="00EB3417" w:rsidP="004628E7">
      <w:pPr>
        <w:jc w:val="both"/>
        <w:rPr>
          <w:rFonts w:ascii="Arial" w:hAnsi="Arial" w:cs="Arial"/>
          <w:sz w:val="22"/>
          <w:szCs w:val="22"/>
          <w:lang w:val="en-US"/>
        </w:rPr>
      </w:pPr>
      <w:r>
        <w:rPr>
          <w:rFonts w:ascii="Arial" w:hAnsi="Arial" w:cs="Arial"/>
          <w:sz w:val="22"/>
          <w:szCs w:val="22"/>
          <w:lang w:val="en-US"/>
        </w:rPr>
        <w:t xml:space="preserve">William </w:t>
      </w:r>
      <w:proofErr w:type="spellStart"/>
      <w:r>
        <w:rPr>
          <w:rFonts w:ascii="Arial" w:hAnsi="Arial" w:cs="Arial"/>
          <w:sz w:val="22"/>
          <w:szCs w:val="22"/>
          <w:lang w:val="en-US"/>
        </w:rPr>
        <w:t>Angliss</w:t>
      </w:r>
      <w:proofErr w:type="spellEnd"/>
      <w:r>
        <w:rPr>
          <w:rFonts w:ascii="Arial" w:hAnsi="Arial" w:cs="Arial"/>
          <w:sz w:val="22"/>
          <w:szCs w:val="22"/>
          <w:lang w:val="en-US"/>
        </w:rPr>
        <w:t xml:space="preserve"> </w:t>
      </w:r>
      <w:proofErr w:type="spellStart"/>
      <w:r>
        <w:rPr>
          <w:rFonts w:ascii="Arial" w:hAnsi="Arial" w:cs="Arial"/>
          <w:sz w:val="22"/>
          <w:szCs w:val="22"/>
          <w:lang w:val="en-US"/>
        </w:rPr>
        <w:t>Instiute</w:t>
      </w:r>
      <w:proofErr w:type="spellEnd"/>
      <w:r w:rsidR="004628E7" w:rsidRPr="000C753E">
        <w:rPr>
          <w:rFonts w:ascii="Arial" w:hAnsi="Arial" w:cs="Arial"/>
          <w:sz w:val="22"/>
          <w:szCs w:val="22"/>
          <w:lang w:val="en-US"/>
        </w:rPr>
        <w:t xml:space="preserve"> plans to use a differentiation strategy, based on our specialist expertise, broad range of courses, the quality of our facilities, our connection to the industry community and our corporate experience base.</w:t>
      </w:r>
    </w:p>
    <w:p w:rsidR="004628E7" w:rsidRPr="000C753E" w:rsidRDefault="004628E7" w:rsidP="004628E7">
      <w:pPr>
        <w:jc w:val="both"/>
        <w:rPr>
          <w:rFonts w:ascii="Arial" w:hAnsi="Arial" w:cs="Arial"/>
          <w:sz w:val="22"/>
          <w:szCs w:val="22"/>
          <w:lang w:val="en-US"/>
        </w:rPr>
      </w:pPr>
    </w:p>
    <w:p w:rsidR="004628E7" w:rsidRPr="000C753E" w:rsidRDefault="004628E7" w:rsidP="004628E7">
      <w:pPr>
        <w:jc w:val="both"/>
        <w:rPr>
          <w:rFonts w:ascii="Arial" w:hAnsi="Arial" w:cs="Arial"/>
          <w:b/>
          <w:bCs/>
          <w:sz w:val="22"/>
          <w:szCs w:val="22"/>
          <w:lang w:val="en-US"/>
        </w:rPr>
      </w:pPr>
      <w:r w:rsidRPr="000C753E">
        <w:rPr>
          <w:rFonts w:ascii="Arial" w:hAnsi="Arial" w:cs="Arial"/>
          <w:b/>
          <w:bCs/>
          <w:sz w:val="22"/>
          <w:szCs w:val="22"/>
          <w:lang w:val="en-US"/>
        </w:rPr>
        <w:t>On aspiration:</w:t>
      </w:r>
    </w:p>
    <w:p w:rsidR="004628E7" w:rsidRPr="000C753E" w:rsidRDefault="004628E7" w:rsidP="004628E7">
      <w:pPr>
        <w:jc w:val="both"/>
        <w:rPr>
          <w:rFonts w:ascii="Arial" w:hAnsi="Arial" w:cs="Arial"/>
          <w:sz w:val="22"/>
          <w:szCs w:val="22"/>
          <w:lang w:val="en-US"/>
        </w:rPr>
      </w:pPr>
      <w:proofErr w:type="gramStart"/>
      <w:r w:rsidRPr="000C753E">
        <w:rPr>
          <w:rFonts w:ascii="Arial" w:hAnsi="Arial" w:cs="Arial"/>
          <w:sz w:val="22"/>
          <w:szCs w:val="22"/>
          <w:lang w:val="en-US"/>
        </w:rPr>
        <w:t>Staff see</w:t>
      </w:r>
      <w:proofErr w:type="gramEnd"/>
      <w:r w:rsidRPr="000C753E">
        <w:rPr>
          <w:rFonts w:ascii="Arial" w:hAnsi="Arial" w:cs="Arial"/>
          <w:sz w:val="22"/>
          <w:szCs w:val="22"/>
          <w:lang w:val="en-US"/>
        </w:rPr>
        <w:t xml:space="preserve"> William Angliss Institute as an industry specialist and a leader in education nationally and internationally.</w:t>
      </w:r>
    </w:p>
    <w:p w:rsidR="004628E7" w:rsidRPr="000C753E" w:rsidRDefault="004628E7" w:rsidP="004628E7">
      <w:pPr>
        <w:jc w:val="both"/>
        <w:rPr>
          <w:rFonts w:ascii="Arial" w:hAnsi="Arial" w:cs="Arial"/>
          <w:sz w:val="22"/>
          <w:szCs w:val="22"/>
          <w:lang w:val="en-US"/>
        </w:rPr>
      </w:pPr>
    </w:p>
    <w:p w:rsidR="004628E7" w:rsidRPr="000C753E" w:rsidRDefault="004628E7" w:rsidP="004628E7">
      <w:pPr>
        <w:jc w:val="both"/>
        <w:rPr>
          <w:rFonts w:ascii="Arial" w:hAnsi="Arial" w:cs="Arial"/>
          <w:b/>
          <w:bCs/>
          <w:sz w:val="22"/>
          <w:szCs w:val="22"/>
          <w:lang w:val="en-US"/>
        </w:rPr>
      </w:pPr>
      <w:r w:rsidRPr="000C753E">
        <w:rPr>
          <w:rFonts w:ascii="Arial" w:hAnsi="Arial" w:cs="Arial"/>
          <w:b/>
          <w:bCs/>
          <w:sz w:val="22"/>
          <w:szCs w:val="22"/>
          <w:lang w:val="en-US"/>
        </w:rPr>
        <w:t xml:space="preserve">On culture: </w:t>
      </w:r>
    </w:p>
    <w:p w:rsidR="004628E7" w:rsidRPr="000C753E" w:rsidRDefault="004628E7" w:rsidP="004628E7">
      <w:pPr>
        <w:jc w:val="both"/>
        <w:rPr>
          <w:rFonts w:ascii="Arial" w:hAnsi="Arial" w:cs="Arial"/>
          <w:sz w:val="22"/>
          <w:szCs w:val="22"/>
          <w:lang w:val="en-US"/>
        </w:rPr>
      </w:pPr>
      <w:proofErr w:type="gramStart"/>
      <w:r w:rsidRPr="000C753E">
        <w:rPr>
          <w:rFonts w:ascii="Arial" w:hAnsi="Arial" w:cs="Arial"/>
          <w:sz w:val="22"/>
          <w:szCs w:val="22"/>
          <w:lang w:val="en-US"/>
        </w:rPr>
        <w:t>Staff seek</w:t>
      </w:r>
      <w:proofErr w:type="gramEnd"/>
      <w:r w:rsidRPr="000C753E">
        <w:rPr>
          <w:rFonts w:ascii="Arial" w:hAnsi="Arial" w:cs="Arial"/>
          <w:sz w:val="22"/>
          <w:szCs w:val="22"/>
          <w:lang w:val="en-US"/>
        </w:rPr>
        <w:t xml:space="preserve"> an engaging environment to work or study specifically a culture which:</w:t>
      </w:r>
    </w:p>
    <w:p w:rsidR="004628E7" w:rsidRPr="000C753E" w:rsidRDefault="004628E7" w:rsidP="004628E7">
      <w:pPr>
        <w:numPr>
          <w:ilvl w:val="0"/>
          <w:numId w:val="16"/>
        </w:numPr>
        <w:jc w:val="both"/>
        <w:rPr>
          <w:rFonts w:ascii="Arial" w:hAnsi="Arial" w:cs="Arial"/>
          <w:sz w:val="22"/>
          <w:szCs w:val="22"/>
          <w:lang w:val="en-US"/>
        </w:rPr>
      </w:pPr>
      <w:r w:rsidRPr="000C753E">
        <w:rPr>
          <w:rFonts w:ascii="Arial" w:hAnsi="Arial" w:cs="Arial"/>
          <w:sz w:val="22"/>
          <w:szCs w:val="22"/>
          <w:lang w:val="en-US"/>
        </w:rPr>
        <w:t>Models mutual respect, nurturing, listening, empowering and feeling valued,</w:t>
      </w:r>
    </w:p>
    <w:p w:rsidR="004628E7" w:rsidRPr="000C753E" w:rsidRDefault="004628E7" w:rsidP="004628E7">
      <w:pPr>
        <w:numPr>
          <w:ilvl w:val="0"/>
          <w:numId w:val="16"/>
        </w:numPr>
        <w:jc w:val="both"/>
        <w:rPr>
          <w:rFonts w:ascii="Arial" w:hAnsi="Arial" w:cs="Arial"/>
          <w:sz w:val="22"/>
          <w:szCs w:val="22"/>
          <w:lang w:val="en-US"/>
        </w:rPr>
      </w:pPr>
      <w:r w:rsidRPr="000C753E">
        <w:rPr>
          <w:rFonts w:ascii="Arial" w:hAnsi="Arial" w:cs="Arial"/>
          <w:sz w:val="22"/>
          <w:szCs w:val="22"/>
          <w:lang w:val="en-US"/>
        </w:rPr>
        <w:t xml:space="preserve">Encourages and </w:t>
      </w:r>
      <w:proofErr w:type="spellStart"/>
      <w:r w:rsidRPr="000C753E">
        <w:rPr>
          <w:rFonts w:ascii="Arial" w:hAnsi="Arial" w:cs="Arial"/>
          <w:sz w:val="22"/>
          <w:szCs w:val="22"/>
          <w:lang w:val="en-US"/>
        </w:rPr>
        <w:t>recognises</w:t>
      </w:r>
      <w:proofErr w:type="spellEnd"/>
      <w:r w:rsidRPr="000C753E">
        <w:rPr>
          <w:rFonts w:ascii="Arial" w:hAnsi="Arial" w:cs="Arial"/>
          <w:sz w:val="22"/>
          <w:szCs w:val="22"/>
          <w:lang w:val="en-US"/>
        </w:rPr>
        <w:t xml:space="preserve"> innovation, being proactive and keeping abreast of industry trends and pedagogy,</w:t>
      </w:r>
    </w:p>
    <w:p w:rsidR="004628E7" w:rsidRPr="000C753E" w:rsidRDefault="004628E7" w:rsidP="004628E7">
      <w:pPr>
        <w:numPr>
          <w:ilvl w:val="0"/>
          <w:numId w:val="16"/>
        </w:numPr>
        <w:jc w:val="both"/>
        <w:rPr>
          <w:rFonts w:ascii="Arial" w:hAnsi="Arial" w:cs="Arial"/>
          <w:sz w:val="22"/>
          <w:szCs w:val="22"/>
          <w:lang w:val="en-US"/>
        </w:rPr>
      </w:pPr>
      <w:r w:rsidRPr="000C753E">
        <w:rPr>
          <w:rFonts w:ascii="Arial" w:hAnsi="Arial" w:cs="Arial"/>
          <w:sz w:val="22"/>
          <w:szCs w:val="22"/>
          <w:lang w:val="en-US"/>
        </w:rPr>
        <w:t>Builds teamwork through collaboration and consultation across operational activities.</w:t>
      </w:r>
    </w:p>
    <w:p w:rsidR="004628E7" w:rsidRDefault="004628E7" w:rsidP="004628E7">
      <w:pPr>
        <w:spacing w:after="120"/>
        <w:jc w:val="both"/>
        <w:rPr>
          <w:rFonts w:ascii="Arial" w:hAnsi="Arial" w:cs="Arial"/>
          <w:b/>
          <w:bCs/>
          <w:lang w:val="en-US"/>
        </w:rPr>
      </w:pPr>
    </w:p>
    <w:p w:rsidR="004628E7" w:rsidRDefault="004628E7" w:rsidP="004628E7">
      <w:pPr>
        <w:spacing w:after="120"/>
        <w:jc w:val="both"/>
        <w:rPr>
          <w:rFonts w:ascii="Arial" w:hAnsi="Arial" w:cs="Arial"/>
          <w:b/>
          <w:bCs/>
          <w:lang w:val="en-US"/>
        </w:rPr>
      </w:pPr>
      <w:r>
        <w:rPr>
          <w:rFonts w:ascii="Arial" w:hAnsi="Arial" w:cs="Arial"/>
          <w:b/>
          <w:bCs/>
          <w:lang w:val="en-US"/>
        </w:rPr>
        <w:t>STRATEGIC THEMES</w:t>
      </w:r>
    </w:p>
    <w:p w:rsidR="004628E7" w:rsidRDefault="00EB3417" w:rsidP="004628E7">
      <w:pPr>
        <w:pStyle w:val="Noparagraphstyle"/>
        <w:spacing w:after="120" w:line="240" w:lineRule="auto"/>
        <w:jc w:val="both"/>
        <w:rPr>
          <w:rFonts w:ascii="Arial" w:hAnsi="Arial" w:cs="Arial"/>
          <w:color w:val="auto"/>
          <w:sz w:val="22"/>
          <w:szCs w:val="22"/>
          <w:lang w:val="en-AU"/>
        </w:rPr>
      </w:pPr>
      <w:r>
        <w:rPr>
          <w:rFonts w:ascii="Arial" w:hAnsi="Arial" w:cs="Arial"/>
          <w:color w:val="auto"/>
          <w:sz w:val="22"/>
          <w:szCs w:val="22"/>
        </w:rPr>
        <w:t>William Angliss Institute</w:t>
      </w:r>
      <w:r w:rsidR="004628E7">
        <w:rPr>
          <w:rFonts w:ascii="Arial" w:hAnsi="Arial" w:cs="Arial"/>
          <w:color w:val="auto"/>
          <w:sz w:val="22"/>
          <w:szCs w:val="22"/>
        </w:rPr>
        <w:t xml:space="preserve"> has established a 10 year vision of its strategic priorities.  In looking to 2020 the seven strategic priorities are:</w:t>
      </w:r>
    </w:p>
    <w:p w:rsidR="004628E7" w:rsidRDefault="004628E7" w:rsidP="004628E7">
      <w:pPr>
        <w:pStyle w:val="Noparagraphstyle"/>
        <w:numPr>
          <w:ilvl w:val="0"/>
          <w:numId w:val="17"/>
        </w:numPr>
        <w:adjustRightInd/>
        <w:spacing w:line="240" w:lineRule="auto"/>
        <w:ind w:left="714" w:hanging="357"/>
        <w:jc w:val="both"/>
        <w:textAlignment w:val="auto"/>
        <w:rPr>
          <w:rFonts w:ascii="Arial" w:hAnsi="Arial" w:cs="Arial"/>
          <w:color w:val="auto"/>
          <w:sz w:val="22"/>
          <w:szCs w:val="22"/>
        </w:rPr>
      </w:pPr>
      <w:r>
        <w:rPr>
          <w:rFonts w:ascii="Arial" w:hAnsi="Arial" w:cs="Arial"/>
          <w:color w:val="auto"/>
          <w:sz w:val="22"/>
          <w:szCs w:val="22"/>
        </w:rPr>
        <w:t>Enhanced program flexibility</w:t>
      </w:r>
    </w:p>
    <w:p w:rsidR="004628E7" w:rsidRDefault="004628E7" w:rsidP="004628E7">
      <w:pPr>
        <w:pStyle w:val="Noparagraphstyle"/>
        <w:numPr>
          <w:ilvl w:val="0"/>
          <w:numId w:val="17"/>
        </w:numPr>
        <w:adjustRightInd/>
        <w:spacing w:line="240" w:lineRule="auto"/>
        <w:ind w:left="714" w:hanging="357"/>
        <w:jc w:val="both"/>
        <w:textAlignment w:val="auto"/>
        <w:rPr>
          <w:rFonts w:ascii="Arial" w:hAnsi="Arial" w:cs="Arial"/>
          <w:color w:val="auto"/>
          <w:sz w:val="22"/>
          <w:szCs w:val="22"/>
        </w:rPr>
      </w:pPr>
      <w:r>
        <w:rPr>
          <w:rFonts w:ascii="Arial" w:hAnsi="Arial" w:cs="Arial"/>
          <w:color w:val="auto"/>
          <w:sz w:val="22"/>
          <w:szCs w:val="22"/>
        </w:rPr>
        <w:t xml:space="preserve">Broadening our scope, integration and </w:t>
      </w:r>
      <w:proofErr w:type="spellStart"/>
      <w:r>
        <w:rPr>
          <w:rFonts w:ascii="Arial" w:hAnsi="Arial" w:cs="Arial"/>
          <w:color w:val="auto"/>
          <w:sz w:val="22"/>
          <w:szCs w:val="22"/>
        </w:rPr>
        <w:t>specialisations</w:t>
      </w:r>
      <w:proofErr w:type="spellEnd"/>
    </w:p>
    <w:p w:rsidR="004628E7" w:rsidRDefault="004628E7" w:rsidP="004628E7">
      <w:pPr>
        <w:pStyle w:val="Noparagraphstyle"/>
        <w:numPr>
          <w:ilvl w:val="0"/>
          <w:numId w:val="17"/>
        </w:numPr>
        <w:adjustRightInd/>
        <w:spacing w:line="240" w:lineRule="auto"/>
        <w:ind w:left="714" w:hanging="357"/>
        <w:jc w:val="both"/>
        <w:textAlignment w:val="auto"/>
        <w:rPr>
          <w:rFonts w:ascii="Arial" w:hAnsi="Arial" w:cs="Arial"/>
          <w:color w:val="auto"/>
          <w:sz w:val="22"/>
          <w:szCs w:val="22"/>
        </w:rPr>
      </w:pPr>
      <w:r>
        <w:rPr>
          <w:rFonts w:ascii="Arial" w:hAnsi="Arial" w:cs="Arial"/>
          <w:color w:val="auto"/>
          <w:sz w:val="22"/>
          <w:szCs w:val="22"/>
        </w:rPr>
        <w:t>Developing and expanding international partnerships</w:t>
      </w:r>
    </w:p>
    <w:p w:rsidR="004628E7" w:rsidRDefault="004628E7" w:rsidP="004628E7">
      <w:pPr>
        <w:pStyle w:val="Noparagraphstyle"/>
        <w:numPr>
          <w:ilvl w:val="0"/>
          <w:numId w:val="17"/>
        </w:numPr>
        <w:adjustRightInd/>
        <w:spacing w:line="240" w:lineRule="auto"/>
        <w:ind w:left="714" w:hanging="357"/>
        <w:jc w:val="both"/>
        <w:textAlignment w:val="auto"/>
        <w:rPr>
          <w:rFonts w:ascii="Arial" w:hAnsi="Arial" w:cs="Arial"/>
          <w:color w:val="auto"/>
          <w:sz w:val="22"/>
          <w:szCs w:val="22"/>
        </w:rPr>
      </w:pPr>
      <w:r>
        <w:rPr>
          <w:rFonts w:ascii="Arial" w:hAnsi="Arial" w:cs="Arial"/>
          <w:color w:val="auto"/>
          <w:sz w:val="22"/>
          <w:szCs w:val="22"/>
        </w:rPr>
        <w:t>Developing a national operating network</w:t>
      </w:r>
    </w:p>
    <w:p w:rsidR="004628E7" w:rsidRDefault="004628E7" w:rsidP="004628E7">
      <w:pPr>
        <w:pStyle w:val="Noparagraphstyle"/>
        <w:numPr>
          <w:ilvl w:val="0"/>
          <w:numId w:val="17"/>
        </w:numPr>
        <w:adjustRightInd/>
        <w:spacing w:line="240" w:lineRule="auto"/>
        <w:ind w:left="714" w:hanging="357"/>
        <w:jc w:val="both"/>
        <w:textAlignment w:val="auto"/>
        <w:rPr>
          <w:rFonts w:ascii="Arial" w:hAnsi="Arial" w:cs="Arial"/>
          <w:color w:val="auto"/>
          <w:sz w:val="22"/>
          <w:szCs w:val="22"/>
        </w:rPr>
      </w:pPr>
      <w:r>
        <w:rPr>
          <w:rFonts w:ascii="Arial" w:hAnsi="Arial" w:cs="Arial"/>
          <w:color w:val="auto"/>
          <w:sz w:val="22"/>
          <w:szCs w:val="22"/>
        </w:rPr>
        <w:t xml:space="preserve">Becoming a </w:t>
      </w:r>
      <w:proofErr w:type="spellStart"/>
      <w:r>
        <w:rPr>
          <w:rFonts w:ascii="Arial" w:hAnsi="Arial" w:cs="Arial"/>
          <w:color w:val="auto"/>
          <w:sz w:val="22"/>
          <w:szCs w:val="22"/>
        </w:rPr>
        <w:t>recognised</w:t>
      </w:r>
      <w:proofErr w:type="spellEnd"/>
      <w:r>
        <w:rPr>
          <w:rFonts w:ascii="Arial" w:hAnsi="Arial" w:cs="Arial"/>
          <w:color w:val="auto"/>
          <w:sz w:val="22"/>
          <w:szCs w:val="22"/>
        </w:rPr>
        <w:t xml:space="preserve"> part of higher education</w:t>
      </w:r>
    </w:p>
    <w:p w:rsidR="004628E7" w:rsidRDefault="004628E7" w:rsidP="004628E7">
      <w:pPr>
        <w:pStyle w:val="Noparagraphstyle"/>
        <w:numPr>
          <w:ilvl w:val="0"/>
          <w:numId w:val="17"/>
        </w:numPr>
        <w:adjustRightInd/>
        <w:spacing w:line="240" w:lineRule="auto"/>
        <w:ind w:left="714" w:hanging="357"/>
        <w:jc w:val="both"/>
        <w:textAlignment w:val="auto"/>
        <w:rPr>
          <w:rFonts w:ascii="Arial" w:hAnsi="Arial" w:cs="Arial"/>
          <w:color w:val="auto"/>
          <w:sz w:val="22"/>
          <w:szCs w:val="22"/>
        </w:rPr>
      </w:pPr>
      <w:r>
        <w:rPr>
          <w:rFonts w:ascii="Arial" w:hAnsi="Arial" w:cs="Arial"/>
          <w:color w:val="auto"/>
          <w:sz w:val="22"/>
          <w:szCs w:val="22"/>
        </w:rPr>
        <w:t>Developing an applied research capability</w:t>
      </w:r>
    </w:p>
    <w:p w:rsidR="004628E7" w:rsidRDefault="004628E7" w:rsidP="004628E7">
      <w:pPr>
        <w:pStyle w:val="Noparagraphstyle"/>
        <w:numPr>
          <w:ilvl w:val="0"/>
          <w:numId w:val="17"/>
        </w:numPr>
        <w:adjustRightInd/>
        <w:spacing w:line="240" w:lineRule="auto"/>
        <w:ind w:left="714" w:hanging="357"/>
        <w:jc w:val="both"/>
        <w:textAlignment w:val="auto"/>
        <w:rPr>
          <w:rFonts w:ascii="Arial" w:hAnsi="Arial" w:cs="Arial"/>
          <w:color w:val="auto"/>
          <w:sz w:val="22"/>
          <w:szCs w:val="22"/>
        </w:rPr>
      </w:pPr>
      <w:r>
        <w:rPr>
          <w:rFonts w:ascii="Arial" w:hAnsi="Arial" w:cs="Arial"/>
          <w:color w:val="auto"/>
          <w:sz w:val="22"/>
          <w:szCs w:val="22"/>
        </w:rPr>
        <w:t>Investment in facilities and infrastructure</w:t>
      </w:r>
    </w:p>
    <w:p w:rsidR="004628E7" w:rsidRDefault="00EB3417" w:rsidP="004628E7">
      <w:pPr>
        <w:pStyle w:val="Noparagraphstyle"/>
        <w:spacing w:after="120" w:line="240" w:lineRule="auto"/>
        <w:jc w:val="both"/>
        <w:rPr>
          <w:rFonts w:ascii="Arial" w:hAnsi="Arial" w:cs="Arial"/>
          <w:color w:val="auto"/>
          <w:sz w:val="22"/>
          <w:szCs w:val="22"/>
        </w:rPr>
      </w:pPr>
      <w:r>
        <w:rPr>
          <w:rFonts w:ascii="Arial" w:hAnsi="Arial" w:cs="Arial"/>
          <w:color w:val="auto"/>
          <w:sz w:val="22"/>
          <w:szCs w:val="22"/>
        </w:rPr>
        <w:t>In order for William Angliss Institute</w:t>
      </w:r>
      <w:r w:rsidR="004628E7">
        <w:rPr>
          <w:rFonts w:ascii="Arial" w:hAnsi="Arial" w:cs="Arial"/>
          <w:color w:val="auto"/>
          <w:sz w:val="22"/>
          <w:szCs w:val="22"/>
        </w:rPr>
        <w:t xml:space="preserve"> to achieve its strategic priorities and educational and financial objectives an internal analysis has been completed and three key themes have been identified th</w:t>
      </w:r>
      <w:r>
        <w:rPr>
          <w:rFonts w:ascii="Arial" w:hAnsi="Arial" w:cs="Arial"/>
          <w:color w:val="auto"/>
          <w:sz w:val="22"/>
          <w:szCs w:val="22"/>
        </w:rPr>
        <w:t>at are essential in building William Angliss Institute’</w:t>
      </w:r>
      <w:r w:rsidR="004628E7">
        <w:rPr>
          <w:rFonts w:ascii="Arial" w:hAnsi="Arial" w:cs="Arial"/>
          <w:color w:val="auto"/>
          <w:sz w:val="22"/>
          <w:szCs w:val="22"/>
        </w:rPr>
        <w:t>s capability to respond to changes in the market place and changes in government policy.  The three key themes of the 2012 – 2016 Strategic Plan are:</w:t>
      </w:r>
    </w:p>
    <w:p w:rsidR="004628E7" w:rsidRDefault="004628E7" w:rsidP="004628E7">
      <w:pPr>
        <w:pStyle w:val="Noparagraphstyle"/>
        <w:numPr>
          <w:ilvl w:val="0"/>
          <w:numId w:val="18"/>
        </w:numPr>
        <w:adjustRightInd/>
        <w:spacing w:line="240" w:lineRule="auto"/>
        <w:ind w:left="714" w:hanging="357"/>
        <w:jc w:val="both"/>
        <w:textAlignment w:val="auto"/>
        <w:rPr>
          <w:rFonts w:ascii="Arial" w:hAnsi="Arial" w:cs="Arial"/>
          <w:color w:val="auto"/>
          <w:sz w:val="22"/>
          <w:szCs w:val="22"/>
        </w:rPr>
      </w:pPr>
      <w:r>
        <w:rPr>
          <w:rFonts w:ascii="Arial" w:hAnsi="Arial" w:cs="Arial"/>
          <w:color w:val="auto"/>
          <w:sz w:val="22"/>
          <w:szCs w:val="22"/>
        </w:rPr>
        <w:t>Product Leadership</w:t>
      </w:r>
    </w:p>
    <w:p w:rsidR="004628E7" w:rsidRDefault="004628E7" w:rsidP="004628E7">
      <w:pPr>
        <w:pStyle w:val="Noparagraphstyle"/>
        <w:numPr>
          <w:ilvl w:val="0"/>
          <w:numId w:val="18"/>
        </w:numPr>
        <w:adjustRightInd/>
        <w:spacing w:line="240" w:lineRule="auto"/>
        <w:ind w:left="714" w:hanging="357"/>
        <w:jc w:val="both"/>
        <w:textAlignment w:val="auto"/>
        <w:rPr>
          <w:rFonts w:ascii="Arial" w:hAnsi="Arial" w:cs="Arial"/>
          <w:color w:val="auto"/>
          <w:sz w:val="22"/>
          <w:szCs w:val="22"/>
        </w:rPr>
      </w:pPr>
      <w:r>
        <w:rPr>
          <w:rFonts w:ascii="Arial" w:hAnsi="Arial" w:cs="Arial"/>
          <w:color w:val="auto"/>
          <w:sz w:val="22"/>
          <w:szCs w:val="22"/>
        </w:rPr>
        <w:t xml:space="preserve">Resource and Capability Leadership </w:t>
      </w:r>
    </w:p>
    <w:p w:rsidR="004628E7" w:rsidRDefault="004628E7" w:rsidP="004628E7">
      <w:pPr>
        <w:pStyle w:val="Noparagraphstyle"/>
        <w:numPr>
          <w:ilvl w:val="0"/>
          <w:numId w:val="18"/>
        </w:numPr>
        <w:adjustRightInd/>
        <w:spacing w:line="240" w:lineRule="auto"/>
        <w:ind w:left="714" w:hanging="357"/>
        <w:jc w:val="both"/>
        <w:textAlignment w:val="auto"/>
        <w:rPr>
          <w:rFonts w:ascii="Arial" w:hAnsi="Arial" w:cs="Arial"/>
          <w:color w:val="auto"/>
          <w:sz w:val="22"/>
          <w:szCs w:val="22"/>
        </w:rPr>
      </w:pPr>
      <w:r>
        <w:rPr>
          <w:rFonts w:ascii="Arial" w:hAnsi="Arial" w:cs="Arial"/>
          <w:color w:val="auto"/>
          <w:sz w:val="22"/>
          <w:szCs w:val="22"/>
        </w:rPr>
        <w:t>Process Leadership</w:t>
      </w:r>
    </w:p>
    <w:p w:rsidR="004628E7" w:rsidRDefault="004628E7" w:rsidP="004628E7">
      <w:pPr>
        <w:jc w:val="both"/>
        <w:rPr>
          <w:rFonts w:ascii="Arial" w:hAnsi="Arial" w:cs="Arial"/>
          <w:b/>
          <w:bCs/>
          <w:lang w:val="en-US"/>
        </w:rPr>
      </w:pPr>
    </w:p>
    <w:p w:rsidR="004628E7" w:rsidRDefault="004628E7" w:rsidP="004628E7">
      <w:pPr>
        <w:jc w:val="both"/>
        <w:rPr>
          <w:rFonts w:ascii="Arial" w:hAnsi="Arial" w:cs="Arial"/>
          <w:b/>
          <w:bCs/>
          <w:lang w:val="en-US"/>
        </w:rPr>
      </w:pPr>
      <w:r>
        <w:rPr>
          <w:rFonts w:ascii="Arial" w:hAnsi="Arial" w:cs="Arial"/>
          <w:b/>
          <w:bCs/>
          <w:lang w:val="en-US"/>
        </w:rPr>
        <w:t>INSTITUTE VALUES</w:t>
      </w:r>
    </w:p>
    <w:p w:rsidR="004628E7" w:rsidRDefault="004628E7" w:rsidP="004628E7">
      <w:pPr>
        <w:jc w:val="both"/>
        <w:rPr>
          <w:rFonts w:ascii="Arial" w:hAnsi="Arial" w:cs="Arial"/>
          <w:b/>
          <w:bCs/>
          <w:lang w:val="en-US"/>
        </w:rPr>
      </w:pPr>
    </w:p>
    <w:p w:rsidR="004628E7" w:rsidRDefault="004628E7" w:rsidP="004628E7">
      <w:pPr>
        <w:rPr>
          <w:rFonts w:ascii="Arial" w:hAnsi="Arial" w:cs="Arial"/>
          <w:sz w:val="22"/>
          <w:szCs w:val="22"/>
        </w:rPr>
      </w:pPr>
      <w:r w:rsidRPr="000C753E">
        <w:rPr>
          <w:rFonts w:ascii="Arial" w:hAnsi="Arial" w:cs="Arial"/>
          <w:sz w:val="22"/>
          <w:szCs w:val="22"/>
        </w:rPr>
        <w:t>Personal Respo</w:t>
      </w:r>
      <w:r>
        <w:rPr>
          <w:rFonts w:ascii="Arial" w:hAnsi="Arial" w:cs="Arial"/>
          <w:sz w:val="22"/>
          <w:szCs w:val="22"/>
        </w:rPr>
        <w:t>nsibility:         </w:t>
      </w:r>
      <w:r w:rsidRPr="000C753E">
        <w:rPr>
          <w:rFonts w:ascii="Arial" w:hAnsi="Arial" w:cs="Arial"/>
          <w:sz w:val="22"/>
          <w:szCs w:val="22"/>
        </w:rPr>
        <w:t>accountability, res</w:t>
      </w:r>
      <w:r>
        <w:rPr>
          <w:rFonts w:ascii="Arial" w:hAnsi="Arial" w:cs="Arial"/>
          <w:sz w:val="22"/>
          <w:szCs w:val="22"/>
        </w:rPr>
        <w:t xml:space="preserve">ponsiveness, integrity, respect, </w:t>
      </w:r>
    </w:p>
    <w:p w:rsidR="004628E7" w:rsidRPr="000C753E" w:rsidRDefault="004628E7" w:rsidP="004628E7">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roofErr w:type="gramStart"/>
      <w:r w:rsidRPr="000C753E">
        <w:rPr>
          <w:rFonts w:ascii="Arial" w:hAnsi="Arial" w:cs="Arial"/>
          <w:sz w:val="22"/>
          <w:szCs w:val="22"/>
        </w:rPr>
        <w:t>impartiality</w:t>
      </w:r>
      <w:proofErr w:type="gramEnd"/>
      <w:r w:rsidRPr="000C753E">
        <w:rPr>
          <w:rFonts w:ascii="Arial" w:hAnsi="Arial" w:cs="Arial"/>
          <w:sz w:val="22"/>
          <w:szCs w:val="22"/>
        </w:rPr>
        <w:t xml:space="preserve"> &amp; human rights </w:t>
      </w:r>
    </w:p>
    <w:p w:rsidR="004628E7" w:rsidRDefault="004628E7" w:rsidP="004628E7">
      <w:pPr>
        <w:rPr>
          <w:rFonts w:ascii="Arial" w:hAnsi="Arial" w:cs="Arial"/>
          <w:sz w:val="22"/>
          <w:szCs w:val="22"/>
        </w:rPr>
      </w:pPr>
    </w:p>
    <w:p w:rsidR="004628E7" w:rsidRPr="000C753E" w:rsidRDefault="004628E7" w:rsidP="004628E7">
      <w:pPr>
        <w:rPr>
          <w:rFonts w:ascii="Arial" w:hAnsi="Arial" w:cs="Arial"/>
          <w:sz w:val="22"/>
          <w:szCs w:val="22"/>
        </w:rPr>
      </w:pPr>
      <w:r w:rsidRPr="000C753E">
        <w:rPr>
          <w:rFonts w:ascii="Arial" w:hAnsi="Arial" w:cs="Arial"/>
          <w:sz w:val="22"/>
          <w:szCs w:val="22"/>
        </w:rPr>
        <w:t>I</w:t>
      </w:r>
      <w:r>
        <w:rPr>
          <w:rFonts w:ascii="Arial" w:hAnsi="Arial" w:cs="Arial"/>
          <w:sz w:val="22"/>
          <w:szCs w:val="22"/>
        </w:rPr>
        <w:t>nspiration:</w:t>
      </w:r>
      <w:r w:rsidRPr="000C753E">
        <w:rPr>
          <w:rFonts w:ascii="Arial" w:hAnsi="Arial" w:cs="Arial"/>
          <w:sz w:val="22"/>
          <w:szCs w:val="22"/>
        </w:rPr>
        <w:t>           </w:t>
      </w:r>
      <w:r>
        <w:rPr>
          <w:rFonts w:ascii="Arial" w:hAnsi="Arial" w:cs="Arial"/>
          <w:sz w:val="22"/>
          <w:szCs w:val="22"/>
        </w:rPr>
        <w:t>            </w:t>
      </w:r>
      <w:r>
        <w:rPr>
          <w:rFonts w:ascii="Arial" w:hAnsi="Arial" w:cs="Arial"/>
          <w:sz w:val="22"/>
          <w:szCs w:val="22"/>
        </w:rPr>
        <w:tab/>
      </w:r>
      <w:r w:rsidRPr="000C753E">
        <w:rPr>
          <w:rFonts w:ascii="Arial" w:hAnsi="Arial" w:cs="Arial"/>
          <w:sz w:val="22"/>
          <w:szCs w:val="22"/>
        </w:rPr>
        <w:t xml:space="preserve">passionate, stimulating and optimistic </w:t>
      </w:r>
    </w:p>
    <w:p w:rsidR="004628E7" w:rsidRPr="000C753E" w:rsidRDefault="004628E7" w:rsidP="004628E7">
      <w:pPr>
        <w:rPr>
          <w:rFonts w:ascii="Arial" w:hAnsi="Arial" w:cs="Arial"/>
          <w:sz w:val="22"/>
          <w:szCs w:val="22"/>
        </w:rPr>
      </w:pPr>
    </w:p>
    <w:p w:rsidR="004628E7" w:rsidRPr="000C753E" w:rsidRDefault="004628E7" w:rsidP="004628E7">
      <w:pPr>
        <w:rPr>
          <w:rFonts w:ascii="Arial" w:hAnsi="Arial" w:cs="Arial"/>
          <w:sz w:val="22"/>
          <w:szCs w:val="22"/>
        </w:rPr>
      </w:pPr>
      <w:r w:rsidRPr="000C753E">
        <w:rPr>
          <w:rFonts w:ascii="Arial" w:hAnsi="Arial" w:cs="Arial"/>
          <w:sz w:val="22"/>
          <w:szCs w:val="22"/>
        </w:rPr>
        <w:t>Empowerment</w:t>
      </w:r>
      <w:r>
        <w:rPr>
          <w:rFonts w:ascii="Arial" w:hAnsi="Arial" w:cs="Arial"/>
          <w:sz w:val="22"/>
          <w:szCs w:val="22"/>
        </w:rPr>
        <w:t>:</w:t>
      </w:r>
      <w:r w:rsidRPr="000C753E">
        <w:rPr>
          <w:rFonts w:ascii="Arial" w:hAnsi="Arial" w:cs="Arial"/>
          <w:sz w:val="22"/>
          <w:szCs w:val="22"/>
        </w:rPr>
        <w:t>                </w:t>
      </w:r>
      <w:r>
        <w:rPr>
          <w:rFonts w:ascii="Arial" w:hAnsi="Arial" w:cs="Arial"/>
          <w:sz w:val="22"/>
          <w:szCs w:val="22"/>
        </w:rPr>
        <w:t>       </w:t>
      </w:r>
      <w:r w:rsidRPr="000C753E">
        <w:rPr>
          <w:rFonts w:ascii="Arial" w:hAnsi="Arial" w:cs="Arial"/>
          <w:sz w:val="22"/>
          <w:szCs w:val="22"/>
        </w:rPr>
        <w:t>nurturing, encouragement, confidence</w:t>
      </w:r>
    </w:p>
    <w:p w:rsidR="004628E7" w:rsidRPr="000C753E" w:rsidRDefault="004628E7" w:rsidP="004628E7">
      <w:pPr>
        <w:rPr>
          <w:rFonts w:ascii="Arial" w:hAnsi="Arial" w:cs="Arial"/>
          <w:sz w:val="22"/>
          <w:szCs w:val="22"/>
        </w:rPr>
      </w:pPr>
    </w:p>
    <w:p w:rsidR="004628E7" w:rsidRPr="000C753E" w:rsidRDefault="004628E7" w:rsidP="004628E7">
      <w:pPr>
        <w:rPr>
          <w:rFonts w:ascii="Arial" w:hAnsi="Arial" w:cs="Arial"/>
          <w:sz w:val="22"/>
          <w:szCs w:val="22"/>
        </w:rPr>
      </w:pPr>
      <w:r w:rsidRPr="000C753E">
        <w:rPr>
          <w:rFonts w:ascii="Arial" w:hAnsi="Arial" w:cs="Arial"/>
          <w:sz w:val="22"/>
          <w:szCs w:val="22"/>
        </w:rPr>
        <w:t>Community        </w:t>
      </w:r>
      <w:r>
        <w:rPr>
          <w:rFonts w:ascii="Arial" w:hAnsi="Arial" w:cs="Arial"/>
          <w:sz w:val="22"/>
          <w:szCs w:val="22"/>
        </w:rPr>
        <w:t>             </w:t>
      </w:r>
      <w:r>
        <w:rPr>
          <w:rFonts w:ascii="Arial" w:hAnsi="Arial" w:cs="Arial"/>
          <w:sz w:val="22"/>
          <w:szCs w:val="22"/>
        </w:rPr>
        <w:tab/>
      </w:r>
      <w:r w:rsidRPr="000C753E">
        <w:rPr>
          <w:rFonts w:ascii="Arial" w:hAnsi="Arial" w:cs="Arial"/>
          <w:sz w:val="22"/>
          <w:szCs w:val="22"/>
        </w:rPr>
        <w:t>sharing, partnership and connections</w:t>
      </w:r>
    </w:p>
    <w:p w:rsidR="004628E7" w:rsidRPr="000C753E" w:rsidRDefault="004628E7" w:rsidP="004628E7">
      <w:pPr>
        <w:rPr>
          <w:rFonts w:ascii="Arial" w:hAnsi="Arial" w:cs="Arial"/>
          <w:sz w:val="22"/>
          <w:szCs w:val="22"/>
        </w:rPr>
      </w:pPr>
    </w:p>
    <w:p w:rsidR="00D92751" w:rsidRPr="00D95891" w:rsidRDefault="004628E7" w:rsidP="00D92751">
      <w:pPr>
        <w:rPr>
          <w:rFonts w:ascii="Arial" w:hAnsi="Arial" w:cs="Arial"/>
          <w:sz w:val="22"/>
          <w:szCs w:val="22"/>
        </w:rPr>
      </w:pPr>
      <w:r w:rsidRPr="000C753E">
        <w:rPr>
          <w:rFonts w:ascii="Arial" w:hAnsi="Arial" w:cs="Arial"/>
          <w:sz w:val="22"/>
          <w:szCs w:val="22"/>
        </w:rPr>
        <w:t>Expertise             </w:t>
      </w:r>
      <w:r>
        <w:rPr>
          <w:rFonts w:ascii="Arial" w:hAnsi="Arial" w:cs="Arial"/>
          <w:sz w:val="22"/>
          <w:szCs w:val="22"/>
        </w:rPr>
        <w:t>              </w:t>
      </w:r>
      <w:r>
        <w:rPr>
          <w:rFonts w:ascii="Arial" w:hAnsi="Arial" w:cs="Arial"/>
          <w:sz w:val="22"/>
          <w:szCs w:val="22"/>
        </w:rPr>
        <w:tab/>
      </w:r>
      <w:r w:rsidRPr="000C753E">
        <w:rPr>
          <w:rFonts w:ascii="Arial" w:hAnsi="Arial" w:cs="Arial"/>
          <w:sz w:val="22"/>
          <w:szCs w:val="22"/>
        </w:rPr>
        <w:t xml:space="preserve">leadership, dedication, excellence </w:t>
      </w:r>
    </w:p>
    <w:sectPr w:rsidR="00D92751" w:rsidRPr="00D95891" w:rsidSect="004802E1">
      <w:footerReference w:type="default" r:id="rId9"/>
      <w:pgSz w:w="12240" w:h="15840"/>
      <w:pgMar w:top="709" w:right="1800" w:bottom="851"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30AC" w:rsidRDefault="001C30AC">
      <w:r>
        <w:separator/>
      </w:r>
    </w:p>
  </w:endnote>
  <w:endnote w:type="continuationSeparator" w:id="0">
    <w:p w:rsidR="001C30AC" w:rsidRDefault="001C30A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Helvetica 35 Thin">
    <w:panose1 w:val="000B0500000000000000"/>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30AC" w:rsidRPr="006E5A7B" w:rsidRDefault="001C30AC" w:rsidP="006E5A7B">
    <w:pPr>
      <w:pStyle w:val="Footer"/>
      <w:jc w:val="both"/>
      <w:rPr>
        <w:rFonts w:ascii="Helvetica 35 Thin" w:hAnsi="Helvetica 35 Thin"/>
        <w:i/>
        <w:sz w:val="16"/>
        <w:szCs w:val="16"/>
        <w:lang w:val="en-US"/>
      </w:rPr>
    </w:pPr>
    <w:r>
      <w:rPr>
        <w:rFonts w:ascii="Helvetica 35 Thin" w:hAnsi="Helvetica 35 Thin"/>
        <w:i/>
        <w:sz w:val="16"/>
        <w:szCs w:val="16"/>
        <w:lang w:val="en-US"/>
      </w:rPr>
      <w:t xml:space="preserve">PACCT Position Description </w:t>
    </w:r>
    <w:r>
      <w:rPr>
        <w:rFonts w:ascii="Helvetica 35 Thin" w:hAnsi="Helvetica 35 Thin"/>
        <w:i/>
        <w:sz w:val="16"/>
        <w:szCs w:val="16"/>
        <w:lang w:val="en-US"/>
      </w:rPr>
      <w:tab/>
    </w:r>
    <w:r>
      <w:rPr>
        <w:rFonts w:ascii="Helvetica 35 Thin" w:hAnsi="Helvetica 35 Thin"/>
        <w:i/>
        <w:sz w:val="16"/>
        <w:szCs w:val="16"/>
        <w:lang w:val="en-US"/>
      </w:rPr>
      <w:tab/>
    </w:r>
    <w:r w:rsidRPr="006E5A7B">
      <w:rPr>
        <w:rFonts w:ascii="Helvetica 35 Thin" w:hAnsi="Helvetica 35 Thin"/>
        <w:i/>
        <w:sz w:val="16"/>
        <w:szCs w:val="16"/>
        <w:lang w:val="en-US"/>
      </w:rPr>
      <w:t xml:space="preserve">Page </w:t>
    </w:r>
    <w:r w:rsidR="00F809AB" w:rsidRPr="006E5A7B">
      <w:rPr>
        <w:rStyle w:val="PageNumber"/>
        <w:rFonts w:ascii="Helvetica 35 Thin" w:hAnsi="Helvetica 35 Thin"/>
        <w:i/>
        <w:sz w:val="16"/>
        <w:szCs w:val="16"/>
      </w:rPr>
      <w:fldChar w:fldCharType="begin"/>
    </w:r>
    <w:r w:rsidRPr="006E5A7B">
      <w:rPr>
        <w:rStyle w:val="PageNumber"/>
        <w:rFonts w:ascii="Helvetica 35 Thin" w:hAnsi="Helvetica 35 Thin"/>
        <w:i/>
        <w:sz w:val="16"/>
        <w:szCs w:val="16"/>
      </w:rPr>
      <w:instrText xml:space="preserve"> PAGE </w:instrText>
    </w:r>
    <w:r w:rsidR="00F809AB" w:rsidRPr="006E5A7B">
      <w:rPr>
        <w:rStyle w:val="PageNumber"/>
        <w:rFonts w:ascii="Helvetica 35 Thin" w:hAnsi="Helvetica 35 Thin"/>
        <w:i/>
        <w:sz w:val="16"/>
        <w:szCs w:val="16"/>
      </w:rPr>
      <w:fldChar w:fldCharType="separate"/>
    </w:r>
    <w:r w:rsidR="00B06C8E">
      <w:rPr>
        <w:rStyle w:val="PageNumber"/>
        <w:rFonts w:ascii="Helvetica 35 Thin" w:hAnsi="Helvetica 35 Thin"/>
        <w:i/>
        <w:noProof/>
        <w:sz w:val="16"/>
        <w:szCs w:val="16"/>
      </w:rPr>
      <w:t>6</w:t>
    </w:r>
    <w:r w:rsidR="00F809AB" w:rsidRPr="006E5A7B">
      <w:rPr>
        <w:rStyle w:val="PageNumber"/>
        <w:rFonts w:ascii="Helvetica 35 Thin" w:hAnsi="Helvetica 35 Thin"/>
        <w:i/>
        <w:sz w:val="16"/>
        <w:szCs w:val="16"/>
      </w:rPr>
      <w:fldChar w:fldCharType="end"/>
    </w:r>
    <w:r w:rsidRPr="006E5A7B">
      <w:rPr>
        <w:rStyle w:val="PageNumber"/>
        <w:rFonts w:ascii="Helvetica 35 Thin" w:hAnsi="Helvetica 35 Thin"/>
        <w:i/>
        <w:sz w:val="16"/>
        <w:szCs w:val="16"/>
      </w:rPr>
      <w:t xml:space="preserve"> of </w:t>
    </w:r>
    <w:r w:rsidR="00F809AB" w:rsidRPr="006E5A7B">
      <w:rPr>
        <w:rStyle w:val="PageNumber"/>
        <w:rFonts w:ascii="Helvetica 35 Thin" w:hAnsi="Helvetica 35 Thin"/>
        <w:i/>
        <w:sz w:val="16"/>
        <w:szCs w:val="16"/>
      </w:rPr>
      <w:fldChar w:fldCharType="begin"/>
    </w:r>
    <w:r w:rsidRPr="006E5A7B">
      <w:rPr>
        <w:rStyle w:val="PageNumber"/>
        <w:rFonts w:ascii="Helvetica 35 Thin" w:hAnsi="Helvetica 35 Thin"/>
        <w:i/>
        <w:sz w:val="16"/>
        <w:szCs w:val="16"/>
      </w:rPr>
      <w:instrText xml:space="preserve"> NUMPAGES </w:instrText>
    </w:r>
    <w:r w:rsidR="00F809AB" w:rsidRPr="006E5A7B">
      <w:rPr>
        <w:rStyle w:val="PageNumber"/>
        <w:rFonts w:ascii="Helvetica 35 Thin" w:hAnsi="Helvetica 35 Thin"/>
        <w:i/>
        <w:sz w:val="16"/>
        <w:szCs w:val="16"/>
      </w:rPr>
      <w:fldChar w:fldCharType="separate"/>
    </w:r>
    <w:r w:rsidR="00B06C8E">
      <w:rPr>
        <w:rStyle w:val="PageNumber"/>
        <w:rFonts w:ascii="Helvetica 35 Thin" w:hAnsi="Helvetica 35 Thin"/>
        <w:i/>
        <w:noProof/>
        <w:sz w:val="16"/>
        <w:szCs w:val="16"/>
      </w:rPr>
      <w:t>7</w:t>
    </w:r>
    <w:r w:rsidR="00F809AB" w:rsidRPr="006E5A7B">
      <w:rPr>
        <w:rStyle w:val="PageNumber"/>
        <w:rFonts w:ascii="Helvetica 35 Thin" w:hAnsi="Helvetica 35 Thin"/>
        <w:i/>
        <w:sz w:val="16"/>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30AC" w:rsidRDefault="001C30AC">
      <w:r>
        <w:separator/>
      </w:r>
    </w:p>
  </w:footnote>
  <w:footnote w:type="continuationSeparator" w:id="0">
    <w:p w:rsidR="001C30AC" w:rsidRDefault="001C30A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1A667589"/>
    <w:multiLevelType w:val="multilevel"/>
    <w:tmpl w:val="BE426038"/>
    <w:lvl w:ilvl="0">
      <w:start w:val="1"/>
      <w:numFmt w:val="decimal"/>
      <w:lvlText w:val="%1"/>
      <w:lvlJc w:val="left"/>
      <w:pPr>
        <w:tabs>
          <w:tab w:val="num" w:pos="360"/>
        </w:tabs>
        <w:ind w:left="360" w:hanging="360"/>
      </w:pPr>
      <w:rPr>
        <w:rFonts w:hint="default"/>
      </w:rPr>
    </w:lvl>
    <w:lvl w:ilvl="1">
      <w:start w:val="6"/>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1AA56053"/>
    <w:multiLevelType w:val="hybridMultilevel"/>
    <w:tmpl w:val="DDA49F78"/>
    <w:lvl w:ilvl="0" w:tplc="36B63E00">
      <w:start w:val="3"/>
      <w:numFmt w:val="bullet"/>
      <w:pStyle w:val="Style1"/>
      <w:lvlText w:val=""/>
      <w:lvlJc w:val="left"/>
      <w:pPr>
        <w:tabs>
          <w:tab w:val="num" w:pos="1080"/>
        </w:tabs>
        <w:ind w:left="1080" w:hanging="72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DB42728"/>
    <w:multiLevelType w:val="multilevel"/>
    <w:tmpl w:val="AD145B6E"/>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20910364"/>
    <w:multiLevelType w:val="multilevel"/>
    <w:tmpl w:val="760877EC"/>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321D3DAF"/>
    <w:multiLevelType w:val="hybridMultilevel"/>
    <w:tmpl w:val="4606D12A"/>
    <w:lvl w:ilvl="0" w:tplc="B8A4198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35DE3114"/>
    <w:multiLevelType w:val="hybridMultilevel"/>
    <w:tmpl w:val="09102B88"/>
    <w:lvl w:ilvl="0" w:tplc="04090001">
      <w:start w:val="1"/>
      <w:numFmt w:val="bullet"/>
      <w:lvlText w:val=""/>
      <w:lvlJc w:val="left"/>
      <w:pPr>
        <w:tabs>
          <w:tab w:val="num" w:pos="731"/>
        </w:tabs>
        <w:ind w:left="731" w:hanging="360"/>
      </w:pPr>
      <w:rPr>
        <w:rFonts w:ascii="Symbol" w:hAnsi="Symbol" w:hint="default"/>
      </w:rPr>
    </w:lvl>
    <w:lvl w:ilvl="1" w:tplc="04090003" w:tentative="1">
      <w:start w:val="1"/>
      <w:numFmt w:val="bullet"/>
      <w:lvlText w:val="o"/>
      <w:lvlJc w:val="left"/>
      <w:pPr>
        <w:tabs>
          <w:tab w:val="num" w:pos="1451"/>
        </w:tabs>
        <w:ind w:left="1451" w:hanging="360"/>
      </w:pPr>
      <w:rPr>
        <w:rFonts w:ascii="Courier New" w:hAnsi="Courier New" w:cs="Courier New" w:hint="default"/>
      </w:rPr>
    </w:lvl>
    <w:lvl w:ilvl="2" w:tplc="04090005" w:tentative="1">
      <w:start w:val="1"/>
      <w:numFmt w:val="bullet"/>
      <w:lvlText w:val=""/>
      <w:lvlJc w:val="left"/>
      <w:pPr>
        <w:tabs>
          <w:tab w:val="num" w:pos="2171"/>
        </w:tabs>
        <w:ind w:left="2171" w:hanging="360"/>
      </w:pPr>
      <w:rPr>
        <w:rFonts w:ascii="Wingdings" w:hAnsi="Wingdings" w:hint="default"/>
      </w:rPr>
    </w:lvl>
    <w:lvl w:ilvl="3" w:tplc="04090001" w:tentative="1">
      <w:start w:val="1"/>
      <w:numFmt w:val="bullet"/>
      <w:lvlText w:val=""/>
      <w:lvlJc w:val="left"/>
      <w:pPr>
        <w:tabs>
          <w:tab w:val="num" w:pos="2891"/>
        </w:tabs>
        <w:ind w:left="2891" w:hanging="360"/>
      </w:pPr>
      <w:rPr>
        <w:rFonts w:ascii="Symbol" w:hAnsi="Symbol" w:hint="default"/>
      </w:rPr>
    </w:lvl>
    <w:lvl w:ilvl="4" w:tplc="04090003" w:tentative="1">
      <w:start w:val="1"/>
      <w:numFmt w:val="bullet"/>
      <w:lvlText w:val="o"/>
      <w:lvlJc w:val="left"/>
      <w:pPr>
        <w:tabs>
          <w:tab w:val="num" w:pos="3611"/>
        </w:tabs>
        <w:ind w:left="3611" w:hanging="360"/>
      </w:pPr>
      <w:rPr>
        <w:rFonts w:ascii="Courier New" w:hAnsi="Courier New" w:cs="Courier New" w:hint="default"/>
      </w:rPr>
    </w:lvl>
    <w:lvl w:ilvl="5" w:tplc="04090005" w:tentative="1">
      <w:start w:val="1"/>
      <w:numFmt w:val="bullet"/>
      <w:lvlText w:val=""/>
      <w:lvlJc w:val="left"/>
      <w:pPr>
        <w:tabs>
          <w:tab w:val="num" w:pos="4331"/>
        </w:tabs>
        <w:ind w:left="4331" w:hanging="360"/>
      </w:pPr>
      <w:rPr>
        <w:rFonts w:ascii="Wingdings" w:hAnsi="Wingdings" w:hint="default"/>
      </w:rPr>
    </w:lvl>
    <w:lvl w:ilvl="6" w:tplc="04090001" w:tentative="1">
      <w:start w:val="1"/>
      <w:numFmt w:val="bullet"/>
      <w:lvlText w:val=""/>
      <w:lvlJc w:val="left"/>
      <w:pPr>
        <w:tabs>
          <w:tab w:val="num" w:pos="5051"/>
        </w:tabs>
        <w:ind w:left="5051" w:hanging="360"/>
      </w:pPr>
      <w:rPr>
        <w:rFonts w:ascii="Symbol" w:hAnsi="Symbol" w:hint="default"/>
      </w:rPr>
    </w:lvl>
    <w:lvl w:ilvl="7" w:tplc="04090003" w:tentative="1">
      <w:start w:val="1"/>
      <w:numFmt w:val="bullet"/>
      <w:lvlText w:val="o"/>
      <w:lvlJc w:val="left"/>
      <w:pPr>
        <w:tabs>
          <w:tab w:val="num" w:pos="5771"/>
        </w:tabs>
        <w:ind w:left="5771" w:hanging="360"/>
      </w:pPr>
      <w:rPr>
        <w:rFonts w:ascii="Courier New" w:hAnsi="Courier New" w:cs="Courier New" w:hint="default"/>
      </w:rPr>
    </w:lvl>
    <w:lvl w:ilvl="8" w:tplc="04090005" w:tentative="1">
      <w:start w:val="1"/>
      <w:numFmt w:val="bullet"/>
      <w:lvlText w:val=""/>
      <w:lvlJc w:val="left"/>
      <w:pPr>
        <w:tabs>
          <w:tab w:val="num" w:pos="6491"/>
        </w:tabs>
        <w:ind w:left="6491" w:hanging="360"/>
      </w:pPr>
      <w:rPr>
        <w:rFonts w:ascii="Wingdings" w:hAnsi="Wingdings" w:hint="default"/>
      </w:rPr>
    </w:lvl>
  </w:abstractNum>
  <w:abstractNum w:abstractNumId="7">
    <w:nsid w:val="37F165A9"/>
    <w:multiLevelType w:val="multilevel"/>
    <w:tmpl w:val="B5923CE0"/>
    <w:lvl w:ilvl="0">
      <w:start w:val="4"/>
      <w:numFmt w:val="decimal"/>
      <w:lvlText w:val="%1"/>
      <w:lvlJc w:val="left"/>
      <w:pPr>
        <w:tabs>
          <w:tab w:val="num" w:pos="735"/>
        </w:tabs>
        <w:ind w:left="735" w:hanging="735"/>
      </w:pPr>
      <w:rPr>
        <w:rFonts w:hint="default"/>
      </w:rPr>
    </w:lvl>
    <w:lvl w:ilvl="1">
      <w:start w:val="5"/>
      <w:numFmt w:val="decimal"/>
      <w:lvlText w:val="%1.%2"/>
      <w:lvlJc w:val="left"/>
      <w:pPr>
        <w:tabs>
          <w:tab w:val="num" w:pos="1444"/>
        </w:tabs>
        <w:ind w:left="1444" w:hanging="735"/>
      </w:pPr>
      <w:rPr>
        <w:rFonts w:hint="default"/>
      </w:rPr>
    </w:lvl>
    <w:lvl w:ilvl="2">
      <w:start w:val="1"/>
      <w:numFmt w:val="decimal"/>
      <w:lvlText w:val="%1.%2.%3"/>
      <w:lvlJc w:val="left"/>
      <w:pPr>
        <w:tabs>
          <w:tab w:val="num" w:pos="2153"/>
        </w:tabs>
        <w:ind w:left="2153" w:hanging="735"/>
      </w:pPr>
      <w:rPr>
        <w:rFonts w:hint="default"/>
      </w:rPr>
    </w:lvl>
    <w:lvl w:ilvl="3">
      <w:start w:val="1"/>
      <w:numFmt w:val="decimal"/>
      <w:lvlText w:val="%1.%2.%3.%4"/>
      <w:lvlJc w:val="left"/>
      <w:pPr>
        <w:tabs>
          <w:tab w:val="num" w:pos="3207"/>
        </w:tabs>
        <w:ind w:left="3207" w:hanging="1080"/>
      </w:pPr>
      <w:rPr>
        <w:rFonts w:hint="default"/>
      </w:rPr>
    </w:lvl>
    <w:lvl w:ilvl="4">
      <w:start w:val="1"/>
      <w:numFmt w:val="decimal"/>
      <w:lvlText w:val="%1.%2.%3.%4.%5"/>
      <w:lvlJc w:val="left"/>
      <w:pPr>
        <w:tabs>
          <w:tab w:val="num" w:pos="3916"/>
        </w:tabs>
        <w:ind w:left="3916" w:hanging="1080"/>
      </w:pPr>
      <w:rPr>
        <w:rFonts w:hint="default"/>
      </w:rPr>
    </w:lvl>
    <w:lvl w:ilvl="5">
      <w:start w:val="1"/>
      <w:numFmt w:val="decimal"/>
      <w:lvlText w:val="%1.%2.%3.%4.%5.%6"/>
      <w:lvlJc w:val="left"/>
      <w:pPr>
        <w:tabs>
          <w:tab w:val="num" w:pos="4985"/>
        </w:tabs>
        <w:ind w:left="4985" w:hanging="1440"/>
      </w:pPr>
      <w:rPr>
        <w:rFonts w:hint="default"/>
      </w:rPr>
    </w:lvl>
    <w:lvl w:ilvl="6">
      <w:start w:val="1"/>
      <w:numFmt w:val="decimal"/>
      <w:lvlText w:val="%1.%2.%3.%4.%5.%6.%7"/>
      <w:lvlJc w:val="left"/>
      <w:pPr>
        <w:tabs>
          <w:tab w:val="num" w:pos="5694"/>
        </w:tabs>
        <w:ind w:left="5694" w:hanging="1440"/>
      </w:pPr>
      <w:rPr>
        <w:rFonts w:hint="default"/>
      </w:rPr>
    </w:lvl>
    <w:lvl w:ilvl="7">
      <w:start w:val="1"/>
      <w:numFmt w:val="decimal"/>
      <w:lvlText w:val="%1.%2.%3.%4.%5.%6.%7.%8"/>
      <w:lvlJc w:val="left"/>
      <w:pPr>
        <w:tabs>
          <w:tab w:val="num" w:pos="6763"/>
        </w:tabs>
        <w:ind w:left="6763" w:hanging="1800"/>
      </w:pPr>
      <w:rPr>
        <w:rFonts w:hint="default"/>
      </w:rPr>
    </w:lvl>
    <w:lvl w:ilvl="8">
      <w:start w:val="1"/>
      <w:numFmt w:val="decimal"/>
      <w:lvlText w:val="%1.%2.%3.%4.%5.%6.%7.%8.%9"/>
      <w:lvlJc w:val="left"/>
      <w:pPr>
        <w:tabs>
          <w:tab w:val="num" w:pos="7472"/>
        </w:tabs>
        <w:ind w:left="7472" w:hanging="1800"/>
      </w:pPr>
      <w:rPr>
        <w:rFonts w:hint="default"/>
      </w:rPr>
    </w:lvl>
  </w:abstractNum>
  <w:abstractNum w:abstractNumId="8">
    <w:nsid w:val="44360315"/>
    <w:multiLevelType w:val="multilevel"/>
    <w:tmpl w:val="F29A9A7A"/>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44732C4F"/>
    <w:multiLevelType w:val="hybridMultilevel"/>
    <w:tmpl w:val="23304FB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477F1F2D"/>
    <w:multiLevelType w:val="hybridMultilevel"/>
    <w:tmpl w:val="57E2FB6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496D1393"/>
    <w:multiLevelType w:val="multilevel"/>
    <w:tmpl w:val="C80AAFBC"/>
    <w:lvl w:ilvl="0">
      <w:start w:val="3"/>
      <w:numFmt w:val="decimal"/>
      <w:lvlText w:val="%1."/>
      <w:lvlJc w:val="left"/>
      <w:pPr>
        <w:tabs>
          <w:tab w:val="num" w:pos="1080"/>
        </w:tabs>
        <w:ind w:left="1080" w:hanging="720"/>
      </w:pPr>
      <w:rPr>
        <w:rFonts w:hint="default"/>
      </w:rPr>
    </w:lvl>
    <w:lvl w:ilvl="1">
      <w:start w:val="2"/>
      <w:numFmt w:val="decimal"/>
      <w:isLgl/>
      <w:lvlText w:val="%1.%2"/>
      <w:lvlJc w:val="left"/>
      <w:pPr>
        <w:tabs>
          <w:tab w:val="num" w:pos="1444"/>
        </w:tabs>
        <w:ind w:left="1444" w:hanging="735"/>
      </w:pPr>
      <w:rPr>
        <w:rFonts w:hint="default"/>
      </w:rPr>
    </w:lvl>
    <w:lvl w:ilvl="2">
      <w:start w:val="1"/>
      <w:numFmt w:val="decimal"/>
      <w:isLgl/>
      <w:lvlText w:val="%1.%2.%3"/>
      <w:lvlJc w:val="left"/>
      <w:pPr>
        <w:tabs>
          <w:tab w:val="num" w:pos="1793"/>
        </w:tabs>
        <w:ind w:left="1793" w:hanging="735"/>
      </w:pPr>
      <w:rPr>
        <w:rFonts w:hint="default"/>
      </w:rPr>
    </w:lvl>
    <w:lvl w:ilvl="3">
      <w:start w:val="1"/>
      <w:numFmt w:val="decimal"/>
      <w:isLgl/>
      <w:lvlText w:val="%1.%2.%3.%4"/>
      <w:lvlJc w:val="left"/>
      <w:pPr>
        <w:tabs>
          <w:tab w:val="num" w:pos="2487"/>
        </w:tabs>
        <w:ind w:left="2487" w:hanging="1080"/>
      </w:pPr>
      <w:rPr>
        <w:rFonts w:hint="default"/>
      </w:rPr>
    </w:lvl>
    <w:lvl w:ilvl="4">
      <w:start w:val="1"/>
      <w:numFmt w:val="decimal"/>
      <w:isLgl/>
      <w:lvlText w:val="%1.%2.%3.%4.%5"/>
      <w:lvlJc w:val="left"/>
      <w:pPr>
        <w:tabs>
          <w:tab w:val="num" w:pos="2836"/>
        </w:tabs>
        <w:ind w:left="2836" w:hanging="1080"/>
      </w:pPr>
      <w:rPr>
        <w:rFonts w:hint="default"/>
      </w:rPr>
    </w:lvl>
    <w:lvl w:ilvl="5">
      <w:start w:val="1"/>
      <w:numFmt w:val="decimal"/>
      <w:isLgl/>
      <w:lvlText w:val="%1.%2.%3.%4.%5.%6"/>
      <w:lvlJc w:val="left"/>
      <w:pPr>
        <w:tabs>
          <w:tab w:val="num" w:pos="3545"/>
        </w:tabs>
        <w:ind w:left="3545" w:hanging="1440"/>
      </w:pPr>
      <w:rPr>
        <w:rFonts w:hint="default"/>
      </w:rPr>
    </w:lvl>
    <w:lvl w:ilvl="6">
      <w:start w:val="1"/>
      <w:numFmt w:val="decimal"/>
      <w:isLgl/>
      <w:lvlText w:val="%1.%2.%3.%4.%5.%6.%7"/>
      <w:lvlJc w:val="left"/>
      <w:pPr>
        <w:tabs>
          <w:tab w:val="num" w:pos="3894"/>
        </w:tabs>
        <w:ind w:left="3894" w:hanging="1440"/>
      </w:pPr>
      <w:rPr>
        <w:rFonts w:hint="default"/>
      </w:rPr>
    </w:lvl>
    <w:lvl w:ilvl="7">
      <w:start w:val="1"/>
      <w:numFmt w:val="decimal"/>
      <w:isLgl/>
      <w:lvlText w:val="%1.%2.%3.%4.%5.%6.%7.%8"/>
      <w:lvlJc w:val="left"/>
      <w:pPr>
        <w:tabs>
          <w:tab w:val="num" w:pos="4603"/>
        </w:tabs>
        <w:ind w:left="4603" w:hanging="1800"/>
      </w:pPr>
      <w:rPr>
        <w:rFonts w:hint="default"/>
      </w:rPr>
    </w:lvl>
    <w:lvl w:ilvl="8">
      <w:start w:val="1"/>
      <w:numFmt w:val="decimal"/>
      <w:isLgl/>
      <w:lvlText w:val="%1.%2.%3.%4.%5.%6.%7.%8.%9"/>
      <w:lvlJc w:val="left"/>
      <w:pPr>
        <w:tabs>
          <w:tab w:val="num" w:pos="4952"/>
        </w:tabs>
        <w:ind w:left="4952" w:hanging="1800"/>
      </w:pPr>
      <w:rPr>
        <w:rFonts w:hint="default"/>
      </w:rPr>
    </w:lvl>
  </w:abstractNum>
  <w:abstractNum w:abstractNumId="12">
    <w:nsid w:val="4D172B49"/>
    <w:multiLevelType w:val="hybridMultilevel"/>
    <w:tmpl w:val="9EE08A18"/>
    <w:lvl w:ilvl="0" w:tplc="0C090001">
      <w:start w:val="1"/>
      <w:numFmt w:val="bullet"/>
      <w:lvlText w:val=""/>
      <w:lvlJc w:val="left"/>
      <w:pPr>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13">
    <w:nsid w:val="549B0366"/>
    <w:multiLevelType w:val="multilevel"/>
    <w:tmpl w:val="10062F10"/>
    <w:lvl w:ilvl="0">
      <w:start w:val="4"/>
      <w:numFmt w:val="decimal"/>
      <w:lvlText w:val="%1"/>
      <w:lvlJc w:val="left"/>
      <w:pPr>
        <w:tabs>
          <w:tab w:val="num" w:pos="735"/>
        </w:tabs>
        <w:ind w:left="735" w:hanging="735"/>
      </w:pPr>
      <w:rPr>
        <w:rFonts w:hint="default"/>
      </w:rPr>
    </w:lvl>
    <w:lvl w:ilvl="1">
      <w:start w:val="1"/>
      <w:numFmt w:val="decimal"/>
      <w:lvlText w:val="%1.%2"/>
      <w:lvlJc w:val="left"/>
      <w:pPr>
        <w:tabs>
          <w:tab w:val="num" w:pos="1444"/>
        </w:tabs>
        <w:ind w:left="1444" w:hanging="735"/>
      </w:pPr>
      <w:rPr>
        <w:rFonts w:hint="default"/>
      </w:rPr>
    </w:lvl>
    <w:lvl w:ilvl="2">
      <w:start w:val="1"/>
      <w:numFmt w:val="decimal"/>
      <w:lvlText w:val="%1.%2.%3"/>
      <w:lvlJc w:val="left"/>
      <w:pPr>
        <w:tabs>
          <w:tab w:val="num" w:pos="2153"/>
        </w:tabs>
        <w:ind w:left="2153" w:hanging="735"/>
      </w:pPr>
      <w:rPr>
        <w:rFonts w:hint="default"/>
      </w:rPr>
    </w:lvl>
    <w:lvl w:ilvl="3">
      <w:start w:val="1"/>
      <w:numFmt w:val="decimal"/>
      <w:lvlText w:val="%1.%2.%3.%4"/>
      <w:lvlJc w:val="left"/>
      <w:pPr>
        <w:tabs>
          <w:tab w:val="num" w:pos="3207"/>
        </w:tabs>
        <w:ind w:left="3207" w:hanging="1080"/>
      </w:pPr>
      <w:rPr>
        <w:rFonts w:hint="default"/>
      </w:rPr>
    </w:lvl>
    <w:lvl w:ilvl="4">
      <w:start w:val="1"/>
      <w:numFmt w:val="decimal"/>
      <w:lvlText w:val="%1.%2.%3.%4.%5"/>
      <w:lvlJc w:val="left"/>
      <w:pPr>
        <w:tabs>
          <w:tab w:val="num" w:pos="3916"/>
        </w:tabs>
        <w:ind w:left="3916" w:hanging="1080"/>
      </w:pPr>
      <w:rPr>
        <w:rFonts w:hint="default"/>
      </w:rPr>
    </w:lvl>
    <w:lvl w:ilvl="5">
      <w:start w:val="1"/>
      <w:numFmt w:val="decimal"/>
      <w:lvlText w:val="%1.%2.%3.%4.%5.%6"/>
      <w:lvlJc w:val="left"/>
      <w:pPr>
        <w:tabs>
          <w:tab w:val="num" w:pos="4985"/>
        </w:tabs>
        <w:ind w:left="4985" w:hanging="1440"/>
      </w:pPr>
      <w:rPr>
        <w:rFonts w:hint="default"/>
      </w:rPr>
    </w:lvl>
    <w:lvl w:ilvl="6">
      <w:start w:val="1"/>
      <w:numFmt w:val="decimal"/>
      <w:lvlText w:val="%1.%2.%3.%4.%5.%6.%7"/>
      <w:lvlJc w:val="left"/>
      <w:pPr>
        <w:tabs>
          <w:tab w:val="num" w:pos="5694"/>
        </w:tabs>
        <w:ind w:left="5694" w:hanging="1440"/>
      </w:pPr>
      <w:rPr>
        <w:rFonts w:hint="default"/>
      </w:rPr>
    </w:lvl>
    <w:lvl w:ilvl="7">
      <w:start w:val="1"/>
      <w:numFmt w:val="decimal"/>
      <w:lvlText w:val="%1.%2.%3.%4.%5.%6.%7.%8"/>
      <w:lvlJc w:val="left"/>
      <w:pPr>
        <w:tabs>
          <w:tab w:val="num" w:pos="6763"/>
        </w:tabs>
        <w:ind w:left="6763" w:hanging="1800"/>
      </w:pPr>
      <w:rPr>
        <w:rFonts w:hint="default"/>
      </w:rPr>
    </w:lvl>
    <w:lvl w:ilvl="8">
      <w:start w:val="1"/>
      <w:numFmt w:val="decimal"/>
      <w:lvlText w:val="%1.%2.%3.%4.%5.%6.%7.%8.%9"/>
      <w:lvlJc w:val="left"/>
      <w:pPr>
        <w:tabs>
          <w:tab w:val="num" w:pos="7472"/>
        </w:tabs>
        <w:ind w:left="7472" w:hanging="1800"/>
      </w:pPr>
      <w:rPr>
        <w:rFonts w:hint="default"/>
      </w:rPr>
    </w:lvl>
  </w:abstractNum>
  <w:abstractNum w:abstractNumId="14">
    <w:nsid w:val="635A4EED"/>
    <w:multiLevelType w:val="multilevel"/>
    <w:tmpl w:val="56D82E1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64D62AD3"/>
    <w:multiLevelType w:val="hybridMultilevel"/>
    <w:tmpl w:val="F6D83DFC"/>
    <w:lvl w:ilvl="0" w:tplc="4E325EB4">
      <w:start w:val="1"/>
      <w:numFmt w:val="bullet"/>
      <w:pStyle w:val="List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2491CAA"/>
    <w:multiLevelType w:val="hybridMultilevel"/>
    <w:tmpl w:val="96DC1570"/>
    <w:lvl w:ilvl="0" w:tplc="0C090001">
      <w:start w:val="1"/>
      <w:numFmt w:val="bullet"/>
      <w:lvlText w:val=""/>
      <w:lvlJc w:val="left"/>
      <w:pPr>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17">
    <w:nsid w:val="7F0A6A8B"/>
    <w:multiLevelType w:val="hybridMultilevel"/>
    <w:tmpl w:val="64CEAB4A"/>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num w:numId="1">
    <w:abstractNumId w:val="13"/>
  </w:num>
  <w:num w:numId="2">
    <w:abstractNumId w:val="7"/>
  </w:num>
  <w:num w:numId="3">
    <w:abstractNumId w:val="11"/>
  </w:num>
  <w:num w:numId="4">
    <w:abstractNumId w:val="2"/>
  </w:num>
  <w:num w:numId="5">
    <w:abstractNumId w:val="9"/>
  </w:num>
  <w:num w:numId="6">
    <w:abstractNumId w:val="15"/>
  </w:num>
  <w:num w:numId="7">
    <w:abstractNumId w:val="4"/>
  </w:num>
  <w:num w:numId="8">
    <w:abstractNumId w:val="8"/>
  </w:num>
  <w:num w:numId="9">
    <w:abstractNumId w:val="3"/>
  </w:num>
  <w:num w:numId="10">
    <w:abstractNumId w:val="1"/>
  </w:num>
  <w:num w:numId="11">
    <w:abstractNumId w:val="17"/>
  </w:num>
  <w:num w:numId="12">
    <w:abstractNumId w:val="0"/>
    <w:lvlOverride w:ilvl="0">
      <w:lvl w:ilvl="0">
        <w:start w:val="1"/>
        <w:numFmt w:val="bullet"/>
        <w:lvlText w:val=""/>
        <w:legacy w:legacy="1" w:legacySpace="0" w:legacyIndent="567"/>
        <w:lvlJc w:val="left"/>
        <w:pPr>
          <w:ind w:left="567" w:hanging="567"/>
        </w:pPr>
        <w:rPr>
          <w:rFonts w:ascii="Symbol" w:hAnsi="Symbol" w:hint="default"/>
          <w:sz w:val="16"/>
        </w:rPr>
      </w:lvl>
    </w:lvlOverride>
  </w:num>
  <w:num w:numId="13">
    <w:abstractNumId w:val="6"/>
  </w:num>
  <w:num w:numId="14">
    <w:abstractNumId w:val="5"/>
  </w:num>
  <w:num w:numId="15">
    <w:abstractNumId w:val="10"/>
  </w:num>
  <w:num w:numId="16">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5C6172"/>
    <w:rsid w:val="0003394B"/>
    <w:rsid w:val="000412C1"/>
    <w:rsid w:val="00065E7E"/>
    <w:rsid w:val="0006685B"/>
    <w:rsid w:val="00073D53"/>
    <w:rsid w:val="00127232"/>
    <w:rsid w:val="00142E07"/>
    <w:rsid w:val="0015202F"/>
    <w:rsid w:val="0016530D"/>
    <w:rsid w:val="00186ACC"/>
    <w:rsid w:val="001936CF"/>
    <w:rsid w:val="001A1759"/>
    <w:rsid w:val="001A1A1F"/>
    <w:rsid w:val="001A4FE3"/>
    <w:rsid w:val="001C30AC"/>
    <w:rsid w:val="001C4399"/>
    <w:rsid w:val="001D26F2"/>
    <w:rsid w:val="001E4BA0"/>
    <w:rsid w:val="002018B4"/>
    <w:rsid w:val="0023298F"/>
    <w:rsid w:val="00252CA1"/>
    <w:rsid w:val="002722E3"/>
    <w:rsid w:val="002767EB"/>
    <w:rsid w:val="00277833"/>
    <w:rsid w:val="00284860"/>
    <w:rsid w:val="00290A38"/>
    <w:rsid w:val="002A2CA7"/>
    <w:rsid w:val="002A581E"/>
    <w:rsid w:val="002B620A"/>
    <w:rsid w:val="002F7A59"/>
    <w:rsid w:val="00317D11"/>
    <w:rsid w:val="0036363C"/>
    <w:rsid w:val="00367AC6"/>
    <w:rsid w:val="003839F6"/>
    <w:rsid w:val="00397754"/>
    <w:rsid w:val="003A76D3"/>
    <w:rsid w:val="003C7FEB"/>
    <w:rsid w:val="0040107F"/>
    <w:rsid w:val="004034FB"/>
    <w:rsid w:val="004109FD"/>
    <w:rsid w:val="0042718D"/>
    <w:rsid w:val="00446247"/>
    <w:rsid w:val="0045036F"/>
    <w:rsid w:val="00450F48"/>
    <w:rsid w:val="00462575"/>
    <w:rsid w:val="004628E7"/>
    <w:rsid w:val="00474FD9"/>
    <w:rsid w:val="004802E1"/>
    <w:rsid w:val="0048211F"/>
    <w:rsid w:val="004D0374"/>
    <w:rsid w:val="005061B1"/>
    <w:rsid w:val="0051182C"/>
    <w:rsid w:val="005463B0"/>
    <w:rsid w:val="0055383C"/>
    <w:rsid w:val="00564889"/>
    <w:rsid w:val="00564F91"/>
    <w:rsid w:val="00567966"/>
    <w:rsid w:val="00583EC9"/>
    <w:rsid w:val="005842BA"/>
    <w:rsid w:val="005A0CBA"/>
    <w:rsid w:val="005A19FC"/>
    <w:rsid w:val="005C6172"/>
    <w:rsid w:val="005D6896"/>
    <w:rsid w:val="0060220B"/>
    <w:rsid w:val="00603D76"/>
    <w:rsid w:val="0067521C"/>
    <w:rsid w:val="006812FE"/>
    <w:rsid w:val="006B4391"/>
    <w:rsid w:val="006E5A7B"/>
    <w:rsid w:val="006F0123"/>
    <w:rsid w:val="007104A7"/>
    <w:rsid w:val="007422FA"/>
    <w:rsid w:val="0075006F"/>
    <w:rsid w:val="007B11AB"/>
    <w:rsid w:val="007B538D"/>
    <w:rsid w:val="007D6117"/>
    <w:rsid w:val="007F7720"/>
    <w:rsid w:val="0080461C"/>
    <w:rsid w:val="00810CDA"/>
    <w:rsid w:val="00835C2E"/>
    <w:rsid w:val="00860ACC"/>
    <w:rsid w:val="00876A09"/>
    <w:rsid w:val="00924D2C"/>
    <w:rsid w:val="00927F08"/>
    <w:rsid w:val="00962856"/>
    <w:rsid w:val="009773AF"/>
    <w:rsid w:val="00982FAB"/>
    <w:rsid w:val="009A0A20"/>
    <w:rsid w:val="009A71B5"/>
    <w:rsid w:val="009C3F96"/>
    <w:rsid w:val="009D16E5"/>
    <w:rsid w:val="009D269B"/>
    <w:rsid w:val="009E23BE"/>
    <w:rsid w:val="009F3062"/>
    <w:rsid w:val="00A45CBF"/>
    <w:rsid w:val="00A64F30"/>
    <w:rsid w:val="00AB3119"/>
    <w:rsid w:val="00AF0221"/>
    <w:rsid w:val="00B06C8E"/>
    <w:rsid w:val="00B17EE0"/>
    <w:rsid w:val="00B51322"/>
    <w:rsid w:val="00B53F18"/>
    <w:rsid w:val="00B56C2E"/>
    <w:rsid w:val="00B93D6E"/>
    <w:rsid w:val="00BB335E"/>
    <w:rsid w:val="00BD14B4"/>
    <w:rsid w:val="00BD51D0"/>
    <w:rsid w:val="00BD701E"/>
    <w:rsid w:val="00BF1E09"/>
    <w:rsid w:val="00BF6B2B"/>
    <w:rsid w:val="00C0010A"/>
    <w:rsid w:val="00C204F0"/>
    <w:rsid w:val="00C23954"/>
    <w:rsid w:val="00C23FA7"/>
    <w:rsid w:val="00C939AB"/>
    <w:rsid w:val="00CD1C13"/>
    <w:rsid w:val="00CD39FE"/>
    <w:rsid w:val="00D31CC7"/>
    <w:rsid w:val="00D3520B"/>
    <w:rsid w:val="00D45F48"/>
    <w:rsid w:val="00D467D2"/>
    <w:rsid w:val="00D53633"/>
    <w:rsid w:val="00D65396"/>
    <w:rsid w:val="00D67133"/>
    <w:rsid w:val="00D86B94"/>
    <w:rsid w:val="00D86FAC"/>
    <w:rsid w:val="00D92751"/>
    <w:rsid w:val="00D95891"/>
    <w:rsid w:val="00DC087E"/>
    <w:rsid w:val="00DC7C53"/>
    <w:rsid w:val="00DD37E2"/>
    <w:rsid w:val="00DE338A"/>
    <w:rsid w:val="00E041C8"/>
    <w:rsid w:val="00E37D14"/>
    <w:rsid w:val="00E60C85"/>
    <w:rsid w:val="00E8732C"/>
    <w:rsid w:val="00E90740"/>
    <w:rsid w:val="00EA5CF0"/>
    <w:rsid w:val="00EB3417"/>
    <w:rsid w:val="00EB485B"/>
    <w:rsid w:val="00EC2322"/>
    <w:rsid w:val="00EC4F34"/>
    <w:rsid w:val="00ED0C39"/>
    <w:rsid w:val="00F321F2"/>
    <w:rsid w:val="00F442FA"/>
    <w:rsid w:val="00F6221A"/>
    <w:rsid w:val="00F674D9"/>
    <w:rsid w:val="00F809AB"/>
    <w:rsid w:val="00FA6113"/>
    <w:rsid w:val="00FC6132"/>
    <w:rsid w:val="00FD1B46"/>
    <w:rsid w:val="00FD343F"/>
    <w:rsid w:val="00FF365C"/>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45CBF"/>
    <w:rPr>
      <w:lang w:eastAsia="en-US"/>
    </w:rPr>
  </w:style>
  <w:style w:type="paragraph" w:styleId="Heading1">
    <w:name w:val="heading 1"/>
    <w:basedOn w:val="Normal"/>
    <w:next w:val="Normal"/>
    <w:link w:val="Heading1Char"/>
    <w:qFormat/>
    <w:rsid w:val="00A45CBF"/>
    <w:pPr>
      <w:keepNext/>
      <w:outlineLvl w:val="0"/>
    </w:pPr>
    <w:rPr>
      <w:b/>
      <w:u w:val="single"/>
      <w:lang w:val="en-US"/>
    </w:rPr>
  </w:style>
  <w:style w:type="paragraph" w:styleId="Heading2">
    <w:name w:val="heading 2"/>
    <w:basedOn w:val="Normal"/>
    <w:next w:val="Normal"/>
    <w:qFormat/>
    <w:rsid w:val="00A45CBF"/>
    <w:pPr>
      <w:keepNext/>
      <w:outlineLvl w:val="1"/>
    </w:pPr>
    <w:rPr>
      <w:rFonts w:ascii="Arial" w:hAnsi="Arial" w:cs="Arial"/>
      <w:iCs/>
      <w:sz w:val="24"/>
      <w:lang w:val="en-US"/>
    </w:rPr>
  </w:style>
  <w:style w:type="paragraph" w:styleId="Heading7">
    <w:name w:val="heading 7"/>
    <w:basedOn w:val="Normal"/>
    <w:next w:val="Normal"/>
    <w:qFormat/>
    <w:rsid w:val="00A45CBF"/>
    <w:pPr>
      <w:keepNext/>
      <w:jc w:val="both"/>
      <w:outlineLvl w:val="6"/>
    </w:pPr>
    <w:rPr>
      <w:rFonts w:ascii="Arial" w:hAnsi="Arial"/>
      <w:b/>
      <w:sz w:val="24"/>
      <w:lang w:val="en-US"/>
    </w:rPr>
  </w:style>
  <w:style w:type="paragraph" w:styleId="Heading9">
    <w:name w:val="heading 9"/>
    <w:basedOn w:val="Normal"/>
    <w:next w:val="Normal"/>
    <w:qFormat/>
    <w:rsid w:val="00A45CBF"/>
    <w:pPr>
      <w:keepNext/>
      <w:ind w:left="709"/>
      <w:outlineLvl w:val="8"/>
    </w:pPr>
    <w:rPr>
      <w:rFonts w:ascii="Arial" w:hAnsi="Arial"/>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45CBF"/>
    <w:rPr>
      <w:sz w:val="24"/>
      <w:lang w:val="en-US"/>
    </w:rPr>
  </w:style>
  <w:style w:type="paragraph" w:styleId="Footer">
    <w:name w:val="footer"/>
    <w:basedOn w:val="Normal"/>
    <w:rsid w:val="00A45CBF"/>
    <w:pPr>
      <w:tabs>
        <w:tab w:val="center" w:pos="4153"/>
        <w:tab w:val="right" w:pos="8306"/>
      </w:tabs>
    </w:pPr>
  </w:style>
  <w:style w:type="character" w:styleId="PageNumber">
    <w:name w:val="page number"/>
    <w:basedOn w:val="DefaultParagraphFont"/>
    <w:rsid w:val="00A45CBF"/>
  </w:style>
  <w:style w:type="paragraph" w:styleId="Header">
    <w:name w:val="header"/>
    <w:basedOn w:val="Normal"/>
    <w:rsid w:val="00A45CBF"/>
    <w:pPr>
      <w:tabs>
        <w:tab w:val="center" w:pos="4153"/>
        <w:tab w:val="right" w:pos="8306"/>
      </w:tabs>
    </w:pPr>
  </w:style>
  <w:style w:type="paragraph" w:customStyle="1" w:styleId="Noparagraphstyle">
    <w:name w:val="[No paragraph style]"/>
    <w:rsid w:val="005C6172"/>
    <w:pPr>
      <w:autoSpaceDE w:val="0"/>
      <w:autoSpaceDN w:val="0"/>
      <w:adjustRightInd w:val="0"/>
      <w:spacing w:line="288" w:lineRule="auto"/>
      <w:textAlignment w:val="center"/>
    </w:pPr>
    <w:rPr>
      <w:rFonts w:ascii="Times" w:hAnsi="Times"/>
      <w:color w:val="000000"/>
      <w:sz w:val="24"/>
      <w:szCs w:val="24"/>
      <w:lang w:val="en-US" w:eastAsia="en-US"/>
    </w:rPr>
  </w:style>
  <w:style w:type="paragraph" w:customStyle="1" w:styleId="Style1">
    <w:name w:val="Style1"/>
    <w:basedOn w:val="Noparagraphstyle"/>
    <w:autoRedefine/>
    <w:rsid w:val="005C6172"/>
    <w:pPr>
      <w:numPr>
        <w:numId w:val="4"/>
      </w:numPr>
      <w:tabs>
        <w:tab w:val="clear" w:pos="1080"/>
      </w:tabs>
      <w:ind w:left="280" w:hanging="280"/>
    </w:pPr>
  </w:style>
  <w:style w:type="paragraph" w:customStyle="1" w:styleId="ListBullet">
    <w:name w:val="ListBullet"/>
    <w:basedOn w:val="Normal"/>
    <w:rsid w:val="009D16E5"/>
    <w:pPr>
      <w:numPr>
        <w:numId w:val="6"/>
      </w:numPr>
      <w:spacing w:before="20" w:after="20"/>
      <w:ind w:left="357" w:hanging="357"/>
      <w:jc w:val="both"/>
    </w:pPr>
    <w:rPr>
      <w:rFonts w:ascii="Helvetica 35 Thin" w:hAnsi="Helvetica 35 Thin"/>
      <w:sz w:val="22"/>
      <w:lang w:val="en-GB"/>
    </w:rPr>
  </w:style>
  <w:style w:type="paragraph" w:styleId="BalloonText">
    <w:name w:val="Balloon Text"/>
    <w:basedOn w:val="Normal"/>
    <w:semiHidden/>
    <w:rsid w:val="0048211F"/>
    <w:rPr>
      <w:rFonts w:ascii="Tahoma" w:hAnsi="Tahoma" w:cs="Tahoma"/>
      <w:sz w:val="16"/>
      <w:szCs w:val="16"/>
    </w:rPr>
  </w:style>
  <w:style w:type="paragraph" w:styleId="DocumentMap">
    <w:name w:val="Document Map"/>
    <w:basedOn w:val="Normal"/>
    <w:semiHidden/>
    <w:rsid w:val="007B538D"/>
    <w:pPr>
      <w:shd w:val="clear" w:color="auto" w:fill="000080"/>
    </w:pPr>
    <w:rPr>
      <w:rFonts w:ascii="Tahoma" w:hAnsi="Tahoma" w:cs="Tahoma"/>
    </w:rPr>
  </w:style>
  <w:style w:type="character" w:customStyle="1" w:styleId="Heading1Char">
    <w:name w:val="Heading 1 Char"/>
    <w:basedOn w:val="DefaultParagraphFont"/>
    <w:link w:val="Heading1"/>
    <w:rsid w:val="00186ACC"/>
    <w:rPr>
      <w:b/>
      <w:u w:val="single"/>
      <w:lang w:val="en-US" w:eastAsia="en-US"/>
    </w:rPr>
  </w:style>
  <w:style w:type="paragraph" w:styleId="ListParagraph">
    <w:name w:val="List Paragraph"/>
    <w:basedOn w:val="Normal"/>
    <w:uiPriority w:val="34"/>
    <w:qFormat/>
    <w:rsid w:val="00D467D2"/>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C15504-1B51-4575-B893-072A00B5B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7</Pages>
  <Words>2071</Words>
  <Characters>12842</Characters>
  <Application>Microsoft Office Word</Application>
  <DocSecurity>0</DocSecurity>
  <Lines>107</Lines>
  <Paragraphs>29</Paragraphs>
  <ScaleCrop>false</ScaleCrop>
  <HeadingPairs>
    <vt:vector size="2" baseType="variant">
      <vt:variant>
        <vt:lpstr>Title</vt:lpstr>
      </vt:variant>
      <vt:variant>
        <vt:i4>1</vt:i4>
      </vt:variant>
    </vt:vector>
  </HeadingPairs>
  <TitlesOfParts>
    <vt:vector size="1" baseType="lpstr">
      <vt:lpstr>POSITION DESCRIPTION </vt:lpstr>
    </vt:vector>
  </TitlesOfParts>
  <Company>William Angliss Institute</Company>
  <LinksUpToDate>false</LinksUpToDate>
  <CharactersWithSpaces>14884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POSITION DESCRIPTION </dc:title>
  <dc:subject/>
  <dc:creator>saric</dc:creator>
  <cp:keywords/>
  <dc:description/>
  <cp:lastModifiedBy>Administrator</cp:lastModifiedBy>
  <cp:revision>18</cp:revision>
  <cp:lastPrinted>2012-03-28T02:17:00Z</cp:lastPrinted>
  <dcterms:created xsi:type="dcterms:W3CDTF">2012-01-24T00:42:00Z</dcterms:created>
  <dcterms:modified xsi:type="dcterms:W3CDTF">2012-03-28T02:17:00Z</dcterms:modified>
</cp:coreProperties>
</file>