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077" w:rsidRPr="00A04077" w:rsidRDefault="00A04077" w:rsidP="00A04077">
      <w:pPr>
        <w:spacing w:before="100" w:beforeAutospacing="1" w:after="100" w:afterAutospacing="1"/>
        <w:rPr>
          <w:rFonts w:ascii="Times" w:hAnsi="Times"/>
          <w:sz w:val="20"/>
          <w:szCs w:val="20"/>
        </w:rPr>
      </w:pPr>
      <w:r w:rsidRPr="00A04077">
        <w:rPr>
          <w:rFonts w:ascii="Times" w:hAnsi="Times"/>
          <w:sz w:val="20"/>
          <w:szCs w:val="20"/>
        </w:rPr>
        <w:t xml:space="preserve">If you are interested in applying for a fellowship at San Diego Sexual Medicine, please send a letter explaining your interest in the field, </w:t>
      </w:r>
      <w:proofErr w:type="gramStart"/>
      <w:r w:rsidRPr="00A04077">
        <w:rPr>
          <w:rFonts w:ascii="Times" w:hAnsi="Times"/>
          <w:sz w:val="20"/>
          <w:szCs w:val="20"/>
        </w:rPr>
        <w:t>a curricu</w:t>
      </w:r>
      <w:r>
        <w:rPr>
          <w:rFonts w:ascii="Times" w:hAnsi="Times"/>
          <w:sz w:val="20"/>
          <w:szCs w:val="20"/>
        </w:rPr>
        <w:t>lum vitae</w:t>
      </w:r>
      <w:proofErr w:type="gramEnd"/>
      <w:r>
        <w:rPr>
          <w:rFonts w:ascii="Times" w:hAnsi="Times"/>
          <w:sz w:val="20"/>
          <w:szCs w:val="20"/>
        </w:rPr>
        <w:t>, and the time frame for</w:t>
      </w:r>
      <w:r w:rsidRPr="00A04077">
        <w:rPr>
          <w:rFonts w:ascii="Times" w:hAnsi="Times"/>
          <w:sz w:val="20"/>
          <w:szCs w:val="20"/>
        </w:rPr>
        <w:t xml:space="preserve"> which you </w:t>
      </w:r>
      <w:r>
        <w:rPr>
          <w:rFonts w:ascii="Times" w:hAnsi="Times"/>
          <w:sz w:val="20"/>
          <w:szCs w:val="20"/>
        </w:rPr>
        <w:t xml:space="preserve">are applying, </w:t>
      </w:r>
      <w:r w:rsidRPr="00A04077">
        <w:rPr>
          <w:rFonts w:ascii="Times" w:hAnsi="Times"/>
          <w:sz w:val="20"/>
          <w:szCs w:val="20"/>
        </w:rPr>
        <w:t xml:space="preserve">to </w:t>
      </w:r>
      <w:hyperlink r:id="rId6" w:history="1">
        <w:r w:rsidRPr="00A04077">
          <w:rPr>
            <w:rFonts w:ascii="Times" w:hAnsi="Times"/>
            <w:color w:val="FF0000"/>
            <w:sz w:val="20"/>
            <w:szCs w:val="20"/>
            <w:u w:val="single"/>
          </w:rPr>
          <w:t>sgoldstein@sdsm.info.</w:t>
        </w:r>
      </w:hyperlink>
    </w:p>
    <w:p w:rsidR="00A04077" w:rsidRDefault="00A04077" w:rsidP="00A04077">
      <w:pPr>
        <w:spacing w:before="100" w:beforeAutospacing="1" w:after="100" w:afterAutospacing="1"/>
        <w:rPr>
          <w:rFonts w:ascii="Times" w:hAnsi="Times"/>
          <w:sz w:val="20"/>
          <w:szCs w:val="20"/>
        </w:rPr>
      </w:pPr>
      <w:r w:rsidRPr="00A04077">
        <w:rPr>
          <w:rFonts w:ascii="Times" w:hAnsi="Times"/>
          <w:sz w:val="20"/>
          <w:szCs w:val="20"/>
        </w:rPr>
        <w:t xml:space="preserve">San Diego Sexual Medicine is </w:t>
      </w:r>
      <w:r>
        <w:rPr>
          <w:rFonts w:ascii="Times" w:hAnsi="Times"/>
          <w:sz w:val="20"/>
          <w:szCs w:val="20"/>
        </w:rPr>
        <w:t>currently offering</w:t>
      </w:r>
      <w:r w:rsidRPr="00A04077">
        <w:rPr>
          <w:rFonts w:ascii="Times" w:hAnsi="Times"/>
          <w:sz w:val="20"/>
          <w:szCs w:val="20"/>
        </w:rPr>
        <w:t xml:space="preserve"> a one-year combined clinical training and clinical research fellowship </w:t>
      </w:r>
      <w:r>
        <w:rPr>
          <w:rFonts w:ascii="Times" w:hAnsi="Times"/>
          <w:sz w:val="20"/>
          <w:szCs w:val="20"/>
        </w:rPr>
        <w:t>in sunny San Diego. SDSM is a 57</w:t>
      </w:r>
      <w:r w:rsidRPr="00A04077">
        <w:rPr>
          <w:rFonts w:ascii="Times" w:hAnsi="Times"/>
          <w:sz w:val="20"/>
          <w:szCs w:val="20"/>
        </w:rPr>
        <w:t xml:space="preserve">00 </w:t>
      </w:r>
      <w:proofErr w:type="spellStart"/>
      <w:r w:rsidRPr="00A04077">
        <w:rPr>
          <w:rFonts w:ascii="Times" w:hAnsi="Times"/>
          <w:sz w:val="20"/>
          <w:szCs w:val="20"/>
        </w:rPr>
        <w:t>sq</w:t>
      </w:r>
      <w:proofErr w:type="spellEnd"/>
      <w:r w:rsidRPr="00A04077">
        <w:rPr>
          <w:rFonts w:ascii="Times" w:hAnsi="Times"/>
          <w:sz w:val="20"/>
          <w:szCs w:val="20"/>
        </w:rPr>
        <w:t xml:space="preserve"> </w:t>
      </w:r>
      <w:proofErr w:type="spellStart"/>
      <w:r w:rsidRPr="00A04077">
        <w:rPr>
          <w:rFonts w:ascii="Times" w:hAnsi="Times"/>
          <w:sz w:val="20"/>
          <w:szCs w:val="20"/>
        </w:rPr>
        <w:t>ft</w:t>
      </w:r>
      <w:proofErr w:type="spellEnd"/>
      <w:r w:rsidRPr="00A04077">
        <w:rPr>
          <w:rFonts w:ascii="Times" w:hAnsi="Times"/>
          <w:sz w:val="20"/>
          <w:szCs w:val="20"/>
        </w:rPr>
        <w:t xml:space="preserve"> space dedicated to sexual medicine patient care </w:t>
      </w:r>
      <w:r>
        <w:rPr>
          <w:rFonts w:ascii="Times" w:hAnsi="Times"/>
          <w:sz w:val="20"/>
          <w:szCs w:val="20"/>
        </w:rPr>
        <w:t>and research, with an</w:t>
      </w:r>
      <w:r w:rsidRPr="00A04077">
        <w:rPr>
          <w:rFonts w:ascii="Times" w:hAnsi="Times"/>
          <w:sz w:val="20"/>
          <w:szCs w:val="20"/>
        </w:rPr>
        <w:t xml:space="preserve"> office for the fellow, a conference room for teaching,</w:t>
      </w:r>
      <w:r>
        <w:rPr>
          <w:rFonts w:ascii="Times" w:hAnsi="Times"/>
          <w:sz w:val="20"/>
          <w:szCs w:val="20"/>
        </w:rPr>
        <w:t xml:space="preserve"> front and back waiting rooms, 4</w:t>
      </w:r>
      <w:r w:rsidRPr="00A04077">
        <w:rPr>
          <w:rFonts w:ascii="Times" w:hAnsi="Times"/>
          <w:sz w:val="20"/>
          <w:szCs w:val="20"/>
        </w:rPr>
        <w:t xml:space="preserve"> exam rooms and two procedure rooms. </w:t>
      </w:r>
    </w:p>
    <w:p w:rsidR="00A04077" w:rsidRPr="00A04077" w:rsidRDefault="00A04077" w:rsidP="00A04077">
      <w:pPr>
        <w:spacing w:before="100" w:beforeAutospacing="1" w:after="100" w:afterAutospacing="1"/>
        <w:rPr>
          <w:rFonts w:ascii="Times" w:hAnsi="Times"/>
          <w:sz w:val="20"/>
          <w:szCs w:val="20"/>
        </w:rPr>
      </w:pPr>
      <w:r w:rsidRPr="00A04077">
        <w:rPr>
          <w:rFonts w:ascii="Times" w:hAnsi="Times"/>
          <w:sz w:val="20"/>
          <w:szCs w:val="20"/>
        </w:rPr>
        <w:t>Dr. Goldstein has trained fellows in sexual medicine since 1984. Past fellows include many names that are well known and well respected such as J</w:t>
      </w:r>
      <w:r>
        <w:rPr>
          <w:rFonts w:ascii="Times" w:hAnsi="Times"/>
          <w:sz w:val="20"/>
          <w:szCs w:val="20"/>
        </w:rPr>
        <w:t xml:space="preserve">ohn </w:t>
      </w:r>
      <w:proofErr w:type="spellStart"/>
      <w:r>
        <w:rPr>
          <w:rFonts w:ascii="Times" w:hAnsi="Times"/>
          <w:sz w:val="20"/>
          <w:szCs w:val="20"/>
        </w:rPr>
        <w:t>Mulhall</w:t>
      </w:r>
      <w:proofErr w:type="spellEnd"/>
      <w:r>
        <w:rPr>
          <w:rFonts w:ascii="Times" w:hAnsi="Times"/>
          <w:sz w:val="20"/>
          <w:szCs w:val="20"/>
        </w:rPr>
        <w:t xml:space="preserve">, </w:t>
      </w:r>
      <w:proofErr w:type="spellStart"/>
      <w:r>
        <w:rPr>
          <w:rFonts w:ascii="Times" w:hAnsi="Times"/>
          <w:sz w:val="20"/>
          <w:szCs w:val="20"/>
        </w:rPr>
        <w:t>Hossein</w:t>
      </w:r>
      <w:proofErr w:type="spellEnd"/>
      <w:r>
        <w:rPr>
          <w:rFonts w:ascii="Times" w:hAnsi="Times"/>
          <w:sz w:val="20"/>
          <w:szCs w:val="20"/>
        </w:rPr>
        <w:t xml:space="preserve"> </w:t>
      </w:r>
      <w:proofErr w:type="spellStart"/>
      <w:r>
        <w:rPr>
          <w:rFonts w:ascii="Times" w:hAnsi="Times"/>
          <w:sz w:val="20"/>
          <w:szCs w:val="20"/>
        </w:rPr>
        <w:t>Sadeghi</w:t>
      </w:r>
      <w:proofErr w:type="spellEnd"/>
      <w:r>
        <w:rPr>
          <w:rFonts w:ascii="Times" w:hAnsi="Times"/>
          <w:sz w:val="20"/>
          <w:szCs w:val="20"/>
        </w:rPr>
        <w:t xml:space="preserve">, Martin </w:t>
      </w:r>
      <w:proofErr w:type="spellStart"/>
      <w:r>
        <w:rPr>
          <w:rFonts w:ascii="Times" w:hAnsi="Times"/>
          <w:sz w:val="20"/>
          <w:szCs w:val="20"/>
        </w:rPr>
        <w:t>Bastuba</w:t>
      </w:r>
      <w:proofErr w:type="spellEnd"/>
      <w:r>
        <w:rPr>
          <w:rFonts w:ascii="Times" w:hAnsi="Times"/>
          <w:sz w:val="20"/>
          <w:szCs w:val="20"/>
        </w:rPr>
        <w:t xml:space="preserve"> and</w:t>
      </w:r>
      <w:r w:rsidRPr="00A04077">
        <w:rPr>
          <w:rFonts w:ascii="Times" w:hAnsi="Times"/>
          <w:sz w:val="20"/>
          <w:szCs w:val="20"/>
        </w:rPr>
        <w:t xml:space="preserve"> Ajay </w:t>
      </w:r>
      <w:proofErr w:type="spellStart"/>
      <w:r w:rsidRPr="00A04077">
        <w:rPr>
          <w:rFonts w:ascii="Times" w:hAnsi="Times"/>
          <w:sz w:val="20"/>
          <w:szCs w:val="20"/>
        </w:rPr>
        <w:t>Nehra</w:t>
      </w:r>
      <w:proofErr w:type="spellEnd"/>
      <w:r w:rsidRPr="00A04077">
        <w:rPr>
          <w:rFonts w:ascii="Times" w:hAnsi="Times"/>
          <w:sz w:val="20"/>
          <w:szCs w:val="20"/>
        </w:rPr>
        <w:t>, current thought leaders in the field, past and present SMSNA board members, academicians and private practitioners. Of the 35 physicians who completed fellowships under Dr. Goldstein, all went from this fellowship to a position involving sexual medicine with the exception of one physician who did an additional fellowship in a related field and one who opted to practice in a different area of medicine. This fellowship is open to North American medical school graduates as well as foreign students who are US citizens or reside</w:t>
      </w:r>
      <w:r>
        <w:rPr>
          <w:rFonts w:ascii="Times" w:hAnsi="Times"/>
          <w:sz w:val="20"/>
          <w:szCs w:val="20"/>
        </w:rPr>
        <w:t>nt aliens who have completed a residency in urology.  San Diego Sexual Medicine cannot provide documentation for visas for non-US residents.</w:t>
      </w:r>
    </w:p>
    <w:p w:rsidR="00A04077" w:rsidRPr="00A04077" w:rsidRDefault="00A04077" w:rsidP="00A04077">
      <w:pPr>
        <w:spacing w:before="100" w:beforeAutospacing="1" w:after="100" w:afterAutospacing="1"/>
        <w:rPr>
          <w:rFonts w:ascii="Times" w:hAnsi="Times"/>
          <w:sz w:val="20"/>
          <w:szCs w:val="20"/>
        </w:rPr>
      </w:pPr>
      <w:r w:rsidRPr="00A04077">
        <w:rPr>
          <w:rFonts w:ascii="Times" w:hAnsi="Times"/>
          <w:sz w:val="20"/>
          <w:szCs w:val="20"/>
        </w:rPr>
        <w:t>Sexual medicine involves medical, surgical and psychological assessment. Fellows in this sexual medicine will be trained in the medical and surgical management of men and wome</w:t>
      </w:r>
      <w:r>
        <w:rPr>
          <w:rFonts w:ascii="Times" w:hAnsi="Times"/>
          <w:sz w:val="20"/>
          <w:szCs w:val="20"/>
        </w:rPr>
        <w:t xml:space="preserve">n with sexual dysfunction.  </w:t>
      </w:r>
      <w:proofErr w:type="spellStart"/>
      <w:r>
        <w:rPr>
          <w:rFonts w:ascii="Times" w:hAnsi="Times"/>
          <w:sz w:val="20"/>
          <w:szCs w:val="20"/>
        </w:rPr>
        <w:t>Psychologic</w:t>
      </w:r>
      <w:proofErr w:type="spellEnd"/>
      <w:r>
        <w:rPr>
          <w:rFonts w:ascii="Times" w:hAnsi="Times"/>
          <w:sz w:val="20"/>
          <w:szCs w:val="20"/>
        </w:rPr>
        <w:t xml:space="preserve"> evaluations are</w:t>
      </w:r>
      <w:r w:rsidRPr="00A04077">
        <w:rPr>
          <w:rFonts w:ascii="Times" w:hAnsi="Times"/>
          <w:sz w:val="20"/>
          <w:szCs w:val="20"/>
        </w:rPr>
        <w:t xml:space="preserve"> performed by </w:t>
      </w:r>
      <w:r>
        <w:rPr>
          <w:rFonts w:ascii="Times" w:hAnsi="Times"/>
          <w:sz w:val="20"/>
          <w:szCs w:val="20"/>
        </w:rPr>
        <w:t xml:space="preserve">our staff sex therapist and physical </w:t>
      </w:r>
      <w:proofErr w:type="spellStart"/>
      <w:r>
        <w:rPr>
          <w:rFonts w:ascii="Times" w:hAnsi="Times"/>
          <w:sz w:val="20"/>
          <w:szCs w:val="20"/>
        </w:rPr>
        <w:t>therapu</w:t>
      </w:r>
      <w:proofErr w:type="spellEnd"/>
      <w:r>
        <w:rPr>
          <w:rFonts w:ascii="Times" w:hAnsi="Times"/>
          <w:sz w:val="20"/>
          <w:szCs w:val="20"/>
        </w:rPr>
        <w:t xml:space="preserve"> evaluations by San Diego Pelvic Rehab, but the trainee will have an opportunity to interface with these experts as well as all staff at San Diego Sexual Medicine.</w:t>
      </w:r>
    </w:p>
    <w:p w:rsidR="00A04077" w:rsidRPr="00A04077" w:rsidRDefault="00A04077" w:rsidP="00A04077">
      <w:pPr>
        <w:spacing w:before="100" w:beforeAutospacing="1" w:after="100" w:afterAutospacing="1"/>
        <w:rPr>
          <w:rFonts w:ascii="Times" w:hAnsi="Times"/>
          <w:sz w:val="20"/>
          <w:szCs w:val="20"/>
        </w:rPr>
      </w:pPr>
      <w:r w:rsidRPr="00A04077">
        <w:rPr>
          <w:rFonts w:ascii="Times" w:hAnsi="Times"/>
          <w:sz w:val="20"/>
          <w:szCs w:val="20"/>
        </w:rPr>
        <w:t xml:space="preserve">The most common surgical procedure performed at SDSM is microsurgical revascularization (approximately 30/year). Dr. Goldstein has more experience performing revascularization surgery than any other surgeon, and has trained those fellows interested in this procedure. This fellowship includes assisting in the OR for all revascularization procedures and learning to perform the surgery. The next most common surgery is penile implantation (approximately 20/year). As a tertiary care center SDSM provides an opportunity for the young urologist to learn not only how to insert </w:t>
      </w:r>
      <w:proofErr w:type="gramStart"/>
      <w:r w:rsidRPr="00A04077">
        <w:rPr>
          <w:rFonts w:ascii="Times" w:hAnsi="Times"/>
          <w:sz w:val="20"/>
          <w:szCs w:val="20"/>
        </w:rPr>
        <w:t>a prosthesis</w:t>
      </w:r>
      <w:proofErr w:type="gramEnd"/>
      <w:r w:rsidRPr="00A04077">
        <w:rPr>
          <w:rFonts w:ascii="Times" w:hAnsi="Times"/>
          <w:sz w:val="20"/>
          <w:szCs w:val="20"/>
        </w:rPr>
        <w:t xml:space="preserve">, but how to do it in 15 minutes thereby minimizing infection rates, and how to perform the difficult implant placement. Other procedures include the Nesbitt procedure, correction of penile curvature, </w:t>
      </w:r>
      <w:proofErr w:type="spellStart"/>
      <w:r w:rsidRPr="00A04077">
        <w:rPr>
          <w:rFonts w:ascii="Times" w:hAnsi="Times"/>
          <w:sz w:val="20"/>
          <w:szCs w:val="20"/>
        </w:rPr>
        <w:t>vulvectomy</w:t>
      </w:r>
      <w:proofErr w:type="spellEnd"/>
      <w:r w:rsidRPr="00A04077">
        <w:rPr>
          <w:rFonts w:ascii="Times" w:hAnsi="Times"/>
          <w:sz w:val="20"/>
          <w:szCs w:val="20"/>
        </w:rPr>
        <w:t xml:space="preserve"> and </w:t>
      </w:r>
      <w:proofErr w:type="spellStart"/>
      <w:r w:rsidRPr="00A04077">
        <w:rPr>
          <w:rFonts w:ascii="Times" w:hAnsi="Times"/>
          <w:sz w:val="20"/>
          <w:szCs w:val="20"/>
        </w:rPr>
        <w:t>vestibulectomy</w:t>
      </w:r>
      <w:proofErr w:type="spellEnd"/>
      <w:r w:rsidRPr="00A04077">
        <w:rPr>
          <w:rFonts w:ascii="Times" w:hAnsi="Times"/>
          <w:sz w:val="20"/>
          <w:szCs w:val="20"/>
        </w:rPr>
        <w:t xml:space="preserve"> excisions. </w:t>
      </w:r>
    </w:p>
    <w:p w:rsidR="00A04077" w:rsidRPr="00A04077" w:rsidRDefault="00A04077" w:rsidP="00A04077">
      <w:pPr>
        <w:spacing w:before="100" w:beforeAutospacing="1" w:after="100" w:afterAutospacing="1"/>
        <w:rPr>
          <w:rFonts w:ascii="Times" w:hAnsi="Times"/>
          <w:sz w:val="20"/>
          <w:szCs w:val="20"/>
        </w:rPr>
      </w:pPr>
      <w:r w:rsidRPr="00A04077">
        <w:rPr>
          <w:rFonts w:ascii="Times" w:hAnsi="Times"/>
          <w:b/>
          <w:bCs/>
          <w:sz w:val="20"/>
          <w:szCs w:val="20"/>
        </w:rPr>
        <w:t>San Diego Sexual Medicine is a multidisciplinary health care facility providing patient care, education, and research in the field of sexual medicine. Participation in this fellowship would include:</w:t>
      </w:r>
      <w:r w:rsidRPr="00A04077">
        <w:rPr>
          <w:rFonts w:ascii="Times" w:hAnsi="Times"/>
          <w:sz w:val="20"/>
          <w:szCs w:val="20"/>
        </w:rPr>
        <w:t xml:space="preserve"> </w:t>
      </w:r>
    </w:p>
    <w:p w:rsidR="00A04077" w:rsidRDefault="00A04077" w:rsidP="00A04077">
      <w:pPr>
        <w:numPr>
          <w:ilvl w:val="0"/>
          <w:numId w:val="1"/>
        </w:numPr>
        <w:spacing w:before="100" w:beforeAutospacing="1" w:after="100" w:afterAutospacing="1"/>
        <w:rPr>
          <w:rFonts w:ascii="Times" w:eastAsia="Times New Roman" w:hAnsi="Times"/>
          <w:sz w:val="20"/>
          <w:szCs w:val="20"/>
        </w:rPr>
      </w:pPr>
      <w:r>
        <w:rPr>
          <w:rFonts w:ascii="Times" w:eastAsia="Times New Roman" w:hAnsi="Times"/>
          <w:sz w:val="20"/>
          <w:szCs w:val="20"/>
        </w:rPr>
        <w:t>Appointment in the Division of Urology, University of California at San Diego</w:t>
      </w:r>
    </w:p>
    <w:p w:rsidR="00A04077" w:rsidRDefault="00A04077" w:rsidP="00A04077">
      <w:pPr>
        <w:numPr>
          <w:ilvl w:val="0"/>
          <w:numId w:val="1"/>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Clinical care of patients at San Diego Sexual Medicine, including both men and women with sexual dysfunction from the local community and around the world</w:t>
      </w:r>
    </w:p>
    <w:p w:rsidR="00A04077" w:rsidRPr="00A04077" w:rsidRDefault="00A04077" w:rsidP="00A04077">
      <w:pPr>
        <w:numPr>
          <w:ilvl w:val="0"/>
          <w:numId w:val="1"/>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 xml:space="preserve">Clinical care of patients at San Diego </w:t>
      </w:r>
      <w:r>
        <w:rPr>
          <w:rFonts w:ascii="Times" w:eastAsia="Times New Roman" w:hAnsi="Times"/>
          <w:sz w:val="20"/>
          <w:szCs w:val="20"/>
        </w:rPr>
        <w:t>Veterans Administration Hospital</w:t>
      </w:r>
    </w:p>
    <w:p w:rsidR="00A04077" w:rsidRDefault="00A04077" w:rsidP="00A04077">
      <w:pPr>
        <w:numPr>
          <w:ilvl w:val="0"/>
          <w:numId w:val="1"/>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Surgery at Alvarado Hospital, a private hospital across the street from SDSM with state of the art equipment, and a friendly, knowledgeable nursing staff</w:t>
      </w:r>
    </w:p>
    <w:p w:rsidR="00A04077" w:rsidRDefault="00A04077" w:rsidP="00A04077">
      <w:pPr>
        <w:numPr>
          <w:ilvl w:val="0"/>
          <w:numId w:val="1"/>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 xml:space="preserve">Surgery at San Diego </w:t>
      </w:r>
      <w:r>
        <w:rPr>
          <w:rFonts w:ascii="Times" w:eastAsia="Times New Roman" w:hAnsi="Times"/>
          <w:sz w:val="20"/>
          <w:szCs w:val="20"/>
        </w:rPr>
        <w:t>Veterans Administration Hospital</w:t>
      </w:r>
      <w:r w:rsidRPr="00A04077">
        <w:rPr>
          <w:rFonts w:ascii="Times" w:eastAsia="Times New Roman" w:hAnsi="Times"/>
          <w:sz w:val="20"/>
          <w:szCs w:val="20"/>
        </w:rPr>
        <w:t xml:space="preserve"> </w:t>
      </w:r>
    </w:p>
    <w:p w:rsidR="00A04077" w:rsidRDefault="00A04077" w:rsidP="00A04077">
      <w:pPr>
        <w:numPr>
          <w:ilvl w:val="0"/>
          <w:numId w:val="1"/>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 xml:space="preserve">Sexual Medicine rounds at Alvarado Hospital monthly </w:t>
      </w:r>
    </w:p>
    <w:p w:rsidR="00A04077" w:rsidRPr="00A04077" w:rsidRDefault="00A04077" w:rsidP="00A04077">
      <w:pPr>
        <w:numPr>
          <w:ilvl w:val="0"/>
          <w:numId w:val="1"/>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Urology rounds at University of California, San Diego including journal club, professors lectures, grand rounds</w:t>
      </w:r>
    </w:p>
    <w:p w:rsidR="00A04077" w:rsidRPr="00A04077" w:rsidRDefault="00A04077" w:rsidP="00A04077">
      <w:pPr>
        <w:numPr>
          <w:ilvl w:val="0"/>
          <w:numId w:val="1"/>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Clinical research at San Diego Sexual Medicine including sponsored clinical trials and SDSM generated research</w:t>
      </w:r>
    </w:p>
    <w:p w:rsidR="00A04077" w:rsidRPr="00A04077" w:rsidRDefault="00A04077" w:rsidP="00A04077">
      <w:pPr>
        <w:spacing w:before="100" w:beforeAutospacing="1" w:after="100" w:afterAutospacing="1"/>
        <w:rPr>
          <w:rFonts w:ascii="Times" w:hAnsi="Times"/>
          <w:sz w:val="20"/>
          <w:szCs w:val="20"/>
        </w:rPr>
      </w:pPr>
      <w:r w:rsidRPr="00A04077">
        <w:rPr>
          <w:rFonts w:ascii="Times" w:hAnsi="Times"/>
          <w:b/>
          <w:bCs/>
          <w:sz w:val="20"/>
          <w:szCs w:val="20"/>
        </w:rPr>
        <w:lastRenderedPageBreak/>
        <w:t>Upon completion of this fellowship in sexual medicine, the trainee will have an understanding of the rationale behind the step-care approach to sexual medicine and the ability to perform the following:</w:t>
      </w:r>
      <w:r w:rsidRPr="00A04077">
        <w:rPr>
          <w:rFonts w:ascii="Times" w:hAnsi="Times"/>
          <w:sz w:val="20"/>
          <w:szCs w:val="20"/>
        </w:rPr>
        <w:t xml:space="preserve"> </w:t>
      </w:r>
    </w:p>
    <w:p w:rsidR="00A04077" w:rsidRPr="00A04077" w:rsidRDefault="00A04077" w:rsidP="00A04077">
      <w:pPr>
        <w:numPr>
          <w:ilvl w:val="0"/>
          <w:numId w:val="2"/>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 xml:space="preserve">Sexual history taking and physical examination of men and women with sexual dysfunction, including </w:t>
      </w:r>
      <w:proofErr w:type="spellStart"/>
      <w:r w:rsidRPr="00A04077">
        <w:rPr>
          <w:rFonts w:ascii="Times" w:eastAsia="Times New Roman" w:hAnsi="Times"/>
          <w:sz w:val="20"/>
          <w:szCs w:val="20"/>
        </w:rPr>
        <w:t>vulvoscopy</w:t>
      </w:r>
      <w:proofErr w:type="spellEnd"/>
      <w:r w:rsidRPr="00A04077">
        <w:rPr>
          <w:rFonts w:ascii="Times" w:eastAsia="Times New Roman" w:hAnsi="Times"/>
          <w:sz w:val="20"/>
          <w:szCs w:val="20"/>
        </w:rPr>
        <w:t xml:space="preserve"> in women.</w:t>
      </w:r>
    </w:p>
    <w:p w:rsidR="00A04077" w:rsidRPr="00A04077" w:rsidRDefault="00A04077" w:rsidP="00A04077">
      <w:pPr>
        <w:numPr>
          <w:ilvl w:val="0"/>
          <w:numId w:val="2"/>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Laboratory tests and in office diagnostic procedures including duplex Doppler, dyn</w:t>
      </w:r>
      <w:r>
        <w:rPr>
          <w:rFonts w:ascii="Times" w:eastAsia="Times New Roman" w:hAnsi="Times"/>
          <w:sz w:val="20"/>
          <w:szCs w:val="20"/>
        </w:rPr>
        <w:t xml:space="preserve">amic infusion </w:t>
      </w:r>
      <w:proofErr w:type="spellStart"/>
      <w:r>
        <w:rPr>
          <w:rFonts w:ascii="Times" w:eastAsia="Times New Roman" w:hAnsi="Times"/>
          <w:sz w:val="20"/>
          <w:szCs w:val="20"/>
        </w:rPr>
        <w:t>cavernosometry</w:t>
      </w:r>
      <w:proofErr w:type="spellEnd"/>
      <w:r>
        <w:rPr>
          <w:rFonts w:ascii="Times" w:eastAsia="Times New Roman" w:hAnsi="Times"/>
          <w:sz w:val="20"/>
          <w:szCs w:val="20"/>
        </w:rPr>
        <w:t>, quantitative sen</w:t>
      </w:r>
      <w:r w:rsidR="00F01B3E">
        <w:rPr>
          <w:rFonts w:ascii="Times" w:eastAsia="Times New Roman" w:hAnsi="Times"/>
          <w:sz w:val="20"/>
          <w:szCs w:val="20"/>
        </w:rPr>
        <w:t>sory testing and nerve blocks.</w:t>
      </w:r>
      <w:bookmarkStart w:id="0" w:name="_GoBack"/>
      <w:bookmarkEnd w:id="0"/>
      <w:r w:rsidRPr="00A04077">
        <w:rPr>
          <w:rFonts w:ascii="Times" w:eastAsia="Times New Roman" w:hAnsi="Times"/>
          <w:sz w:val="20"/>
          <w:szCs w:val="20"/>
        </w:rPr>
        <w:t xml:space="preserve"> This includes learning how to perform these tests as well as interpret the results.</w:t>
      </w:r>
    </w:p>
    <w:p w:rsidR="00A04077" w:rsidRPr="00A04077" w:rsidRDefault="00A04077" w:rsidP="00A04077">
      <w:pPr>
        <w:numPr>
          <w:ilvl w:val="0"/>
          <w:numId w:val="2"/>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Modification of reversible causes including medication changes, lifestyle changes for sexual complaints in men and women.</w:t>
      </w:r>
    </w:p>
    <w:p w:rsidR="00A04077" w:rsidRPr="00A04077" w:rsidRDefault="00A04077" w:rsidP="00A04077">
      <w:pPr>
        <w:numPr>
          <w:ilvl w:val="0"/>
          <w:numId w:val="2"/>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 xml:space="preserve">First line therapies including PDE5s and hormone therapy, </w:t>
      </w:r>
      <w:proofErr w:type="spellStart"/>
      <w:r w:rsidRPr="00A04077">
        <w:rPr>
          <w:rFonts w:ascii="Times" w:eastAsia="Times New Roman" w:hAnsi="Times"/>
          <w:sz w:val="20"/>
          <w:szCs w:val="20"/>
        </w:rPr>
        <w:t>buproprion</w:t>
      </w:r>
      <w:proofErr w:type="spellEnd"/>
      <w:r w:rsidRPr="00A04077">
        <w:rPr>
          <w:rFonts w:ascii="Times" w:eastAsia="Times New Roman" w:hAnsi="Times"/>
          <w:sz w:val="20"/>
          <w:szCs w:val="20"/>
        </w:rPr>
        <w:t>/</w:t>
      </w:r>
      <w:proofErr w:type="spellStart"/>
      <w:r w:rsidRPr="00A04077">
        <w:rPr>
          <w:rFonts w:ascii="Times" w:eastAsia="Times New Roman" w:hAnsi="Times"/>
          <w:sz w:val="20"/>
          <w:szCs w:val="20"/>
        </w:rPr>
        <w:t>dostinex</w:t>
      </w:r>
      <w:proofErr w:type="spellEnd"/>
      <w:r w:rsidRPr="00A04077">
        <w:rPr>
          <w:rFonts w:ascii="Times" w:eastAsia="Times New Roman" w:hAnsi="Times"/>
          <w:sz w:val="20"/>
          <w:szCs w:val="20"/>
        </w:rPr>
        <w:t xml:space="preserve"> therapy in men and women with sexual dysfunction. This includes learning how to interpret blood hormone values, when it is safe to treat post cancer patients, how to titrate medications, and when to move to second line therapies.</w:t>
      </w:r>
    </w:p>
    <w:p w:rsidR="00A04077" w:rsidRPr="00A04077" w:rsidRDefault="00A04077" w:rsidP="00A04077">
      <w:pPr>
        <w:numPr>
          <w:ilvl w:val="0"/>
          <w:numId w:val="2"/>
        </w:numPr>
        <w:spacing w:before="100" w:beforeAutospacing="1" w:after="100" w:afterAutospacing="1"/>
        <w:rPr>
          <w:rFonts w:ascii="Times" w:eastAsia="Times New Roman" w:hAnsi="Times"/>
          <w:sz w:val="20"/>
          <w:szCs w:val="20"/>
        </w:rPr>
      </w:pPr>
      <w:proofErr w:type="spellStart"/>
      <w:r w:rsidRPr="00A04077">
        <w:rPr>
          <w:rFonts w:ascii="Times" w:eastAsia="Times New Roman" w:hAnsi="Times"/>
          <w:sz w:val="20"/>
          <w:szCs w:val="20"/>
        </w:rPr>
        <w:t>Intracavernosal</w:t>
      </w:r>
      <w:proofErr w:type="spellEnd"/>
      <w:r w:rsidRPr="00A04077">
        <w:rPr>
          <w:rFonts w:ascii="Times" w:eastAsia="Times New Roman" w:hAnsi="Times"/>
          <w:sz w:val="20"/>
          <w:szCs w:val="20"/>
        </w:rPr>
        <w:t xml:space="preserve"> injection therapy </w:t>
      </w:r>
      <w:r>
        <w:rPr>
          <w:rFonts w:ascii="Times" w:eastAsia="Times New Roman" w:hAnsi="Times"/>
          <w:sz w:val="20"/>
          <w:szCs w:val="20"/>
        </w:rPr>
        <w:t xml:space="preserve">with more than 15 mixtures, </w:t>
      </w:r>
      <w:proofErr w:type="spellStart"/>
      <w:r>
        <w:rPr>
          <w:rFonts w:ascii="Times" w:eastAsia="Times New Roman" w:hAnsi="Times"/>
          <w:sz w:val="20"/>
          <w:szCs w:val="20"/>
        </w:rPr>
        <w:t>intraurethral</w:t>
      </w:r>
      <w:proofErr w:type="spellEnd"/>
      <w:r>
        <w:rPr>
          <w:rFonts w:ascii="Times" w:eastAsia="Times New Roman" w:hAnsi="Times"/>
          <w:sz w:val="20"/>
          <w:szCs w:val="20"/>
        </w:rPr>
        <w:t xml:space="preserve"> injection</w:t>
      </w:r>
      <w:r w:rsidRPr="00A04077">
        <w:rPr>
          <w:rFonts w:ascii="Times" w:eastAsia="Times New Roman" w:hAnsi="Times"/>
          <w:sz w:val="20"/>
          <w:szCs w:val="20"/>
        </w:rPr>
        <w:t xml:space="preserve">, vacuum therapy, </w:t>
      </w:r>
      <w:proofErr w:type="gramStart"/>
      <w:r w:rsidRPr="00A04077">
        <w:rPr>
          <w:rFonts w:ascii="Times" w:eastAsia="Times New Roman" w:hAnsi="Times"/>
          <w:sz w:val="20"/>
          <w:szCs w:val="20"/>
        </w:rPr>
        <w:t>steroid blocks including how to determine which second line th</w:t>
      </w:r>
      <w:r>
        <w:rPr>
          <w:rFonts w:ascii="Times" w:eastAsia="Times New Roman" w:hAnsi="Times"/>
          <w:sz w:val="20"/>
          <w:szCs w:val="20"/>
        </w:rPr>
        <w:t>erapy is</w:t>
      </w:r>
      <w:proofErr w:type="gramEnd"/>
      <w:r>
        <w:rPr>
          <w:rFonts w:ascii="Times" w:eastAsia="Times New Roman" w:hAnsi="Times"/>
          <w:sz w:val="20"/>
          <w:szCs w:val="20"/>
        </w:rPr>
        <w:t xml:space="preserve"> best for which patient.</w:t>
      </w:r>
    </w:p>
    <w:p w:rsidR="00A04077" w:rsidRPr="00A04077" w:rsidRDefault="00A04077" w:rsidP="00A04077">
      <w:pPr>
        <w:numPr>
          <w:ilvl w:val="0"/>
          <w:numId w:val="2"/>
        </w:numPr>
        <w:spacing w:before="100" w:beforeAutospacing="1" w:after="100" w:afterAutospacing="1"/>
        <w:rPr>
          <w:rFonts w:ascii="Times" w:eastAsia="Times New Roman" w:hAnsi="Times"/>
          <w:sz w:val="20"/>
          <w:szCs w:val="20"/>
        </w:rPr>
      </w:pPr>
      <w:r w:rsidRPr="00A04077">
        <w:rPr>
          <w:rFonts w:ascii="Times" w:eastAsia="Times New Roman" w:hAnsi="Times"/>
          <w:sz w:val="20"/>
          <w:szCs w:val="20"/>
        </w:rPr>
        <w:t>Surgical intervention as listed above, including assisting and performing surgical procedures.</w:t>
      </w:r>
    </w:p>
    <w:p w:rsidR="00A04077" w:rsidRDefault="00A04077"/>
    <w:sectPr w:rsidR="00A04077" w:rsidSect="00A7721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004A6"/>
    <w:multiLevelType w:val="multilevel"/>
    <w:tmpl w:val="27F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47A57"/>
    <w:multiLevelType w:val="multilevel"/>
    <w:tmpl w:val="72EA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077"/>
    <w:rsid w:val="00A04077"/>
    <w:rsid w:val="00A77214"/>
    <w:rsid w:val="00DE4115"/>
    <w:rsid w:val="00E06D50"/>
    <w:rsid w:val="00F01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7CC81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077"/>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0407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077"/>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040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20115">
      <w:bodyDiv w:val="1"/>
      <w:marLeft w:val="0"/>
      <w:marRight w:val="0"/>
      <w:marTop w:val="0"/>
      <w:marBottom w:val="0"/>
      <w:divBdr>
        <w:top w:val="none" w:sz="0" w:space="0" w:color="auto"/>
        <w:left w:val="none" w:sz="0" w:space="0" w:color="auto"/>
        <w:bottom w:val="none" w:sz="0" w:space="0" w:color="auto"/>
        <w:right w:val="none" w:sz="0" w:space="0" w:color="auto"/>
      </w:divBdr>
    </w:div>
    <w:div w:id="654378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goldstein@sdsm.info?subject=Re:%20Clinical%20Fellowsh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762</Words>
  <Characters>4344</Characters>
  <Application>Microsoft Macintosh Word</Application>
  <DocSecurity>0</DocSecurity>
  <Lines>36</Lines>
  <Paragraphs>10</Paragraphs>
  <ScaleCrop>false</ScaleCrop>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Goldstein</dc:creator>
  <cp:keywords/>
  <dc:description/>
  <cp:lastModifiedBy>Sue Goldstein</cp:lastModifiedBy>
  <cp:revision>1</cp:revision>
  <dcterms:created xsi:type="dcterms:W3CDTF">2013-02-01T23:34:00Z</dcterms:created>
  <dcterms:modified xsi:type="dcterms:W3CDTF">2013-02-01T23:47:00Z</dcterms:modified>
</cp:coreProperties>
</file>