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6"/>
          <w:szCs w:val="72"/>
        </w:rPr>
        <w:id w:val="18801772"/>
        <w:docPartObj>
          <w:docPartGallery w:val="Cover Pages"/>
          <w:docPartUnique/>
        </w:docPartObj>
      </w:sdtPr>
      <w:sdtEndPr>
        <w:rPr>
          <w:caps/>
          <w:sz w:val="22"/>
          <w:szCs w:val="22"/>
        </w:rPr>
      </w:sdtEndPr>
      <w:sdtContent>
        <w:tbl>
          <w:tblPr>
            <w:tblpPr w:leftFromText="187" w:rightFromText="187" w:vertAnchor="page" w:horzAnchor="page" w:tblpXSpec="center" w:tblpYSpec="center"/>
            <w:tblW w:w="5000" w:type="pct"/>
            <w:tblCellMar>
              <w:top w:w="216" w:type="dxa"/>
              <w:left w:w="216" w:type="dxa"/>
              <w:bottom w:w="216" w:type="dxa"/>
              <w:right w:w="216" w:type="dxa"/>
            </w:tblCellMar>
            <w:tblLook w:val="04A0"/>
          </w:tblPr>
          <w:tblGrid>
            <w:gridCol w:w="1634"/>
            <w:gridCol w:w="7229"/>
            <w:gridCol w:w="975"/>
          </w:tblGrid>
          <w:tr w:rsidR="006E125E" w:rsidTr="006E125E">
            <w:sdt>
              <w:sdtPr>
                <w:rPr>
                  <w:rFonts w:asciiTheme="majorHAnsi" w:eastAsiaTheme="majorEastAsia" w:hAnsiTheme="majorHAnsi" w:cstheme="majorBidi"/>
                  <w:sz w:val="76"/>
                  <w:szCs w:val="72"/>
                </w:rPr>
                <w:alias w:val="Título"/>
                <w:id w:val="276713177"/>
                <w:dataBinding w:prefixMappings="xmlns:ns0='http://schemas.openxmlformats.org/package/2006/metadata/core-properties' xmlns:ns1='http://purl.org/dc/elements/1.1/'" w:xpath="/ns0:coreProperties[1]/ns1:title[1]" w:storeItemID="{6C3C8BC8-F283-45AE-878A-BAB7291924A1}"/>
                <w:text/>
              </w:sdtPr>
              <w:sdtEndPr>
                <w:rPr>
                  <w:sz w:val="52"/>
                </w:rPr>
              </w:sdtEndPr>
              <w:sdtContent>
                <w:tc>
                  <w:tcPr>
                    <w:tcW w:w="8863" w:type="dxa"/>
                    <w:gridSpan w:val="2"/>
                    <w:tcBorders>
                      <w:bottom w:val="single" w:sz="18" w:space="0" w:color="808080" w:themeColor="background1" w:themeShade="80"/>
                      <w:right w:val="single" w:sz="18" w:space="0" w:color="808080" w:themeColor="background1" w:themeShade="80"/>
                    </w:tcBorders>
                    <w:vAlign w:val="center"/>
                  </w:tcPr>
                  <w:p w:rsidR="006E125E" w:rsidRDefault="006E125E">
                    <w:pPr>
                      <w:pStyle w:val="Sinespaciado"/>
                      <w:rPr>
                        <w:rFonts w:asciiTheme="majorHAnsi" w:eastAsiaTheme="majorEastAsia" w:hAnsiTheme="majorHAnsi" w:cstheme="majorBidi"/>
                        <w:sz w:val="76"/>
                        <w:szCs w:val="72"/>
                      </w:rPr>
                    </w:pPr>
                    <w:r w:rsidRPr="006E125E">
                      <w:rPr>
                        <w:rFonts w:asciiTheme="majorHAnsi" w:eastAsiaTheme="majorEastAsia" w:hAnsiTheme="majorHAnsi" w:cstheme="majorBidi"/>
                        <w:sz w:val="52"/>
                        <w:szCs w:val="72"/>
                        <w:lang w:val="es-NI"/>
                      </w:rPr>
                      <w:t>LA EDUCACION SUPERIOR FRENTE A LOS DESAFIOS CONTEMPORÁNEOS</w:t>
                    </w:r>
                  </w:p>
                </w:tc>
              </w:sdtContent>
            </w:sdt>
            <w:tc>
              <w:tcPr>
                <w:tcW w:w="975" w:type="dxa"/>
                <w:tcBorders>
                  <w:left w:val="single" w:sz="18" w:space="0" w:color="808080" w:themeColor="background1" w:themeShade="80"/>
                  <w:bottom w:val="single" w:sz="18" w:space="0" w:color="808080" w:themeColor="background1" w:themeShade="80"/>
                </w:tcBorders>
                <w:vAlign w:val="center"/>
              </w:tcPr>
              <w:p w:rsidR="006E125E" w:rsidRPr="006E125E" w:rsidRDefault="006E125E">
                <w:pPr>
                  <w:pStyle w:val="Sinespaciado"/>
                  <w:rPr>
                    <w:color w:val="4F81BD" w:themeColor="accent1"/>
                    <w:sz w:val="96"/>
                    <w:szCs w:val="200"/>
                  </w:rPr>
                </w:pPr>
              </w:p>
            </w:tc>
          </w:tr>
          <w:tr w:rsidR="006E125E" w:rsidTr="00734F26">
            <w:tc>
              <w:tcPr>
                <w:tcW w:w="1634" w:type="dxa"/>
                <w:tcBorders>
                  <w:top w:val="single" w:sz="18" w:space="0" w:color="808080" w:themeColor="background1" w:themeShade="80"/>
                </w:tcBorders>
                <w:vAlign w:val="center"/>
              </w:tcPr>
              <w:p w:rsidR="006E125E" w:rsidRDefault="006E125E">
                <w:pPr>
                  <w:pStyle w:val="Sinespaciado"/>
                </w:pPr>
              </w:p>
            </w:tc>
            <w:sdt>
              <w:sdtPr>
                <w:rPr>
                  <w:rFonts w:asciiTheme="majorHAnsi" w:eastAsiaTheme="majorEastAsia" w:hAnsiTheme="majorHAnsi" w:cstheme="majorBidi"/>
                  <w:sz w:val="36"/>
                  <w:szCs w:val="36"/>
                </w:rPr>
                <w:alias w:val="Subtítulo"/>
                <w:id w:val="276713189"/>
                <w:dataBinding w:prefixMappings="xmlns:ns0='http://schemas.openxmlformats.org/package/2006/metadata/core-properties' xmlns:ns1='http://purl.org/dc/elements/1.1/'" w:xpath="/ns0:coreProperties[1]/ns1:subject[1]" w:storeItemID="{6C3C8BC8-F283-45AE-878A-BAB7291924A1}"/>
                <w:text/>
              </w:sdtPr>
              <w:sdtContent>
                <w:tc>
                  <w:tcPr>
                    <w:tcW w:w="8204" w:type="dxa"/>
                    <w:gridSpan w:val="2"/>
                    <w:tcBorders>
                      <w:top w:val="single" w:sz="18" w:space="0" w:color="808080" w:themeColor="background1" w:themeShade="80"/>
                    </w:tcBorders>
                    <w:vAlign w:val="center"/>
                  </w:tcPr>
                  <w:p w:rsidR="006E125E" w:rsidRDefault="006E125E">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lang w:val="es-NI"/>
                      </w:rPr>
                      <w:t>Carlos Tünnermann Bernheim</w:t>
                    </w:r>
                  </w:p>
                </w:tc>
              </w:sdtContent>
            </w:sdt>
          </w:tr>
        </w:tbl>
        <w:p w:rsidR="006E125E" w:rsidRDefault="006E125E"/>
        <w:p w:rsidR="00734F26" w:rsidRDefault="00734F26">
          <w:pPr>
            <w:rPr>
              <w:rFonts w:asciiTheme="majorHAnsi" w:eastAsiaTheme="majorEastAsia" w:hAnsiTheme="majorHAnsi" w:cstheme="majorBidi"/>
              <w:caps/>
            </w:rPr>
          </w:pPr>
        </w:p>
        <w:p w:rsidR="00734F26" w:rsidRPr="00734F26" w:rsidRDefault="00734F26" w:rsidP="00734F26">
          <w:pPr>
            <w:rPr>
              <w:rFonts w:asciiTheme="majorHAnsi" w:eastAsiaTheme="majorEastAsia" w:hAnsiTheme="majorHAnsi" w:cstheme="majorBidi"/>
            </w:rPr>
          </w:pPr>
        </w:p>
        <w:p w:rsidR="00734F26" w:rsidRPr="00734F26" w:rsidRDefault="00734F26" w:rsidP="00734F26">
          <w:pPr>
            <w:rPr>
              <w:rFonts w:asciiTheme="majorHAnsi" w:eastAsiaTheme="majorEastAsia" w:hAnsiTheme="majorHAnsi" w:cstheme="majorBidi"/>
            </w:rPr>
          </w:pPr>
        </w:p>
        <w:p w:rsidR="00734F26" w:rsidRPr="00734F26" w:rsidRDefault="00734F26" w:rsidP="00734F26">
          <w:pPr>
            <w:rPr>
              <w:rFonts w:asciiTheme="majorHAnsi" w:eastAsiaTheme="majorEastAsia" w:hAnsiTheme="majorHAnsi" w:cstheme="majorBidi"/>
            </w:rPr>
          </w:pPr>
        </w:p>
        <w:p w:rsidR="00734F26" w:rsidRPr="00734F26" w:rsidRDefault="00734F26" w:rsidP="00734F26">
          <w:pPr>
            <w:rPr>
              <w:rFonts w:asciiTheme="majorHAnsi" w:eastAsiaTheme="majorEastAsia" w:hAnsiTheme="majorHAnsi" w:cstheme="majorBidi"/>
            </w:rPr>
          </w:pPr>
        </w:p>
        <w:p w:rsidR="00734F26" w:rsidRPr="00734F26" w:rsidRDefault="00734F26" w:rsidP="00734F26">
          <w:pPr>
            <w:rPr>
              <w:rFonts w:asciiTheme="majorHAnsi" w:eastAsiaTheme="majorEastAsia" w:hAnsiTheme="majorHAnsi" w:cstheme="majorBidi"/>
            </w:rPr>
          </w:pPr>
        </w:p>
        <w:p w:rsidR="00734F26" w:rsidRPr="00734F26" w:rsidRDefault="00734F26" w:rsidP="00734F26">
          <w:pPr>
            <w:rPr>
              <w:rFonts w:asciiTheme="majorHAnsi" w:eastAsiaTheme="majorEastAsia" w:hAnsiTheme="majorHAnsi" w:cstheme="majorBidi"/>
            </w:rPr>
          </w:pPr>
        </w:p>
        <w:p w:rsidR="00734F26" w:rsidRPr="00734F26" w:rsidRDefault="00734F26" w:rsidP="00734F26">
          <w:pPr>
            <w:rPr>
              <w:rFonts w:asciiTheme="majorHAnsi" w:eastAsiaTheme="majorEastAsia" w:hAnsiTheme="majorHAnsi" w:cstheme="majorBidi"/>
            </w:rPr>
          </w:pPr>
        </w:p>
        <w:p w:rsidR="00734F26" w:rsidRPr="00734F26" w:rsidRDefault="00734F26" w:rsidP="00734F26">
          <w:pPr>
            <w:rPr>
              <w:rFonts w:asciiTheme="majorHAnsi" w:eastAsiaTheme="majorEastAsia" w:hAnsiTheme="majorHAnsi" w:cstheme="majorBidi"/>
            </w:rPr>
          </w:pPr>
        </w:p>
        <w:p w:rsidR="00734F26" w:rsidRPr="00734F26" w:rsidRDefault="00734F26" w:rsidP="00734F26">
          <w:pPr>
            <w:rPr>
              <w:rFonts w:asciiTheme="majorHAnsi" w:eastAsiaTheme="majorEastAsia" w:hAnsiTheme="majorHAnsi" w:cstheme="majorBidi"/>
            </w:rPr>
          </w:pPr>
        </w:p>
        <w:p w:rsidR="00734F26" w:rsidRDefault="00734F26" w:rsidP="00734F26">
          <w:pPr>
            <w:rPr>
              <w:rFonts w:asciiTheme="majorHAnsi" w:eastAsiaTheme="majorEastAsia" w:hAnsiTheme="majorHAnsi" w:cstheme="majorBidi"/>
            </w:rPr>
          </w:pPr>
        </w:p>
        <w:p w:rsidR="006346FA" w:rsidRDefault="006346FA" w:rsidP="00734F26">
          <w:pPr>
            <w:rPr>
              <w:rFonts w:asciiTheme="majorHAnsi" w:eastAsiaTheme="majorEastAsia" w:hAnsiTheme="majorHAnsi" w:cstheme="majorBidi"/>
            </w:rPr>
          </w:pPr>
        </w:p>
        <w:p w:rsidR="006346FA" w:rsidRDefault="006346FA" w:rsidP="00734F26">
          <w:pPr>
            <w:rPr>
              <w:rFonts w:asciiTheme="majorHAnsi" w:eastAsiaTheme="majorEastAsia" w:hAnsiTheme="majorHAnsi" w:cstheme="majorBidi"/>
            </w:rPr>
          </w:pPr>
        </w:p>
        <w:p w:rsidR="006346FA" w:rsidRDefault="006346FA" w:rsidP="00734F26">
          <w:pPr>
            <w:rPr>
              <w:rFonts w:asciiTheme="majorHAnsi" w:eastAsiaTheme="majorEastAsia" w:hAnsiTheme="majorHAnsi" w:cstheme="majorBidi"/>
            </w:rPr>
          </w:pPr>
        </w:p>
        <w:p w:rsidR="006346FA" w:rsidRDefault="006346FA" w:rsidP="00734F26">
          <w:pPr>
            <w:rPr>
              <w:rFonts w:asciiTheme="majorHAnsi" w:eastAsiaTheme="majorEastAsia" w:hAnsiTheme="majorHAnsi" w:cstheme="majorBidi"/>
            </w:rPr>
          </w:pPr>
        </w:p>
        <w:p w:rsidR="006346FA" w:rsidRDefault="006346FA" w:rsidP="00734F26">
          <w:pPr>
            <w:rPr>
              <w:rFonts w:asciiTheme="majorHAnsi" w:eastAsiaTheme="majorEastAsia" w:hAnsiTheme="majorHAnsi" w:cstheme="majorBidi"/>
            </w:rPr>
          </w:pPr>
        </w:p>
        <w:p w:rsidR="006346FA" w:rsidRPr="00734F26" w:rsidRDefault="006346FA" w:rsidP="00734F26">
          <w:pPr>
            <w:rPr>
              <w:rFonts w:asciiTheme="majorHAnsi" w:eastAsiaTheme="majorEastAsia" w:hAnsiTheme="majorHAnsi" w:cstheme="majorBidi"/>
            </w:rPr>
          </w:pPr>
        </w:p>
        <w:p w:rsidR="00734F26" w:rsidRPr="006346FA" w:rsidRDefault="006346FA" w:rsidP="006346FA">
          <w:pPr>
            <w:spacing w:before="120" w:after="0"/>
            <w:contextualSpacing/>
            <w:jc w:val="center"/>
            <w:rPr>
              <w:rFonts w:asciiTheme="majorHAnsi" w:eastAsiaTheme="majorEastAsia" w:hAnsiTheme="majorHAnsi" w:cstheme="majorBidi"/>
              <w:b/>
              <w:sz w:val="24"/>
            </w:rPr>
          </w:pPr>
          <w:r w:rsidRPr="006346FA">
            <w:rPr>
              <w:rFonts w:asciiTheme="majorHAnsi" w:eastAsiaTheme="majorEastAsia" w:hAnsiTheme="majorHAnsi" w:cstheme="majorBidi"/>
              <w:b/>
              <w:sz w:val="24"/>
            </w:rPr>
            <w:t>Lección Inaugural del Año Académico 2011</w:t>
          </w:r>
        </w:p>
        <w:p w:rsidR="006346FA" w:rsidRPr="006346FA" w:rsidRDefault="006346FA" w:rsidP="006346FA">
          <w:pPr>
            <w:spacing w:before="120" w:after="0"/>
            <w:contextualSpacing/>
            <w:jc w:val="center"/>
            <w:rPr>
              <w:rFonts w:asciiTheme="majorHAnsi" w:eastAsiaTheme="majorEastAsia" w:hAnsiTheme="majorHAnsi" w:cstheme="majorBidi"/>
              <w:b/>
              <w:sz w:val="24"/>
            </w:rPr>
          </w:pPr>
          <w:r w:rsidRPr="006346FA">
            <w:rPr>
              <w:rFonts w:asciiTheme="majorHAnsi" w:eastAsiaTheme="majorEastAsia" w:hAnsiTheme="majorHAnsi" w:cstheme="majorBidi"/>
              <w:b/>
              <w:sz w:val="24"/>
            </w:rPr>
            <w:t>Universidad Centroamericana</w:t>
          </w:r>
        </w:p>
        <w:p w:rsidR="006346FA" w:rsidRPr="006346FA" w:rsidRDefault="006346FA" w:rsidP="006346FA">
          <w:pPr>
            <w:spacing w:before="120" w:after="0"/>
            <w:contextualSpacing/>
            <w:jc w:val="center"/>
            <w:rPr>
              <w:rFonts w:asciiTheme="majorHAnsi" w:eastAsiaTheme="majorEastAsia" w:hAnsiTheme="majorHAnsi" w:cstheme="majorBidi"/>
              <w:b/>
              <w:sz w:val="24"/>
            </w:rPr>
          </w:pPr>
          <w:r w:rsidRPr="006346FA">
            <w:rPr>
              <w:rFonts w:asciiTheme="majorHAnsi" w:eastAsiaTheme="majorEastAsia" w:hAnsiTheme="majorHAnsi" w:cstheme="majorBidi"/>
              <w:b/>
              <w:sz w:val="24"/>
            </w:rPr>
            <w:t>Managua, Nicaragua</w:t>
          </w:r>
        </w:p>
        <w:p w:rsidR="00734F26" w:rsidRPr="00734F26" w:rsidRDefault="00F05A92" w:rsidP="00734F26">
          <w:pPr>
            <w:rPr>
              <w:rFonts w:asciiTheme="majorHAnsi" w:eastAsiaTheme="majorEastAsia" w:hAnsiTheme="majorHAnsi" w:cstheme="majorBidi"/>
            </w:rPr>
          </w:pPr>
        </w:p>
      </w:sdtContent>
    </w:sdt>
    <w:p w:rsidR="00D10500" w:rsidRDefault="00D10500">
      <w:pPr>
        <w:contextualSpacing/>
        <w:rPr>
          <w:rFonts w:ascii="Arial" w:hAnsi="Arial" w:cs="Arial"/>
          <w:sz w:val="24"/>
          <w:szCs w:val="24"/>
        </w:rPr>
      </w:pPr>
    </w:p>
    <w:p w:rsidR="008A1EB3" w:rsidRPr="008E388B" w:rsidRDefault="00A151E0">
      <w:pPr>
        <w:contextualSpacing/>
        <w:rPr>
          <w:rFonts w:ascii="Arial" w:hAnsi="Arial" w:cs="Arial"/>
          <w:sz w:val="24"/>
          <w:szCs w:val="24"/>
        </w:rPr>
      </w:pPr>
      <w:r w:rsidRPr="008E388B">
        <w:rPr>
          <w:rFonts w:ascii="Arial" w:hAnsi="Arial" w:cs="Arial"/>
          <w:sz w:val="24"/>
          <w:szCs w:val="24"/>
        </w:rPr>
        <w:t>Dra. Mayra Luz Pérez Díaz</w:t>
      </w:r>
    </w:p>
    <w:p w:rsidR="00A151E0" w:rsidRDefault="00A151E0">
      <w:pPr>
        <w:contextualSpacing/>
        <w:rPr>
          <w:rFonts w:ascii="Arial" w:hAnsi="Arial" w:cs="Arial"/>
          <w:sz w:val="24"/>
          <w:szCs w:val="24"/>
        </w:rPr>
      </w:pPr>
      <w:r w:rsidRPr="008E388B">
        <w:rPr>
          <w:rFonts w:ascii="Arial" w:hAnsi="Arial" w:cs="Arial"/>
          <w:sz w:val="24"/>
          <w:szCs w:val="24"/>
        </w:rPr>
        <w:t>Rectora de la Universidad Centroamericana;</w:t>
      </w:r>
    </w:p>
    <w:p w:rsidR="00130FE7" w:rsidRDefault="00130FE7" w:rsidP="006B4F9F">
      <w:pPr>
        <w:contextualSpacing/>
        <w:rPr>
          <w:rFonts w:ascii="Arial" w:hAnsi="Arial" w:cs="Arial"/>
          <w:color w:val="000000"/>
          <w:sz w:val="24"/>
          <w:szCs w:val="24"/>
        </w:rPr>
      </w:pPr>
    </w:p>
    <w:p w:rsidR="006B4F9F" w:rsidRPr="006B4F9F" w:rsidRDefault="006B4F9F" w:rsidP="006B4F9F">
      <w:pPr>
        <w:rPr>
          <w:rFonts w:ascii="Arial" w:hAnsi="Arial" w:cs="Arial"/>
          <w:sz w:val="24"/>
          <w:szCs w:val="24"/>
        </w:rPr>
      </w:pPr>
      <w:r w:rsidRPr="006B4F9F">
        <w:rPr>
          <w:rFonts w:ascii="Arial" w:hAnsi="Arial" w:cs="Arial"/>
          <w:color w:val="000000"/>
          <w:sz w:val="24"/>
          <w:szCs w:val="24"/>
        </w:rPr>
        <w:t xml:space="preserve">Padre Silvio </w:t>
      </w:r>
      <w:proofErr w:type="spellStart"/>
      <w:r w:rsidRPr="006B4F9F">
        <w:rPr>
          <w:rFonts w:ascii="Arial" w:hAnsi="Arial" w:cs="Arial"/>
          <w:color w:val="000000"/>
          <w:sz w:val="24"/>
          <w:szCs w:val="24"/>
        </w:rPr>
        <w:t>Avilez</w:t>
      </w:r>
      <w:proofErr w:type="spellEnd"/>
      <w:r w:rsidRPr="006B4F9F">
        <w:rPr>
          <w:rFonts w:ascii="Arial" w:hAnsi="Arial" w:cs="Arial"/>
          <w:color w:val="000000"/>
          <w:sz w:val="24"/>
          <w:szCs w:val="24"/>
        </w:rPr>
        <w:t xml:space="preserve"> </w:t>
      </w:r>
      <w:proofErr w:type="spellStart"/>
      <w:r w:rsidRPr="006B4F9F">
        <w:rPr>
          <w:rFonts w:ascii="Arial" w:hAnsi="Arial" w:cs="Arial"/>
          <w:color w:val="000000"/>
          <w:sz w:val="24"/>
          <w:szCs w:val="24"/>
        </w:rPr>
        <w:t>Cevasco</w:t>
      </w:r>
      <w:proofErr w:type="spellEnd"/>
      <w:r w:rsidRPr="006B4F9F">
        <w:rPr>
          <w:rFonts w:ascii="Arial" w:hAnsi="Arial" w:cs="Arial"/>
          <w:color w:val="000000"/>
          <w:sz w:val="24"/>
          <w:szCs w:val="24"/>
        </w:rPr>
        <w:t xml:space="preserve">, S.J. </w:t>
      </w:r>
      <w:r w:rsidRPr="006B4F9F">
        <w:rPr>
          <w:rFonts w:ascii="Arial" w:hAnsi="Arial" w:cs="Arial"/>
          <w:color w:val="000000"/>
          <w:sz w:val="24"/>
          <w:szCs w:val="24"/>
        </w:rPr>
        <w:br/>
      </w:r>
      <w:r>
        <w:rPr>
          <w:rFonts w:ascii="Arial" w:hAnsi="Arial" w:cs="Arial"/>
          <w:color w:val="000000"/>
          <w:sz w:val="24"/>
          <w:szCs w:val="24"/>
        </w:rPr>
        <w:t>Vicerrector General</w:t>
      </w:r>
      <w:r w:rsidR="00130FE7">
        <w:rPr>
          <w:rFonts w:ascii="Arial" w:hAnsi="Arial" w:cs="Arial"/>
          <w:color w:val="000000"/>
          <w:sz w:val="24"/>
          <w:szCs w:val="24"/>
        </w:rPr>
        <w:t>;</w:t>
      </w:r>
      <w:r>
        <w:rPr>
          <w:rFonts w:ascii="Arial" w:hAnsi="Arial" w:cs="Arial"/>
          <w:color w:val="000000"/>
          <w:sz w:val="24"/>
          <w:szCs w:val="24"/>
        </w:rPr>
        <w:br/>
      </w:r>
      <w:r>
        <w:rPr>
          <w:rFonts w:ascii="Arial" w:hAnsi="Arial" w:cs="Arial"/>
          <w:color w:val="000000"/>
          <w:sz w:val="24"/>
          <w:szCs w:val="24"/>
        </w:rPr>
        <w:br/>
      </w:r>
      <w:proofErr w:type="spellStart"/>
      <w:r>
        <w:rPr>
          <w:rFonts w:ascii="Arial" w:hAnsi="Arial" w:cs="Arial"/>
          <w:color w:val="000000"/>
          <w:sz w:val="24"/>
          <w:szCs w:val="24"/>
        </w:rPr>
        <w:t>Master</w:t>
      </w:r>
      <w:proofErr w:type="spellEnd"/>
      <w:r w:rsidRPr="006B4F9F">
        <w:rPr>
          <w:rFonts w:ascii="Arial" w:hAnsi="Arial" w:cs="Arial"/>
          <w:color w:val="000000"/>
          <w:sz w:val="24"/>
          <w:szCs w:val="24"/>
        </w:rPr>
        <w:t xml:space="preserve"> Renata </w:t>
      </w:r>
      <w:proofErr w:type="spellStart"/>
      <w:r w:rsidRPr="006B4F9F">
        <w:rPr>
          <w:rFonts w:ascii="Arial" w:hAnsi="Arial" w:cs="Arial"/>
          <w:color w:val="000000"/>
          <w:sz w:val="24"/>
          <w:szCs w:val="24"/>
        </w:rPr>
        <w:t>Rodrigues</w:t>
      </w:r>
      <w:proofErr w:type="spellEnd"/>
      <w:r w:rsidRPr="006B4F9F">
        <w:rPr>
          <w:rFonts w:ascii="Arial" w:hAnsi="Arial" w:cs="Arial"/>
          <w:color w:val="000000"/>
          <w:sz w:val="24"/>
          <w:szCs w:val="24"/>
        </w:rPr>
        <w:br/>
        <w:t>Vicerrectora Académica</w:t>
      </w:r>
      <w:r w:rsidR="00130FE7">
        <w:rPr>
          <w:rFonts w:ascii="Arial" w:hAnsi="Arial" w:cs="Arial"/>
          <w:color w:val="000000"/>
          <w:sz w:val="24"/>
          <w:szCs w:val="24"/>
        </w:rPr>
        <w:t>;</w:t>
      </w:r>
      <w:r w:rsidRPr="006B4F9F">
        <w:rPr>
          <w:rFonts w:ascii="Arial" w:hAnsi="Arial" w:cs="Arial"/>
          <w:color w:val="000000"/>
          <w:sz w:val="24"/>
          <w:szCs w:val="24"/>
        </w:rPr>
        <w:br/>
      </w:r>
      <w:r w:rsidRPr="006B4F9F">
        <w:rPr>
          <w:rFonts w:ascii="Arial" w:hAnsi="Arial" w:cs="Arial"/>
          <w:color w:val="000000"/>
          <w:sz w:val="24"/>
          <w:szCs w:val="24"/>
        </w:rPr>
        <w:br/>
        <w:t xml:space="preserve">Lic. </w:t>
      </w:r>
      <w:proofErr w:type="spellStart"/>
      <w:r w:rsidRPr="006B4F9F">
        <w:rPr>
          <w:rFonts w:ascii="Arial" w:hAnsi="Arial" w:cs="Arial"/>
          <w:color w:val="000000"/>
          <w:sz w:val="24"/>
          <w:szCs w:val="24"/>
        </w:rPr>
        <w:t>Róger</w:t>
      </w:r>
      <w:proofErr w:type="spellEnd"/>
      <w:r w:rsidRPr="006B4F9F">
        <w:rPr>
          <w:rFonts w:ascii="Arial" w:hAnsi="Arial" w:cs="Arial"/>
          <w:color w:val="000000"/>
          <w:sz w:val="24"/>
          <w:szCs w:val="24"/>
        </w:rPr>
        <w:t xml:space="preserve"> Uriarte</w:t>
      </w:r>
      <w:r w:rsidRPr="006B4F9F">
        <w:rPr>
          <w:rFonts w:ascii="Arial" w:hAnsi="Arial" w:cs="Arial"/>
          <w:color w:val="000000"/>
          <w:sz w:val="24"/>
          <w:szCs w:val="24"/>
        </w:rPr>
        <w:br/>
        <w:t>Vicerrector Administrativo</w:t>
      </w:r>
      <w:r w:rsidR="00130FE7">
        <w:rPr>
          <w:rFonts w:ascii="Arial" w:hAnsi="Arial" w:cs="Arial"/>
          <w:color w:val="000000"/>
          <w:sz w:val="24"/>
          <w:szCs w:val="24"/>
        </w:rPr>
        <w:t>;</w:t>
      </w:r>
    </w:p>
    <w:p w:rsidR="00130FE7" w:rsidRDefault="006B4F9F">
      <w:pPr>
        <w:rPr>
          <w:rFonts w:ascii="Arial" w:hAnsi="Arial" w:cs="Arial"/>
          <w:sz w:val="24"/>
          <w:szCs w:val="24"/>
        </w:rPr>
      </w:pPr>
      <w:proofErr w:type="spellStart"/>
      <w:r w:rsidRPr="006B4F9F">
        <w:rPr>
          <w:rFonts w:ascii="Arial" w:hAnsi="Arial" w:cs="Arial"/>
          <w:color w:val="000000"/>
          <w:sz w:val="24"/>
          <w:szCs w:val="24"/>
        </w:rPr>
        <w:t>M</w:t>
      </w:r>
      <w:r>
        <w:rPr>
          <w:rFonts w:ascii="Arial" w:hAnsi="Arial" w:cs="Arial"/>
          <w:color w:val="000000"/>
          <w:sz w:val="24"/>
          <w:szCs w:val="24"/>
        </w:rPr>
        <w:t>a</w:t>
      </w:r>
      <w:r w:rsidRPr="006B4F9F">
        <w:rPr>
          <w:rFonts w:ascii="Arial" w:hAnsi="Arial" w:cs="Arial"/>
          <w:color w:val="000000"/>
          <w:sz w:val="24"/>
          <w:szCs w:val="24"/>
        </w:rPr>
        <w:t>s</w:t>
      </w:r>
      <w:r>
        <w:rPr>
          <w:rFonts w:ascii="Arial" w:hAnsi="Arial" w:cs="Arial"/>
          <w:color w:val="000000"/>
          <w:sz w:val="24"/>
          <w:szCs w:val="24"/>
        </w:rPr>
        <w:t>ter</w:t>
      </w:r>
      <w:proofErr w:type="spellEnd"/>
      <w:r w:rsidRPr="006B4F9F">
        <w:rPr>
          <w:rFonts w:ascii="Arial" w:hAnsi="Arial" w:cs="Arial"/>
          <w:color w:val="000000"/>
          <w:sz w:val="24"/>
          <w:szCs w:val="24"/>
        </w:rPr>
        <w:t xml:space="preserve"> Vera Amanda Solís </w:t>
      </w:r>
      <w:r w:rsidRPr="006B4F9F">
        <w:rPr>
          <w:rFonts w:ascii="Arial" w:hAnsi="Arial" w:cs="Arial"/>
          <w:color w:val="000000"/>
          <w:sz w:val="24"/>
          <w:szCs w:val="24"/>
        </w:rPr>
        <w:br/>
        <w:t>Secretaria General</w:t>
      </w:r>
      <w:r w:rsidR="00130FE7">
        <w:rPr>
          <w:rFonts w:ascii="Arial" w:hAnsi="Arial" w:cs="Arial"/>
          <w:color w:val="000000"/>
          <w:sz w:val="24"/>
          <w:szCs w:val="24"/>
        </w:rPr>
        <w:t>;</w:t>
      </w:r>
      <w:r w:rsidRPr="006B4F9F">
        <w:rPr>
          <w:rFonts w:ascii="Arial" w:hAnsi="Arial" w:cs="Arial"/>
          <w:color w:val="000000"/>
          <w:sz w:val="24"/>
          <w:szCs w:val="24"/>
        </w:rPr>
        <w:br/>
      </w:r>
      <w:r w:rsidRPr="006B4F9F">
        <w:rPr>
          <w:rFonts w:ascii="Arial" w:hAnsi="Arial" w:cs="Arial"/>
          <w:color w:val="000000"/>
          <w:sz w:val="24"/>
          <w:szCs w:val="24"/>
        </w:rPr>
        <w:br/>
      </w:r>
      <w:r w:rsidR="00105D05">
        <w:rPr>
          <w:rFonts w:ascii="Arial" w:hAnsi="Arial" w:cs="Arial"/>
          <w:sz w:val="24"/>
          <w:szCs w:val="24"/>
        </w:rPr>
        <w:t>S</w:t>
      </w:r>
      <w:r w:rsidR="00130FE7">
        <w:rPr>
          <w:rFonts w:ascii="Arial" w:hAnsi="Arial" w:cs="Arial"/>
          <w:sz w:val="24"/>
          <w:szCs w:val="24"/>
        </w:rPr>
        <w:t>eñores Decanos de las diferentes Facultades;</w:t>
      </w:r>
    </w:p>
    <w:p w:rsidR="00A151E0" w:rsidRPr="008E388B" w:rsidRDefault="00105D05">
      <w:pPr>
        <w:rPr>
          <w:rFonts w:ascii="Arial" w:hAnsi="Arial" w:cs="Arial"/>
          <w:sz w:val="24"/>
          <w:szCs w:val="24"/>
        </w:rPr>
      </w:pPr>
      <w:r>
        <w:rPr>
          <w:rFonts w:ascii="Arial" w:hAnsi="Arial" w:cs="Arial"/>
          <w:sz w:val="24"/>
          <w:szCs w:val="24"/>
        </w:rPr>
        <w:t>Señores</w:t>
      </w:r>
      <w:r w:rsidR="00A151E0" w:rsidRPr="008E388B">
        <w:rPr>
          <w:rFonts w:ascii="Arial" w:hAnsi="Arial" w:cs="Arial"/>
          <w:sz w:val="24"/>
          <w:szCs w:val="24"/>
        </w:rPr>
        <w:t xml:space="preserve"> miembros del Cuerpo Diplomático;</w:t>
      </w:r>
    </w:p>
    <w:p w:rsidR="00A151E0" w:rsidRPr="008E388B" w:rsidRDefault="00130FE7">
      <w:pPr>
        <w:rPr>
          <w:rFonts w:ascii="Arial" w:hAnsi="Arial" w:cs="Arial"/>
          <w:sz w:val="24"/>
          <w:szCs w:val="24"/>
        </w:rPr>
      </w:pPr>
      <w:r>
        <w:rPr>
          <w:rFonts w:ascii="Arial" w:hAnsi="Arial" w:cs="Arial"/>
          <w:sz w:val="24"/>
          <w:szCs w:val="24"/>
        </w:rPr>
        <w:t xml:space="preserve">Mi estimado amigo, </w:t>
      </w:r>
      <w:r w:rsidR="00A151E0" w:rsidRPr="008E388B">
        <w:rPr>
          <w:rFonts w:ascii="Arial" w:hAnsi="Arial" w:cs="Arial"/>
          <w:sz w:val="24"/>
          <w:szCs w:val="24"/>
        </w:rPr>
        <w:t>Dr. Juan Arríen, ex Rector de la UCA;</w:t>
      </w:r>
    </w:p>
    <w:p w:rsidR="00A151E0" w:rsidRPr="008E388B" w:rsidRDefault="00A151E0">
      <w:pPr>
        <w:rPr>
          <w:rFonts w:ascii="Arial" w:hAnsi="Arial" w:cs="Arial"/>
          <w:sz w:val="24"/>
          <w:szCs w:val="24"/>
        </w:rPr>
      </w:pPr>
      <w:r w:rsidRPr="008E388B">
        <w:rPr>
          <w:rFonts w:ascii="Arial" w:hAnsi="Arial" w:cs="Arial"/>
          <w:sz w:val="24"/>
          <w:szCs w:val="24"/>
        </w:rPr>
        <w:t>Señores invitados especiales;</w:t>
      </w:r>
    </w:p>
    <w:p w:rsidR="00A151E0" w:rsidRPr="008E388B" w:rsidRDefault="00A151E0">
      <w:pPr>
        <w:rPr>
          <w:rFonts w:ascii="Arial" w:hAnsi="Arial" w:cs="Arial"/>
          <w:sz w:val="24"/>
          <w:szCs w:val="24"/>
        </w:rPr>
      </w:pPr>
      <w:r w:rsidRPr="008E388B">
        <w:rPr>
          <w:rFonts w:ascii="Arial" w:hAnsi="Arial" w:cs="Arial"/>
          <w:sz w:val="24"/>
          <w:szCs w:val="24"/>
        </w:rPr>
        <w:t>Señores profesores y estudiantes;</w:t>
      </w:r>
    </w:p>
    <w:p w:rsidR="00A151E0" w:rsidRPr="008E388B" w:rsidRDefault="00A151E0">
      <w:pPr>
        <w:rPr>
          <w:rFonts w:ascii="Arial" w:hAnsi="Arial" w:cs="Arial"/>
          <w:sz w:val="24"/>
          <w:szCs w:val="24"/>
        </w:rPr>
      </w:pPr>
      <w:r w:rsidRPr="008E388B">
        <w:rPr>
          <w:rFonts w:ascii="Arial" w:hAnsi="Arial" w:cs="Arial"/>
          <w:sz w:val="24"/>
          <w:szCs w:val="24"/>
        </w:rPr>
        <w:t>Señoras y señores:</w:t>
      </w:r>
    </w:p>
    <w:p w:rsidR="008E388B" w:rsidRDefault="008E388B">
      <w:pPr>
        <w:rPr>
          <w:rFonts w:ascii="Arial" w:hAnsi="Arial" w:cs="Arial"/>
          <w:sz w:val="24"/>
          <w:szCs w:val="24"/>
        </w:rPr>
      </w:pPr>
    </w:p>
    <w:p w:rsidR="008E388B" w:rsidRDefault="006B4F9F" w:rsidP="000E4176">
      <w:pPr>
        <w:spacing w:line="360" w:lineRule="auto"/>
        <w:jc w:val="both"/>
        <w:rPr>
          <w:rFonts w:ascii="Arial" w:hAnsi="Arial" w:cs="Arial"/>
          <w:sz w:val="24"/>
          <w:szCs w:val="24"/>
        </w:rPr>
      </w:pPr>
      <w:r>
        <w:rPr>
          <w:rFonts w:ascii="Arial" w:hAnsi="Arial" w:cs="Arial"/>
          <w:sz w:val="24"/>
          <w:szCs w:val="24"/>
        </w:rPr>
        <w:t xml:space="preserve">Agradezco </w:t>
      </w:r>
      <w:r w:rsidR="00A151E0" w:rsidRPr="008E388B">
        <w:rPr>
          <w:rFonts w:ascii="Arial" w:hAnsi="Arial" w:cs="Arial"/>
          <w:sz w:val="24"/>
          <w:szCs w:val="24"/>
        </w:rPr>
        <w:t xml:space="preserve">a la doctora Mayra Luz Pérez Díaz, Rectora de esta Casa de Estudios, la </w:t>
      </w:r>
      <w:r w:rsidR="00C07424">
        <w:rPr>
          <w:rFonts w:ascii="Arial" w:hAnsi="Arial" w:cs="Arial"/>
          <w:sz w:val="24"/>
          <w:szCs w:val="24"/>
        </w:rPr>
        <w:t xml:space="preserve">cordial </w:t>
      </w:r>
      <w:r w:rsidR="00A151E0" w:rsidRPr="008E388B">
        <w:rPr>
          <w:rFonts w:ascii="Arial" w:hAnsi="Arial" w:cs="Arial"/>
          <w:sz w:val="24"/>
          <w:szCs w:val="24"/>
        </w:rPr>
        <w:t xml:space="preserve">invitación para dictar la Lección Inaugural </w:t>
      </w:r>
      <w:r w:rsidR="008E388B">
        <w:rPr>
          <w:rFonts w:ascii="Arial" w:hAnsi="Arial" w:cs="Arial"/>
          <w:sz w:val="24"/>
          <w:szCs w:val="24"/>
        </w:rPr>
        <w:t xml:space="preserve">del </w:t>
      </w:r>
      <w:r>
        <w:rPr>
          <w:rFonts w:ascii="Arial" w:hAnsi="Arial" w:cs="Arial"/>
          <w:sz w:val="24"/>
          <w:szCs w:val="24"/>
        </w:rPr>
        <w:t>Año A</w:t>
      </w:r>
      <w:r w:rsidR="008E388B">
        <w:rPr>
          <w:rFonts w:ascii="Arial" w:hAnsi="Arial" w:cs="Arial"/>
          <w:sz w:val="24"/>
          <w:szCs w:val="24"/>
        </w:rPr>
        <w:t>cadémico 2011, invitación que</w:t>
      </w:r>
      <w:r>
        <w:rPr>
          <w:rFonts w:ascii="Arial" w:hAnsi="Arial" w:cs="Arial"/>
          <w:sz w:val="24"/>
          <w:szCs w:val="24"/>
        </w:rPr>
        <w:t xml:space="preserve"> mucho me honra,</w:t>
      </w:r>
      <w:r w:rsidR="001C5679">
        <w:rPr>
          <w:rFonts w:ascii="Arial" w:hAnsi="Arial" w:cs="Arial"/>
          <w:sz w:val="24"/>
          <w:szCs w:val="24"/>
        </w:rPr>
        <w:t xml:space="preserve"> </w:t>
      </w:r>
      <w:r w:rsidR="00105D05">
        <w:rPr>
          <w:rFonts w:ascii="Arial" w:hAnsi="Arial" w:cs="Arial"/>
          <w:sz w:val="24"/>
          <w:szCs w:val="24"/>
        </w:rPr>
        <w:t xml:space="preserve">ya que </w:t>
      </w:r>
      <w:r w:rsidR="004D64EA">
        <w:rPr>
          <w:rFonts w:ascii="Arial" w:hAnsi="Arial" w:cs="Arial"/>
          <w:sz w:val="24"/>
          <w:szCs w:val="24"/>
        </w:rPr>
        <w:t>la UCA</w:t>
      </w:r>
      <w:r w:rsidR="001C5679">
        <w:rPr>
          <w:rFonts w:ascii="Arial" w:hAnsi="Arial" w:cs="Arial"/>
          <w:sz w:val="24"/>
          <w:szCs w:val="24"/>
        </w:rPr>
        <w:t xml:space="preserve"> ha logrado situarse en el primer lugar de la educación superior del país y figura</w:t>
      </w:r>
      <w:r w:rsidR="000C61A5">
        <w:rPr>
          <w:rFonts w:ascii="Arial" w:hAnsi="Arial" w:cs="Arial"/>
          <w:sz w:val="24"/>
          <w:szCs w:val="24"/>
        </w:rPr>
        <w:t xml:space="preserve"> </w:t>
      </w:r>
      <w:r w:rsidR="001C5679">
        <w:rPr>
          <w:rFonts w:ascii="Arial" w:hAnsi="Arial" w:cs="Arial"/>
          <w:sz w:val="24"/>
          <w:szCs w:val="24"/>
        </w:rPr>
        <w:t xml:space="preserve">entre las diez mejores </w:t>
      </w:r>
      <w:r w:rsidR="00105D05">
        <w:rPr>
          <w:rFonts w:ascii="Arial" w:hAnsi="Arial" w:cs="Arial"/>
          <w:sz w:val="24"/>
          <w:szCs w:val="24"/>
        </w:rPr>
        <w:t xml:space="preserve">universidades </w:t>
      </w:r>
      <w:r w:rsidR="001C5679">
        <w:rPr>
          <w:rFonts w:ascii="Arial" w:hAnsi="Arial" w:cs="Arial"/>
          <w:sz w:val="24"/>
          <w:szCs w:val="24"/>
        </w:rPr>
        <w:t>de Centroamérica. A</w:t>
      </w:r>
      <w:r>
        <w:rPr>
          <w:rFonts w:ascii="Arial" w:hAnsi="Arial" w:cs="Arial"/>
          <w:sz w:val="24"/>
          <w:szCs w:val="24"/>
        </w:rPr>
        <w:t xml:space="preserve"> la vez, </w:t>
      </w:r>
      <w:r w:rsidR="008E388B">
        <w:rPr>
          <w:rFonts w:ascii="Arial" w:hAnsi="Arial" w:cs="Arial"/>
          <w:sz w:val="24"/>
          <w:szCs w:val="24"/>
        </w:rPr>
        <w:t xml:space="preserve">me brinda la </w:t>
      </w:r>
      <w:r>
        <w:rPr>
          <w:rFonts w:ascii="Arial" w:hAnsi="Arial" w:cs="Arial"/>
          <w:sz w:val="24"/>
          <w:szCs w:val="24"/>
        </w:rPr>
        <w:t>valiosa oportunidad de compartir</w:t>
      </w:r>
      <w:r w:rsidR="00C07424">
        <w:rPr>
          <w:rFonts w:ascii="Arial" w:hAnsi="Arial" w:cs="Arial"/>
          <w:sz w:val="24"/>
          <w:szCs w:val="24"/>
        </w:rPr>
        <w:t xml:space="preserve">, </w:t>
      </w:r>
      <w:r>
        <w:rPr>
          <w:rFonts w:ascii="Arial" w:hAnsi="Arial" w:cs="Arial"/>
          <w:sz w:val="24"/>
          <w:szCs w:val="24"/>
        </w:rPr>
        <w:t>con tan selecto auditorio</w:t>
      </w:r>
      <w:r w:rsidR="00C07424">
        <w:rPr>
          <w:rFonts w:ascii="Arial" w:hAnsi="Arial" w:cs="Arial"/>
          <w:sz w:val="24"/>
          <w:szCs w:val="24"/>
        </w:rPr>
        <w:t>,</w:t>
      </w:r>
      <w:r w:rsidR="008E388B">
        <w:rPr>
          <w:rFonts w:ascii="Arial" w:hAnsi="Arial" w:cs="Arial"/>
          <w:sz w:val="24"/>
          <w:szCs w:val="24"/>
        </w:rPr>
        <w:t xml:space="preserve"> algunas reflexiones so</w:t>
      </w:r>
      <w:r>
        <w:rPr>
          <w:rFonts w:ascii="Arial" w:hAnsi="Arial" w:cs="Arial"/>
          <w:sz w:val="24"/>
          <w:szCs w:val="24"/>
        </w:rPr>
        <w:t xml:space="preserve">bre los </w:t>
      </w:r>
      <w:r w:rsidR="00105D05">
        <w:rPr>
          <w:rFonts w:ascii="Arial" w:hAnsi="Arial" w:cs="Arial"/>
          <w:sz w:val="24"/>
          <w:szCs w:val="24"/>
        </w:rPr>
        <w:t>desafíos</w:t>
      </w:r>
      <w:r>
        <w:rPr>
          <w:rFonts w:ascii="Arial" w:hAnsi="Arial" w:cs="Arial"/>
          <w:sz w:val="24"/>
          <w:szCs w:val="24"/>
        </w:rPr>
        <w:t xml:space="preserve"> y riesgos que la U</w:t>
      </w:r>
      <w:r w:rsidR="008E388B">
        <w:rPr>
          <w:rFonts w:ascii="Arial" w:hAnsi="Arial" w:cs="Arial"/>
          <w:sz w:val="24"/>
          <w:szCs w:val="24"/>
        </w:rPr>
        <w:t>niversidad debe enfrentar en estas primeras décadas del siglo XXI.</w:t>
      </w:r>
    </w:p>
    <w:p w:rsidR="00A151E0" w:rsidRDefault="008E388B" w:rsidP="000E4176">
      <w:pPr>
        <w:spacing w:line="360" w:lineRule="auto"/>
        <w:jc w:val="both"/>
        <w:rPr>
          <w:rFonts w:ascii="Arial" w:hAnsi="Arial" w:cs="Arial"/>
          <w:sz w:val="24"/>
          <w:szCs w:val="24"/>
        </w:rPr>
      </w:pPr>
      <w:r>
        <w:rPr>
          <w:rFonts w:ascii="Arial" w:hAnsi="Arial" w:cs="Arial"/>
          <w:sz w:val="24"/>
          <w:szCs w:val="24"/>
        </w:rPr>
        <w:t>Tras más de cincuenta años de dedicación a</w:t>
      </w:r>
      <w:r w:rsidR="006B4F9F">
        <w:rPr>
          <w:rFonts w:ascii="Arial" w:hAnsi="Arial" w:cs="Arial"/>
          <w:sz w:val="24"/>
          <w:szCs w:val="24"/>
        </w:rPr>
        <w:t xml:space="preserve"> </w:t>
      </w:r>
      <w:r>
        <w:rPr>
          <w:rFonts w:ascii="Arial" w:hAnsi="Arial" w:cs="Arial"/>
          <w:sz w:val="24"/>
          <w:szCs w:val="24"/>
        </w:rPr>
        <w:t>l</w:t>
      </w:r>
      <w:r w:rsidR="006B4F9F">
        <w:rPr>
          <w:rFonts w:ascii="Arial" w:hAnsi="Arial" w:cs="Arial"/>
          <w:sz w:val="24"/>
          <w:szCs w:val="24"/>
        </w:rPr>
        <w:t>a</w:t>
      </w:r>
      <w:r>
        <w:rPr>
          <w:rFonts w:ascii="Arial" w:hAnsi="Arial" w:cs="Arial"/>
          <w:sz w:val="24"/>
          <w:szCs w:val="24"/>
        </w:rPr>
        <w:t xml:space="preserve"> apasionante </w:t>
      </w:r>
      <w:r w:rsidR="006B4F9F">
        <w:rPr>
          <w:rFonts w:ascii="Arial" w:hAnsi="Arial" w:cs="Arial"/>
          <w:sz w:val="24"/>
          <w:szCs w:val="24"/>
        </w:rPr>
        <w:t>vida universitaria</w:t>
      </w:r>
      <w:r w:rsidR="00105D05">
        <w:rPr>
          <w:rFonts w:ascii="Arial" w:hAnsi="Arial" w:cs="Arial"/>
          <w:sz w:val="24"/>
          <w:szCs w:val="24"/>
        </w:rPr>
        <w:t>, que me ha</w:t>
      </w:r>
      <w:r w:rsidR="004D64EA">
        <w:rPr>
          <w:rFonts w:ascii="Arial" w:hAnsi="Arial" w:cs="Arial"/>
          <w:sz w:val="24"/>
          <w:szCs w:val="24"/>
        </w:rPr>
        <w:t>n</w:t>
      </w:r>
      <w:r>
        <w:rPr>
          <w:rFonts w:ascii="Arial" w:hAnsi="Arial" w:cs="Arial"/>
          <w:sz w:val="24"/>
          <w:szCs w:val="24"/>
        </w:rPr>
        <w:t xml:space="preserve"> permitido </w:t>
      </w:r>
      <w:r w:rsidR="006B4F9F">
        <w:rPr>
          <w:rFonts w:ascii="Arial" w:hAnsi="Arial" w:cs="Arial"/>
          <w:sz w:val="24"/>
          <w:szCs w:val="24"/>
        </w:rPr>
        <w:t>ser partí</w:t>
      </w:r>
      <w:r>
        <w:rPr>
          <w:rFonts w:ascii="Arial" w:hAnsi="Arial" w:cs="Arial"/>
          <w:sz w:val="24"/>
          <w:szCs w:val="24"/>
        </w:rPr>
        <w:t>cip</w:t>
      </w:r>
      <w:r w:rsidR="006B4F9F">
        <w:rPr>
          <w:rFonts w:ascii="Arial" w:hAnsi="Arial" w:cs="Arial"/>
          <w:sz w:val="24"/>
          <w:szCs w:val="24"/>
        </w:rPr>
        <w:t>e</w:t>
      </w:r>
      <w:r>
        <w:rPr>
          <w:rFonts w:ascii="Arial" w:hAnsi="Arial" w:cs="Arial"/>
          <w:sz w:val="24"/>
          <w:szCs w:val="24"/>
        </w:rPr>
        <w:t xml:space="preserve"> </w:t>
      </w:r>
      <w:r w:rsidR="006B4F9F">
        <w:rPr>
          <w:rFonts w:ascii="Arial" w:hAnsi="Arial" w:cs="Arial"/>
          <w:sz w:val="24"/>
          <w:szCs w:val="24"/>
        </w:rPr>
        <w:t>d</w:t>
      </w:r>
      <w:r>
        <w:rPr>
          <w:rFonts w:ascii="Arial" w:hAnsi="Arial" w:cs="Arial"/>
          <w:sz w:val="24"/>
          <w:szCs w:val="24"/>
        </w:rPr>
        <w:t xml:space="preserve">e la actividad académica de Nicaragua y de </w:t>
      </w:r>
      <w:r w:rsidR="00105D05">
        <w:rPr>
          <w:rFonts w:ascii="Arial" w:hAnsi="Arial" w:cs="Arial"/>
          <w:sz w:val="24"/>
          <w:szCs w:val="24"/>
        </w:rPr>
        <w:t xml:space="preserve">otros </w:t>
      </w:r>
      <w:r>
        <w:rPr>
          <w:rFonts w:ascii="Arial" w:hAnsi="Arial" w:cs="Arial"/>
          <w:sz w:val="24"/>
          <w:szCs w:val="24"/>
        </w:rPr>
        <w:t xml:space="preserve">países de América Latina, </w:t>
      </w:r>
      <w:r w:rsidR="006B4F9F">
        <w:rPr>
          <w:rFonts w:ascii="Arial" w:hAnsi="Arial" w:cs="Arial"/>
          <w:sz w:val="24"/>
          <w:szCs w:val="24"/>
        </w:rPr>
        <w:t>me propongo ofrecerles mi visión</w:t>
      </w:r>
      <w:r>
        <w:rPr>
          <w:rFonts w:ascii="Arial" w:hAnsi="Arial" w:cs="Arial"/>
          <w:sz w:val="24"/>
          <w:szCs w:val="24"/>
        </w:rPr>
        <w:t xml:space="preserve"> </w:t>
      </w:r>
      <w:r w:rsidR="006B4F9F">
        <w:rPr>
          <w:rFonts w:ascii="Arial" w:hAnsi="Arial" w:cs="Arial"/>
          <w:sz w:val="24"/>
          <w:szCs w:val="24"/>
        </w:rPr>
        <w:t>de la Universidad que necesitamos para responder a</w:t>
      </w:r>
      <w:r>
        <w:rPr>
          <w:rFonts w:ascii="Arial" w:hAnsi="Arial" w:cs="Arial"/>
          <w:sz w:val="24"/>
          <w:szCs w:val="24"/>
        </w:rPr>
        <w:t xml:space="preserve"> los </w:t>
      </w:r>
      <w:r w:rsidR="00105D05">
        <w:rPr>
          <w:rFonts w:ascii="Arial" w:hAnsi="Arial" w:cs="Arial"/>
          <w:sz w:val="24"/>
          <w:szCs w:val="24"/>
        </w:rPr>
        <w:t>ret</w:t>
      </w:r>
      <w:r>
        <w:rPr>
          <w:rFonts w:ascii="Arial" w:hAnsi="Arial" w:cs="Arial"/>
          <w:sz w:val="24"/>
          <w:szCs w:val="24"/>
        </w:rPr>
        <w:t>os de la sociedad actual</w:t>
      </w:r>
      <w:r w:rsidR="00493273">
        <w:rPr>
          <w:rFonts w:ascii="Arial" w:hAnsi="Arial" w:cs="Arial"/>
          <w:sz w:val="24"/>
          <w:szCs w:val="24"/>
        </w:rPr>
        <w:t>.</w:t>
      </w:r>
    </w:p>
    <w:p w:rsidR="00493273" w:rsidRDefault="00105D05" w:rsidP="000E4176">
      <w:pPr>
        <w:spacing w:line="360" w:lineRule="auto"/>
        <w:jc w:val="both"/>
        <w:rPr>
          <w:rFonts w:ascii="Arial" w:hAnsi="Arial" w:cs="Arial"/>
          <w:sz w:val="24"/>
          <w:szCs w:val="24"/>
        </w:rPr>
      </w:pPr>
      <w:r>
        <w:rPr>
          <w:rFonts w:ascii="Arial" w:hAnsi="Arial" w:cs="Arial"/>
          <w:sz w:val="24"/>
          <w:szCs w:val="24"/>
        </w:rPr>
        <w:lastRenderedPageBreak/>
        <w:t>L</w:t>
      </w:r>
      <w:r w:rsidR="00493273">
        <w:rPr>
          <w:rFonts w:ascii="Arial" w:hAnsi="Arial" w:cs="Arial"/>
          <w:sz w:val="24"/>
          <w:szCs w:val="24"/>
        </w:rPr>
        <w:t>o que voy a exponer</w:t>
      </w:r>
      <w:r w:rsidR="00EE26AE">
        <w:rPr>
          <w:rFonts w:ascii="Arial" w:hAnsi="Arial" w:cs="Arial"/>
          <w:sz w:val="24"/>
          <w:szCs w:val="24"/>
        </w:rPr>
        <w:t>les</w:t>
      </w:r>
      <w:r w:rsidR="00493273">
        <w:rPr>
          <w:rFonts w:ascii="Arial" w:hAnsi="Arial" w:cs="Arial"/>
          <w:sz w:val="24"/>
          <w:szCs w:val="24"/>
        </w:rPr>
        <w:t xml:space="preserve"> no sería posible sin lo que ha significado para mí el diálogo</w:t>
      </w:r>
      <w:r w:rsidR="001C5679">
        <w:rPr>
          <w:rFonts w:ascii="Arial" w:hAnsi="Arial" w:cs="Arial"/>
          <w:sz w:val="24"/>
          <w:szCs w:val="24"/>
        </w:rPr>
        <w:t xml:space="preserve"> constante</w:t>
      </w:r>
      <w:r w:rsidR="00493273">
        <w:rPr>
          <w:rFonts w:ascii="Arial" w:hAnsi="Arial" w:cs="Arial"/>
          <w:sz w:val="24"/>
          <w:szCs w:val="24"/>
        </w:rPr>
        <w:t xml:space="preserve"> con tantos colegas de diversas partes del mun</w:t>
      </w:r>
      <w:r w:rsidR="006B4F9F">
        <w:rPr>
          <w:rFonts w:ascii="Arial" w:hAnsi="Arial" w:cs="Arial"/>
          <w:sz w:val="24"/>
          <w:szCs w:val="24"/>
        </w:rPr>
        <w:t>do, dedicados al estudio de la U</w:t>
      </w:r>
      <w:r w:rsidR="00493273">
        <w:rPr>
          <w:rFonts w:ascii="Arial" w:hAnsi="Arial" w:cs="Arial"/>
          <w:sz w:val="24"/>
          <w:szCs w:val="24"/>
        </w:rPr>
        <w:t>niversidad</w:t>
      </w:r>
      <w:r w:rsidR="006B4F9F">
        <w:rPr>
          <w:rFonts w:ascii="Arial" w:hAnsi="Arial" w:cs="Arial"/>
          <w:sz w:val="24"/>
          <w:szCs w:val="24"/>
        </w:rPr>
        <w:t xml:space="preserve"> como la institución más representativa de </w:t>
      </w:r>
      <w:r w:rsidR="00C07424">
        <w:rPr>
          <w:rFonts w:ascii="Arial" w:hAnsi="Arial" w:cs="Arial"/>
          <w:sz w:val="24"/>
          <w:szCs w:val="24"/>
        </w:rPr>
        <w:t xml:space="preserve">la </w:t>
      </w:r>
      <w:r w:rsidR="006B4F9F">
        <w:rPr>
          <w:rFonts w:ascii="Arial" w:hAnsi="Arial" w:cs="Arial"/>
          <w:sz w:val="24"/>
          <w:szCs w:val="24"/>
        </w:rPr>
        <w:t>inteligencia humana,</w:t>
      </w:r>
      <w:r w:rsidR="00493273">
        <w:rPr>
          <w:rFonts w:ascii="Arial" w:hAnsi="Arial" w:cs="Arial"/>
          <w:sz w:val="24"/>
          <w:szCs w:val="24"/>
        </w:rPr>
        <w:t xml:space="preserve"> a lo que debo añadir mis años de vinculación con la UNESCO, que me permiti</w:t>
      </w:r>
      <w:r w:rsidR="006B4F9F">
        <w:rPr>
          <w:rFonts w:ascii="Arial" w:hAnsi="Arial" w:cs="Arial"/>
          <w:sz w:val="24"/>
          <w:szCs w:val="24"/>
        </w:rPr>
        <w:t>eron</w:t>
      </w:r>
      <w:r w:rsidR="00493273">
        <w:rPr>
          <w:rFonts w:ascii="Arial" w:hAnsi="Arial" w:cs="Arial"/>
          <w:sz w:val="24"/>
          <w:szCs w:val="24"/>
        </w:rPr>
        <w:t xml:space="preserve"> </w:t>
      </w:r>
      <w:r w:rsidR="006B4F9F">
        <w:rPr>
          <w:rFonts w:ascii="Arial" w:hAnsi="Arial" w:cs="Arial"/>
          <w:sz w:val="24"/>
          <w:szCs w:val="24"/>
        </w:rPr>
        <w:t xml:space="preserve">involucrarme activamente </w:t>
      </w:r>
      <w:r w:rsidR="00493273">
        <w:rPr>
          <w:rFonts w:ascii="Arial" w:hAnsi="Arial" w:cs="Arial"/>
          <w:sz w:val="24"/>
          <w:szCs w:val="24"/>
        </w:rPr>
        <w:t xml:space="preserve">en </w:t>
      </w:r>
      <w:r w:rsidR="001C5679">
        <w:rPr>
          <w:rFonts w:ascii="Arial" w:hAnsi="Arial" w:cs="Arial"/>
          <w:sz w:val="24"/>
          <w:szCs w:val="24"/>
        </w:rPr>
        <w:t xml:space="preserve">la organización y </w:t>
      </w:r>
      <w:r w:rsidR="006B4F9F">
        <w:rPr>
          <w:rFonts w:ascii="Arial" w:hAnsi="Arial" w:cs="Arial"/>
          <w:sz w:val="24"/>
          <w:szCs w:val="24"/>
        </w:rPr>
        <w:t>debates</w:t>
      </w:r>
      <w:r w:rsidR="00493273">
        <w:rPr>
          <w:rFonts w:ascii="Arial" w:hAnsi="Arial" w:cs="Arial"/>
          <w:sz w:val="24"/>
          <w:szCs w:val="24"/>
        </w:rPr>
        <w:t xml:space="preserve"> de las grandes conferencias regionales y mundiales auspiciad</w:t>
      </w:r>
      <w:r w:rsidR="00F51995">
        <w:rPr>
          <w:rFonts w:ascii="Arial" w:hAnsi="Arial" w:cs="Arial"/>
          <w:sz w:val="24"/>
          <w:szCs w:val="24"/>
        </w:rPr>
        <w:t>as por</w:t>
      </w:r>
      <w:r w:rsidR="00493273">
        <w:rPr>
          <w:rFonts w:ascii="Arial" w:hAnsi="Arial" w:cs="Arial"/>
          <w:sz w:val="24"/>
          <w:szCs w:val="24"/>
        </w:rPr>
        <w:t xml:space="preserve"> este organismo</w:t>
      </w:r>
      <w:r w:rsidR="00F51995">
        <w:rPr>
          <w:rFonts w:ascii="Arial" w:hAnsi="Arial" w:cs="Arial"/>
          <w:sz w:val="24"/>
          <w:szCs w:val="24"/>
        </w:rPr>
        <w:t xml:space="preserve"> sobre la </w:t>
      </w:r>
      <w:r>
        <w:rPr>
          <w:rFonts w:ascii="Arial" w:hAnsi="Arial" w:cs="Arial"/>
          <w:sz w:val="24"/>
          <w:szCs w:val="24"/>
        </w:rPr>
        <w:t xml:space="preserve">problemática de la </w:t>
      </w:r>
      <w:r w:rsidR="00F51995">
        <w:rPr>
          <w:rFonts w:ascii="Arial" w:hAnsi="Arial" w:cs="Arial"/>
          <w:sz w:val="24"/>
          <w:szCs w:val="24"/>
        </w:rPr>
        <w:t>educación superior</w:t>
      </w:r>
      <w:r w:rsidR="00493273">
        <w:rPr>
          <w:rFonts w:ascii="Arial" w:hAnsi="Arial" w:cs="Arial"/>
          <w:sz w:val="24"/>
          <w:szCs w:val="24"/>
        </w:rPr>
        <w:t>.</w:t>
      </w:r>
    </w:p>
    <w:p w:rsidR="00493273" w:rsidRDefault="00F51995" w:rsidP="000E4176">
      <w:pPr>
        <w:spacing w:line="360" w:lineRule="auto"/>
        <w:jc w:val="both"/>
        <w:rPr>
          <w:rFonts w:ascii="Arial" w:hAnsi="Arial" w:cs="Arial"/>
          <w:sz w:val="24"/>
          <w:szCs w:val="24"/>
        </w:rPr>
      </w:pPr>
      <w:r>
        <w:rPr>
          <w:rFonts w:ascii="Arial" w:hAnsi="Arial" w:cs="Arial"/>
          <w:sz w:val="24"/>
          <w:szCs w:val="24"/>
        </w:rPr>
        <w:t>Seguramente,</w:t>
      </w:r>
      <w:r w:rsidR="00493273">
        <w:rPr>
          <w:rFonts w:ascii="Arial" w:hAnsi="Arial" w:cs="Arial"/>
          <w:sz w:val="24"/>
          <w:szCs w:val="24"/>
        </w:rPr>
        <w:t xml:space="preserve"> no todos </w:t>
      </w:r>
      <w:r>
        <w:rPr>
          <w:rFonts w:ascii="Arial" w:hAnsi="Arial" w:cs="Arial"/>
          <w:sz w:val="24"/>
          <w:szCs w:val="24"/>
        </w:rPr>
        <w:t xml:space="preserve">los presentes </w:t>
      </w:r>
      <w:r w:rsidR="00493273">
        <w:rPr>
          <w:rFonts w:ascii="Arial" w:hAnsi="Arial" w:cs="Arial"/>
          <w:sz w:val="24"/>
          <w:szCs w:val="24"/>
        </w:rPr>
        <w:t>estarán de acuerdo con mis opiniones. Es lo que</w:t>
      </w:r>
      <w:r>
        <w:rPr>
          <w:rFonts w:ascii="Arial" w:hAnsi="Arial" w:cs="Arial"/>
          <w:sz w:val="24"/>
          <w:szCs w:val="24"/>
        </w:rPr>
        <w:t xml:space="preserve"> </w:t>
      </w:r>
      <w:r w:rsidR="001C5679">
        <w:rPr>
          <w:rFonts w:ascii="Arial" w:hAnsi="Arial" w:cs="Arial"/>
          <w:sz w:val="24"/>
          <w:szCs w:val="24"/>
        </w:rPr>
        <w:t>c</w:t>
      </w:r>
      <w:r w:rsidR="004D64EA">
        <w:rPr>
          <w:rFonts w:ascii="Arial" w:hAnsi="Arial" w:cs="Arial"/>
          <w:sz w:val="24"/>
          <w:szCs w:val="24"/>
        </w:rPr>
        <w:t>ab</w:t>
      </w:r>
      <w:r w:rsidR="001C5679">
        <w:rPr>
          <w:rFonts w:ascii="Arial" w:hAnsi="Arial" w:cs="Arial"/>
          <w:sz w:val="24"/>
          <w:szCs w:val="24"/>
        </w:rPr>
        <w:t xml:space="preserve">e </w:t>
      </w:r>
      <w:r w:rsidR="00493273">
        <w:rPr>
          <w:rFonts w:ascii="Arial" w:hAnsi="Arial" w:cs="Arial"/>
          <w:sz w:val="24"/>
          <w:szCs w:val="24"/>
        </w:rPr>
        <w:t>esper</w:t>
      </w:r>
      <w:r w:rsidR="00EE26AE">
        <w:rPr>
          <w:rFonts w:ascii="Arial" w:hAnsi="Arial" w:cs="Arial"/>
          <w:sz w:val="24"/>
          <w:szCs w:val="24"/>
        </w:rPr>
        <w:t>ar</w:t>
      </w:r>
      <w:r>
        <w:rPr>
          <w:rFonts w:ascii="Arial" w:hAnsi="Arial" w:cs="Arial"/>
          <w:sz w:val="24"/>
          <w:szCs w:val="24"/>
        </w:rPr>
        <w:t>, desde luego que la U</w:t>
      </w:r>
      <w:r w:rsidR="00493273">
        <w:rPr>
          <w:rFonts w:ascii="Arial" w:hAnsi="Arial" w:cs="Arial"/>
          <w:sz w:val="24"/>
          <w:szCs w:val="24"/>
        </w:rPr>
        <w:t xml:space="preserve">niversidad </w:t>
      </w:r>
      <w:r>
        <w:rPr>
          <w:rFonts w:ascii="Arial" w:hAnsi="Arial" w:cs="Arial"/>
          <w:sz w:val="24"/>
          <w:szCs w:val="24"/>
        </w:rPr>
        <w:t>es el hogar</w:t>
      </w:r>
      <w:r w:rsidR="00C07424">
        <w:rPr>
          <w:rFonts w:ascii="Arial" w:hAnsi="Arial" w:cs="Arial"/>
          <w:sz w:val="24"/>
          <w:szCs w:val="24"/>
        </w:rPr>
        <w:t xml:space="preserve"> </w:t>
      </w:r>
      <w:r w:rsidR="00355BF5">
        <w:rPr>
          <w:rFonts w:ascii="Arial" w:hAnsi="Arial" w:cs="Arial"/>
          <w:sz w:val="24"/>
          <w:szCs w:val="24"/>
        </w:rPr>
        <w:t xml:space="preserve">natural </w:t>
      </w:r>
      <w:r>
        <w:rPr>
          <w:rFonts w:ascii="Arial" w:hAnsi="Arial" w:cs="Arial"/>
          <w:sz w:val="24"/>
          <w:szCs w:val="24"/>
        </w:rPr>
        <w:t xml:space="preserve">de la </w:t>
      </w:r>
      <w:r w:rsidR="00493273">
        <w:rPr>
          <w:rFonts w:ascii="Arial" w:hAnsi="Arial" w:cs="Arial"/>
          <w:sz w:val="24"/>
          <w:szCs w:val="24"/>
        </w:rPr>
        <w:t>disidencia</w:t>
      </w:r>
      <w:r>
        <w:rPr>
          <w:rFonts w:ascii="Arial" w:hAnsi="Arial" w:cs="Arial"/>
          <w:sz w:val="24"/>
          <w:szCs w:val="24"/>
        </w:rPr>
        <w:t xml:space="preserve"> y la libre discusión de las ideas</w:t>
      </w:r>
      <w:r w:rsidR="00493273">
        <w:rPr>
          <w:rFonts w:ascii="Arial" w:hAnsi="Arial" w:cs="Arial"/>
          <w:sz w:val="24"/>
          <w:szCs w:val="24"/>
        </w:rPr>
        <w:t>.</w:t>
      </w:r>
    </w:p>
    <w:p w:rsidR="00493273" w:rsidRPr="00D96DE6" w:rsidRDefault="00493273" w:rsidP="00D96DE6">
      <w:pPr>
        <w:spacing w:line="300" w:lineRule="auto"/>
        <w:jc w:val="center"/>
        <w:rPr>
          <w:rFonts w:ascii="Arial" w:hAnsi="Arial" w:cs="Arial"/>
          <w:b/>
          <w:sz w:val="24"/>
          <w:szCs w:val="24"/>
        </w:rPr>
      </w:pPr>
      <w:r w:rsidRPr="00D96DE6">
        <w:rPr>
          <w:rFonts w:ascii="Arial" w:hAnsi="Arial" w:cs="Arial"/>
          <w:b/>
          <w:sz w:val="24"/>
          <w:szCs w:val="24"/>
        </w:rPr>
        <w:t>I</w:t>
      </w:r>
    </w:p>
    <w:p w:rsidR="00BB0CBD" w:rsidRPr="00D96DE6" w:rsidRDefault="001C5679" w:rsidP="00D96DE6">
      <w:pPr>
        <w:spacing w:line="300" w:lineRule="auto"/>
        <w:jc w:val="center"/>
        <w:rPr>
          <w:rFonts w:ascii="Arial" w:hAnsi="Arial" w:cs="Arial"/>
          <w:b/>
          <w:sz w:val="24"/>
          <w:szCs w:val="24"/>
          <w:u w:val="single"/>
        </w:rPr>
      </w:pPr>
      <w:r w:rsidRPr="00D96DE6">
        <w:rPr>
          <w:rFonts w:ascii="Arial" w:hAnsi="Arial" w:cs="Arial"/>
          <w:b/>
          <w:sz w:val="24"/>
          <w:szCs w:val="24"/>
          <w:u w:val="single"/>
        </w:rPr>
        <w:t>Los desafíos contemporáneos</w:t>
      </w:r>
    </w:p>
    <w:p w:rsidR="00253B24" w:rsidRPr="00D96DE6" w:rsidRDefault="00C07424" w:rsidP="00D96DE6">
      <w:pPr>
        <w:spacing w:after="0" w:line="300" w:lineRule="auto"/>
        <w:jc w:val="both"/>
        <w:rPr>
          <w:rFonts w:ascii="Arial" w:eastAsia="Calibri" w:hAnsi="Arial" w:cs="Arial"/>
          <w:sz w:val="24"/>
          <w:szCs w:val="24"/>
        </w:rPr>
      </w:pPr>
      <w:r w:rsidRPr="00D96DE6">
        <w:rPr>
          <w:rFonts w:ascii="Arial" w:hAnsi="Arial" w:cs="Arial"/>
          <w:sz w:val="24"/>
          <w:szCs w:val="24"/>
        </w:rPr>
        <w:t>Recién hemos iniciado la segunda década de un nuevo siglo. Vivimos en una sociedad de alcance</w:t>
      </w:r>
      <w:r w:rsidR="00BB0CBD" w:rsidRPr="00D96DE6">
        <w:rPr>
          <w:rFonts w:ascii="Arial" w:hAnsi="Arial" w:cs="Arial"/>
          <w:sz w:val="24"/>
          <w:szCs w:val="24"/>
        </w:rPr>
        <w:t xml:space="preserve"> global</w:t>
      </w:r>
      <w:r w:rsidRPr="00D96DE6">
        <w:rPr>
          <w:rFonts w:ascii="Arial" w:hAnsi="Arial" w:cs="Arial"/>
          <w:sz w:val="24"/>
          <w:szCs w:val="24"/>
        </w:rPr>
        <w:t>,</w:t>
      </w:r>
      <w:r w:rsidR="00BB0CBD" w:rsidRPr="00D96DE6">
        <w:rPr>
          <w:rFonts w:ascii="Arial" w:hAnsi="Arial" w:cs="Arial"/>
          <w:sz w:val="24"/>
          <w:szCs w:val="24"/>
        </w:rPr>
        <w:t xml:space="preserve"> </w:t>
      </w:r>
      <w:r w:rsidRPr="00D96DE6">
        <w:rPr>
          <w:rFonts w:ascii="Arial" w:hAnsi="Arial" w:cs="Arial"/>
          <w:sz w:val="24"/>
          <w:szCs w:val="24"/>
        </w:rPr>
        <w:t xml:space="preserve">caracterizada por constantes cambios. </w:t>
      </w:r>
      <w:r w:rsidR="007820DE" w:rsidRPr="00D96DE6">
        <w:rPr>
          <w:rFonts w:ascii="Arial" w:eastAsia="Calibri" w:hAnsi="Arial" w:cs="Arial"/>
          <w:sz w:val="24"/>
          <w:szCs w:val="24"/>
        </w:rPr>
        <w:t xml:space="preserve">Es evidente que las tendencias </w:t>
      </w:r>
      <w:r w:rsidR="001C5679" w:rsidRPr="00D96DE6">
        <w:rPr>
          <w:rFonts w:ascii="Arial" w:eastAsia="Calibri" w:hAnsi="Arial" w:cs="Arial"/>
          <w:sz w:val="24"/>
          <w:szCs w:val="24"/>
        </w:rPr>
        <w:t xml:space="preserve">innovadoras </w:t>
      </w:r>
      <w:r w:rsidR="007820DE" w:rsidRPr="00D96DE6">
        <w:rPr>
          <w:rFonts w:ascii="Arial" w:eastAsia="Calibri" w:hAnsi="Arial" w:cs="Arial"/>
          <w:sz w:val="24"/>
          <w:szCs w:val="24"/>
        </w:rPr>
        <w:t xml:space="preserve">que hoy día se observan en la educación superior no pueden sustraerse de la influencia de los dos </w:t>
      </w:r>
      <w:r w:rsidR="00105D05">
        <w:rPr>
          <w:rFonts w:ascii="Arial" w:eastAsia="Calibri" w:hAnsi="Arial" w:cs="Arial"/>
          <w:sz w:val="24"/>
          <w:szCs w:val="24"/>
        </w:rPr>
        <w:t xml:space="preserve">fenómenos </w:t>
      </w:r>
      <w:r w:rsidR="007820DE" w:rsidRPr="00D96DE6">
        <w:rPr>
          <w:rFonts w:ascii="Arial" w:eastAsia="Calibri" w:hAnsi="Arial" w:cs="Arial"/>
          <w:sz w:val="24"/>
          <w:szCs w:val="24"/>
        </w:rPr>
        <w:t xml:space="preserve">que más inciden en su desempeño: la globalización y la emergencia de las sociedades del conocimiento. Ambos </w:t>
      </w:r>
      <w:r w:rsidR="001C5679" w:rsidRPr="00D96DE6">
        <w:rPr>
          <w:rFonts w:ascii="Arial" w:eastAsia="Calibri" w:hAnsi="Arial" w:cs="Arial"/>
          <w:sz w:val="24"/>
          <w:szCs w:val="24"/>
        </w:rPr>
        <w:t>han</w:t>
      </w:r>
      <w:r w:rsidR="007820DE" w:rsidRPr="00D96DE6">
        <w:rPr>
          <w:rFonts w:ascii="Arial" w:eastAsia="Calibri" w:hAnsi="Arial" w:cs="Arial"/>
          <w:sz w:val="24"/>
          <w:szCs w:val="24"/>
        </w:rPr>
        <w:t xml:space="preserve"> merecido amplias reflexiones de parte de los especialistas de </w:t>
      </w:r>
      <w:r w:rsidR="001C5679" w:rsidRPr="00D96DE6">
        <w:rPr>
          <w:rFonts w:ascii="Arial" w:eastAsia="Calibri" w:hAnsi="Arial" w:cs="Arial"/>
          <w:sz w:val="24"/>
          <w:szCs w:val="24"/>
        </w:rPr>
        <w:t>diversas</w:t>
      </w:r>
      <w:r w:rsidR="007820DE" w:rsidRPr="00D96DE6">
        <w:rPr>
          <w:rFonts w:ascii="Arial" w:eastAsia="Calibri" w:hAnsi="Arial" w:cs="Arial"/>
          <w:sz w:val="24"/>
          <w:szCs w:val="24"/>
        </w:rPr>
        <w:t xml:space="preserve"> disciplinas</w:t>
      </w:r>
      <w:r w:rsidR="00253B24" w:rsidRPr="00D96DE6">
        <w:rPr>
          <w:rFonts w:ascii="Arial" w:eastAsia="Calibri" w:hAnsi="Arial" w:cs="Arial"/>
          <w:sz w:val="24"/>
          <w:szCs w:val="24"/>
        </w:rPr>
        <w:t>,</w:t>
      </w:r>
      <w:r w:rsidR="001F0DC3" w:rsidRPr="00D96DE6">
        <w:rPr>
          <w:rFonts w:ascii="Arial" w:eastAsia="Calibri" w:hAnsi="Arial" w:cs="Arial"/>
          <w:sz w:val="24"/>
          <w:szCs w:val="24"/>
        </w:rPr>
        <w:t xml:space="preserve"> por lo que me limitaré a analizar su impacto en la educación superior</w:t>
      </w:r>
      <w:r w:rsidR="001C5679" w:rsidRPr="00D96DE6">
        <w:rPr>
          <w:rFonts w:ascii="Arial" w:eastAsia="Calibri" w:hAnsi="Arial" w:cs="Arial"/>
          <w:sz w:val="24"/>
          <w:szCs w:val="24"/>
        </w:rPr>
        <w:t xml:space="preserve"> actual y </w:t>
      </w:r>
      <w:r w:rsidR="001F0DC3" w:rsidRPr="00D96DE6">
        <w:rPr>
          <w:rFonts w:ascii="Arial" w:eastAsia="Calibri" w:hAnsi="Arial" w:cs="Arial"/>
          <w:sz w:val="24"/>
          <w:szCs w:val="24"/>
        </w:rPr>
        <w:t xml:space="preserve">del futuro. </w:t>
      </w:r>
    </w:p>
    <w:p w:rsidR="00253B24" w:rsidRPr="00D96DE6" w:rsidRDefault="00253B24" w:rsidP="00D96DE6">
      <w:pPr>
        <w:spacing w:after="0" w:line="300" w:lineRule="auto"/>
        <w:jc w:val="both"/>
        <w:rPr>
          <w:rFonts w:ascii="Arial" w:eastAsia="Calibri" w:hAnsi="Arial" w:cs="Arial"/>
          <w:sz w:val="24"/>
          <w:szCs w:val="24"/>
        </w:rPr>
      </w:pPr>
    </w:p>
    <w:p w:rsidR="00C07424" w:rsidRDefault="00253B24" w:rsidP="00D96DE6">
      <w:pPr>
        <w:spacing w:after="0" w:line="300" w:lineRule="auto"/>
        <w:jc w:val="both"/>
        <w:rPr>
          <w:rFonts w:ascii="Arial" w:eastAsia="Calibri" w:hAnsi="Arial" w:cs="Arial"/>
          <w:sz w:val="24"/>
          <w:szCs w:val="24"/>
        </w:rPr>
      </w:pPr>
      <w:r w:rsidRPr="00D96DE6">
        <w:rPr>
          <w:rFonts w:ascii="Arial" w:eastAsia="Calibri" w:hAnsi="Arial" w:cs="Arial"/>
          <w:sz w:val="24"/>
          <w:szCs w:val="24"/>
        </w:rPr>
        <w:t xml:space="preserve">Como respuesta a </w:t>
      </w:r>
      <w:r w:rsidR="001C5679" w:rsidRPr="00D96DE6">
        <w:rPr>
          <w:rFonts w:ascii="Arial" w:eastAsia="Calibri" w:hAnsi="Arial" w:cs="Arial"/>
          <w:sz w:val="24"/>
          <w:szCs w:val="24"/>
        </w:rPr>
        <w:t xml:space="preserve">los </w:t>
      </w:r>
      <w:r w:rsidR="00105D05">
        <w:rPr>
          <w:rFonts w:ascii="Arial" w:eastAsia="Calibri" w:hAnsi="Arial" w:cs="Arial"/>
          <w:sz w:val="24"/>
          <w:szCs w:val="24"/>
        </w:rPr>
        <w:t>retos que esta</w:t>
      </w:r>
      <w:r w:rsidR="001C5679" w:rsidRPr="00D96DE6">
        <w:rPr>
          <w:rFonts w:ascii="Arial" w:eastAsia="Calibri" w:hAnsi="Arial" w:cs="Arial"/>
          <w:sz w:val="24"/>
          <w:szCs w:val="24"/>
        </w:rPr>
        <w:t xml:space="preserve">s </w:t>
      </w:r>
      <w:r w:rsidR="00105D05">
        <w:rPr>
          <w:rFonts w:ascii="Arial" w:eastAsia="Calibri" w:hAnsi="Arial" w:cs="Arial"/>
          <w:sz w:val="24"/>
          <w:szCs w:val="24"/>
        </w:rPr>
        <w:t>manifestaciones</w:t>
      </w:r>
      <w:r w:rsidR="001C5679" w:rsidRPr="00D96DE6">
        <w:rPr>
          <w:rFonts w:ascii="Arial" w:eastAsia="Calibri" w:hAnsi="Arial" w:cs="Arial"/>
          <w:sz w:val="24"/>
          <w:szCs w:val="24"/>
        </w:rPr>
        <w:t xml:space="preserve"> plantean a la educación terciaria,</w:t>
      </w:r>
      <w:r w:rsidRPr="00D96DE6">
        <w:rPr>
          <w:rFonts w:ascii="Arial" w:eastAsia="Calibri" w:hAnsi="Arial" w:cs="Arial"/>
          <w:sz w:val="24"/>
          <w:szCs w:val="24"/>
        </w:rPr>
        <w:t xml:space="preserve"> están en marcha</w:t>
      </w:r>
      <w:r w:rsidR="001C5679" w:rsidRPr="00D96DE6">
        <w:rPr>
          <w:rFonts w:ascii="Arial" w:eastAsia="Calibri" w:hAnsi="Arial" w:cs="Arial"/>
          <w:sz w:val="24"/>
          <w:szCs w:val="24"/>
        </w:rPr>
        <w:t>,</w:t>
      </w:r>
      <w:r w:rsidRPr="00D96DE6">
        <w:rPr>
          <w:rFonts w:ascii="Arial" w:eastAsia="Calibri" w:hAnsi="Arial" w:cs="Arial"/>
          <w:sz w:val="24"/>
          <w:szCs w:val="24"/>
        </w:rPr>
        <w:t xml:space="preserve"> </w:t>
      </w:r>
      <w:r w:rsidR="001C5679" w:rsidRPr="00D96DE6">
        <w:rPr>
          <w:rFonts w:ascii="Arial" w:eastAsia="Calibri" w:hAnsi="Arial" w:cs="Arial"/>
          <w:sz w:val="24"/>
          <w:szCs w:val="24"/>
        </w:rPr>
        <w:t xml:space="preserve">en casi todas las regiones del mundo, </w:t>
      </w:r>
      <w:r w:rsidR="001F0DC3" w:rsidRPr="00D96DE6">
        <w:rPr>
          <w:rFonts w:ascii="Arial" w:eastAsia="Calibri" w:hAnsi="Arial" w:cs="Arial"/>
          <w:sz w:val="24"/>
          <w:szCs w:val="24"/>
        </w:rPr>
        <w:t>procesos de transformación universitaria</w:t>
      </w:r>
      <w:r w:rsidR="00BB0CBD" w:rsidRPr="00D96DE6">
        <w:rPr>
          <w:rFonts w:ascii="Arial" w:eastAsia="Calibri" w:hAnsi="Arial" w:cs="Arial"/>
          <w:sz w:val="24"/>
          <w:szCs w:val="24"/>
        </w:rPr>
        <w:t xml:space="preserve"> cada vez más profundos, </w:t>
      </w:r>
      <w:r w:rsidR="001C5679" w:rsidRPr="00D96DE6">
        <w:rPr>
          <w:rFonts w:ascii="Arial" w:eastAsia="Calibri" w:hAnsi="Arial" w:cs="Arial"/>
          <w:sz w:val="24"/>
          <w:szCs w:val="24"/>
        </w:rPr>
        <w:t>que persiguen  que</w:t>
      </w:r>
      <w:r w:rsidR="001F0DC3" w:rsidRPr="00D96DE6">
        <w:rPr>
          <w:rFonts w:ascii="Arial" w:eastAsia="Calibri" w:hAnsi="Arial" w:cs="Arial"/>
          <w:sz w:val="24"/>
          <w:szCs w:val="24"/>
        </w:rPr>
        <w:t xml:space="preserve"> l</w:t>
      </w:r>
      <w:r w:rsidR="009A46EA" w:rsidRPr="00D96DE6">
        <w:rPr>
          <w:rFonts w:ascii="Arial" w:eastAsia="Calibri" w:hAnsi="Arial" w:cs="Arial"/>
          <w:sz w:val="24"/>
          <w:szCs w:val="24"/>
        </w:rPr>
        <w:t>a institución que llamamos “la U</w:t>
      </w:r>
      <w:r w:rsidR="001F0DC3" w:rsidRPr="00D96DE6">
        <w:rPr>
          <w:rFonts w:ascii="Arial" w:eastAsia="Calibri" w:hAnsi="Arial" w:cs="Arial"/>
          <w:sz w:val="24"/>
          <w:szCs w:val="24"/>
        </w:rPr>
        <w:t xml:space="preserve">niversidad” </w:t>
      </w:r>
      <w:r w:rsidR="001C5679" w:rsidRPr="00D96DE6">
        <w:rPr>
          <w:rFonts w:ascii="Arial" w:eastAsia="Calibri" w:hAnsi="Arial" w:cs="Arial"/>
          <w:sz w:val="24"/>
          <w:szCs w:val="24"/>
        </w:rPr>
        <w:t xml:space="preserve"> supere</w:t>
      </w:r>
      <w:r w:rsidR="00105D05">
        <w:rPr>
          <w:rFonts w:ascii="Arial" w:eastAsia="Calibri" w:hAnsi="Arial" w:cs="Arial"/>
          <w:sz w:val="24"/>
          <w:szCs w:val="24"/>
        </w:rPr>
        <w:t xml:space="preserve"> los</w:t>
      </w:r>
      <w:r w:rsidR="001C5679" w:rsidRPr="00D96DE6">
        <w:rPr>
          <w:rFonts w:ascii="Arial" w:eastAsia="Calibri" w:hAnsi="Arial" w:cs="Arial"/>
          <w:sz w:val="24"/>
          <w:szCs w:val="24"/>
        </w:rPr>
        <w:t xml:space="preserve"> nuevos retos y sobreviva, manteniendo incólume lo que ha sido</w:t>
      </w:r>
      <w:r w:rsidR="00105D05">
        <w:rPr>
          <w:rFonts w:ascii="Arial" w:eastAsia="Calibri" w:hAnsi="Arial" w:cs="Arial"/>
          <w:sz w:val="24"/>
          <w:szCs w:val="24"/>
        </w:rPr>
        <w:t xml:space="preserve"> hasta ahora </w:t>
      </w:r>
      <w:r w:rsidR="001C5679" w:rsidRPr="00D96DE6">
        <w:rPr>
          <w:rFonts w:ascii="Arial" w:eastAsia="Calibri" w:hAnsi="Arial" w:cs="Arial"/>
          <w:sz w:val="24"/>
          <w:szCs w:val="24"/>
        </w:rPr>
        <w:t xml:space="preserve">su propia esencia. </w:t>
      </w:r>
      <w:r w:rsidR="009A46EA" w:rsidRPr="00D96DE6">
        <w:rPr>
          <w:rFonts w:ascii="Arial" w:eastAsia="Calibri" w:hAnsi="Arial" w:cs="Arial"/>
          <w:sz w:val="24"/>
          <w:szCs w:val="24"/>
        </w:rPr>
        <w:t xml:space="preserve">Así lo vislumbró la </w:t>
      </w:r>
      <w:r w:rsidR="00BB0CBD" w:rsidRPr="00D96DE6">
        <w:rPr>
          <w:rFonts w:ascii="Arial" w:eastAsia="Calibri" w:hAnsi="Arial" w:cs="Arial"/>
          <w:sz w:val="24"/>
          <w:szCs w:val="24"/>
        </w:rPr>
        <w:t>“</w:t>
      </w:r>
      <w:r w:rsidR="009A46EA" w:rsidRPr="00D96DE6">
        <w:rPr>
          <w:rFonts w:ascii="Arial" w:eastAsia="Calibri" w:hAnsi="Arial" w:cs="Arial"/>
          <w:sz w:val="24"/>
          <w:szCs w:val="24"/>
        </w:rPr>
        <w:t>Declaración Mundial sobre la Educación Superior</w:t>
      </w:r>
      <w:r w:rsidR="00BB0CBD" w:rsidRPr="00D96DE6">
        <w:rPr>
          <w:rFonts w:ascii="Arial" w:eastAsia="Calibri" w:hAnsi="Arial" w:cs="Arial"/>
          <w:sz w:val="24"/>
          <w:szCs w:val="24"/>
        </w:rPr>
        <w:t xml:space="preserve"> para el Siglo XXI”</w:t>
      </w:r>
      <w:r w:rsidR="009A46EA" w:rsidRPr="00D96DE6">
        <w:rPr>
          <w:rFonts w:ascii="Arial" w:eastAsia="Calibri" w:hAnsi="Arial" w:cs="Arial"/>
          <w:sz w:val="24"/>
          <w:szCs w:val="24"/>
        </w:rPr>
        <w:t>, aprobada en París en 1998, cuando señaló que para responder a</w:t>
      </w:r>
      <w:r w:rsidR="00FA1C80" w:rsidRPr="00D96DE6">
        <w:rPr>
          <w:rFonts w:ascii="Arial" w:eastAsia="Calibri" w:hAnsi="Arial" w:cs="Arial"/>
          <w:sz w:val="24"/>
          <w:szCs w:val="24"/>
        </w:rPr>
        <w:t xml:space="preserve"> tales</w:t>
      </w:r>
      <w:r w:rsidR="009A46EA" w:rsidRPr="00D96DE6">
        <w:rPr>
          <w:rFonts w:ascii="Arial" w:eastAsia="Calibri" w:hAnsi="Arial" w:cs="Arial"/>
          <w:sz w:val="24"/>
          <w:szCs w:val="24"/>
        </w:rPr>
        <w:t xml:space="preserve"> desafíos, las universidades debían emp</w:t>
      </w:r>
      <w:r w:rsidR="00BB0CBD" w:rsidRPr="00D96DE6">
        <w:rPr>
          <w:rFonts w:ascii="Arial" w:eastAsia="Calibri" w:hAnsi="Arial" w:cs="Arial"/>
          <w:sz w:val="24"/>
          <w:szCs w:val="24"/>
        </w:rPr>
        <w:t>r</w:t>
      </w:r>
      <w:r w:rsidR="009A46EA" w:rsidRPr="00D96DE6">
        <w:rPr>
          <w:rFonts w:ascii="Arial" w:eastAsia="Calibri" w:hAnsi="Arial" w:cs="Arial"/>
          <w:sz w:val="24"/>
          <w:szCs w:val="24"/>
        </w:rPr>
        <w:t>e</w:t>
      </w:r>
      <w:r w:rsidR="00BB0CBD" w:rsidRPr="00D96DE6">
        <w:rPr>
          <w:rFonts w:ascii="Arial" w:eastAsia="Calibri" w:hAnsi="Arial" w:cs="Arial"/>
          <w:sz w:val="24"/>
          <w:szCs w:val="24"/>
        </w:rPr>
        <w:t>nde</w:t>
      </w:r>
      <w:r w:rsidR="009A46EA" w:rsidRPr="00D96DE6">
        <w:rPr>
          <w:rFonts w:ascii="Arial" w:eastAsia="Calibri" w:hAnsi="Arial" w:cs="Arial"/>
          <w:sz w:val="24"/>
          <w:szCs w:val="24"/>
        </w:rPr>
        <w:t xml:space="preserve">r </w:t>
      </w:r>
      <w:r w:rsidR="00FA1C80" w:rsidRPr="00D96DE6">
        <w:rPr>
          <w:rFonts w:ascii="Arial" w:eastAsia="Calibri" w:hAnsi="Arial" w:cs="Arial"/>
          <w:sz w:val="24"/>
          <w:szCs w:val="24"/>
        </w:rPr>
        <w:t>“</w:t>
      </w:r>
      <w:r w:rsidR="009A46EA" w:rsidRPr="00D96DE6">
        <w:rPr>
          <w:rFonts w:ascii="Arial" w:eastAsia="Calibri" w:hAnsi="Arial" w:cs="Arial"/>
          <w:sz w:val="24"/>
          <w:szCs w:val="24"/>
        </w:rPr>
        <w:t>la re</w:t>
      </w:r>
      <w:r w:rsidR="00BB0CBD" w:rsidRPr="00D96DE6">
        <w:rPr>
          <w:rFonts w:ascii="Arial" w:eastAsia="Calibri" w:hAnsi="Arial" w:cs="Arial"/>
          <w:sz w:val="24"/>
          <w:szCs w:val="24"/>
        </w:rPr>
        <w:t>f</w:t>
      </w:r>
      <w:r w:rsidR="009A46EA" w:rsidRPr="00D96DE6">
        <w:rPr>
          <w:rFonts w:ascii="Arial" w:eastAsia="Calibri" w:hAnsi="Arial" w:cs="Arial"/>
          <w:sz w:val="24"/>
          <w:szCs w:val="24"/>
        </w:rPr>
        <w:t>o</w:t>
      </w:r>
      <w:r w:rsidR="00BB0CBD" w:rsidRPr="00D96DE6">
        <w:rPr>
          <w:rFonts w:ascii="Arial" w:eastAsia="Calibri" w:hAnsi="Arial" w:cs="Arial"/>
          <w:sz w:val="24"/>
          <w:szCs w:val="24"/>
        </w:rPr>
        <w:t>rm</w:t>
      </w:r>
      <w:r w:rsidR="009A46EA" w:rsidRPr="00D96DE6">
        <w:rPr>
          <w:rFonts w:ascii="Arial" w:eastAsia="Calibri" w:hAnsi="Arial" w:cs="Arial"/>
          <w:sz w:val="24"/>
          <w:szCs w:val="24"/>
        </w:rPr>
        <w:t>a</w:t>
      </w:r>
      <w:r w:rsidR="00BB0CBD" w:rsidRPr="00D96DE6">
        <w:rPr>
          <w:rFonts w:ascii="Arial" w:eastAsia="Calibri" w:hAnsi="Arial" w:cs="Arial"/>
          <w:sz w:val="24"/>
          <w:szCs w:val="24"/>
        </w:rPr>
        <w:t xml:space="preserve"> </w:t>
      </w:r>
      <w:r w:rsidR="009A46EA" w:rsidRPr="00D96DE6">
        <w:rPr>
          <w:rFonts w:ascii="Arial" w:eastAsia="Calibri" w:hAnsi="Arial" w:cs="Arial"/>
          <w:sz w:val="24"/>
          <w:szCs w:val="24"/>
        </w:rPr>
        <w:t xml:space="preserve">más radical que jamás antes hayan </w:t>
      </w:r>
      <w:r w:rsidR="00FA1C80" w:rsidRPr="00D96DE6">
        <w:rPr>
          <w:rFonts w:ascii="Arial" w:eastAsia="Calibri" w:hAnsi="Arial" w:cs="Arial"/>
          <w:sz w:val="24"/>
          <w:szCs w:val="24"/>
        </w:rPr>
        <w:t>enfrentado”</w:t>
      </w:r>
      <w:r w:rsidR="009A46EA" w:rsidRPr="00D96DE6">
        <w:rPr>
          <w:rFonts w:ascii="Arial" w:eastAsia="Calibri" w:hAnsi="Arial" w:cs="Arial"/>
          <w:sz w:val="24"/>
          <w:szCs w:val="24"/>
        </w:rPr>
        <w:t>.</w:t>
      </w:r>
    </w:p>
    <w:p w:rsidR="00D96DE6" w:rsidRPr="00D96DE6" w:rsidRDefault="00D96DE6" w:rsidP="00D96DE6">
      <w:pPr>
        <w:spacing w:after="0" w:line="300" w:lineRule="auto"/>
        <w:jc w:val="both"/>
        <w:rPr>
          <w:rFonts w:ascii="Arial" w:eastAsia="Calibri" w:hAnsi="Arial" w:cs="Arial"/>
          <w:sz w:val="24"/>
          <w:szCs w:val="24"/>
        </w:rPr>
      </w:pPr>
    </w:p>
    <w:p w:rsidR="007820DE" w:rsidRPr="00D96DE6" w:rsidRDefault="0092317C" w:rsidP="00D96DE6">
      <w:pPr>
        <w:spacing w:after="0" w:line="300" w:lineRule="auto"/>
        <w:jc w:val="both"/>
        <w:rPr>
          <w:rFonts w:ascii="Arial" w:eastAsia="Calibri" w:hAnsi="Arial" w:cs="Arial"/>
          <w:sz w:val="24"/>
          <w:szCs w:val="24"/>
          <w:lang w:val="es-MX"/>
        </w:rPr>
      </w:pPr>
      <w:r w:rsidRPr="00D96DE6">
        <w:rPr>
          <w:rFonts w:ascii="Arial" w:eastAsia="Calibri" w:hAnsi="Arial" w:cs="Arial"/>
          <w:sz w:val="24"/>
          <w:szCs w:val="24"/>
        </w:rPr>
        <w:t>L</w:t>
      </w:r>
      <w:r w:rsidR="007820DE" w:rsidRPr="00D96DE6">
        <w:rPr>
          <w:rFonts w:ascii="Arial" w:eastAsia="Calibri" w:hAnsi="Arial" w:cs="Arial"/>
          <w:sz w:val="24"/>
          <w:szCs w:val="24"/>
        </w:rPr>
        <w:t xml:space="preserve">a globalización </w:t>
      </w:r>
      <w:r w:rsidR="007820DE" w:rsidRPr="00D96DE6">
        <w:rPr>
          <w:rFonts w:ascii="Arial" w:eastAsia="Calibri" w:hAnsi="Arial" w:cs="Arial"/>
          <w:sz w:val="24"/>
          <w:szCs w:val="24"/>
          <w:lang w:val="es-MX"/>
        </w:rPr>
        <w:t xml:space="preserve">es un proceso pluridimensional, </w:t>
      </w:r>
      <w:r w:rsidR="00FA1C80" w:rsidRPr="00D96DE6">
        <w:rPr>
          <w:rFonts w:ascii="Arial" w:eastAsia="Calibri" w:hAnsi="Arial" w:cs="Arial"/>
          <w:sz w:val="24"/>
          <w:szCs w:val="24"/>
          <w:lang w:val="es-MX"/>
        </w:rPr>
        <w:t>estimulado por el acelerado adelanto tecnológico de la informática y las comunicaciones. S</w:t>
      </w:r>
      <w:r w:rsidR="001F0DC3" w:rsidRPr="00D96DE6">
        <w:rPr>
          <w:rFonts w:ascii="Arial" w:eastAsia="Calibri" w:hAnsi="Arial" w:cs="Arial"/>
          <w:sz w:val="24"/>
          <w:szCs w:val="24"/>
          <w:lang w:val="es-MX"/>
        </w:rPr>
        <w:t>in embargo,</w:t>
      </w:r>
      <w:r w:rsidR="00105D05">
        <w:rPr>
          <w:rFonts w:ascii="Arial" w:eastAsia="Calibri" w:hAnsi="Arial" w:cs="Arial"/>
          <w:sz w:val="24"/>
          <w:szCs w:val="24"/>
          <w:lang w:val="es-MX"/>
        </w:rPr>
        <w:t xml:space="preserve"> </w:t>
      </w:r>
      <w:r w:rsidR="007820DE" w:rsidRPr="00D96DE6">
        <w:rPr>
          <w:rFonts w:ascii="Arial" w:eastAsia="Calibri" w:hAnsi="Arial" w:cs="Arial"/>
          <w:sz w:val="24"/>
          <w:szCs w:val="24"/>
          <w:lang w:val="es-MX"/>
        </w:rPr>
        <w:t xml:space="preserve">la globalización económica </w:t>
      </w:r>
      <w:r w:rsidR="00FA1C80" w:rsidRPr="00D96DE6">
        <w:rPr>
          <w:rFonts w:ascii="Arial" w:eastAsia="Calibri" w:hAnsi="Arial" w:cs="Arial"/>
          <w:sz w:val="24"/>
          <w:szCs w:val="24"/>
          <w:lang w:val="es-MX"/>
        </w:rPr>
        <w:t xml:space="preserve">y financiera </w:t>
      </w:r>
      <w:r w:rsidR="004D64EA">
        <w:rPr>
          <w:rFonts w:ascii="Arial" w:eastAsia="Calibri" w:hAnsi="Arial" w:cs="Arial"/>
          <w:sz w:val="24"/>
          <w:szCs w:val="24"/>
          <w:lang w:val="es-MX"/>
        </w:rPr>
        <w:t>e</w:t>
      </w:r>
      <w:r w:rsidR="00FA1C80" w:rsidRPr="00D96DE6">
        <w:rPr>
          <w:rFonts w:ascii="Arial" w:eastAsia="Calibri" w:hAnsi="Arial" w:cs="Arial"/>
          <w:sz w:val="24"/>
          <w:szCs w:val="24"/>
          <w:lang w:val="es-MX"/>
        </w:rPr>
        <w:t>s</w:t>
      </w:r>
      <w:r w:rsidR="004D64EA">
        <w:rPr>
          <w:rFonts w:ascii="Arial" w:eastAsia="Calibri" w:hAnsi="Arial" w:cs="Arial"/>
          <w:sz w:val="24"/>
          <w:szCs w:val="24"/>
          <w:lang w:val="es-MX"/>
        </w:rPr>
        <w:t xml:space="preserve"> la </w:t>
      </w:r>
      <w:r w:rsidR="007820DE" w:rsidRPr="00D96DE6">
        <w:rPr>
          <w:rFonts w:ascii="Arial" w:eastAsia="Calibri" w:hAnsi="Arial" w:cs="Arial"/>
          <w:sz w:val="24"/>
          <w:szCs w:val="24"/>
          <w:lang w:val="es-MX"/>
        </w:rPr>
        <w:t xml:space="preserve">que arrastra a todas las demás </w:t>
      </w:r>
      <w:r w:rsidR="00BB0CBD" w:rsidRPr="00D96DE6">
        <w:rPr>
          <w:rFonts w:ascii="Arial" w:eastAsia="Calibri" w:hAnsi="Arial" w:cs="Arial"/>
          <w:sz w:val="24"/>
          <w:szCs w:val="24"/>
          <w:lang w:val="es-MX"/>
        </w:rPr>
        <w:t xml:space="preserve">dimensiones </w:t>
      </w:r>
      <w:r w:rsidR="007820DE" w:rsidRPr="00D96DE6">
        <w:rPr>
          <w:rFonts w:ascii="Arial" w:eastAsia="Calibri" w:hAnsi="Arial" w:cs="Arial"/>
          <w:sz w:val="24"/>
          <w:szCs w:val="24"/>
          <w:lang w:val="es-MX"/>
        </w:rPr>
        <w:t xml:space="preserve">y se caracteriza por ser asimétrica: la economía global no ha conducido a la formación de </w:t>
      </w:r>
      <w:r w:rsidR="007820DE" w:rsidRPr="00D96DE6">
        <w:rPr>
          <w:rFonts w:ascii="Arial" w:eastAsia="Calibri" w:hAnsi="Arial" w:cs="Arial"/>
          <w:sz w:val="24"/>
          <w:szCs w:val="24"/>
          <w:lang w:val="es-MX"/>
        </w:rPr>
        <w:lastRenderedPageBreak/>
        <w:t xml:space="preserve">una verdadera sociedad global donde sus beneficios sean </w:t>
      </w:r>
      <w:r w:rsidR="00FA1C80" w:rsidRPr="00D96DE6">
        <w:rPr>
          <w:rFonts w:ascii="Arial" w:eastAsia="Calibri" w:hAnsi="Arial" w:cs="Arial"/>
          <w:sz w:val="24"/>
          <w:szCs w:val="24"/>
          <w:lang w:val="es-MX"/>
        </w:rPr>
        <w:t>equitativamente</w:t>
      </w:r>
      <w:r w:rsidR="007820DE" w:rsidRPr="00D96DE6">
        <w:rPr>
          <w:rFonts w:ascii="Arial" w:eastAsia="Calibri" w:hAnsi="Arial" w:cs="Arial"/>
          <w:sz w:val="24"/>
          <w:szCs w:val="24"/>
          <w:lang w:val="es-MX"/>
        </w:rPr>
        <w:t xml:space="preserve"> distribuidos, sino a una creciente desigualdad entre las naciones y al interior de ellas.  </w:t>
      </w:r>
    </w:p>
    <w:p w:rsidR="007820DE" w:rsidRPr="00D96DE6" w:rsidRDefault="007820DE" w:rsidP="00D96DE6">
      <w:pPr>
        <w:spacing w:after="0" w:line="300" w:lineRule="auto"/>
        <w:jc w:val="both"/>
        <w:rPr>
          <w:rFonts w:ascii="Arial" w:hAnsi="Arial" w:cs="Arial"/>
          <w:sz w:val="24"/>
          <w:szCs w:val="24"/>
          <w:lang w:val="es-MX"/>
        </w:rPr>
      </w:pPr>
    </w:p>
    <w:p w:rsidR="007820DE" w:rsidRPr="00D96DE6" w:rsidRDefault="001F0DC3" w:rsidP="00D96DE6">
      <w:pPr>
        <w:spacing w:after="0" w:line="300" w:lineRule="auto"/>
        <w:jc w:val="both"/>
        <w:rPr>
          <w:rFonts w:ascii="Arial" w:eastAsia="Calibri" w:hAnsi="Arial" w:cs="Arial"/>
          <w:sz w:val="24"/>
          <w:szCs w:val="24"/>
        </w:rPr>
      </w:pPr>
      <w:r w:rsidRPr="00D96DE6">
        <w:rPr>
          <w:rFonts w:ascii="Arial" w:eastAsia="Calibri" w:hAnsi="Arial" w:cs="Arial"/>
          <w:sz w:val="24"/>
          <w:szCs w:val="24"/>
          <w:lang w:val="es-MX"/>
        </w:rPr>
        <w:t>Frente a esta situación, ninguna</w:t>
      </w:r>
      <w:r w:rsidRPr="00D96DE6">
        <w:rPr>
          <w:rFonts w:ascii="Arial" w:eastAsia="Calibri" w:hAnsi="Arial" w:cs="Arial"/>
          <w:sz w:val="24"/>
          <w:szCs w:val="24"/>
        </w:rPr>
        <w:t xml:space="preserve"> </w:t>
      </w:r>
      <w:r w:rsidR="007820DE" w:rsidRPr="00D96DE6">
        <w:rPr>
          <w:rFonts w:ascii="Arial" w:eastAsia="Calibri" w:hAnsi="Arial" w:cs="Arial"/>
          <w:sz w:val="24"/>
          <w:szCs w:val="24"/>
        </w:rPr>
        <w:t xml:space="preserve">otra entidad está </w:t>
      </w:r>
      <w:r w:rsidRPr="00D96DE6">
        <w:rPr>
          <w:rFonts w:ascii="Arial" w:eastAsia="Calibri" w:hAnsi="Arial" w:cs="Arial"/>
          <w:sz w:val="24"/>
          <w:szCs w:val="24"/>
        </w:rPr>
        <w:t xml:space="preserve">mejor </w:t>
      </w:r>
      <w:r w:rsidR="007820DE" w:rsidRPr="00D96DE6">
        <w:rPr>
          <w:rFonts w:ascii="Arial" w:eastAsia="Calibri" w:hAnsi="Arial" w:cs="Arial"/>
          <w:sz w:val="24"/>
          <w:szCs w:val="24"/>
        </w:rPr>
        <w:t>constituida</w:t>
      </w:r>
      <w:r w:rsidR="00D5537D">
        <w:rPr>
          <w:rFonts w:ascii="Arial" w:eastAsia="Calibri" w:hAnsi="Arial" w:cs="Arial"/>
          <w:sz w:val="24"/>
          <w:szCs w:val="24"/>
        </w:rPr>
        <w:t xml:space="preserve"> </w:t>
      </w:r>
      <w:r w:rsidR="004D64EA">
        <w:rPr>
          <w:rFonts w:ascii="Arial" w:eastAsia="Calibri" w:hAnsi="Arial" w:cs="Arial"/>
          <w:sz w:val="24"/>
          <w:szCs w:val="24"/>
        </w:rPr>
        <w:t>como</w:t>
      </w:r>
      <w:r w:rsidRPr="00D96DE6">
        <w:rPr>
          <w:rFonts w:ascii="Arial" w:eastAsia="Calibri" w:hAnsi="Arial" w:cs="Arial"/>
          <w:sz w:val="24"/>
          <w:szCs w:val="24"/>
        </w:rPr>
        <w:t xml:space="preserve"> </w:t>
      </w:r>
      <w:r w:rsidR="007820DE" w:rsidRPr="00D96DE6">
        <w:rPr>
          <w:rFonts w:ascii="Arial" w:eastAsia="Calibri" w:hAnsi="Arial" w:cs="Arial"/>
          <w:sz w:val="24"/>
          <w:szCs w:val="24"/>
        </w:rPr>
        <w:t xml:space="preserve">la </w:t>
      </w:r>
      <w:r w:rsidRPr="00D96DE6">
        <w:rPr>
          <w:rFonts w:ascii="Arial" w:eastAsia="Calibri" w:hAnsi="Arial" w:cs="Arial"/>
          <w:sz w:val="24"/>
          <w:szCs w:val="24"/>
        </w:rPr>
        <w:t>U</w:t>
      </w:r>
      <w:r w:rsidR="007820DE" w:rsidRPr="00D96DE6">
        <w:rPr>
          <w:rFonts w:ascii="Arial" w:eastAsia="Calibri" w:hAnsi="Arial" w:cs="Arial"/>
          <w:sz w:val="24"/>
          <w:szCs w:val="24"/>
        </w:rPr>
        <w:t>niversidad para enfrentar este reto civilizatorio</w:t>
      </w:r>
      <w:r w:rsidR="00D5537D">
        <w:rPr>
          <w:rFonts w:ascii="Arial" w:eastAsia="Calibri" w:hAnsi="Arial" w:cs="Arial"/>
          <w:sz w:val="24"/>
          <w:szCs w:val="24"/>
        </w:rPr>
        <w:t>,</w:t>
      </w:r>
      <w:r w:rsidR="00D5537D" w:rsidRPr="00D5537D">
        <w:rPr>
          <w:rFonts w:ascii="Arial" w:eastAsia="Calibri" w:hAnsi="Arial" w:cs="Arial"/>
          <w:sz w:val="24"/>
          <w:szCs w:val="24"/>
        </w:rPr>
        <w:t xml:space="preserve"> </w:t>
      </w:r>
      <w:r w:rsidR="00D5537D">
        <w:rPr>
          <w:rFonts w:ascii="Arial" w:eastAsia="Calibri" w:hAnsi="Arial" w:cs="Arial"/>
          <w:sz w:val="24"/>
          <w:szCs w:val="24"/>
        </w:rPr>
        <w:t xml:space="preserve">nos advirtió el recordado Rector P. Xabier </w:t>
      </w:r>
      <w:proofErr w:type="spellStart"/>
      <w:r w:rsidR="00D5537D">
        <w:rPr>
          <w:rFonts w:ascii="Arial" w:eastAsia="Calibri" w:hAnsi="Arial" w:cs="Arial"/>
          <w:sz w:val="24"/>
          <w:szCs w:val="24"/>
        </w:rPr>
        <w:t>Gorostiaga</w:t>
      </w:r>
      <w:proofErr w:type="spellEnd"/>
      <w:r w:rsidR="00D5537D">
        <w:rPr>
          <w:rFonts w:ascii="Arial" w:eastAsia="Calibri" w:hAnsi="Arial" w:cs="Arial"/>
          <w:sz w:val="24"/>
          <w:szCs w:val="24"/>
        </w:rPr>
        <w:t xml:space="preserve">, S.J. </w:t>
      </w:r>
      <w:r w:rsidR="00FA1C80" w:rsidRPr="00D96DE6">
        <w:rPr>
          <w:rFonts w:ascii="Arial" w:eastAsia="Calibri" w:hAnsi="Arial" w:cs="Arial"/>
          <w:sz w:val="24"/>
          <w:szCs w:val="24"/>
        </w:rPr>
        <w:t>Entonces</w:t>
      </w:r>
      <w:r w:rsidR="007820DE" w:rsidRPr="00D96DE6">
        <w:rPr>
          <w:rFonts w:ascii="Arial" w:eastAsia="Calibri" w:hAnsi="Arial" w:cs="Arial"/>
          <w:sz w:val="24"/>
          <w:szCs w:val="24"/>
        </w:rPr>
        <w:t xml:space="preserve">, el primer desafío que la </w:t>
      </w:r>
      <w:r w:rsidRPr="00D96DE6">
        <w:rPr>
          <w:rFonts w:ascii="Arial" w:eastAsia="Calibri" w:hAnsi="Arial" w:cs="Arial"/>
          <w:sz w:val="24"/>
          <w:szCs w:val="24"/>
        </w:rPr>
        <w:t>U</w:t>
      </w:r>
      <w:r w:rsidR="007820DE" w:rsidRPr="00D96DE6">
        <w:rPr>
          <w:rFonts w:ascii="Arial" w:eastAsia="Calibri" w:hAnsi="Arial" w:cs="Arial"/>
          <w:sz w:val="24"/>
          <w:szCs w:val="24"/>
        </w:rPr>
        <w:t>niversidad del siglo XXI debe</w:t>
      </w:r>
      <w:r w:rsidR="00D5537D">
        <w:rPr>
          <w:rFonts w:ascii="Arial" w:eastAsia="Calibri" w:hAnsi="Arial" w:cs="Arial"/>
          <w:sz w:val="24"/>
          <w:szCs w:val="24"/>
        </w:rPr>
        <w:t xml:space="preserve"> arr</w:t>
      </w:r>
      <w:r w:rsidR="008E4ECF">
        <w:rPr>
          <w:rFonts w:ascii="Arial" w:eastAsia="Calibri" w:hAnsi="Arial" w:cs="Arial"/>
          <w:sz w:val="24"/>
          <w:szCs w:val="24"/>
        </w:rPr>
        <w:t>o</w:t>
      </w:r>
      <w:r w:rsidR="00D5537D">
        <w:rPr>
          <w:rFonts w:ascii="Arial" w:eastAsia="Calibri" w:hAnsi="Arial" w:cs="Arial"/>
          <w:sz w:val="24"/>
          <w:szCs w:val="24"/>
        </w:rPr>
        <w:t xml:space="preserve">strar </w:t>
      </w:r>
      <w:r w:rsidR="007820DE" w:rsidRPr="00D96DE6">
        <w:rPr>
          <w:rFonts w:ascii="Arial" w:eastAsia="Calibri" w:hAnsi="Arial" w:cs="Arial"/>
          <w:sz w:val="24"/>
          <w:szCs w:val="24"/>
        </w:rPr>
        <w:t xml:space="preserve">es asumir críticamente la globalización, hacerla objeto de sus reflexiones e investigaciones, e introducir el estudio de su </w:t>
      </w:r>
      <w:r w:rsidR="00FA1C80" w:rsidRPr="00D96DE6">
        <w:rPr>
          <w:rFonts w:ascii="Arial" w:eastAsia="Calibri" w:hAnsi="Arial" w:cs="Arial"/>
          <w:sz w:val="24"/>
          <w:szCs w:val="24"/>
        </w:rPr>
        <w:t xml:space="preserve">compleja </w:t>
      </w:r>
      <w:r w:rsidR="007820DE" w:rsidRPr="00D96DE6">
        <w:rPr>
          <w:rFonts w:ascii="Arial" w:eastAsia="Calibri" w:hAnsi="Arial" w:cs="Arial"/>
          <w:sz w:val="24"/>
          <w:szCs w:val="24"/>
        </w:rPr>
        <w:t xml:space="preserve">problemática como </w:t>
      </w:r>
      <w:r w:rsidR="00105D05">
        <w:rPr>
          <w:rFonts w:ascii="Arial" w:eastAsia="Calibri" w:hAnsi="Arial" w:cs="Arial"/>
          <w:sz w:val="24"/>
          <w:szCs w:val="24"/>
        </w:rPr>
        <w:t xml:space="preserve">un </w:t>
      </w:r>
      <w:r w:rsidR="007820DE" w:rsidRPr="00D96DE6">
        <w:rPr>
          <w:rFonts w:ascii="Arial" w:eastAsia="Calibri" w:hAnsi="Arial" w:cs="Arial"/>
          <w:sz w:val="24"/>
          <w:szCs w:val="24"/>
        </w:rPr>
        <w:t xml:space="preserve">eje transversal de todos </w:t>
      </w:r>
      <w:r w:rsidR="00FA1C80" w:rsidRPr="00D96DE6">
        <w:rPr>
          <w:rFonts w:ascii="Arial" w:eastAsia="Calibri" w:hAnsi="Arial" w:cs="Arial"/>
          <w:sz w:val="24"/>
          <w:szCs w:val="24"/>
        </w:rPr>
        <w:t>su</w:t>
      </w:r>
      <w:r w:rsidR="007820DE" w:rsidRPr="00D96DE6">
        <w:rPr>
          <w:rFonts w:ascii="Arial" w:eastAsia="Calibri" w:hAnsi="Arial" w:cs="Arial"/>
          <w:sz w:val="24"/>
          <w:szCs w:val="24"/>
        </w:rPr>
        <w:t>s programas.</w:t>
      </w:r>
    </w:p>
    <w:p w:rsidR="007820DE" w:rsidRPr="00D96DE6" w:rsidRDefault="007820DE" w:rsidP="00D96DE6">
      <w:pPr>
        <w:spacing w:after="0" w:line="300" w:lineRule="auto"/>
        <w:jc w:val="both"/>
        <w:rPr>
          <w:rFonts w:ascii="Arial" w:eastAsia="Calibri" w:hAnsi="Arial" w:cs="Arial"/>
          <w:sz w:val="24"/>
          <w:szCs w:val="24"/>
        </w:rPr>
      </w:pPr>
    </w:p>
    <w:p w:rsidR="007820DE" w:rsidRPr="00D96DE6" w:rsidRDefault="00FA1C80" w:rsidP="00D96DE6">
      <w:pPr>
        <w:spacing w:after="0" w:line="300" w:lineRule="auto"/>
        <w:jc w:val="both"/>
        <w:rPr>
          <w:rFonts w:ascii="Arial" w:eastAsia="Calibri" w:hAnsi="Arial" w:cs="Arial"/>
          <w:sz w:val="24"/>
          <w:szCs w:val="24"/>
        </w:rPr>
      </w:pPr>
      <w:r w:rsidRPr="00D96DE6">
        <w:rPr>
          <w:rFonts w:ascii="Arial" w:eastAsia="Calibri" w:hAnsi="Arial" w:cs="Arial"/>
          <w:sz w:val="24"/>
          <w:szCs w:val="24"/>
        </w:rPr>
        <w:t xml:space="preserve">Sin embargo, </w:t>
      </w:r>
      <w:r w:rsidR="00105D05">
        <w:rPr>
          <w:rFonts w:ascii="Arial" w:eastAsia="Calibri" w:hAnsi="Arial" w:cs="Arial"/>
          <w:sz w:val="24"/>
          <w:szCs w:val="24"/>
        </w:rPr>
        <w:t>hay</w:t>
      </w:r>
      <w:r w:rsidRPr="00D96DE6">
        <w:rPr>
          <w:rFonts w:ascii="Arial" w:eastAsia="Calibri" w:hAnsi="Arial" w:cs="Arial"/>
          <w:sz w:val="24"/>
          <w:szCs w:val="24"/>
        </w:rPr>
        <w:t xml:space="preserve"> que</w:t>
      </w:r>
      <w:r w:rsidR="0092317C" w:rsidRPr="00D96DE6">
        <w:rPr>
          <w:rFonts w:ascii="Arial" w:eastAsia="Calibri" w:hAnsi="Arial" w:cs="Arial"/>
          <w:sz w:val="24"/>
          <w:szCs w:val="24"/>
        </w:rPr>
        <w:t xml:space="preserve"> reconocer que l</w:t>
      </w:r>
      <w:r w:rsidR="007820DE" w:rsidRPr="00D96DE6">
        <w:rPr>
          <w:rFonts w:ascii="Arial" w:eastAsia="Calibri" w:hAnsi="Arial" w:cs="Arial"/>
          <w:sz w:val="24"/>
          <w:szCs w:val="24"/>
        </w:rPr>
        <w:t xml:space="preserve">a globalización no es </w:t>
      </w:r>
      <w:r w:rsidR="00105D05" w:rsidRPr="00105D05">
        <w:rPr>
          <w:rFonts w:ascii="Arial" w:eastAsia="Calibri" w:hAnsi="Arial" w:cs="Arial"/>
          <w:i/>
          <w:sz w:val="24"/>
          <w:szCs w:val="24"/>
        </w:rPr>
        <w:t>per se</w:t>
      </w:r>
      <w:r w:rsidR="00105D05">
        <w:rPr>
          <w:rFonts w:ascii="Arial" w:eastAsia="Calibri" w:hAnsi="Arial" w:cs="Arial"/>
          <w:sz w:val="24"/>
          <w:szCs w:val="24"/>
        </w:rPr>
        <w:t xml:space="preserve"> </w:t>
      </w:r>
      <w:r w:rsidRPr="00D96DE6">
        <w:rPr>
          <w:rFonts w:ascii="Arial" w:eastAsia="Calibri" w:hAnsi="Arial" w:cs="Arial"/>
          <w:sz w:val="24"/>
          <w:szCs w:val="24"/>
        </w:rPr>
        <w:t>ent</w:t>
      </w:r>
      <w:r w:rsidR="007820DE" w:rsidRPr="00D96DE6">
        <w:rPr>
          <w:rFonts w:ascii="Arial" w:eastAsia="Calibri" w:hAnsi="Arial" w:cs="Arial"/>
          <w:sz w:val="24"/>
          <w:szCs w:val="24"/>
        </w:rPr>
        <w:t>eramente buena ni mala. Depende</w:t>
      </w:r>
      <w:r w:rsidR="00BB0CBD" w:rsidRPr="00D96DE6">
        <w:rPr>
          <w:rFonts w:ascii="Arial" w:eastAsia="Calibri" w:hAnsi="Arial" w:cs="Arial"/>
          <w:sz w:val="24"/>
          <w:szCs w:val="24"/>
        </w:rPr>
        <w:t xml:space="preserve"> de cómo las naciones se insert</w:t>
      </w:r>
      <w:r w:rsidRPr="00D96DE6">
        <w:rPr>
          <w:rFonts w:ascii="Arial" w:eastAsia="Calibri" w:hAnsi="Arial" w:cs="Arial"/>
          <w:sz w:val="24"/>
          <w:szCs w:val="24"/>
        </w:rPr>
        <w:t>a</w:t>
      </w:r>
      <w:r w:rsidR="007820DE" w:rsidRPr="00D96DE6">
        <w:rPr>
          <w:rFonts w:ascii="Arial" w:eastAsia="Calibri" w:hAnsi="Arial" w:cs="Arial"/>
          <w:sz w:val="24"/>
          <w:szCs w:val="24"/>
        </w:rPr>
        <w:t xml:space="preserve">n en ella. </w:t>
      </w:r>
      <w:r w:rsidR="001976A1" w:rsidRPr="00D96DE6">
        <w:rPr>
          <w:rFonts w:ascii="Arial" w:eastAsia="Calibri" w:hAnsi="Arial" w:cs="Arial"/>
          <w:sz w:val="24"/>
          <w:szCs w:val="24"/>
        </w:rPr>
        <w:t>Y es aquí donde la</w:t>
      </w:r>
      <w:r w:rsidR="007820DE" w:rsidRPr="00D96DE6">
        <w:rPr>
          <w:rFonts w:ascii="Arial" w:eastAsia="Calibri" w:hAnsi="Arial" w:cs="Arial"/>
          <w:sz w:val="24"/>
          <w:szCs w:val="24"/>
        </w:rPr>
        <w:t xml:space="preserve"> educación superior puede desempeñar un papel clave en la </w:t>
      </w:r>
      <w:r w:rsidR="00105D05">
        <w:rPr>
          <w:rFonts w:ascii="Arial" w:eastAsia="Calibri" w:hAnsi="Arial" w:cs="Arial"/>
          <w:sz w:val="24"/>
          <w:szCs w:val="24"/>
        </w:rPr>
        <w:t>generación</w:t>
      </w:r>
      <w:r w:rsidR="007820DE" w:rsidRPr="00D96DE6">
        <w:rPr>
          <w:rFonts w:ascii="Arial" w:eastAsia="Calibri" w:hAnsi="Arial" w:cs="Arial"/>
          <w:sz w:val="24"/>
          <w:szCs w:val="24"/>
        </w:rPr>
        <w:t xml:space="preserve"> de las condiciones que permitan una inserción favorable. La globalización</w:t>
      </w:r>
      <w:r w:rsidR="001976A1" w:rsidRPr="00D96DE6">
        <w:rPr>
          <w:rFonts w:ascii="Arial" w:eastAsia="Calibri" w:hAnsi="Arial" w:cs="Arial"/>
          <w:sz w:val="24"/>
          <w:szCs w:val="24"/>
        </w:rPr>
        <w:t xml:space="preserve"> </w:t>
      </w:r>
      <w:r w:rsidR="00105D05">
        <w:rPr>
          <w:rFonts w:ascii="Arial" w:eastAsia="Calibri" w:hAnsi="Arial" w:cs="Arial"/>
          <w:sz w:val="24"/>
          <w:szCs w:val="24"/>
        </w:rPr>
        <w:t xml:space="preserve">ofrece </w:t>
      </w:r>
      <w:r w:rsidR="001976A1" w:rsidRPr="00D96DE6">
        <w:rPr>
          <w:rFonts w:ascii="Arial" w:eastAsia="Calibri" w:hAnsi="Arial" w:cs="Arial"/>
          <w:sz w:val="24"/>
          <w:szCs w:val="24"/>
        </w:rPr>
        <w:t>nuevas</w:t>
      </w:r>
      <w:r w:rsidR="007820DE" w:rsidRPr="00D96DE6">
        <w:rPr>
          <w:rFonts w:ascii="Arial" w:eastAsia="Calibri" w:hAnsi="Arial" w:cs="Arial"/>
          <w:sz w:val="24"/>
          <w:szCs w:val="24"/>
        </w:rPr>
        <w:t xml:space="preserve"> oportunidades para los países que saben aprovecharla</w:t>
      </w:r>
      <w:r w:rsidR="00BB0CBD" w:rsidRPr="00D96DE6">
        <w:rPr>
          <w:rFonts w:ascii="Arial" w:eastAsia="Calibri" w:hAnsi="Arial" w:cs="Arial"/>
          <w:sz w:val="24"/>
          <w:szCs w:val="24"/>
        </w:rPr>
        <w:t>; en cambio,</w:t>
      </w:r>
      <w:r w:rsidR="007820DE" w:rsidRPr="00D96DE6">
        <w:rPr>
          <w:rFonts w:ascii="Arial" w:eastAsia="Calibri" w:hAnsi="Arial" w:cs="Arial"/>
          <w:sz w:val="24"/>
          <w:szCs w:val="24"/>
        </w:rPr>
        <w:t xml:space="preserve"> profundiza y amplía las desigualdades económicas, financieras y científico-tecnológicas </w:t>
      </w:r>
      <w:r w:rsidR="00BB0CBD" w:rsidRPr="00D96DE6">
        <w:rPr>
          <w:rFonts w:ascii="Arial" w:eastAsia="Calibri" w:hAnsi="Arial" w:cs="Arial"/>
          <w:sz w:val="24"/>
          <w:szCs w:val="24"/>
        </w:rPr>
        <w:t>para</w:t>
      </w:r>
      <w:r w:rsidR="007820DE" w:rsidRPr="00D96DE6">
        <w:rPr>
          <w:rFonts w:ascii="Arial" w:eastAsia="Calibri" w:hAnsi="Arial" w:cs="Arial"/>
          <w:sz w:val="24"/>
          <w:szCs w:val="24"/>
        </w:rPr>
        <w:t xml:space="preserve"> las naciones </w:t>
      </w:r>
      <w:r w:rsidR="00BB0CBD" w:rsidRPr="00D96DE6">
        <w:rPr>
          <w:rFonts w:ascii="Arial" w:eastAsia="Calibri" w:hAnsi="Arial" w:cs="Arial"/>
          <w:sz w:val="24"/>
          <w:szCs w:val="24"/>
        </w:rPr>
        <w:t xml:space="preserve">incapaces de </w:t>
      </w:r>
      <w:r w:rsidR="001976A1" w:rsidRPr="00D96DE6">
        <w:rPr>
          <w:rFonts w:ascii="Arial" w:eastAsia="Calibri" w:hAnsi="Arial" w:cs="Arial"/>
          <w:sz w:val="24"/>
          <w:szCs w:val="24"/>
        </w:rPr>
        <w:t>sacarle provecho</w:t>
      </w:r>
      <w:r w:rsidR="0092317C" w:rsidRPr="00D96DE6">
        <w:rPr>
          <w:rFonts w:ascii="Arial" w:eastAsia="Calibri" w:hAnsi="Arial" w:cs="Arial"/>
          <w:sz w:val="24"/>
          <w:szCs w:val="24"/>
        </w:rPr>
        <w:t>. L</w:t>
      </w:r>
      <w:r w:rsidR="007820DE" w:rsidRPr="00D96DE6">
        <w:rPr>
          <w:rFonts w:ascii="Arial" w:eastAsia="Calibri" w:hAnsi="Arial" w:cs="Arial"/>
          <w:sz w:val="24"/>
          <w:szCs w:val="24"/>
        </w:rPr>
        <w:t>a pertinencia</w:t>
      </w:r>
      <w:r w:rsidR="001976A1" w:rsidRPr="00D96DE6">
        <w:rPr>
          <w:rFonts w:ascii="Arial" w:eastAsia="Calibri" w:hAnsi="Arial" w:cs="Arial"/>
          <w:sz w:val="24"/>
          <w:szCs w:val="24"/>
        </w:rPr>
        <w:t xml:space="preserve">, </w:t>
      </w:r>
      <w:r w:rsidR="007820DE" w:rsidRPr="00D96DE6">
        <w:rPr>
          <w:rFonts w:ascii="Arial" w:eastAsia="Calibri" w:hAnsi="Arial" w:cs="Arial"/>
          <w:sz w:val="24"/>
          <w:szCs w:val="24"/>
        </w:rPr>
        <w:t xml:space="preserve">calidad </w:t>
      </w:r>
      <w:r w:rsidR="001976A1" w:rsidRPr="00D96DE6">
        <w:rPr>
          <w:rFonts w:ascii="Arial" w:eastAsia="Calibri" w:hAnsi="Arial" w:cs="Arial"/>
          <w:sz w:val="24"/>
          <w:szCs w:val="24"/>
        </w:rPr>
        <w:t xml:space="preserve">y equidad </w:t>
      </w:r>
      <w:r w:rsidR="007820DE" w:rsidRPr="00D96DE6">
        <w:rPr>
          <w:rFonts w:ascii="Arial" w:eastAsia="Calibri" w:hAnsi="Arial" w:cs="Arial"/>
          <w:sz w:val="24"/>
          <w:szCs w:val="24"/>
        </w:rPr>
        <w:t xml:space="preserve">de los sistemas educativos, y particularmente del nivel </w:t>
      </w:r>
      <w:r w:rsidR="001976A1" w:rsidRPr="00D96DE6">
        <w:rPr>
          <w:rFonts w:ascii="Arial" w:eastAsia="Calibri" w:hAnsi="Arial" w:cs="Arial"/>
          <w:sz w:val="24"/>
          <w:szCs w:val="24"/>
        </w:rPr>
        <w:t>superior</w:t>
      </w:r>
      <w:r w:rsidR="004D64EA">
        <w:rPr>
          <w:rFonts w:ascii="Arial" w:eastAsia="Calibri" w:hAnsi="Arial" w:cs="Arial"/>
          <w:sz w:val="24"/>
          <w:szCs w:val="24"/>
        </w:rPr>
        <w:t xml:space="preserve"> </w:t>
      </w:r>
      <w:r w:rsidR="007820DE" w:rsidRPr="00D96DE6">
        <w:rPr>
          <w:rFonts w:ascii="Arial" w:eastAsia="Calibri" w:hAnsi="Arial" w:cs="Arial"/>
          <w:sz w:val="24"/>
          <w:szCs w:val="24"/>
        </w:rPr>
        <w:t>determina, en</w:t>
      </w:r>
      <w:r w:rsidR="0092317C" w:rsidRPr="00D96DE6">
        <w:rPr>
          <w:rFonts w:ascii="Arial" w:eastAsia="Calibri" w:hAnsi="Arial" w:cs="Arial"/>
          <w:sz w:val="24"/>
          <w:szCs w:val="24"/>
        </w:rPr>
        <w:t xml:space="preserve"> muy</w:t>
      </w:r>
      <w:r w:rsidR="007820DE" w:rsidRPr="00D96DE6">
        <w:rPr>
          <w:rFonts w:ascii="Arial" w:eastAsia="Calibri" w:hAnsi="Arial" w:cs="Arial"/>
          <w:sz w:val="24"/>
          <w:szCs w:val="24"/>
        </w:rPr>
        <w:t xml:space="preserve"> buena medida, el lugar que cada país ocup</w:t>
      </w:r>
      <w:r w:rsidR="00BB0CBD" w:rsidRPr="00D96DE6">
        <w:rPr>
          <w:rFonts w:ascii="Arial" w:eastAsia="Calibri" w:hAnsi="Arial" w:cs="Arial"/>
          <w:sz w:val="24"/>
          <w:szCs w:val="24"/>
        </w:rPr>
        <w:t>a</w:t>
      </w:r>
      <w:r w:rsidR="007820DE" w:rsidRPr="00D96DE6">
        <w:rPr>
          <w:rFonts w:ascii="Arial" w:eastAsia="Calibri" w:hAnsi="Arial" w:cs="Arial"/>
          <w:sz w:val="24"/>
          <w:szCs w:val="24"/>
        </w:rPr>
        <w:t xml:space="preserve"> en e</w:t>
      </w:r>
      <w:r w:rsidR="0092317C" w:rsidRPr="00D96DE6">
        <w:rPr>
          <w:rFonts w:ascii="Arial" w:eastAsia="Calibri" w:hAnsi="Arial" w:cs="Arial"/>
          <w:sz w:val="24"/>
          <w:szCs w:val="24"/>
        </w:rPr>
        <w:t xml:space="preserve">l nuevo contexto </w:t>
      </w:r>
      <w:r w:rsidR="00BB0CBD" w:rsidRPr="00D96DE6">
        <w:rPr>
          <w:rFonts w:ascii="Arial" w:eastAsia="Calibri" w:hAnsi="Arial" w:cs="Arial"/>
          <w:sz w:val="24"/>
          <w:szCs w:val="24"/>
        </w:rPr>
        <w:t>internacional</w:t>
      </w:r>
      <w:r w:rsidR="00105D05">
        <w:rPr>
          <w:rFonts w:ascii="Arial" w:eastAsia="Calibri" w:hAnsi="Arial" w:cs="Arial"/>
          <w:sz w:val="24"/>
          <w:szCs w:val="24"/>
        </w:rPr>
        <w:t xml:space="preserve"> y </w:t>
      </w:r>
      <w:r w:rsidR="001976A1" w:rsidRPr="00D96DE6">
        <w:rPr>
          <w:rFonts w:ascii="Arial" w:eastAsia="Calibri" w:hAnsi="Arial" w:cs="Arial"/>
          <w:sz w:val="24"/>
          <w:szCs w:val="24"/>
        </w:rPr>
        <w:t>sus posibilidades de lograr una inserción beneficiosa</w:t>
      </w:r>
      <w:r w:rsidR="007820DE" w:rsidRPr="00D96DE6">
        <w:rPr>
          <w:rFonts w:ascii="Arial" w:eastAsia="Calibri" w:hAnsi="Arial" w:cs="Arial"/>
          <w:sz w:val="24"/>
          <w:szCs w:val="24"/>
        </w:rPr>
        <w:t xml:space="preserve">. </w:t>
      </w:r>
    </w:p>
    <w:p w:rsidR="007820DE" w:rsidRPr="00D96DE6" w:rsidRDefault="007820DE" w:rsidP="00D96DE6">
      <w:pPr>
        <w:spacing w:after="0" w:line="300" w:lineRule="auto"/>
        <w:rPr>
          <w:rFonts w:ascii="Arial" w:eastAsia="Calibri" w:hAnsi="Arial" w:cs="Arial"/>
          <w:sz w:val="24"/>
          <w:szCs w:val="24"/>
        </w:rPr>
      </w:pPr>
    </w:p>
    <w:p w:rsidR="007820DE" w:rsidRDefault="001976A1" w:rsidP="001E7258">
      <w:pPr>
        <w:pStyle w:val="Textoindependiente"/>
        <w:spacing w:after="0" w:line="300" w:lineRule="auto"/>
        <w:jc w:val="both"/>
        <w:rPr>
          <w:rFonts w:ascii="Arial" w:eastAsia="Calibri" w:hAnsi="Arial" w:cs="Arial"/>
        </w:rPr>
      </w:pPr>
      <w:r w:rsidRPr="00D96DE6">
        <w:rPr>
          <w:rFonts w:ascii="Arial" w:hAnsi="Arial" w:cs="Arial"/>
        </w:rPr>
        <w:t>Para que la educación</w:t>
      </w:r>
      <w:r w:rsidR="00105D05">
        <w:rPr>
          <w:rFonts w:ascii="Arial" w:hAnsi="Arial" w:cs="Arial"/>
        </w:rPr>
        <w:t xml:space="preserve"> superior</w:t>
      </w:r>
      <w:r w:rsidRPr="00D96DE6">
        <w:rPr>
          <w:rFonts w:ascii="Arial" w:hAnsi="Arial" w:cs="Arial"/>
        </w:rPr>
        <w:t xml:space="preserve"> desempeñe ese rol </w:t>
      </w:r>
      <w:r w:rsidR="004D64EA">
        <w:rPr>
          <w:rFonts w:ascii="Arial" w:hAnsi="Arial" w:cs="Arial"/>
        </w:rPr>
        <w:t>tan importante</w:t>
      </w:r>
      <w:r w:rsidR="00D5537D">
        <w:rPr>
          <w:rFonts w:ascii="Arial" w:hAnsi="Arial" w:cs="Arial"/>
        </w:rPr>
        <w:t xml:space="preserve"> </w:t>
      </w:r>
      <w:r w:rsidR="007820DE" w:rsidRPr="00D96DE6">
        <w:rPr>
          <w:rFonts w:ascii="Arial" w:hAnsi="Arial" w:cs="Arial"/>
        </w:rPr>
        <w:t>requiere</w:t>
      </w:r>
      <w:r w:rsidR="00BB0CBD" w:rsidRPr="00D96DE6">
        <w:rPr>
          <w:rFonts w:ascii="Arial" w:hAnsi="Arial" w:cs="Arial"/>
        </w:rPr>
        <w:t xml:space="preserve"> </w:t>
      </w:r>
      <w:r w:rsidR="004D64EA">
        <w:rPr>
          <w:rFonts w:ascii="Arial" w:hAnsi="Arial" w:cs="Arial"/>
        </w:rPr>
        <w:t xml:space="preserve">de </w:t>
      </w:r>
      <w:r w:rsidR="007820DE" w:rsidRPr="00D96DE6">
        <w:rPr>
          <w:rFonts w:ascii="Arial" w:hAnsi="Arial" w:cs="Arial"/>
        </w:rPr>
        <w:t>innovaciones profundas, que</w:t>
      </w:r>
      <w:r w:rsidR="001E7258">
        <w:rPr>
          <w:rFonts w:ascii="Arial" w:hAnsi="Arial" w:cs="Arial"/>
        </w:rPr>
        <w:t xml:space="preserve"> </w:t>
      </w:r>
      <w:r w:rsidR="004D64EA">
        <w:rPr>
          <w:rFonts w:ascii="Arial" w:hAnsi="Arial" w:cs="Arial"/>
        </w:rPr>
        <w:t xml:space="preserve">hagan </w:t>
      </w:r>
      <w:r w:rsidR="007820DE" w:rsidRPr="00D96DE6">
        <w:rPr>
          <w:rFonts w:ascii="Arial" w:hAnsi="Arial" w:cs="Arial"/>
        </w:rPr>
        <w:t>temblar los cimientos de nuestros sistemas educativos, tan ligados a la tradición</w:t>
      </w:r>
      <w:r w:rsidR="001E7258">
        <w:rPr>
          <w:rFonts w:ascii="Arial" w:hAnsi="Arial" w:cs="Arial"/>
        </w:rPr>
        <w:t>. Y esas innovaciones</w:t>
      </w:r>
      <w:r w:rsidRPr="00D96DE6">
        <w:rPr>
          <w:rFonts w:ascii="Arial" w:hAnsi="Arial" w:cs="Arial"/>
        </w:rPr>
        <w:t xml:space="preserve"> </w:t>
      </w:r>
      <w:r w:rsidR="007820DE" w:rsidRPr="00D96DE6">
        <w:rPr>
          <w:rFonts w:ascii="Arial" w:hAnsi="Arial" w:cs="Arial"/>
        </w:rPr>
        <w:t xml:space="preserve">no pueden seguir siendo puramente episódicas: deben consistir </w:t>
      </w:r>
      <w:r w:rsidR="004D64EA">
        <w:rPr>
          <w:rFonts w:ascii="Arial" w:hAnsi="Arial" w:cs="Arial"/>
        </w:rPr>
        <w:t xml:space="preserve">en un proceso permanente y </w:t>
      </w:r>
      <w:proofErr w:type="spellStart"/>
      <w:r w:rsidR="004D64EA">
        <w:rPr>
          <w:rFonts w:ascii="Arial" w:hAnsi="Arial" w:cs="Arial"/>
        </w:rPr>
        <w:t>contí</w:t>
      </w:r>
      <w:r w:rsidR="007820DE" w:rsidRPr="00D96DE6">
        <w:rPr>
          <w:rFonts w:ascii="Arial" w:hAnsi="Arial" w:cs="Arial"/>
        </w:rPr>
        <w:t>nuo</w:t>
      </w:r>
      <w:proofErr w:type="spellEnd"/>
      <w:r w:rsidR="007820DE" w:rsidRPr="00D96DE6">
        <w:rPr>
          <w:rFonts w:ascii="Arial" w:hAnsi="Arial" w:cs="Arial"/>
        </w:rPr>
        <w:t xml:space="preserve">. </w:t>
      </w:r>
      <w:r w:rsidRPr="00D96DE6">
        <w:rPr>
          <w:rFonts w:ascii="Arial" w:eastAsia="Calibri" w:hAnsi="Arial" w:cs="Arial"/>
        </w:rPr>
        <w:t>En consecuencia, d</w:t>
      </w:r>
      <w:r w:rsidR="0092317C" w:rsidRPr="00D96DE6">
        <w:rPr>
          <w:rFonts w:ascii="Arial" w:eastAsia="Calibri" w:hAnsi="Arial" w:cs="Arial"/>
        </w:rPr>
        <w:t>ebemos retar nuestr</w:t>
      </w:r>
      <w:r w:rsidR="007820DE" w:rsidRPr="00D96DE6">
        <w:rPr>
          <w:rFonts w:ascii="Arial" w:eastAsia="Calibri" w:hAnsi="Arial" w:cs="Arial"/>
        </w:rPr>
        <w:t>a imaginación y replantearnos los objetivos, misión y funciones de las instituciones de educación superior</w:t>
      </w:r>
      <w:r w:rsidR="001E7258">
        <w:rPr>
          <w:rFonts w:ascii="Arial" w:eastAsia="Calibri" w:hAnsi="Arial" w:cs="Arial"/>
        </w:rPr>
        <w:t>, sin</w:t>
      </w:r>
      <w:r w:rsidR="004D64EA">
        <w:rPr>
          <w:rFonts w:ascii="Arial" w:eastAsia="Calibri" w:hAnsi="Arial" w:cs="Arial"/>
        </w:rPr>
        <w:t xml:space="preserve"> olvidar</w:t>
      </w:r>
      <w:r w:rsidR="001E7258">
        <w:rPr>
          <w:rFonts w:ascii="Arial" w:eastAsia="Calibri" w:hAnsi="Arial" w:cs="Arial"/>
        </w:rPr>
        <w:t xml:space="preserve"> que</w:t>
      </w:r>
      <w:r w:rsidRPr="00D96DE6">
        <w:rPr>
          <w:rFonts w:ascii="Arial" w:eastAsia="Calibri" w:hAnsi="Arial" w:cs="Arial"/>
        </w:rPr>
        <w:t xml:space="preserve"> necesitamos </w:t>
      </w:r>
      <w:r w:rsidR="004D64EA">
        <w:rPr>
          <w:rFonts w:ascii="Arial" w:eastAsia="Calibri" w:hAnsi="Arial" w:cs="Arial"/>
        </w:rPr>
        <w:t xml:space="preserve">también </w:t>
      </w:r>
      <w:r w:rsidR="007820DE" w:rsidRPr="00D96DE6">
        <w:rPr>
          <w:rFonts w:ascii="Arial" w:eastAsia="Calibri" w:hAnsi="Arial" w:cs="Arial"/>
        </w:rPr>
        <w:t>una educación superior impregnada de valores</w:t>
      </w:r>
      <w:r w:rsidRPr="00D96DE6">
        <w:rPr>
          <w:rFonts w:ascii="Arial" w:eastAsia="Calibri" w:hAnsi="Arial" w:cs="Arial"/>
        </w:rPr>
        <w:t>, consciente de su compromiso ético</w:t>
      </w:r>
      <w:r w:rsidR="001E7258">
        <w:rPr>
          <w:rFonts w:ascii="Arial" w:eastAsia="Calibri" w:hAnsi="Arial" w:cs="Arial"/>
        </w:rPr>
        <w:t xml:space="preserve"> y social</w:t>
      </w:r>
      <w:r w:rsidRPr="00D96DE6">
        <w:rPr>
          <w:rFonts w:ascii="Arial" w:eastAsia="Calibri" w:hAnsi="Arial" w:cs="Arial"/>
        </w:rPr>
        <w:t>,</w:t>
      </w:r>
      <w:r w:rsidR="007820DE" w:rsidRPr="00D96DE6">
        <w:rPr>
          <w:rFonts w:ascii="Arial" w:eastAsia="Calibri" w:hAnsi="Arial" w:cs="Arial"/>
        </w:rPr>
        <w:t xml:space="preserve"> </w:t>
      </w:r>
      <w:r w:rsidR="004D64EA">
        <w:rPr>
          <w:rFonts w:ascii="Arial" w:eastAsia="Calibri" w:hAnsi="Arial" w:cs="Arial"/>
        </w:rPr>
        <w:t xml:space="preserve">y puesta al servicio de </w:t>
      </w:r>
      <w:r w:rsidR="007820DE" w:rsidRPr="00D96DE6">
        <w:rPr>
          <w:rFonts w:ascii="Arial" w:eastAsia="Calibri" w:hAnsi="Arial" w:cs="Arial"/>
        </w:rPr>
        <w:t>la promoción de la libertad, la tolerancia, la justicia, el respeto a los derechos humanos, la pres</w:t>
      </w:r>
      <w:r w:rsidR="003E6CD4">
        <w:rPr>
          <w:rFonts w:ascii="Arial" w:eastAsia="Calibri" w:hAnsi="Arial" w:cs="Arial"/>
        </w:rPr>
        <w:t xml:space="preserve">ervación del medio ambiente </w:t>
      </w:r>
      <w:r w:rsidR="007820DE" w:rsidRPr="00D96DE6">
        <w:rPr>
          <w:rFonts w:ascii="Arial" w:eastAsia="Calibri" w:hAnsi="Arial" w:cs="Arial"/>
        </w:rPr>
        <w:t xml:space="preserve">y la </w:t>
      </w:r>
      <w:r w:rsidR="0092317C" w:rsidRPr="00D96DE6">
        <w:rPr>
          <w:rFonts w:ascii="Arial" w:eastAsia="Calibri" w:hAnsi="Arial" w:cs="Arial"/>
        </w:rPr>
        <w:t>cultura de p</w:t>
      </w:r>
      <w:r w:rsidR="007820DE" w:rsidRPr="00D96DE6">
        <w:rPr>
          <w:rFonts w:ascii="Arial" w:eastAsia="Calibri" w:hAnsi="Arial" w:cs="Arial"/>
        </w:rPr>
        <w:t>az</w:t>
      </w:r>
      <w:r w:rsidR="003E6CD4">
        <w:rPr>
          <w:rFonts w:ascii="Arial" w:eastAsia="Calibri" w:hAnsi="Arial" w:cs="Arial"/>
        </w:rPr>
        <w:t>. En síntesis</w:t>
      </w:r>
      <w:r w:rsidR="007820DE" w:rsidRPr="00D96DE6">
        <w:rPr>
          <w:rFonts w:ascii="Arial" w:eastAsia="Calibri" w:hAnsi="Arial" w:cs="Arial"/>
        </w:rPr>
        <w:t xml:space="preserve">, </w:t>
      </w:r>
      <w:r w:rsidRPr="00D96DE6">
        <w:rPr>
          <w:rFonts w:ascii="Arial" w:eastAsia="Calibri" w:hAnsi="Arial" w:cs="Arial"/>
        </w:rPr>
        <w:t>l</w:t>
      </w:r>
      <w:r w:rsidR="007820DE" w:rsidRPr="00D96DE6">
        <w:rPr>
          <w:rFonts w:ascii="Arial" w:eastAsia="Calibri" w:hAnsi="Arial" w:cs="Arial"/>
        </w:rPr>
        <w:t xml:space="preserve">a educación superior </w:t>
      </w:r>
      <w:r w:rsidR="004D64EA">
        <w:rPr>
          <w:rFonts w:ascii="Arial" w:eastAsia="Calibri" w:hAnsi="Arial" w:cs="Arial"/>
        </w:rPr>
        <w:t xml:space="preserve">contemporánea </w:t>
      </w:r>
      <w:r w:rsidR="007820DE" w:rsidRPr="00D96DE6">
        <w:rPr>
          <w:rFonts w:ascii="Arial" w:eastAsia="Calibri" w:hAnsi="Arial" w:cs="Arial"/>
        </w:rPr>
        <w:t xml:space="preserve">debe </w:t>
      </w:r>
      <w:r w:rsidR="004D64EA">
        <w:rPr>
          <w:rFonts w:ascii="Arial" w:eastAsia="Calibri" w:hAnsi="Arial" w:cs="Arial"/>
        </w:rPr>
        <w:t xml:space="preserve">estar al servicio </w:t>
      </w:r>
      <w:r w:rsidR="003E6CD4">
        <w:rPr>
          <w:rFonts w:ascii="Arial" w:eastAsia="Calibri" w:hAnsi="Arial" w:cs="Arial"/>
        </w:rPr>
        <w:t>d</w:t>
      </w:r>
      <w:r w:rsidR="007820DE" w:rsidRPr="00D96DE6">
        <w:rPr>
          <w:rFonts w:ascii="Arial" w:eastAsia="Calibri" w:hAnsi="Arial" w:cs="Arial"/>
        </w:rPr>
        <w:t xml:space="preserve">el paradigma compendio proclamado por las Naciones Unidas para </w:t>
      </w:r>
      <w:r w:rsidR="003E6CD4">
        <w:rPr>
          <w:rFonts w:ascii="Arial" w:eastAsia="Calibri" w:hAnsi="Arial" w:cs="Arial"/>
        </w:rPr>
        <w:t xml:space="preserve">orientar el rumbo de la sociedad en </w:t>
      </w:r>
      <w:r w:rsidR="007820DE" w:rsidRPr="00D96DE6">
        <w:rPr>
          <w:rFonts w:ascii="Arial" w:eastAsia="Calibri" w:hAnsi="Arial" w:cs="Arial"/>
        </w:rPr>
        <w:t>el siglo XXI: el desarrollo humano</w:t>
      </w:r>
      <w:r w:rsidR="003E6CD4">
        <w:rPr>
          <w:rFonts w:ascii="Arial" w:eastAsia="Calibri" w:hAnsi="Arial" w:cs="Arial"/>
        </w:rPr>
        <w:t xml:space="preserve"> </w:t>
      </w:r>
      <w:r w:rsidR="007820DE" w:rsidRPr="00D96DE6">
        <w:rPr>
          <w:rFonts w:ascii="Arial" w:eastAsia="Calibri" w:hAnsi="Arial" w:cs="Arial"/>
        </w:rPr>
        <w:t>sostenible.</w:t>
      </w:r>
    </w:p>
    <w:p w:rsidR="003E6CD4" w:rsidRPr="00D96DE6" w:rsidRDefault="003E6CD4" w:rsidP="001E7258">
      <w:pPr>
        <w:pStyle w:val="Textoindependiente"/>
        <w:spacing w:after="0" w:line="300" w:lineRule="auto"/>
        <w:jc w:val="both"/>
        <w:rPr>
          <w:rFonts w:ascii="Arial" w:eastAsia="Calibri" w:hAnsi="Arial" w:cs="Arial"/>
        </w:rPr>
      </w:pPr>
    </w:p>
    <w:p w:rsidR="003E6CD4" w:rsidRDefault="003E6CD4" w:rsidP="00D96DE6">
      <w:pPr>
        <w:spacing w:after="0" w:line="300" w:lineRule="auto"/>
        <w:jc w:val="both"/>
        <w:rPr>
          <w:rFonts w:ascii="Arial" w:eastAsia="Calibri" w:hAnsi="Arial" w:cs="Arial"/>
          <w:sz w:val="24"/>
          <w:szCs w:val="24"/>
        </w:rPr>
      </w:pPr>
      <w:r>
        <w:rPr>
          <w:rFonts w:ascii="Arial" w:eastAsia="Calibri" w:hAnsi="Arial" w:cs="Arial"/>
          <w:sz w:val="24"/>
          <w:szCs w:val="24"/>
        </w:rPr>
        <w:t>Entre</w:t>
      </w:r>
      <w:r w:rsidR="00BB0CBD" w:rsidRPr="00D96DE6">
        <w:rPr>
          <w:rFonts w:ascii="Arial" w:eastAsia="Calibri" w:hAnsi="Arial" w:cs="Arial"/>
          <w:sz w:val="24"/>
          <w:szCs w:val="24"/>
        </w:rPr>
        <w:t xml:space="preserve"> los elementos claves para </w:t>
      </w:r>
      <w:r w:rsidR="00952D9D" w:rsidRPr="00D96DE6">
        <w:rPr>
          <w:rFonts w:ascii="Arial" w:eastAsia="Calibri" w:hAnsi="Arial" w:cs="Arial"/>
          <w:sz w:val="24"/>
          <w:szCs w:val="24"/>
        </w:rPr>
        <w:t xml:space="preserve">insertarnos favorablemente en </w:t>
      </w:r>
      <w:r w:rsidR="0092317C" w:rsidRPr="00D96DE6">
        <w:rPr>
          <w:rFonts w:ascii="Arial" w:eastAsia="Calibri" w:hAnsi="Arial" w:cs="Arial"/>
          <w:sz w:val="24"/>
          <w:szCs w:val="24"/>
        </w:rPr>
        <w:t>l</w:t>
      </w:r>
      <w:r w:rsidR="00952D9D" w:rsidRPr="00D96DE6">
        <w:rPr>
          <w:rFonts w:ascii="Arial" w:eastAsia="Calibri" w:hAnsi="Arial" w:cs="Arial"/>
          <w:sz w:val="24"/>
          <w:szCs w:val="24"/>
        </w:rPr>
        <w:t xml:space="preserve">a economía mundial </w:t>
      </w:r>
      <w:r w:rsidR="0092317C" w:rsidRPr="00D96DE6">
        <w:rPr>
          <w:rFonts w:ascii="Arial" w:eastAsia="Calibri" w:hAnsi="Arial" w:cs="Arial"/>
          <w:sz w:val="24"/>
          <w:szCs w:val="24"/>
        </w:rPr>
        <w:t xml:space="preserve">de mercados abiertos, </w:t>
      </w:r>
      <w:r>
        <w:rPr>
          <w:rFonts w:ascii="Arial" w:eastAsia="Calibri" w:hAnsi="Arial" w:cs="Arial"/>
          <w:sz w:val="24"/>
          <w:szCs w:val="24"/>
        </w:rPr>
        <w:t>figura</w:t>
      </w:r>
      <w:r w:rsidR="00952D9D" w:rsidRPr="00D96DE6">
        <w:rPr>
          <w:rFonts w:ascii="Arial" w:eastAsia="Calibri" w:hAnsi="Arial" w:cs="Arial"/>
          <w:sz w:val="24"/>
          <w:szCs w:val="24"/>
        </w:rPr>
        <w:t xml:space="preserve"> el mejoramiento substancial de nuestra competitividad</w:t>
      </w:r>
      <w:r w:rsidR="00BD383E" w:rsidRPr="00D96DE6">
        <w:rPr>
          <w:rFonts w:ascii="Arial" w:eastAsia="Calibri" w:hAnsi="Arial" w:cs="Arial"/>
          <w:sz w:val="24"/>
          <w:szCs w:val="24"/>
        </w:rPr>
        <w:t xml:space="preserve"> y</w:t>
      </w:r>
      <w:r>
        <w:rPr>
          <w:rFonts w:ascii="Arial" w:eastAsia="Calibri" w:hAnsi="Arial" w:cs="Arial"/>
          <w:sz w:val="24"/>
          <w:szCs w:val="24"/>
        </w:rPr>
        <w:t xml:space="preserve"> de nuestra </w:t>
      </w:r>
      <w:r w:rsidR="00BD383E" w:rsidRPr="00D96DE6">
        <w:rPr>
          <w:rFonts w:ascii="Arial" w:eastAsia="Calibri" w:hAnsi="Arial" w:cs="Arial"/>
          <w:sz w:val="24"/>
          <w:szCs w:val="24"/>
        </w:rPr>
        <w:t>productividad</w:t>
      </w:r>
      <w:r w:rsidR="00952D9D" w:rsidRPr="00D96DE6">
        <w:rPr>
          <w:rFonts w:ascii="Arial" w:eastAsia="Calibri" w:hAnsi="Arial" w:cs="Arial"/>
          <w:sz w:val="24"/>
          <w:szCs w:val="24"/>
        </w:rPr>
        <w:t xml:space="preserve">. </w:t>
      </w:r>
      <w:r>
        <w:rPr>
          <w:rFonts w:ascii="Arial" w:eastAsia="Calibri" w:hAnsi="Arial" w:cs="Arial"/>
          <w:sz w:val="24"/>
          <w:szCs w:val="24"/>
        </w:rPr>
        <w:t xml:space="preserve">Ambas </w:t>
      </w:r>
      <w:r w:rsidR="00952D9D" w:rsidRPr="00D96DE6">
        <w:rPr>
          <w:rFonts w:ascii="Arial" w:eastAsia="Calibri" w:hAnsi="Arial" w:cs="Arial"/>
          <w:sz w:val="24"/>
          <w:szCs w:val="24"/>
        </w:rPr>
        <w:t>implica</w:t>
      </w:r>
      <w:r w:rsidR="00BD383E" w:rsidRPr="00D96DE6">
        <w:rPr>
          <w:rFonts w:ascii="Arial" w:eastAsia="Calibri" w:hAnsi="Arial" w:cs="Arial"/>
          <w:sz w:val="24"/>
          <w:szCs w:val="24"/>
        </w:rPr>
        <w:t>n</w:t>
      </w:r>
      <w:r w:rsidR="00952D9D" w:rsidRPr="00D96DE6">
        <w:rPr>
          <w:rFonts w:ascii="Arial" w:eastAsia="Calibri" w:hAnsi="Arial" w:cs="Arial"/>
          <w:sz w:val="24"/>
          <w:szCs w:val="24"/>
        </w:rPr>
        <w:t xml:space="preserve"> conocimiento, tecnología, manejo de </w:t>
      </w:r>
      <w:r w:rsidR="00952D9D" w:rsidRPr="00D96DE6">
        <w:rPr>
          <w:rFonts w:ascii="Arial" w:eastAsia="Calibri" w:hAnsi="Arial" w:cs="Arial"/>
          <w:sz w:val="24"/>
          <w:szCs w:val="24"/>
        </w:rPr>
        <w:lastRenderedPageBreak/>
        <w:t>información, destrezas</w:t>
      </w:r>
      <w:r w:rsidR="00BD383E" w:rsidRPr="00D96DE6">
        <w:rPr>
          <w:rFonts w:ascii="Arial" w:eastAsia="Calibri" w:hAnsi="Arial" w:cs="Arial"/>
          <w:sz w:val="24"/>
          <w:szCs w:val="24"/>
        </w:rPr>
        <w:t xml:space="preserve"> e innovación;</w:t>
      </w:r>
      <w:r w:rsidR="00952D9D" w:rsidRPr="00D96DE6">
        <w:rPr>
          <w:rFonts w:ascii="Arial" w:eastAsia="Calibri" w:hAnsi="Arial" w:cs="Arial"/>
          <w:sz w:val="24"/>
          <w:szCs w:val="24"/>
        </w:rPr>
        <w:t xml:space="preserve"> significa</w:t>
      </w:r>
      <w:r>
        <w:rPr>
          <w:rFonts w:ascii="Arial" w:eastAsia="Calibri" w:hAnsi="Arial" w:cs="Arial"/>
          <w:sz w:val="24"/>
          <w:szCs w:val="24"/>
        </w:rPr>
        <w:t>n</w:t>
      </w:r>
      <w:r w:rsidR="00D35743">
        <w:rPr>
          <w:rFonts w:ascii="Arial" w:eastAsia="Calibri" w:hAnsi="Arial" w:cs="Arial"/>
          <w:sz w:val="24"/>
          <w:szCs w:val="24"/>
        </w:rPr>
        <w:t xml:space="preserve"> elevar la calidad, </w:t>
      </w:r>
      <w:r w:rsidR="00BD383E" w:rsidRPr="00D96DE6">
        <w:rPr>
          <w:rFonts w:ascii="Arial" w:eastAsia="Calibri" w:hAnsi="Arial" w:cs="Arial"/>
          <w:sz w:val="24"/>
          <w:szCs w:val="24"/>
        </w:rPr>
        <w:t>pertinencia</w:t>
      </w:r>
      <w:r w:rsidR="00D35743">
        <w:rPr>
          <w:rFonts w:ascii="Arial" w:eastAsia="Calibri" w:hAnsi="Arial" w:cs="Arial"/>
          <w:sz w:val="24"/>
          <w:szCs w:val="24"/>
        </w:rPr>
        <w:t xml:space="preserve"> y equidad,</w:t>
      </w:r>
      <w:r w:rsidR="00BD383E" w:rsidRPr="00D96DE6">
        <w:rPr>
          <w:rFonts w:ascii="Arial" w:eastAsia="Calibri" w:hAnsi="Arial" w:cs="Arial"/>
          <w:sz w:val="24"/>
          <w:szCs w:val="24"/>
        </w:rPr>
        <w:t xml:space="preserve"> </w:t>
      </w:r>
      <w:r w:rsidR="00952D9D" w:rsidRPr="00D96DE6">
        <w:rPr>
          <w:rFonts w:ascii="Arial" w:eastAsia="Calibri" w:hAnsi="Arial" w:cs="Arial"/>
          <w:sz w:val="24"/>
          <w:szCs w:val="24"/>
        </w:rPr>
        <w:t xml:space="preserve">de nuestros sistemas educativos y </w:t>
      </w:r>
      <w:r>
        <w:rPr>
          <w:rFonts w:ascii="Arial" w:eastAsia="Calibri" w:hAnsi="Arial" w:cs="Arial"/>
          <w:sz w:val="24"/>
          <w:szCs w:val="24"/>
        </w:rPr>
        <w:t>científicos-tecnológicos y</w:t>
      </w:r>
      <w:r w:rsidR="00BD383E" w:rsidRPr="00D96DE6">
        <w:rPr>
          <w:rFonts w:ascii="Arial" w:eastAsia="Calibri" w:hAnsi="Arial" w:cs="Arial"/>
          <w:sz w:val="24"/>
          <w:szCs w:val="24"/>
        </w:rPr>
        <w:t xml:space="preserve"> </w:t>
      </w:r>
      <w:r w:rsidR="00952D9D" w:rsidRPr="00D96DE6">
        <w:rPr>
          <w:rFonts w:ascii="Arial" w:eastAsia="Calibri" w:hAnsi="Arial" w:cs="Arial"/>
          <w:sz w:val="24"/>
          <w:szCs w:val="24"/>
        </w:rPr>
        <w:t xml:space="preserve">la </w:t>
      </w:r>
      <w:r>
        <w:rPr>
          <w:rFonts w:ascii="Arial" w:eastAsia="Calibri" w:hAnsi="Arial" w:cs="Arial"/>
          <w:sz w:val="24"/>
          <w:szCs w:val="24"/>
        </w:rPr>
        <w:t xml:space="preserve">formación </w:t>
      </w:r>
      <w:r w:rsidR="00952D9D" w:rsidRPr="00D96DE6">
        <w:rPr>
          <w:rFonts w:ascii="Arial" w:eastAsia="Calibri" w:hAnsi="Arial" w:cs="Arial"/>
          <w:sz w:val="24"/>
          <w:szCs w:val="24"/>
        </w:rPr>
        <w:t xml:space="preserve">de nuestros recursos humanos de alto nivel, tal como tempranamente lo entendieron los países </w:t>
      </w:r>
      <w:r w:rsidR="00202381" w:rsidRPr="00D96DE6">
        <w:rPr>
          <w:rFonts w:ascii="Arial" w:eastAsia="Calibri" w:hAnsi="Arial" w:cs="Arial"/>
          <w:sz w:val="24"/>
          <w:szCs w:val="24"/>
        </w:rPr>
        <w:t>nórdicos</w:t>
      </w:r>
      <w:r w:rsidR="00FC5453" w:rsidRPr="00D96DE6">
        <w:rPr>
          <w:rFonts w:ascii="Arial" w:eastAsia="Calibri" w:hAnsi="Arial" w:cs="Arial"/>
          <w:sz w:val="24"/>
          <w:szCs w:val="24"/>
        </w:rPr>
        <w:t xml:space="preserve">, </w:t>
      </w:r>
      <w:r w:rsidR="00BD383E" w:rsidRPr="00D96DE6">
        <w:rPr>
          <w:rFonts w:ascii="Arial" w:eastAsia="Calibri" w:hAnsi="Arial" w:cs="Arial"/>
          <w:sz w:val="24"/>
          <w:szCs w:val="24"/>
        </w:rPr>
        <w:t xml:space="preserve">especialmente Finlandia, </w:t>
      </w:r>
      <w:r w:rsidR="00202381" w:rsidRPr="00D96DE6">
        <w:rPr>
          <w:rFonts w:ascii="Arial" w:eastAsia="Calibri" w:hAnsi="Arial" w:cs="Arial"/>
          <w:sz w:val="24"/>
          <w:szCs w:val="24"/>
        </w:rPr>
        <w:t>Irlanda y</w:t>
      </w:r>
      <w:r w:rsidR="004C696C" w:rsidRPr="00D96DE6">
        <w:rPr>
          <w:rFonts w:ascii="Arial" w:eastAsia="Calibri" w:hAnsi="Arial" w:cs="Arial"/>
          <w:sz w:val="24"/>
          <w:szCs w:val="24"/>
        </w:rPr>
        <w:t xml:space="preserve"> los </w:t>
      </w:r>
      <w:r w:rsidR="00952D9D" w:rsidRPr="00D96DE6">
        <w:rPr>
          <w:rFonts w:ascii="Arial" w:eastAsia="Calibri" w:hAnsi="Arial" w:cs="Arial"/>
          <w:sz w:val="24"/>
          <w:szCs w:val="24"/>
        </w:rPr>
        <w:t>del Sudeste asiático y se dispusieron a hacer copiosas inversiones en su gente</w:t>
      </w:r>
      <w:r w:rsidR="00D35743">
        <w:rPr>
          <w:rFonts w:ascii="Arial" w:eastAsia="Calibri" w:hAnsi="Arial" w:cs="Arial"/>
          <w:sz w:val="24"/>
          <w:szCs w:val="24"/>
        </w:rPr>
        <w:t>, es decir, en sus sistemas educativos. Además, elevaron el porcentaje del P.I.B. destinado a Investigación y Desarrollo</w:t>
      </w:r>
      <w:r w:rsidR="00761A53" w:rsidRPr="00D96DE6">
        <w:rPr>
          <w:rFonts w:ascii="Arial" w:eastAsia="Calibri" w:hAnsi="Arial" w:cs="Arial"/>
          <w:sz w:val="24"/>
          <w:szCs w:val="24"/>
        </w:rPr>
        <w:t xml:space="preserve">. </w:t>
      </w:r>
    </w:p>
    <w:p w:rsidR="003E6CD4" w:rsidRDefault="003E6CD4" w:rsidP="00D96DE6">
      <w:pPr>
        <w:spacing w:after="0" w:line="300" w:lineRule="auto"/>
        <w:jc w:val="both"/>
        <w:rPr>
          <w:rFonts w:ascii="Arial" w:eastAsia="Calibri" w:hAnsi="Arial" w:cs="Arial"/>
          <w:sz w:val="24"/>
          <w:szCs w:val="24"/>
        </w:rPr>
      </w:pPr>
    </w:p>
    <w:p w:rsidR="004C696C" w:rsidRPr="00D96DE6" w:rsidRDefault="00D35743" w:rsidP="00D96DE6">
      <w:pPr>
        <w:spacing w:after="0" w:line="300" w:lineRule="auto"/>
        <w:jc w:val="both"/>
        <w:rPr>
          <w:rFonts w:ascii="Arial" w:eastAsia="Calibri" w:hAnsi="Arial" w:cs="Arial"/>
          <w:sz w:val="24"/>
          <w:szCs w:val="24"/>
        </w:rPr>
      </w:pPr>
      <w:r>
        <w:rPr>
          <w:rFonts w:ascii="Arial" w:eastAsia="Calibri" w:hAnsi="Arial" w:cs="Arial"/>
          <w:sz w:val="24"/>
          <w:szCs w:val="24"/>
        </w:rPr>
        <w:t>N</w:t>
      </w:r>
      <w:r w:rsidR="00952D9D" w:rsidRPr="00D96DE6">
        <w:rPr>
          <w:rFonts w:ascii="Arial" w:eastAsia="Calibri" w:hAnsi="Arial" w:cs="Arial"/>
          <w:sz w:val="24"/>
          <w:szCs w:val="24"/>
        </w:rPr>
        <w:t xml:space="preserve">o se trata </w:t>
      </w:r>
      <w:r w:rsidR="000F53F3" w:rsidRPr="00D96DE6">
        <w:rPr>
          <w:rFonts w:ascii="Arial" w:eastAsia="Calibri" w:hAnsi="Arial" w:cs="Arial"/>
          <w:sz w:val="24"/>
          <w:szCs w:val="24"/>
        </w:rPr>
        <w:t xml:space="preserve">de hacer de la competitividad </w:t>
      </w:r>
      <w:r w:rsidR="003E6CD4">
        <w:rPr>
          <w:rFonts w:ascii="Arial" w:eastAsia="Calibri" w:hAnsi="Arial" w:cs="Arial"/>
          <w:sz w:val="24"/>
          <w:szCs w:val="24"/>
        </w:rPr>
        <w:t xml:space="preserve">y la productividad </w:t>
      </w:r>
      <w:r w:rsidR="000F53F3" w:rsidRPr="00D96DE6">
        <w:rPr>
          <w:rFonts w:ascii="Arial" w:eastAsia="Calibri" w:hAnsi="Arial" w:cs="Arial"/>
          <w:sz w:val="24"/>
          <w:szCs w:val="24"/>
        </w:rPr>
        <w:t xml:space="preserve">una ideología. </w:t>
      </w:r>
      <w:r w:rsidR="003E6CD4">
        <w:rPr>
          <w:rFonts w:ascii="Arial" w:eastAsia="Calibri" w:hAnsi="Arial" w:cs="Arial"/>
          <w:sz w:val="24"/>
          <w:szCs w:val="24"/>
        </w:rPr>
        <w:t xml:space="preserve">No podemos </w:t>
      </w:r>
      <w:r w:rsidR="000F53F3" w:rsidRPr="00D96DE6">
        <w:rPr>
          <w:rFonts w:ascii="Arial" w:eastAsia="Calibri" w:hAnsi="Arial" w:cs="Arial"/>
          <w:sz w:val="24"/>
          <w:szCs w:val="24"/>
        </w:rPr>
        <w:t xml:space="preserve">dejar de lado la equidad ni la garantía </w:t>
      </w:r>
      <w:r w:rsidR="00761A53" w:rsidRPr="00D96DE6">
        <w:rPr>
          <w:rFonts w:ascii="Arial" w:eastAsia="Calibri" w:hAnsi="Arial" w:cs="Arial"/>
          <w:sz w:val="24"/>
          <w:szCs w:val="24"/>
        </w:rPr>
        <w:t xml:space="preserve">del respeto a la dignidad humana y </w:t>
      </w:r>
      <w:r w:rsidR="000F53F3" w:rsidRPr="00D96DE6">
        <w:rPr>
          <w:rFonts w:ascii="Arial" w:eastAsia="Calibri" w:hAnsi="Arial" w:cs="Arial"/>
          <w:sz w:val="24"/>
          <w:szCs w:val="24"/>
        </w:rPr>
        <w:t>la sustentabilidad ambiental.</w:t>
      </w:r>
      <w:r w:rsidR="00FC5453" w:rsidRPr="00D96DE6">
        <w:rPr>
          <w:rFonts w:ascii="Arial" w:eastAsia="Calibri" w:hAnsi="Arial" w:cs="Arial"/>
          <w:sz w:val="24"/>
          <w:szCs w:val="24"/>
        </w:rPr>
        <w:t xml:space="preserve"> </w:t>
      </w:r>
      <w:r w:rsidR="003E6CD4">
        <w:rPr>
          <w:rFonts w:ascii="Arial" w:eastAsia="Calibri" w:hAnsi="Arial" w:cs="Arial"/>
          <w:sz w:val="24"/>
          <w:szCs w:val="24"/>
        </w:rPr>
        <w:t xml:space="preserve">Que no nos tiente la “competitividad </w:t>
      </w:r>
      <w:proofErr w:type="spellStart"/>
      <w:r w:rsidR="003E6CD4">
        <w:rPr>
          <w:rFonts w:ascii="Arial" w:eastAsia="Calibri" w:hAnsi="Arial" w:cs="Arial"/>
          <w:sz w:val="24"/>
          <w:szCs w:val="24"/>
        </w:rPr>
        <w:t>espúrea</w:t>
      </w:r>
      <w:proofErr w:type="spellEnd"/>
      <w:r w:rsidR="003E6CD4">
        <w:rPr>
          <w:rFonts w:ascii="Arial" w:eastAsia="Calibri" w:hAnsi="Arial" w:cs="Arial"/>
          <w:sz w:val="24"/>
          <w:szCs w:val="24"/>
        </w:rPr>
        <w:t xml:space="preserve">”, que es la que se logra </w:t>
      </w:r>
      <w:r w:rsidR="00493B19">
        <w:rPr>
          <w:rFonts w:ascii="Arial" w:eastAsia="Calibri" w:hAnsi="Arial" w:cs="Arial"/>
          <w:sz w:val="24"/>
          <w:szCs w:val="24"/>
        </w:rPr>
        <w:t>reducie</w:t>
      </w:r>
      <w:r w:rsidR="00E23A01">
        <w:rPr>
          <w:rFonts w:ascii="Arial" w:eastAsia="Calibri" w:hAnsi="Arial" w:cs="Arial"/>
          <w:sz w:val="24"/>
          <w:szCs w:val="24"/>
        </w:rPr>
        <w:t>ndo o c</w:t>
      </w:r>
      <w:r w:rsidR="00493B19">
        <w:rPr>
          <w:rFonts w:ascii="Arial" w:eastAsia="Calibri" w:hAnsi="Arial" w:cs="Arial"/>
          <w:sz w:val="24"/>
          <w:szCs w:val="24"/>
        </w:rPr>
        <w:t>ongelando los salarios</w:t>
      </w:r>
      <w:r>
        <w:rPr>
          <w:rFonts w:ascii="Arial" w:eastAsia="Calibri" w:hAnsi="Arial" w:cs="Arial"/>
          <w:sz w:val="24"/>
          <w:szCs w:val="24"/>
        </w:rPr>
        <w:t>,</w:t>
      </w:r>
      <w:r w:rsidR="00493B19">
        <w:rPr>
          <w:rFonts w:ascii="Arial" w:eastAsia="Calibri" w:hAnsi="Arial" w:cs="Arial"/>
          <w:sz w:val="24"/>
          <w:szCs w:val="24"/>
        </w:rPr>
        <w:t xml:space="preserve"> limitando</w:t>
      </w:r>
      <w:r w:rsidR="00E23A01">
        <w:rPr>
          <w:rFonts w:ascii="Arial" w:eastAsia="Calibri" w:hAnsi="Arial" w:cs="Arial"/>
          <w:sz w:val="24"/>
          <w:szCs w:val="24"/>
        </w:rPr>
        <w:t xml:space="preserve"> los servicios sociales básicos</w:t>
      </w:r>
      <w:r>
        <w:rPr>
          <w:rFonts w:ascii="Arial" w:eastAsia="Calibri" w:hAnsi="Arial" w:cs="Arial"/>
          <w:sz w:val="24"/>
          <w:szCs w:val="24"/>
        </w:rPr>
        <w:t xml:space="preserve"> y atentando contra nuestra ecología</w:t>
      </w:r>
      <w:r w:rsidR="00E23A01">
        <w:rPr>
          <w:rFonts w:ascii="Arial" w:eastAsia="Calibri" w:hAnsi="Arial" w:cs="Arial"/>
          <w:sz w:val="24"/>
          <w:szCs w:val="24"/>
        </w:rPr>
        <w:t xml:space="preserve">. </w:t>
      </w:r>
      <w:r w:rsidR="00202381" w:rsidRPr="00D96DE6">
        <w:rPr>
          <w:rFonts w:ascii="Arial" w:eastAsia="Calibri" w:hAnsi="Arial" w:cs="Arial"/>
          <w:sz w:val="24"/>
          <w:szCs w:val="24"/>
        </w:rPr>
        <w:t>Se requiere diseñar u</w:t>
      </w:r>
      <w:r w:rsidR="000F53F3" w:rsidRPr="00D96DE6">
        <w:rPr>
          <w:rFonts w:ascii="Arial" w:eastAsia="Calibri" w:hAnsi="Arial" w:cs="Arial"/>
          <w:sz w:val="24"/>
          <w:szCs w:val="24"/>
        </w:rPr>
        <w:t>na estrategia de desarrollo que satisfaga a la vez las exigencias del crecimiento económico y la equidad social</w:t>
      </w:r>
      <w:r w:rsidR="003E6CD4">
        <w:rPr>
          <w:rFonts w:ascii="Arial" w:eastAsia="Calibri" w:hAnsi="Arial" w:cs="Arial"/>
          <w:sz w:val="24"/>
          <w:szCs w:val="24"/>
        </w:rPr>
        <w:t>.</w:t>
      </w:r>
      <w:r w:rsidR="000F53F3" w:rsidRPr="00D96DE6">
        <w:rPr>
          <w:rFonts w:ascii="Arial" w:eastAsia="Calibri" w:hAnsi="Arial" w:cs="Arial"/>
          <w:sz w:val="24"/>
          <w:szCs w:val="24"/>
        </w:rPr>
        <w:t xml:space="preserve"> </w:t>
      </w:r>
      <w:r w:rsidR="00761A53" w:rsidRPr="00D96DE6">
        <w:rPr>
          <w:rFonts w:ascii="Arial" w:eastAsia="Calibri" w:hAnsi="Arial" w:cs="Arial"/>
          <w:sz w:val="24"/>
          <w:szCs w:val="24"/>
        </w:rPr>
        <w:t>A propósito de la competitividad, Nicaragua se encuentra entre los países menos competitivos</w:t>
      </w:r>
      <w:r w:rsidR="00E23A01">
        <w:rPr>
          <w:rFonts w:ascii="Arial" w:eastAsia="Calibri" w:hAnsi="Arial" w:cs="Arial"/>
          <w:sz w:val="24"/>
          <w:szCs w:val="24"/>
        </w:rPr>
        <w:t xml:space="preserve"> de América Latina</w:t>
      </w:r>
      <w:r w:rsidR="00761A53" w:rsidRPr="00D96DE6">
        <w:rPr>
          <w:rFonts w:ascii="Arial" w:eastAsia="Calibri" w:hAnsi="Arial" w:cs="Arial"/>
          <w:sz w:val="24"/>
          <w:szCs w:val="24"/>
        </w:rPr>
        <w:t>, solo superado por Paraguay y Venezuela.</w:t>
      </w:r>
    </w:p>
    <w:p w:rsidR="004C696C" w:rsidRPr="00D96DE6" w:rsidRDefault="004C696C" w:rsidP="00F84E58">
      <w:pPr>
        <w:spacing w:after="0"/>
        <w:jc w:val="both"/>
        <w:rPr>
          <w:rFonts w:ascii="Arial" w:eastAsia="Calibri" w:hAnsi="Arial" w:cs="Arial"/>
          <w:sz w:val="24"/>
          <w:szCs w:val="24"/>
        </w:rPr>
      </w:pPr>
    </w:p>
    <w:p w:rsidR="004256A7" w:rsidRPr="00D96DE6" w:rsidRDefault="003B6573" w:rsidP="00D96DE6">
      <w:pPr>
        <w:spacing w:after="0" w:line="300" w:lineRule="auto"/>
        <w:jc w:val="both"/>
        <w:rPr>
          <w:rFonts w:ascii="Arial" w:eastAsia="Calibri" w:hAnsi="Arial" w:cs="Arial"/>
          <w:sz w:val="24"/>
          <w:szCs w:val="24"/>
        </w:rPr>
      </w:pPr>
      <w:r w:rsidRPr="00D96DE6">
        <w:rPr>
          <w:rFonts w:ascii="Arial" w:hAnsi="Arial"/>
          <w:sz w:val="24"/>
          <w:szCs w:val="24"/>
          <w:lang w:val="es-MX"/>
        </w:rPr>
        <w:t xml:space="preserve">El sueño de </w:t>
      </w:r>
      <w:r w:rsidR="00E23A01">
        <w:rPr>
          <w:rFonts w:ascii="Arial" w:hAnsi="Arial"/>
          <w:sz w:val="24"/>
          <w:szCs w:val="24"/>
          <w:lang w:val="es-MX"/>
        </w:rPr>
        <w:t xml:space="preserve">quienes </w:t>
      </w:r>
      <w:r w:rsidR="00ED2425" w:rsidRPr="00D96DE6">
        <w:rPr>
          <w:rFonts w:ascii="Arial" w:hAnsi="Arial"/>
          <w:sz w:val="24"/>
          <w:szCs w:val="24"/>
          <w:lang w:val="es-MX"/>
        </w:rPr>
        <w:t>no estamos</w:t>
      </w:r>
      <w:r w:rsidRPr="00D96DE6">
        <w:rPr>
          <w:rFonts w:ascii="Arial" w:hAnsi="Arial"/>
          <w:sz w:val="24"/>
          <w:szCs w:val="24"/>
          <w:lang w:val="es-MX"/>
        </w:rPr>
        <w:t xml:space="preserve"> dispuestos a renunciar a la utopía</w:t>
      </w:r>
      <w:r w:rsidR="00D35743">
        <w:rPr>
          <w:rFonts w:ascii="Arial" w:hAnsi="Arial"/>
          <w:sz w:val="24"/>
          <w:szCs w:val="24"/>
          <w:lang w:val="es-MX"/>
        </w:rPr>
        <w:t xml:space="preserve"> </w:t>
      </w:r>
      <w:r w:rsidRPr="00D96DE6">
        <w:rPr>
          <w:rFonts w:ascii="Arial" w:hAnsi="Arial"/>
          <w:sz w:val="24"/>
          <w:szCs w:val="24"/>
          <w:lang w:val="es-MX"/>
        </w:rPr>
        <w:t xml:space="preserve">es que el siglo XXI sea el siglo de la ética, que </w:t>
      </w:r>
      <w:r w:rsidR="00ED2425" w:rsidRPr="00D96DE6">
        <w:rPr>
          <w:rFonts w:ascii="Arial" w:hAnsi="Arial"/>
          <w:sz w:val="24"/>
          <w:szCs w:val="24"/>
          <w:lang w:val="es-MX"/>
        </w:rPr>
        <w:t>supere</w:t>
      </w:r>
      <w:r w:rsidRPr="00D96DE6">
        <w:rPr>
          <w:rFonts w:ascii="Arial" w:hAnsi="Arial"/>
          <w:sz w:val="24"/>
          <w:szCs w:val="24"/>
          <w:lang w:val="es-MX"/>
        </w:rPr>
        <w:t xml:space="preserve"> al siglo de la técnica.  </w:t>
      </w:r>
      <w:r w:rsidR="00E23A01">
        <w:rPr>
          <w:rFonts w:ascii="Arial" w:hAnsi="Arial"/>
          <w:sz w:val="24"/>
          <w:szCs w:val="24"/>
          <w:lang w:val="es-MX"/>
        </w:rPr>
        <w:t xml:space="preserve">Será </w:t>
      </w:r>
      <w:r w:rsidRPr="00D96DE6">
        <w:rPr>
          <w:rFonts w:ascii="Arial" w:hAnsi="Arial"/>
          <w:sz w:val="24"/>
          <w:szCs w:val="24"/>
          <w:lang w:val="es-MX"/>
        </w:rPr>
        <w:t xml:space="preserve">preciso construir una </w:t>
      </w:r>
      <w:r w:rsidRPr="00E23A01">
        <w:rPr>
          <w:rFonts w:ascii="Arial" w:hAnsi="Arial"/>
          <w:i/>
          <w:sz w:val="24"/>
          <w:szCs w:val="24"/>
          <w:lang w:val="es-MX"/>
        </w:rPr>
        <w:t>modernidad ética</w:t>
      </w:r>
      <w:r w:rsidRPr="00D96DE6">
        <w:rPr>
          <w:rFonts w:ascii="Arial" w:hAnsi="Arial"/>
          <w:sz w:val="24"/>
          <w:szCs w:val="24"/>
          <w:lang w:val="es-MX"/>
        </w:rPr>
        <w:t>, que mantenga los valores del humanismo y de la igualdad de derechos entre todos y cada uno de los seres humanos, subordinando el poder técni</w:t>
      </w:r>
      <w:r w:rsidR="004C696C" w:rsidRPr="00D96DE6">
        <w:rPr>
          <w:rFonts w:ascii="Arial" w:hAnsi="Arial"/>
          <w:sz w:val="24"/>
          <w:szCs w:val="24"/>
          <w:lang w:val="es-MX"/>
        </w:rPr>
        <w:t xml:space="preserve">co </w:t>
      </w:r>
      <w:r w:rsidR="00761A53" w:rsidRPr="00D96DE6">
        <w:rPr>
          <w:rFonts w:ascii="Arial" w:hAnsi="Arial"/>
          <w:sz w:val="24"/>
          <w:szCs w:val="24"/>
          <w:lang w:val="es-MX"/>
        </w:rPr>
        <w:t>y polític</w:t>
      </w:r>
      <w:r w:rsidR="00E23A01">
        <w:rPr>
          <w:rFonts w:ascii="Arial" w:hAnsi="Arial"/>
          <w:sz w:val="24"/>
          <w:szCs w:val="24"/>
          <w:lang w:val="es-MX"/>
        </w:rPr>
        <w:t>o</w:t>
      </w:r>
      <w:r w:rsidR="00761A53" w:rsidRPr="00D96DE6">
        <w:rPr>
          <w:rFonts w:ascii="Arial" w:hAnsi="Arial"/>
          <w:sz w:val="24"/>
          <w:szCs w:val="24"/>
          <w:lang w:val="es-MX"/>
        </w:rPr>
        <w:t xml:space="preserve"> </w:t>
      </w:r>
      <w:r w:rsidR="004C696C" w:rsidRPr="00D96DE6">
        <w:rPr>
          <w:rFonts w:ascii="Arial" w:hAnsi="Arial"/>
          <w:sz w:val="24"/>
          <w:szCs w:val="24"/>
          <w:lang w:val="es-MX"/>
        </w:rPr>
        <w:t xml:space="preserve">a los valores de la ética. </w:t>
      </w:r>
      <w:r w:rsidR="00ED2425" w:rsidRPr="00D96DE6">
        <w:rPr>
          <w:rFonts w:ascii="Arial" w:hAnsi="Arial"/>
          <w:sz w:val="24"/>
          <w:szCs w:val="24"/>
          <w:lang w:val="es-MX"/>
        </w:rPr>
        <w:t>En este sentido</w:t>
      </w:r>
      <w:r w:rsidR="003E7516" w:rsidRPr="00D96DE6">
        <w:rPr>
          <w:rFonts w:ascii="Arial" w:hAnsi="Arial"/>
          <w:sz w:val="24"/>
          <w:szCs w:val="24"/>
          <w:lang w:val="es-MX"/>
        </w:rPr>
        <w:t>,</w:t>
      </w:r>
      <w:r w:rsidR="00ED2425" w:rsidRPr="00D96DE6">
        <w:rPr>
          <w:rFonts w:ascii="Arial" w:hAnsi="Arial"/>
          <w:sz w:val="24"/>
          <w:szCs w:val="24"/>
          <w:lang w:val="es-MX"/>
        </w:rPr>
        <w:t xml:space="preserve"> </w:t>
      </w:r>
      <w:r w:rsidR="00761A53" w:rsidRPr="00D96DE6">
        <w:rPr>
          <w:rFonts w:ascii="Arial" w:hAnsi="Arial"/>
          <w:sz w:val="24"/>
          <w:szCs w:val="24"/>
          <w:lang w:val="es-MX"/>
        </w:rPr>
        <w:t xml:space="preserve">si bien </w:t>
      </w:r>
      <w:r w:rsidR="00ED2425" w:rsidRPr="00D96DE6">
        <w:rPr>
          <w:rFonts w:ascii="Arial" w:hAnsi="Arial"/>
          <w:sz w:val="24"/>
          <w:szCs w:val="24"/>
          <w:lang w:val="es-MX"/>
        </w:rPr>
        <w:t>l</w:t>
      </w:r>
      <w:r w:rsidR="004256A7" w:rsidRPr="00D96DE6">
        <w:rPr>
          <w:rFonts w:ascii="Arial" w:eastAsia="Calibri" w:hAnsi="Arial" w:cs="Arial"/>
          <w:sz w:val="24"/>
          <w:szCs w:val="24"/>
        </w:rPr>
        <w:t>a Universidad debe</w:t>
      </w:r>
      <w:r w:rsidR="00ED2425" w:rsidRPr="00D96DE6">
        <w:rPr>
          <w:rFonts w:ascii="Arial" w:eastAsia="Calibri" w:hAnsi="Arial" w:cs="Arial"/>
          <w:sz w:val="24"/>
          <w:szCs w:val="24"/>
        </w:rPr>
        <w:t xml:space="preserve"> generar</w:t>
      </w:r>
      <w:r w:rsidR="004256A7" w:rsidRPr="00D96DE6">
        <w:rPr>
          <w:rFonts w:ascii="Arial" w:eastAsia="Calibri" w:hAnsi="Arial" w:cs="Arial"/>
          <w:sz w:val="24"/>
          <w:szCs w:val="24"/>
        </w:rPr>
        <w:t xml:space="preserve"> conocimiento</w:t>
      </w:r>
      <w:r w:rsidR="00761A53" w:rsidRPr="00D96DE6">
        <w:rPr>
          <w:rFonts w:ascii="Arial" w:eastAsia="Calibri" w:hAnsi="Arial" w:cs="Arial"/>
          <w:sz w:val="24"/>
          <w:szCs w:val="24"/>
        </w:rPr>
        <w:t>s</w:t>
      </w:r>
      <w:r w:rsidR="004256A7" w:rsidRPr="00D96DE6">
        <w:rPr>
          <w:rFonts w:ascii="Arial" w:eastAsia="Calibri" w:hAnsi="Arial" w:cs="Arial"/>
          <w:sz w:val="24"/>
          <w:szCs w:val="24"/>
        </w:rPr>
        <w:t xml:space="preserve"> y dotar a sus graduados de las competencias</w:t>
      </w:r>
      <w:r w:rsidR="00ED2425" w:rsidRPr="00D96DE6">
        <w:rPr>
          <w:rFonts w:ascii="Arial" w:eastAsia="Calibri" w:hAnsi="Arial" w:cs="Arial"/>
          <w:sz w:val="24"/>
          <w:szCs w:val="24"/>
        </w:rPr>
        <w:t xml:space="preserve"> y destrezas</w:t>
      </w:r>
      <w:r w:rsidR="004256A7" w:rsidRPr="00D96DE6">
        <w:rPr>
          <w:rFonts w:ascii="Arial" w:eastAsia="Calibri" w:hAnsi="Arial" w:cs="Arial"/>
          <w:sz w:val="24"/>
          <w:szCs w:val="24"/>
        </w:rPr>
        <w:t xml:space="preserve"> necesarias</w:t>
      </w:r>
      <w:r w:rsidR="00761A53" w:rsidRPr="00D96DE6">
        <w:rPr>
          <w:rFonts w:ascii="Arial" w:eastAsia="Calibri" w:hAnsi="Arial" w:cs="Arial"/>
          <w:sz w:val="24"/>
          <w:szCs w:val="24"/>
        </w:rPr>
        <w:t xml:space="preserve"> para el ejercicio de su especialidad, no puede</w:t>
      </w:r>
      <w:r w:rsidR="004256A7" w:rsidRPr="00D96DE6">
        <w:rPr>
          <w:rFonts w:ascii="Arial" w:eastAsia="Calibri" w:hAnsi="Arial" w:cs="Arial"/>
          <w:sz w:val="24"/>
          <w:szCs w:val="24"/>
        </w:rPr>
        <w:t xml:space="preserve"> </w:t>
      </w:r>
      <w:r w:rsidR="00761A53" w:rsidRPr="00D96DE6">
        <w:rPr>
          <w:rFonts w:ascii="Arial" w:eastAsia="Calibri" w:hAnsi="Arial" w:cs="Arial"/>
          <w:sz w:val="24"/>
          <w:szCs w:val="24"/>
        </w:rPr>
        <w:t xml:space="preserve">descuidar </w:t>
      </w:r>
      <w:r w:rsidR="004256A7" w:rsidRPr="00D96DE6">
        <w:rPr>
          <w:rFonts w:ascii="Arial" w:eastAsia="Calibri" w:hAnsi="Arial" w:cs="Arial"/>
          <w:sz w:val="24"/>
          <w:szCs w:val="24"/>
        </w:rPr>
        <w:t>su carácter de centro por excelencia del</w:t>
      </w:r>
      <w:r w:rsidR="00E23A01">
        <w:rPr>
          <w:rFonts w:ascii="Arial" w:eastAsia="Calibri" w:hAnsi="Arial" w:cs="Arial"/>
          <w:sz w:val="24"/>
          <w:szCs w:val="24"/>
        </w:rPr>
        <w:t xml:space="preserve"> cultivo</w:t>
      </w:r>
      <w:r w:rsidR="004256A7" w:rsidRPr="00D96DE6">
        <w:rPr>
          <w:rFonts w:ascii="Arial" w:eastAsia="Calibri" w:hAnsi="Arial" w:cs="Arial"/>
          <w:sz w:val="24"/>
          <w:szCs w:val="24"/>
        </w:rPr>
        <w:t xml:space="preserve"> de una conciencia </w:t>
      </w:r>
      <w:r w:rsidR="00761A53" w:rsidRPr="00D96DE6">
        <w:rPr>
          <w:rFonts w:ascii="Arial" w:eastAsia="Calibri" w:hAnsi="Arial" w:cs="Arial"/>
          <w:sz w:val="24"/>
          <w:szCs w:val="24"/>
        </w:rPr>
        <w:t xml:space="preserve">ética, </w:t>
      </w:r>
      <w:r w:rsidR="004256A7" w:rsidRPr="00D96DE6">
        <w:rPr>
          <w:rFonts w:ascii="Arial" w:eastAsia="Calibri" w:hAnsi="Arial" w:cs="Arial"/>
          <w:sz w:val="24"/>
          <w:szCs w:val="24"/>
        </w:rPr>
        <w:t>crítica y responsable ante la problemática mundial</w:t>
      </w:r>
      <w:r w:rsidR="00ED2425" w:rsidRPr="00D96DE6">
        <w:rPr>
          <w:rFonts w:ascii="Arial" w:eastAsia="Calibri" w:hAnsi="Arial" w:cs="Arial"/>
          <w:sz w:val="24"/>
          <w:szCs w:val="24"/>
        </w:rPr>
        <w:t xml:space="preserve"> y nacional. </w:t>
      </w:r>
      <w:r w:rsidR="004256A7" w:rsidRPr="00D96DE6">
        <w:rPr>
          <w:rFonts w:ascii="Arial" w:eastAsia="Calibri" w:hAnsi="Arial" w:cs="Arial"/>
          <w:sz w:val="24"/>
          <w:szCs w:val="24"/>
        </w:rPr>
        <w:t xml:space="preserve">La Universidad no puede renunciar a su misión de </w:t>
      </w:r>
      <w:r w:rsidR="00761A53" w:rsidRPr="00D96DE6">
        <w:rPr>
          <w:rFonts w:ascii="Arial" w:eastAsia="Calibri" w:hAnsi="Arial" w:cs="Arial"/>
          <w:sz w:val="24"/>
          <w:szCs w:val="24"/>
        </w:rPr>
        <w:t xml:space="preserve">institución </w:t>
      </w:r>
      <w:r w:rsidR="004256A7" w:rsidRPr="00D96DE6">
        <w:rPr>
          <w:rFonts w:ascii="Arial" w:eastAsia="Calibri" w:hAnsi="Arial" w:cs="Arial"/>
          <w:sz w:val="24"/>
          <w:szCs w:val="24"/>
        </w:rPr>
        <w:t xml:space="preserve">forjadora de una cultura de responsabilidad </w:t>
      </w:r>
      <w:r w:rsidR="00ED2425" w:rsidRPr="00D96DE6">
        <w:rPr>
          <w:rFonts w:ascii="Arial" w:eastAsia="Calibri" w:hAnsi="Arial" w:cs="Arial"/>
          <w:sz w:val="24"/>
          <w:szCs w:val="24"/>
        </w:rPr>
        <w:t xml:space="preserve">social, </w:t>
      </w:r>
      <w:r w:rsidR="004256A7" w:rsidRPr="00D96DE6">
        <w:rPr>
          <w:rFonts w:ascii="Arial" w:eastAsia="Calibri" w:hAnsi="Arial" w:cs="Arial"/>
          <w:sz w:val="24"/>
          <w:szCs w:val="24"/>
        </w:rPr>
        <w:t xml:space="preserve">que va más allá de la función de </w:t>
      </w:r>
      <w:r w:rsidR="00D35743">
        <w:rPr>
          <w:rFonts w:ascii="Arial" w:eastAsia="Calibri" w:hAnsi="Arial" w:cs="Arial"/>
          <w:sz w:val="24"/>
          <w:szCs w:val="24"/>
        </w:rPr>
        <w:t xml:space="preserve">preparar </w:t>
      </w:r>
      <w:r w:rsidR="004256A7" w:rsidRPr="00D96DE6">
        <w:rPr>
          <w:rFonts w:ascii="Arial" w:eastAsia="Calibri" w:hAnsi="Arial" w:cs="Arial"/>
          <w:sz w:val="24"/>
          <w:szCs w:val="24"/>
        </w:rPr>
        <w:t>el capital intelectual de</w:t>
      </w:r>
      <w:r w:rsidR="00761A53" w:rsidRPr="00D96DE6">
        <w:rPr>
          <w:rFonts w:ascii="Arial" w:eastAsia="Calibri" w:hAnsi="Arial" w:cs="Arial"/>
          <w:sz w:val="24"/>
          <w:szCs w:val="24"/>
        </w:rPr>
        <w:t xml:space="preserve"> alto nivel de</w:t>
      </w:r>
      <w:r w:rsidR="004256A7" w:rsidRPr="00D96DE6">
        <w:rPr>
          <w:rFonts w:ascii="Arial" w:eastAsia="Calibri" w:hAnsi="Arial" w:cs="Arial"/>
          <w:sz w:val="24"/>
          <w:szCs w:val="24"/>
        </w:rPr>
        <w:t>l país.</w:t>
      </w:r>
      <w:r w:rsidR="00ED2425" w:rsidRPr="00D96DE6">
        <w:rPr>
          <w:rFonts w:ascii="Arial" w:eastAsia="Calibri" w:hAnsi="Arial" w:cs="Arial"/>
          <w:sz w:val="24"/>
          <w:szCs w:val="24"/>
        </w:rPr>
        <w:t xml:space="preserve"> La Universidad debe ser </w:t>
      </w:r>
      <w:r w:rsidR="00761A53" w:rsidRPr="00D96DE6">
        <w:rPr>
          <w:rFonts w:ascii="Arial" w:eastAsia="Calibri" w:hAnsi="Arial" w:cs="Arial"/>
          <w:sz w:val="24"/>
          <w:szCs w:val="24"/>
        </w:rPr>
        <w:t>ejemplo y</w:t>
      </w:r>
      <w:r w:rsidR="00ED2425" w:rsidRPr="00D96DE6">
        <w:rPr>
          <w:rFonts w:ascii="Arial" w:eastAsia="Calibri" w:hAnsi="Arial" w:cs="Arial"/>
          <w:sz w:val="24"/>
          <w:szCs w:val="24"/>
        </w:rPr>
        <w:t xml:space="preserve"> punta de lanza del compromiso ético</w:t>
      </w:r>
      <w:r w:rsidR="00E23A01">
        <w:rPr>
          <w:rFonts w:ascii="Arial" w:eastAsia="Calibri" w:hAnsi="Arial" w:cs="Arial"/>
          <w:sz w:val="24"/>
          <w:szCs w:val="24"/>
        </w:rPr>
        <w:t xml:space="preserve"> para que éste impregne todas las actividades sociales, incluyendo la política, que jamás debería estar divorciada de la ética. La revalorizac</w:t>
      </w:r>
      <w:r w:rsidR="00493B19">
        <w:rPr>
          <w:rFonts w:ascii="Arial" w:eastAsia="Calibri" w:hAnsi="Arial" w:cs="Arial"/>
          <w:sz w:val="24"/>
          <w:szCs w:val="24"/>
        </w:rPr>
        <w:t>ión ética de la política llevaría</w:t>
      </w:r>
      <w:r w:rsidR="00E23A01">
        <w:rPr>
          <w:rFonts w:ascii="Arial" w:eastAsia="Calibri" w:hAnsi="Arial" w:cs="Arial"/>
          <w:sz w:val="24"/>
          <w:szCs w:val="24"/>
        </w:rPr>
        <w:t xml:space="preserve"> a la ciudadanía, y especialmente a los jóvenes, a recuperar </w:t>
      </w:r>
      <w:r w:rsidR="00D35743">
        <w:rPr>
          <w:rFonts w:ascii="Arial" w:eastAsia="Calibri" w:hAnsi="Arial" w:cs="Arial"/>
          <w:sz w:val="24"/>
          <w:szCs w:val="24"/>
        </w:rPr>
        <w:t>la</w:t>
      </w:r>
      <w:r w:rsidR="00E23A01">
        <w:rPr>
          <w:rFonts w:ascii="Arial" w:eastAsia="Calibri" w:hAnsi="Arial" w:cs="Arial"/>
          <w:sz w:val="24"/>
          <w:szCs w:val="24"/>
        </w:rPr>
        <w:t xml:space="preserve"> credi</w:t>
      </w:r>
      <w:r w:rsidR="00493B19">
        <w:rPr>
          <w:rFonts w:ascii="Arial" w:eastAsia="Calibri" w:hAnsi="Arial" w:cs="Arial"/>
          <w:sz w:val="24"/>
          <w:szCs w:val="24"/>
        </w:rPr>
        <w:t xml:space="preserve">bilidad en la política como un oficio </w:t>
      </w:r>
      <w:r w:rsidR="00E23A01">
        <w:rPr>
          <w:rFonts w:ascii="Arial" w:eastAsia="Calibri" w:hAnsi="Arial" w:cs="Arial"/>
          <w:sz w:val="24"/>
          <w:szCs w:val="24"/>
        </w:rPr>
        <w:t>noble</w:t>
      </w:r>
      <w:r w:rsidR="00493B19">
        <w:rPr>
          <w:rFonts w:ascii="Arial" w:eastAsia="Calibri" w:hAnsi="Arial" w:cs="Arial"/>
          <w:sz w:val="24"/>
          <w:szCs w:val="24"/>
        </w:rPr>
        <w:t xml:space="preserve">, </w:t>
      </w:r>
      <w:r w:rsidR="00E23A01">
        <w:rPr>
          <w:rFonts w:ascii="Arial" w:eastAsia="Calibri" w:hAnsi="Arial" w:cs="Arial"/>
          <w:sz w:val="24"/>
          <w:szCs w:val="24"/>
        </w:rPr>
        <w:t xml:space="preserve">cuyo fin último es el </w:t>
      </w:r>
      <w:r w:rsidR="00D35743">
        <w:rPr>
          <w:rFonts w:ascii="Arial" w:eastAsia="Calibri" w:hAnsi="Arial" w:cs="Arial"/>
          <w:sz w:val="24"/>
          <w:szCs w:val="24"/>
        </w:rPr>
        <w:t xml:space="preserve">servicio al </w:t>
      </w:r>
      <w:r w:rsidR="00E23A01">
        <w:rPr>
          <w:rFonts w:ascii="Arial" w:eastAsia="Calibri" w:hAnsi="Arial" w:cs="Arial"/>
          <w:sz w:val="24"/>
          <w:szCs w:val="24"/>
        </w:rPr>
        <w:t>bien común y no simplemente la búsqueda del poder por el poder mismo</w:t>
      </w:r>
      <w:r w:rsidR="00D35743">
        <w:rPr>
          <w:rFonts w:ascii="Arial" w:eastAsia="Calibri" w:hAnsi="Arial" w:cs="Arial"/>
          <w:sz w:val="24"/>
          <w:szCs w:val="24"/>
        </w:rPr>
        <w:t xml:space="preserve"> o para enriquecerse</w:t>
      </w:r>
      <w:r w:rsidR="00E23A01">
        <w:rPr>
          <w:rFonts w:ascii="Arial" w:eastAsia="Calibri" w:hAnsi="Arial" w:cs="Arial"/>
          <w:sz w:val="24"/>
          <w:szCs w:val="24"/>
        </w:rPr>
        <w:t xml:space="preserve">. Esta reflexión adquiere especial importancia en los momentos que vive nuestro país, sumido en </w:t>
      </w:r>
      <w:r w:rsidR="00493B19">
        <w:rPr>
          <w:rFonts w:ascii="Arial" w:eastAsia="Calibri" w:hAnsi="Arial" w:cs="Arial"/>
          <w:sz w:val="24"/>
          <w:szCs w:val="24"/>
        </w:rPr>
        <w:t xml:space="preserve">la </w:t>
      </w:r>
      <w:r w:rsidR="00D35743">
        <w:rPr>
          <w:rFonts w:ascii="Arial" w:eastAsia="Calibri" w:hAnsi="Arial" w:cs="Arial"/>
          <w:sz w:val="24"/>
          <w:szCs w:val="24"/>
        </w:rPr>
        <w:t xml:space="preserve">peor crisis ética de </w:t>
      </w:r>
      <w:r w:rsidR="00E23A01">
        <w:rPr>
          <w:rFonts w:ascii="Arial" w:eastAsia="Calibri" w:hAnsi="Arial" w:cs="Arial"/>
          <w:sz w:val="24"/>
          <w:szCs w:val="24"/>
        </w:rPr>
        <w:t>su historia.</w:t>
      </w:r>
      <w:r w:rsidR="00F84E58">
        <w:rPr>
          <w:rFonts w:ascii="Arial" w:eastAsia="Calibri" w:hAnsi="Arial" w:cs="Arial"/>
          <w:sz w:val="24"/>
          <w:szCs w:val="24"/>
        </w:rPr>
        <w:t xml:space="preserve"> Es hora de </w:t>
      </w:r>
      <w:r w:rsidR="008E4ECF">
        <w:rPr>
          <w:rFonts w:ascii="Arial" w:eastAsia="Calibri" w:hAnsi="Arial" w:cs="Arial"/>
          <w:sz w:val="24"/>
          <w:szCs w:val="24"/>
        </w:rPr>
        <w:t>promover, por medio de los graduados,</w:t>
      </w:r>
      <w:r w:rsidR="00F84E58">
        <w:rPr>
          <w:rFonts w:ascii="Arial" w:eastAsia="Calibri" w:hAnsi="Arial" w:cs="Arial"/>
          <w:sz w:val="24"/>
          <w:szCs w:val="24"/>
        </w:rPr>
        <w:t xml:space="preserve"> una </w:t>
      </w:r>
      <w:r w:rsidR="00F84E58" w:rsidRPr="00F84E58">
        <w:rPr>
          <w:rFonts w:ascii="Arial" w:eastAsia="Calibri" w:hAnsi="Arial" w:cs="Arial"/>
          <w:i/>
          <w:sz w:val="24"/>
          <w:szCs w:val="24"/>
        </w:rPr>
        <w:t>nueva cultura política</w:t>
      </w:r>
      <w:r w:rsidR="00F84E58">
        <w:rPr>
          <w:rFonts w:ascii="Arial" w:eastAsia="Calibri" w:hAnsi="Arial" w:cs="Arial"/>
          <w:sz w:val="24"/>
          <w:szCs w:val="24"/>
        </w:rPr>
        <w:t>, de profunda raíz ética.</w:t>
      </w:r>
    </w:p>
    <w:p w:rsidR="004C696C" w:rsidRPr="00D96DE6" w:rsidRDefault="004C696C" w:rsidP="00D96DE6">
      <w:pPr>
        <w:spacing w:after="0" w:line="300" w:lineRule="auto"/>
        <w:jc w:val="both"/>
        <w:rPr>
          <w:rFonts w:ascii="Arial" w:eastAsia="Calibri" w:hAnsi="Arial" w:cs="Arial"/>
          <w:sz w:val="24"/>
          <w:szCs w:val="24"/>
        </w:rPr>
      </w:pPr>
    </w:p>
    <w:p w:rsidR="006C7E52" w:rsidRDefault="00761A53" w:rsidP="00D96DE6">
      <w:pPr>
        <w:spacing w:line="300" w:lineRule="auto"/>
        <w:jc w:val="both"/>
        <w:rPr>
          <w:rFonts w:ascii="Arial" w:hAnsi="Arial"/>
          <w:sz w:val="24"/>
          <w:szCs w:val="24"/>
          <w:lang w:val="es-MX"/>
        </w:rPr>
      </w:pPr>
      <w:r w:rsidRPr="00D96DE6">
        <w:rPr>
          <w:rFonts w:ascii="Arial" w:hAnsi="Arial" w:cs="Arial"/>
          <w:sz w:val="24"/>
          <w:szCs w:val="24"/>
        </w:rPr>
        <w:t xml:space="preserve">Por otra parte, </w:t>
      </w:r>
      <w:r w:rsidR="006C7E52">
        <w:rPr>
          <w:rFonts w:ascii="Arial" w:hAnsi="Arial" w:cs="Arial"/>
          <w:sz w:val="24"/>
          <w:szCs w:val="24"/>
        </w:rPr>
        <w:t xml:space="preserve">es necesario tener presente que </w:t>
      </w:r>
      <w:r w:rsidR="00C175C8" w:rsidRPr="00D96DE6">
        <w:rPr>
          <w:rFonts w:ascii="Arial" w:hAnsi="Arial" w:cs="Arial"/>
          <w:sz w:val="24"/>
          <w:szCs w:val="24"/>
        </w:rPr>
        <w:t xml:space="preserve">entre </w:t>
      </w:r>
      <w:r w:rsidRPr="00D96DE6">
        <w:rPr>
          <w:rFonts w:ascii="Arial" w:hAnsi="Arial" w:cs="Arial"/>
          <w:sz w:val="24"/>
          <w:szCs w:val="24"/>
        </w:rPr>
        <w:t>l</w:t>
      </w:r>
      <w:r w:rsidR="00C175C8" w:rsidRPr="00D96DE6">
        <w:rPr>
          <w:rFonts w:ascii="Arial" w:hAnsi="Arial" w:cs="Arial"/>
          <w:sz w:val="24"/>
          <w:szCs w:val="24"/>
        </w:rPr>
        <w:t>as características</w:t>
      </w:r>
      <w:r w:rsidRPr="00D96DE6">
        <w:rPr>
          <w:rFonts w:ascii="Arial" w:hAnsi="Arial" w:cs="Arial"/>
          <w:sz w:val="24"/>
          <w:szCs w:val="24"/>
        </w:rPr>
        <w:t xml:space="preserve"> del conocimiento contemporáneo se encuentran</w:t>
      </w:r>
      <w:r w:rsidR="00C175C8" w:rsidRPr="00D96DE6">
        <w:rPr>
          <w:rFonts w:ascii="Arial" w:hAnsi="Arial" w:cs="Arial"/>
          <w:sz w:val="24"/>
          <w:szCs w:val="24"/>
        </w:rPr>
        <w:t xml:space="preserve"> las de </w:t>
      </w:r>
      <w:r w:rsidR="006C7E52">
        <w:rPr>
          <w:rFonts w:ascii="Arial" w:hAnsi="Arial" w:cs="Arial"/>
          <w:sz w:val="24"/>
          <w:szCs w:val="24"/>
        </w:rPr>
        <w:t>s</w:t>
      </w:r>
      <w:r w:rsidR="00C175C8" w:rsidRPr="00D96DE6">
        <w:rPr>
          <w:rFonts w:ascii="Arial" w:hAnsi="Arial" w:cs="Arial"/>
          <w:sz w:val="24"/>
          <w:szCs w:val="24"/>
        </w:rPr>
        <w:t>u crecimiento</w:t>
      </w:r>
      <w:r w:rsidR="006C76FE" w:rsidRPr="00D96DE6">
        <w:rPr>
          <w:rFonts w:ascii="Arial" w:hAnsi="Arial" w:cs="Arial"/>
          <w:sz w:val="24"/>
          <w:szCs w:val="24"/>
        </w:rPr>
        <w:t xml:space="preserve"> cada vez más </w:t>
      </w:r>
      <w:r w:rsidR="006C76FE" w:rsidRPr="00D96DE6">
        <w:rPr>
          <w:rFonts w:ascii="Arial" w:hAnsi="Arial" w:cs="Arial"/>
          <w:sz w:val="24"/>
          <w:szCs w:val="24"/>
        </w:rPr>
        <w:lastRenderedPageBreak/>
        <w:t>acelerado, su</w:t>
      </w:r>
      <w:r w:rsidR="00C175C8" w:rsidRPr="00D96DE6">
        <w:rPr>
          <w:rFonts w:ascii="Arial" w:hAnsi="Arial" w:cs="Arial"/>
          <w:sz w:val="24"/>
          <w:szCs w:val="24"/>
        </w:rPr>
        <w:t xml:space="preserve"> mayor complejidad y </w:t>
      </w:r>
      <w:r w:rsidR="006C76FE" w:rsidRPr="00D96DE6">
        <w:rPr>
          <w:rFonts w:ascii="Arial" w:hAnsi="Arial" w:cs="Arial"/>
          <w:sz w:val="24"/>
          <w:szCs w:val="24"/>
        </w:rPr>
        <w:t xml:space="preserve">su </w:t>
      </w:r>
      <w:r w:rsidR="00C175C8" w:rsidRPr="00D96DE6">
        <w:rPr>
          <w:rFonts w:ascii="Arial" w:hAnsi="Arial" w:cs="Arial"/>
          <w:sz w:val="24"/>
          <w:szCs w:val="24"/>
        </w:rPr>
        <w:t>tendencia a una rápida obsolescencia</w:t>
      </w:r>
      <w:r w:rsidR="00ED2425" w:rsidRPr="00D96DE6">
        <w:rPr>
          <w:rFonts w:ascii="Arial" w:hAnsi="Arial" w:cs="Arial"/>
          <w:sz w:val="24"/>
          <w:szCs w:val="24"/>
        </w:rPr>
        <w:t>, todo lo cual incide en el quehacer de la Universidad</w:t>
      </w:r>
      <w:r w:rsidR="00C175C8" w:rsidRPr="00D96DE6">
        <w:rPr>
          <w:rFonts w:ascii="Arial" w:hAnsi="Arial" w:cs="Arial"/>
          <w:sz w:val="24"/>
          <w:szCs w:val="24"/>
        </w:rPr>
        <w:t>.  La mayor complejidad del conocimiento</w:t>
      </w:r>
      <w:r w:rsidR="006C76FE" w:rsidRPr="00D96DE6">
        <w:rPr>
          <w:rFonts w:ascii="Arial" w:hAnsi="Arial" w:cs="Arial"/>
          <w:sz w:val="24"/>
          <w:szCs w:val="24"/>
        </w:rPr>
        <w:t xml:space="preserve"> contemporáneo </w:t>
      </w:r>
      <w:r w:rsidR="00C175C8" w:rsidRPr="00D96DE6">
        <w:rPr>
          <w:rFonts w:ascii="Arial" w:hAnsi="Arial" w:cs="Arial"/>
          <w:sz w:val="24"/>
          <w:szCs w:val="24"/>
        </w:rPr>
        <w:t xml:space="preserve">impone la interdisciplinariedad </w:t>
      </w:r>
      <w:r w:rsidR="006C7E52">
        <w:rPr>
          <w:rFonts w:ascii="Arial" w:hAnsi="Arial" w:cs="Arial"/>
          <w:sz w:val="24"/>
          <w:szCs w:val="24"/>
        </w:rPr>
        <w:t xml:space="preserve">en el ejercicio de las funciones universitarias </w:t>
      </w:r>
      <w:r w:rsidR="00C175C8" w:rsidRPr="00D96DE6">
        <w:rPr>
          <w:rFonts w:ascii="Arial" w:hAnsi="Arial" w:cs="Arial"/>
          <w:sz w:val="24"/>
          <w:szCs w:val="24"/>
        </w:rPr>
        <w:t>como la</w:t>
      </w:r>
      <w:r w:rsidR="006C76FE" w:rsidRPr="00D96DE6">
        <w:rPr>
          <w:rFonts w:ascii="Arial" w:hAnsi="Arial" w:cs="Arial"/>
          <w:sz w:val="24"/>
          <w:szCs w:val="24"/>
        </w:rPr>
        <w:t xml:space="preserve"> única</w:t>
      </w:r>
      <w:r w:rsidR="00C175C8" w:rsidRPr="00D96DE6">
        <w:rPr>
          <w:rFonts w:ascii="Arial" w:hAnsi="Arial" w:cs="Arial"/>
          <w:sz w:val="24"/>
          <w:szCs w:val="24"/>
        </w:rPr>
        <w:t xml:space="preserve"> manera de dar</w:t>
      </w:r>
      <w:r w:rsidR="004D64EA">
        <w:rPr>
          <w:rFonts w:ascii="Arial" w:hAnsi="Arial" w:cs="Arial"/>
          <w:sz w:val="24"/>
          <w:szCs w:val="24"/>
        </w:rPr>
        <w:t>le</w:t>
      </w:r>
      <w:r w:rsidR="00C175C8" w:rsidRPr="00D96DE6">
        <w:rPr>
          <w:rFonts w:ascii="Arial" w:hAnsi="Arial" w:cs="Arial"/>
          <w:sz w:val="24"/>
          <w:szCs w:val="24"/>
        </w:rPr>
        <w:t xml:space="preserve"> respuesta. La estructura </w:t>
      </w:r>
      <w:r w:rsidR="006C76FE" w:rsidRPr="00D96DE6">
        <w:rPr>
          <w:rFonts w:ascii="Arial" w:hAnsi="Arial" w:cs="Arial"/>
          <w:sz w:val="24"/>
          <w:szCs w:val="24"/>
        </w:rPr>
        <w:t xml:space="preserve">interna </w:t>
      </w:r>
      <w:r w:rsidR="00C175C8" w:rsidRPr="00D96DE6">
        <w:rPr>
          <w:rFonts w:ascii="Arial" w:hAnsi="Arial" w:cs="Arial"/>
          <w:sz w:val="24"/>
          <w:szCs w:val="24"/>
        </w:rPr>
        <w:t xml:space="preserve">del conocimiento </w:t>
      </w:r>
      <w:r w:rsidR="007473E4">
        <w:rPr>
          <w:rFonts w:ascii="Arial" w:hAnsi="Arial" w:cs="Arial"/>
          <w:sz w:val="24"/>
          <w:szCs w:val="24"/>
        </w:rPr>
        <w:t xml:space="preserve">también </w:t>
      </w:r>
      <w:r w:rsidR="00C175C8" w:rsidRPr="00D96DE6">
        <w:rPr>
          <w:rFonts w:ascii="Arial" w:hAnsi="Arial" w:cs="Arial"/>
          <w:sz w:val="24"/>
          <w:szCs w:val="24"/>
        </w:rPr>
        <w:t xml:space="preserve">está </w:t>
      </w:r>
      <w:r w:rsidR="006C76FE" w:rsidRPr="00D96DE6">
        <w:rPr>
          <w:rFonts w:ascii="Arial" w:hAnsi="Arial" w:cs="Arial"/>
          <w:sz w:val="24"/>
          <w:szCs w:val="24"/>
        </w:rPr>
        <w:t xml:space="preserve">hoy </w:t>
      </w:r>
      <w:r w:rsidR="00C175C8" w:rsidRPr="00D96DE6">
        <w:rPr>
          <w:rFonts w:ascii="Arial" w:hAnsi="Arial" w:cs="Arial"/>
          <w:sz w:val="24"/>
          <w:szCs w:val="24"/>
        </w:rPr>
        <w:t>sujeta a cambios. Vivimos</w:t>
      </w:r>
      <w:r w:rsidR="006C76FE" w:rsidRPr="00D96DE6">
        <w:rPr>
          <w:rFonts w:ascii="Arial" w:hAnsi="Arial" w:cs="Arial"/>
          <w:sz w:val="24"/>
          <w:szCs w:val="24"/>
        </w:rPr>
        <w:t xml:space="preserve">, como se ha </w:t>
      </w:r>
      <w:r w:rsidR="00FC1D2C">
        <w:rPr>
          <w:rFonts w:ascii="Arial" w:hAnsi="Arial" w:cs="Arial"/>
          <w:sz w:val="24"/>
          <w:szCs w:val="24"/>
        </w:rPr>
        <w:t>señalado</w:t>
      </w:r>
      <w:r w:rsidR="006C76FE" w:rsidRPr="00D96DE6">
        <w:rPr>
          <w:rFonts w:ascii="Arial" w:hAnsi="Arial" w:cs="Arial"/>
          <w:sz w:val="24"/>
          <w:szCs w:val="24"/>
        </w:rPr>
        <w:t>,</w:t>
      </w:r>
      <w:r w:rsidR="006C7E52">
        <w:rPr>
          <w:rFonts w:ascii="Arial" w:hAnsi="Arial" w:cs="Arial"/>
          <w:sz w:val="24"/>
          <w:szCs w:val="24"/>
        </w:rPr>
        <w:t xml:space="preserve"> l</w:t>
      </w:r>
      <w:r w:rsidR="00C175C8" w:rsidRPr="00D96DE6">
        <w:rPr>
          <w:rFonts w:ascii="Arial" w:hAnsi="Arial"/>
          <w:sz w:val="24"/>
          <w:szCs w:val="24"/>
          <w:lang w:val="es-MX"/>
        </w:rPr>
        <w:t>a “</w:t>
      </w:r>
      <w:r w:rsidR="00C175C8" w:rsidRPr="00D96DE6">
        <w:rPr>
          <w:rFonts w:ascii="Arial" w:hAnsi="Arial"/>
          <w:i/>
          <w:sz w:val="24"/>
          <w:szCs w:val="24"/>
          <w:lang w:val="es-MX"/>
        </w:rPr>
        <w:t>era de las posibilidades o probabilidades</w:t>
      </w:r>
      <w:r w:rsidR="00C175C8" w:rsidRPr="00D96DE6">
        <w:rPr>
          <w:rFonts w:ascii="Arial" w:hAnsi="Arial"/>
          <w:sz w:val="24"/>
          <w:szCs w:val="24"/>
          <w:lang w:val="es-MX"/>
        </w:rPr>
        <w:t>”</w:t>
      </w:r>
      <w:r w:rsidR="006C76FE" w:rsidRPr="00D96DE6">
        <w:rPr>
          <w:rFonts w:ascii="Arial" w:hAnsi="Arial"/>
          <w:sz w:val="24"/>
          <w:szCs w:val="24"/>
          <w:lang w:val="es-MX"/>
        </w:rPr>
        <w:t>, donde ya no cabe dar por definitivo ningún conocimiento</w:t>
      </w:r>
      <w:r w:rsidR="00C175C8" w:rsidRPr="00D96DE6">
        <w:rPr>
          <w:rFonts w:ascii="Arial" w:hAnsi="Arial"/>
          <w:sz w:val="24"/>
          <w:szCs w:val="24"/>
          <w:lang w:val="es-MX"/>
        </w:rPr>
        <w:t xml:space="preserve">. Si el siglo XX fue el siglo de la búsqueda de certezas científicas y del desarrollo acelerado de las diferentes disciplinas </w:t>
      </w:r>
      <w:r w:rsidR="00973A2B" w:rsidRPr="00D96DE6">
        <w:rPr>
          <w:rFonts w:ascii="Arial" w:hAnsi="Arial"/>
          <w:sz w:val="24"/>
          <w:szCs w:val="24"/>
          <w:lang w:val="es-MX"/>
        </w:rPr>
        <w:t xml:space="preserve">y </w:t>
      </w:r>
      <w:proofErr w:type="spellStart"/>
      <w:r w:rsidR="00973A2B" w:rsidRPr="00D96DE6">
        <w:rPr>
          <w:rFonts w:ascii="Arial" w:hAnsi="Arial"/>
          <w:sz w:val="24"/>
          <w:szCs w:val="24"/>
          <w:lang w:val="es-MX"/>
        </w:rPr>
        <w:t>subdisciplinas</w:t>
      </w:r>
      <w:proofErr w:type="spellEnd"/>
      <w:r w:rsidR="006C76FE" w:rsidRPr="00D96DE6">
        <w:rPr>
          <w:rFonts w:ascii="Arial" w:hAnsi="Arial"/>
          <w:sz w:val="24"/>
          <w:szCs w:val="24"/>
          <w:lang w:val="es-MX"/>
        </w:rPr>
        <w:t>,</w:t>
      </w:r>
      <w:r w:rsidR="00C175C8" w:rsidRPr="00D96DE6">
        <w:rPr>
          <w:rFonts w:ascii="Arial" w:hAnsi="Arial"/>
          <w:sz w:val="24"/>
          <w:szCs w:val="24"/>
          <w:lang w:val="es-MX"/>
        </w:rPr>
        <w:t xml:space="preserve"> el presente siglo está llamado a ser el siglo de la incertidumbre</w:t>
      </w:r>
      <w:r w:rsidR="00973A2B" w:rsidRPr="00D96DE6">
        <w:rPr>
          <w:rFonts w:ascii="Arial" w:hAnsi="Arial"/>
          <w:sz w:val="24"/>
          <w:szCs w:val="24"/>
          <w:lang w:val="es-MX"/>
        </w:rPr>
        <w:t xml:space="preserve">, </w:t>
      </w:r>
      <w:r w:rsidR="00C175C8" w:rsidRPr="00D96DE6">
        <w:rPr>
          <w:rFonts w:ascii="Arial" w:hAnsi="Arial"/>
          <w:sz w:val="24"/>
          <w:szCs w:val="24"/>
          <w:lang w:val="es-MX"/>
        </w:rPr>
        <w:t>la interdisciplinariedad</w:t>
      </w:r>
      <w:r w:rsidR="00973A2B" w:rsidRPr="00D96DE6">
        <w:rPr>
          <w:rFonts w:ascii="Arial" w:hAnsi="Arial"/>
          <w:sz w:val="24"/>
          <w:szCs w:val="24"/>
          <w:lang w:val="es-MX"/>
        </w:rPr>
        <w:t xml:space="preserve"> y la recuperación de la visión del conocimiento como una totalidad</w:t>
      </w:r>
      <w:r w:rsidR="00FC1D2C">
        <w:rPr>
          <w:rFonts w:ascii="Arial" w:hAnsi="Arial"/>
          <w:sz w:val="24"/>
          <w:szCs w:val="24"/>
          <w:lang w:val="es-MX"/>
        </w:rPr>
        <w:t xml:space="preserve">. La incertidumbre </w:t>
      </w:r>
      <w:r w:rsidR="008E4ECF">
        <w:rPr>
          <w:rFonts w:ascii="Arial" w:hAnsi="Arial"/>
          <w:sz w:val="24"/>
          <w:szCs w:val="24"/>
          <w:lang w:val="es-MX"/>
        </w:rPr>
        <w:t xml:space="preserve">se </w:t>
      </w:r>
      <w:r w:rsidR="00FC1D2C">
        <w:rPr>
          <w:rFonts w:ascii="Arial" w:hAnsi="Arial"/>
          <w:sz w:val="24"/>
          <w:szCs w:val="24"/>
          <w:lang w:val="es-MX"/>
        </w:rPr>
        <w:t>torna en incentivo para el avance del conocimiento. A su vez, l</w:t>
      </w:r>
      <w:r w:rsidR="006C76FE" w:rsidRPr="00D96DE6">
        <w:rPr>
          <w:rFonts w:ascii="Arial" w:hAnsi="Arial"/>
          <w:sz w:val="24"/>
          <w:szCs w:val="24"/>
          <w:lang w:val="es-MX"/>
        </w:rPr>
        <w:t>os problemas que antes se presentaban con claros contornos disciplinarios</w:t>
      </w:r>
      <w:r w:rsidR="00FC1D2C">
        <w:rPr>
          <w:rFonts w:ascii="Arial" w:hAnsi="Arial"/>
          <w:sz w:val="24"/>
          <w:szCs w:val="24"/>
          <w:lang w:val="es-MX"/>
        </w:rPr>
        <w:t xml:space="preserve">, ahora adquieren naturaleza de </w:t>
      </w:r>
      <w:r w:rsidR="006C76FE" w:rsidRPr="00D96DE6">
        <w:rPr>
          <w:rFonts w:ascii="Arial" w:hAnsi="Arial"/>
          <w:sz w:val="24"/>
          <w:szCs w:val="24"/>
          <w:lang w:val="es-MX"/>
        </w:rPr>
        <w:t>tarea</w:t>
      </w:r>
      <w:r w:rsidR="006C7E52">
        <w:rPr>
          <w:rFonts w:ascii="Arial" w:hAnsi="Arial"/>
          <w:sz w:val="24"/>
          <w:szCs w:val="24"/>
          <w:lang w:val="es-MX"/>
        </w:rPr>
        <w:t>s</w:t>
      </w:r>
      <w:r w:rsidR="006C76FE" w:rsidRPr="00D96DE6">
        <w:rPr>
          <w:rFonts w:ascii="Arial" w:hAnsi="Arial"/>
          <w:sz w:val="24"/>
          <w:szCs w:val="24"/>
          <w:lang w:val="es-MX"/>
        </w:rPr>
        <w:t xml:space="preserve"> inter y </w:t>
      </w:r>
      <w:proofErr w:type="spellStart"/>
      <w:r w:rsidR="006C76FE" w:rsidRPr="00D96DE6">
        <w:rPr>
          <w:rFonts w:ascii="Arial" w:hAnsi="Arial"/>
          <w:sz w:val="24"/>
          <w:szCs w:val="24"/>
          <w:lang w:val="es-MX"/>
        </w:rPr>
        <w:t>transdisciplinarias</w:t>
      </w:r>
      <w:proofErr w:type="spellEnd"/>
      <w:r w:rsidR="006C76FE" w:rsidRPr="00D96DE6">
        <w:rPr>
          <w:rFonts w:ascii="Arial" w:hAnsi="Arial"/>
          <w:sz w:val="24"/>
          <w:szCs w:val="24"/>
          <w:lang w:val="es-MX"/>
        </w:rPr>
        <w:t xml:space="preserve">. </w:t>
      </w:r>
      <w:r w:rsidR="00FC1D2C">
        <w:rPr>
          <w:rFonts w:ascii="Arial" w:hAnsi="Arial"/>
          <w:sz w:val="24"/>
          <w:szCs w:val="24"/>
          <w:lang w:val="es-MX"/>
        </w:rPr>
        <w:t xml:space="preserve">Ya </w:t>
      </w:r>
      <w:r w:rsidR="006C76FE" w:rsidRPr="00D96DE6">
        <w:rPr>
          <w:rFonts w:ascii="Arial" w:hAnsi="Arial"/>
          <w:sz w:val="24"/>
          <w:szCs w:val="24"/>
          <w:lang w:val="es-MX"/>
        </w:rPr>
        <w:t xml:space="preserve">no es posible estudiar </w:t>
      </w:r>
      <w:r w:rsidR="006C7E52">
        <w:rPr>
          <w:rFonts w:ascii="Arial" w:hAnsi="Arial"/>
          <w:sz w:val="24"/>
          <w:szCs w:val="24"/>
          <w:lang w:val="es-MX"/>
        </w:rPr>
        <w:t xml:space="preserve">la realidad que nos rodea </w:t>
      </w:r>
      <w:r w:rsidR="006C76FE" w:rsidRPr="00D96DE6">
        <w:rPr>
          <w:rFonts w:ascii="Arial" w:hAnsi="Arial"/>
          <w:sz w:val="24"/>
          <w:szCs w:val="24"/>
          <w:lang w:val="es-MX"/>
        </w:rPr>
        <w:t xml:space="preserve">sin un acercamiento interdisciplinario. </w:t>
      </w:r>
    </w:p>
    <w:p w:rsidR="00C175C8" w:rsidRPr="00D96DE6" w:rsidRDefault="00FC1D2C" w:rsidP="00D96DE6">
      <w:pPr>
        <w:spacing w:line="300" w:lineRule="auto"/>
        <w:jc w:val="both"/>
        <w:rPr>
          <w:rFonts w:ascii="Arial" w:hAnsi="Arial"/>
          <w:sz w:val="24"/>
          <w:szCs w:val="24"/>
          <w:lang w:val="es-MX"/>
        </w:rPr>
      </w:pPr>
      <w:r>
        <w:rPr>
          <w:rFonts w:ascii="Arial" w:hAnsi="Arial"/>
          <w:sz w:val="24"/>
          <w:szCs w:val="24"/>
          <w:lang w:val="es-MX"/>
        </w:rPr>
        <w:t>Además, e</w:t>
      </w:r>
      <w:r w:rsidR="00C175C8" w:rsidRPr="00D96DE6">
        <w:rPr>
          <w:rFonts w:ascii="Arial" w:hAnsi="Arial"/>
          <w:sz w:val="24"/>
          <w:szCs w:val="24"/>
          <w:lang w:val="es-MX"/>
        </w:rPr>
        <w:t xml:space="preserve">l conocimiento se produce en diversos ámbitos, </w:t>
      </w:r>
      <w:r w:rsidR="00973A2B" w:rsidRPr="00D96DE6">
        <w:rPr>
          <w:rFonts w:ascii="Arial" w:hAnsi="Arial"/>
          <w:sz w:val="24"/>
          <w:szCs w:val="24"/>
          <w:lang w:val="es-MX"/>
        </w:rPr>
        <w:t xml:space="preserve">cada vez </w:t>
      </w:r>
      <w:r w:rsidR="00C175C8" w:rsidRPr="00D96DE6">
        <w:rPr>
          <w:rFonts w:ascii="Arial" w:hAnsi="Arial"/>
          <w:sz w:val="24"/>
          <w:szCs w:val="24"/>
          <w:lang w:val="es-MX"/>
        </w:rPr>
        <w:t xml:space="preserve">más cercanos </w:t>
      </w:r>
      <w:r w:rsidR="006C76FE" w:rsidRPr="00D96DE6">
        <w:rPr>
          <w:rFonts w:ascii="Arial" w:hAnsi="Arial"/>
          <w:sz w:val="24"/>
          <w:szCs w:val="24"/>
          <w:lang w:val="es-MX"/>
        </w:rPr>
        <w:t>a</w:t>
      </w:r>
      <w:r w:rsidR="00C175C8" w:rsidRPr="00D96DE6">
        <w:rPr>
          <w:rFonts w:ascii="Arial" w:hAnsi="Arial"/>
          <w:sz w:val="24"/>
          <w:szCs w:val="24"/>
          <w:lang w:val="es-MX"/>
        </w:rPr>
        <w:t xml:space="preserve"> su </w:t>
      </w:r>
      <w:r w:rsidR="00355BF5">
        <w:rPr>
          <w:rFonts w:ascii="Arial" w:hAnsi="Arial"/>
          <w:sz w:val="24"/>
          <w:szCs w:val="24"/>
          <w:lang w:val="es-MX"/>
        </w:rPr>
        <w:t>utiliz</w:t>
      </w:r>
      <w:r w:rsidR="00C175C8" w:rsidRPr="00D96DE6">
        <w:rPr>
          <w:rFonts w:ascii="Arial" w:hAnsi="Arial"/>
          <w:sz w:val="24"/>
          <w:szCs w:val="24"/>
          <w:lang w:val="es-MX"/>
        </w:rPr>
        <w:t xml:space="preserve">ación </w:t>
      </w:r>
      <w:r w:rsidR="00973A2B" w:rsidRPr="00D96DE6">
        <w:rPr>
          <w:rFonts w:ascii="Arial" w:hAnsi="Arial"/>
          <w:sz w:val="24"/>
          <w:szCs w:val="24"/>
          <w:lang w:val="es-MX"/>
        </w:rPr>
        <w:t>y</w:t>
      </w:r>
      <w:r>
        <w:rPr>
          <w:rFonts w:ascii="Arial" w:hAnsi="Arial"/>
          <w:sz w:val="24"/>
          <w:szCs w:val="24"/>
          <w:lang w:val="es-MX"/>
        </w:rPr>
        <w:t>, po</w:t>
      </w:r>
      <w:r w:rsidR="008E4ECF">
        <w:rPr>
          <w:rFonts w:ascii="Arial" w:hAnsi="Arial"/>
          <w:sz w:val="24"/>
          <w:szCs w:val="24"/>
          <w:lang w:val="es-MX"/>
        </w:rPr>
        <w:t xml:space="preserve">r sus aplicaciones tecnológicas </w:t>
      </w:r>
      <w:r w:rsidR="00973A2B" w:rsidRPr="00D96DE6">
        <w:rPr>
          <w:rFonts w:ascii="Arial" w:hAnsi="Arial"/>
          <w:sz w:val="24"/>
          <w:szCs w:val="24"/>
          <w:lang w:val="es-MX"/>
        </w:rPr>
        <w:t xml:space="preserve">tiende a </w:t>
      </w:r>
      <w:r w:rsidR="00C175C8" w:rsidRPr="00D96DE6">
        <w:rPr>
          <w:rFonts w:ascii="Arial" w:hAnsi="Arial"/>
          <w:sz w:val="24"/>
          <w:szCs w:val="24"/>
          <w:lang w:val="es-MX"/>
        </w:rPr>
        <w:t>desplaza</w:t>
      </w:r>
      <w:r w:rsidR="00973A2B" w:rsidRPr="00D96DE6">
        <w:rPr>
          <w:rFonts w:ascii="Arial" w:hAnsi="Arial"/>
          <w:sz w:val="24"/>
          <w:szCs w:val="24"/>
          <w:lang w:val="es-MX"/>
        </w:rPr>
        <w:t>rse</w:t>
      </w:r>
      <w:r w:rsidR="008E4ECF">
        <w:rPr>
          <w:rFonts w:ascii="Arial" w:hAnsi="Arial"/>
          <w:sz w:val="24"/>
          <w:szCs w:val="24"/>
          <w:lang w:val="es-MX"/>
        </w:rPr>
        <w:t>,</w:t>
      </w:r>
      <w:r>
        <w:rPr>
          <w:rFonts w:ascii="Arial" w:hAnsi="Arial"/>
          <w:sz w:val="24"/>
          <w:szCs w:val="24"/>
          <w:lang w:val="es-MX"/>
        </w:rPr>
        <w:t xml:space="preserve"> en los países desarrollados</w:t>
      </w:r>
      <w:r w:rsidR="008E4ECF">
        <w:rPr>
          <w:rFonts w:ascii="Arial" w:hAnsi="Arial"/>
          <w:sz w:val="24"/>
          <w:szCs w:val="24"/>
          <w:lang w:val="es-MX"/>
        </w:rPr>
        <w:t xml:space="preserve">, </w:t>
      </w:r>
      <w:r w:rsidR="00C175C8" w:rsidRPr="00D96DE6">
        <w:rPr>
          <w:rFonts w:ascii="Arial" w:hAnsi="Arial"/>
          <w:sz w:val="24"/>
          <w:szCs w:val="24"/>
          <w:lang w:val="es-MX"/>
        </w:rPr>
        <w:t>de los</w:t>
      </w:r>
      <w:r>
        <w:rPr>
          <w:rFonts w:ascii="Arial" w:hAnsi="Arial"/>
          <w:sz w:val="24"/>
          <w:szCs w:val="24"/>
          <w:lang w:val="es-MX"/>
        </w:rPr>
        <w:t xml:space="preserve"> recint</w:t>
      </w:r>
      <w:r w:rsidR="008E4ECF">
        <w:rPr>
          <w:rFonts w:ascii="Arial" w:hAnsi="Arial"/>
          <w:sz w:val="24"/>
          <w:szCs w:val="24"/>
          <w:lang w:val="es-MX"/>
        </w:rPr>
        <w:t>o</w:t>
      </w:r>
      <w:r>
        <w:rPr>
          <w:rFonts w:ascii="Arial" w:hAnsi="Arial"/>
          <w:sz w:val="24"/>
          <w:szCs w:val="24"/>
          <w:lang w:val="es-MX"/>
        </w:rPr>
        <w:t>s</w:t>
      </w:r>
      <w:r w:rsidR="00C175C8" w:rsidRPr="00D96DE6">
        <w:rPr>
          <w:rFonts w:ascii="Arial" w:hAnsi="Arial"/>
          <w:sz w:val="24"/>
          <w:szCs w:val="24"/>
          <w:lang w:val="es-MX"/>
        </w:rPr>
        <w:t xml:space="preserve"> académicos a l</w:t>
      </w:r>
      <w:r>
        <w:rPr>
          <w:rFonts w:ascii="Arial" w:hAnsi="Arial"/>
          <w:sz w:val="24"/>
          <w:szCs w:val="24"/>
          <w:lang w:val="es-MX"/>
        </w:rPr>
        <w:t>a</w:t>
      </w:r>
      <w:r w:rsidR="00C175C8" w:rsidRPr="00D96DE6">
        <w:rPr>
          <w:rFonts w:ascii="Arial" w:hAnsi="Arial"/>
          <w:sz w:val="24"/>
          <w:szCs w:val="24"/>
          <w:lang w:val="es-MX"/>
        </w:rPr>
        <w:t>s</w:t>
      </w:r>
      <w:r>
        <w:rPr>
          <w:rFonts w:ascii="Arial" w:hAnsi="Arial"/>
          <w:sz w:val="24"/>
          <w:szCs w:val="24"/>
          <w:lang w:val="es-MX"/>
        </w:rPr>
        <w:t xml:space="preserve"> empresas productivas</w:t>
      </w:r>
      <w:r w:rsidR="00973A2B" w:rsidRPr="00D96DE6">
        <w:rPr>
          <w:rFonts w:ascii="Arial" w:hAnsi="Arial"/>
          <w:sz w:val="24"/>
          <w:szCs w:val="24"/>
          <w:lang w:val="es-MX"/>
        </w:rPr>
        <w:t xml:space="preserve">, con grave </w:t>
      </w:r>
      <w:r w:rsidR="003F0310" w:rsidRPr="00D96DE6">
        <w:rPr>
          <w:rFonts w:ascii="Arial" w:hAnsi="Arial"/>
          <w:sz w:val="24"/>
          <w:szCs w:val="24"/>
          <w:lang w:val="es-MX"/>
        </w:rPr>
        <w:t>riesgo</w:t>
      </w:r>
      <w:r w:rsidR="00973A2B" w:rsidRPr="00D96DE6">
        <w:rPr>
          <w:rFonts w:ascii="Arial" w:hAnsi="Arial"/>
          <w:sz w:val="24"/>
          <w:szCs w:val="24"/>
          <w:lang w:val="es-MX"/>
        </w:rPr>
        <w:t xml:space="preserve"> para </w:t>
      </w:r>
      <w:r w:rsidR="003F0310" w:rsidRPr="00D96DE6">
        <w:rPr>
          <w:rFonts w:ascii="Arial" w:hAnsi="Arial"/>
          <w:sz w:val="24"/>
          <w:szCs w:val="24"/>
          <w:lang w:val="es-MX"/>
        </w:rPr>
        <w:t xml:space="preserve">el </w:t>
      </w:r>
      <w:r w:rsidR="00973A2B" w:rsidRPr="00D96DE6">
        <w:rPr>
          <w:rFonts w:ascii="Arial" w:hAnsi="Arial"/>
          <w:sz w:val="24"/>
          <w:szCs w:val="24"/>
          <w:lang w:val="es-MX"/>
        </w:rPr>
        <w:t>carácter desinteresado</w:t>
      </w:r>
      <w:r w:rsidR="003F0310" w:rsidRPr="00D96DE6">
        <w:rPr>
          <w:rFonts w:ascii="Arial" w:hAnsi="Arial"/>
          <w:sz w:val="24"/>
          <w:szCs w:val="24"/>
          <w:lang w:val="es-MX"/>
        </w:rPr>
        <w:t xml:space="preserve"> y la naturaleza de bien público</w:t>
      </w:r>
      <w:r w:rsidR="008E4ECF">
        <w:rPr>
          <w:rFonts w:ascii="Arial" w:hAnsi="Arial"/>
          <w:sz w:val="24"/>
          <w:szCs w:val="24"/>
          <w:lang w:val="es-MX"/>
        </w:rPr>
        <w:t xml:space="preserve">, </w:t>
      </w:r>
      <w:r w:rsidR="003F0310" w:rsidRPr="00D96DE6">
        <w:rPr>
          <w:rFonts w:ascii="Arial" w:hAnsi="Arial"/>
          <w:sz w:val="24"/>
          <w:szCs w:val="24"/>
          <w:lang w:val="es-MX"/>
        </w:rPr>
        <w:t>al servicio de la humanidad</w:t>
      </w:r>
      <w:r w:rsidR="00355BF5">
        <w:rPr>
          <w:rFonts w:ascii="Arial" w:hAnsi="Arial"/>
          <w:sz w:val="24"/>
          <w:szCs w:val="24"/>
          <w:lang w:val="es-MX"/>
        </w:rPr>
        <w:t>,</w:t>
      </w:r>
      <w:r w:rsidR="003F0310" w:rsidRPr="00D96DE6">
        <w:rPr>
          <w:rFonts w:ascii="Arial" w:hAnsi="Arial"/>
          <w:sz w:val="24"/>
          <w:szCs w:val="24"/>
          <w:lang w:val="es-MX"/>
        </w:rPr>
        <w:t xml:space="preserve"> del conocimiento </w:t>
      </w:r>
      <w:r>
        <w:rPr>
          <w:rFonts w:ascii="Arial" w:hAnsi="Arial"/>
          <w:sz w:val="24"/>
          <w:szCs w:val="24"/>
          <w:lang w:val="es-MX"/>
        </w:rPr>
        <w:t xml:space="preserve">generado por </w:t>
      </w:r>
      <w:r w:rsidR="003F0310" w:rsidRPr="00D96DE6">
        <w:rPr>
          <w:rFonts w:ascii="Arial" w:hAnsi="Arial"/>
          <w:sz w:val="24"/>
          <w:szCs w:val="24"/>
          <w:lang w:val="es-MX"/>
        </w:rPr>
        <w:t>la investigación universitaria</w:t>
      </w:r>
      <w:r w:rsidR="00C175C8" w:rsidRPr="00D96DE6">
        <w:rPr>
          <w:rFonts w:ascii="Arial" w:hAnsi="Arial"/>
          <w:sz w:val="24"/>
          <w:szCs w:val="24"/>
          <w:lang w:val="es-MX"/>
        </w:rPr>
        <w:t xml:space="preserve">.  </w:t>
      </w:r>
    </w:p>
    <w:p w:rsidR="00E23A01" w:rsidRPr="00D96DE6" w:rsidRDefault="00E23A01" w:rsidP="00E23A01">
      <w:pPr>
        <w:spacing w:line="300" w:lineRule="auto"/>
        <w:jc w:val="both"/>
        <w:rPr>
          <w:rFonts w:ascii="Arial" w:eastAsia="Calibri" w:hAnsi="Arial" w:cs="Arial"/>
          <w:sz w:val="24"/>
          <w:szCs w:val="24"/>
        </w:rPr>
      </w:pPr>
      <w:r w:rsidRPr="00D96DE6">
        <w:rPr>
          <w:rFonts w:ascii="Arial" w:eastAsia="Calibri" w:hAnsi="Arial" w:cs="Arial"/>
          <w:sz w:val="24"/>
          <w:szCs w:val="24"/>
        </w:rPr>
        <w:t>La e</w:t>
      </w:r>
      <w:r w:rsidR="00355BF5">
        <w:rPr>
          <w:rFonts w:ascii="Arial" w:eastAsia="Calibri" w:hAnsi="Arial" w:cs="Arial"/>
          <w:sz w:val="24"/>
          <w:szCs w:val="24"/>
        </w:rPr>
        <w:t>xiste</w:t>
      </w:r>
      <w:r w:rsidRPr="00D96DE6">
        <w:rPr>
          <w:rFonts w:ascii="Arial" w:eastAsia="Calibri" w:hAnsi="Arial" w:cs="Arial"/>
          <w:sz w:val="24"/>
          <w:szCs w:val="24"/>
        </w:rPr>
        <w:t>ncia de un conocimiento que no reconoce fronteras, conlleva desafíos inéditos para la edu</w:t>
      </w:r>
      <w:r w:rsidR="000855D7">
        <w:rPr>
          <w:rFonts w:ascii="Arial" w:eastAsia="Calibri" w:hAnsi="Arial" w:cs="Arial"/>
          <w:sz w:val="24"/>
          <w:szCs w:val="24"/>
        </w:rPr>
        <w:t xml:space="preserve">cación superior contemporánea. </w:t>
      </w:r>
      <w:r w:rsidRPr="00D96DE6">
        <w:rPr>
          <w:rFonts w:ascii="Arial" w:eastAsia="Calibri" w:hAnsi="Arial" w:cs="Arial"/>
          <w:sz w:val="24"/>
          <w:szCs w:val="24"/>
        </w:rPr>
        <w:t>Se habla así de la “</w:t>
      </w:r>
      <w:r w:rsidRPr="00D96DE6">
        <w:rPr>
          <w:rFonts w:ascii="Arial" w:eastAsia="Calibri" w:hAnsi="Arial" w:cs="Arial"/>
          <w:i/>
          <w:iCs/>
          <w:sz w:val="24"/>
          <w:szCs w:val="24"/>
        </w:rPr>
        <w:t>globalización del conocimiento</w:t>
      </w:r>
      <w:r w:rsidRPr="00D96DE6">
        <w:rPr>
          <w:rFonts w:ascii="Arial" w:eastAsia="Calibri" w:hAnsi="Arial" w:cs="Arial"/>
          <w:sz w:val="24"/>
          <w:szCs w:val="24"/>
        </w:rPr>
        <w:t xml:space="preserve">”, proceso que involucra a las universidades. Sin embargo, tal globalización, a menudo enmascara un proceso de </w:t>
      </w:r>
      <w:proofErr w:type="spellStart"/>
      <w:r w:rsidRPr="00D96DE6">
        <w:rPr>
          <w:rFonts w:ascii="Arial" w:eastAsia="Calibri" w:hAnsi="Arial" w:cs="Arial"/>
          <w:sz w:val="24"/>
          <w:szCs w:val="24"/>
        </w:rPr>
        <w:t>corporativización</w:t>
      </w:r>
      <w:proofErr w:type="spellEnd"/>
      <w:r w:rsidRPr="00D96DE6">
        <w:rPr>
          <w:rFonts w:ascii="Arial" w:eastAsia="Calibri" w:hAnsi="Arial" w:cs="Arial"/>
          <w:sz w:val="24"/>
          <w:szCs w:val="24"/>
        </w:rPr>
        <w:t xml:space="preserve"> del conocimiento de origen académico, con el riesgo de un mayor control de los resultados de las investigaciones</w:t>
      </w:r>
      <w:r w:rsidR="000855D7">
        <w:rPr>
          <w:rFonts w:ascii="Arial" w:eastAsia="Calibri" w:hAnsi="Arial" w:cs="Arial"/>
          <w:sz w:val="24"/>
          <w:szCs w:val="24"/>
        </w:rPr>
        <w:t xml:space="preserve"> </w:t>
      </w:r>
      <w:r w:rsidRPr="00D96DE6">
        <w:rPr>
          <w:rFonts w:ascii="Arial" w:eastAsia="Calibri" w:hAnsi="Arial" w:cs="Arial"/>
          <w:sz w:val="24"/>
          <w:szCs w:val="24"/>
        </w:rPr>
        <w:t>universitarias por parte de las empresas, principalmente transnacionales. La Universidad, fiel a su propia esencia, debe seguir siendo el sitio de la búsqueda desinteresada del</w:t>
      </w:r>
      <w:r w:rsidR="000855D7">
        <w:rPr>
          <w:rFonts w:ascii="Arial" w:eastAsia="Calibri" w:hAnsi="Arial" w:cs="Arial"/>
          <w:sz w:val="24"/>
          <w:szCs w:val="24"/>
        </w:rPr>
        <w:t xml:space="preserve"> saber</w:t>
      </w:r>
      <w:r w:rsidRPr="00D96DE6">
        <w:rPr>
          <w:rFonts w:ascii="Arial" w:eastAsia="Calibri" w:hAnsi="Arial" w:cs="Arial"/>
          <w:sz w:val="24"/>
          <w:szCs w:val="24"/>
        </w:rPr>
        <w:t>.</w:t>
      </w:r>
    </w:p>
    <w:p w:rsidR="00BD6CA6" w:rsidRDefault="000855D7" w:rsidP="00D96DE6">
      <w:pPr>
        <w:spacing w:line="300" w:lineRule="auto"/>
        <w:jc w:val="both"/>
        <w:rPr>
          <w:rFonts w:ascii="Arial" w:hAnsi="Arial" w:cs="Arial"/>
          <w:sz w:val="24"/>
          <w:szCs w:val="24"/>
        </w:rPr>
      </w:pPr>
      <w:r>
        <w:rPr>
          <w:rFonts w:ascii="Arial" w:hAnsi="Arial" w:cs="Arial"/>
          <w:sz w:val="24"/>
          <w:szCs w:val="24"/>
        </w:rPr>
        <w:t>A su vez, l</w:t>
      </w:r>
      <w:r w:rsidR="00BD6CA6" w:rsidRPr="00D96DE6">
        <w:rPr>
          <w:rFonts w:ascii="Arial" w:hAnsi="Arial" w:cs="Arial"/>
          <w:sz w:val="24"/>
          <w:szCs w:val="24"/>
        </w:rPr>
        <w:t>as nuevas tecnologías de la información</w:t>
      </w:r>
      <w:r w:rsidR="003A423D">
        <w:rPr>
          <w:rFonts w:ascii="Arial" w:hAnsi="Arial" w:cs="Arial"/>
          <w:sz w:val="24"/>
          <w:szCs w:val="24"/>
        </w:rPr>
        <w:t xml:space="preserve"> y la comunicación</w:t>
      </w:r>
      <w:r w:rsidR="00BD6CA6" w:rsidRPr="00D96DE6">
        <w:rPr>
          <w:rFonts w:ascii="Arial" w:hAnsi="Arial" w:cs="Arial"/>
          <w:sz w:val="24"/>
          <w:szCs w:val="24"/>
        </w:rPr>
        <w:t xml:space="preserve"> están </w:t>
      </w:r>
      <w:r>
        <w:rPr>
          <w:rFonts w:ascii="Arial" w:hAnsi="Arial" w:cs="Arial"/>
          <w:sz w:val="24"/>
          <w:szCs w:val="24"/>
        </w:rPr>
        <w:t>propiciando</w:t>
      </w:r>
      <w:r w:rsidR="00BD6CA6" w:rsidRPr="00D96DE6">
        <w:rPr>
          <w:rFonts w:ascii="Arial" w:hAnsi="Arial" w:cs="Arial"/>
          <w:sz w:val="24"/>
          <w:szCs w:val="24"/>
        </w:rPr>
        <w:t xml:space="preserve"> cambios culturales significativos, ligados a la llamada “cultura informática”, como son la modificación de los conceptos básicos de </w:t>
      </w:r>
      <w:r w:rsidR="00BD6CA6" w:rsidRPr="00D96DE6">
        <w:rPr>
          <w:rFonts w:ascii="Arial" w:hAnsi="Arial" w:cs="Arial"/>
          <w:i/>
          <w:iCs/>
          <w:sz w:val="24"/>
          <w:szCs w:val="24"/>
        </w:rPr>
        <w:t>tiempo</w:t>
      </w:r>
      <w:r w:rsidR="00BD6CA6" w:rsidRPr="00D96DE6">
        <w:rPr>
          <w:rFonts w:ascii="Arial" w:hAnsi="Arial" w:cs="Arial"/>
          <w:sz w:val="24"/>
          <w:szCs w:val="24"/>
        </w:rPr>
        <w:t xml:space="preserve"> y </w:t>
      </w:r>
      <w:r w:rsidR="00BD6CA6" w:rsidRPr="00D96DE6">
        <w:rPr>
          <w:rFonts w:ascii="Arial" w:hAnsi="Arial" w:cs="Arial"/>
          <w:i/>
          <w:iCs/>
          <w:sz w:val="24"/>
          <w:szCs w:val="24"/>
        </w:rPr>
        <w:t>espacio</w:t>
      </w:r>
      <w:r w:rsidR="00BD6CA6" w:rsidRPr="00D96DE6">
        <w:rPr>
          <w:rFonts w:ascii="Arial" w:hAnsi="Arial" w:cs="Arial"/>
          <w:sz w:val="24"/>
          <w:szCs w:val="24"/>
        </w:rPr>
        <w:t xml:space="preserve">.  La noción de </w:t>
      </w:r>
      <w:r w:rsidR="00BD6CA6" w:rsidRPr="00D96DE6">
        <w:rPr>
          <w:rFonts w:ascii="Arial" w:hAnsi="Arial" w:cs="Arial"/>
          <w:i/>
          <w:iCs/>
          <w:sz w:val="24"/>
          <w:szCs w:val="24"/>
        </w:rPr>
        <w:t>realidad</w:t>
      </w:r>
      <w:r w:rsidR="00BD6CA6" w:rsidRPr="00D96DE6">
        <w:rPr>
          <w:rFonts w:ascii="Arial" w:hAnsi="Arial" w:cs="Arial"/>
          <w:sz w:val="24"/>
          <w:szCs w:val="24"/>
        </w:rPr>
        <w:t xml:space="preserve"> </w:t>
      </w:r>
      <w:r w:rsidR="003E7516" w:rsidRPr="00D96DE6">
        <w:rPr>
          <w:rFonts w:ascii="Arial" w:hAnsi="Arial" w:cs="Arial"/>
          <w:sz w:val="24"/>
          <w:szCs w:val="24"/>
        </w:rPr>
        <w:t xml:space="preserve">convive con </w:t>
      </w:r>
      <w:r w:rsidR="00BD6CA6" w:rsidRPr="00D96DE6">
        <w:rPr>
          <w:rFonts w:ascii="Arial" w:hAnsi="Arial" w:cs="Arial"/>
          <w:sz w:val="24"/>
          <w:szCs w:val="24"/>
        </w:rPr>
        <w:t xml:space="preserve">la posibilidad de construir </w:t>
      </w:r>
      <w:r w:rsidR="003E7516" w:rsidRPr="00D96DE6">
        <w:rPr>
          <w:rFonts w:ascii="Arial" w:hAnsi="Arial" w:cs="Arial"/>
          <w:sz w:val="24"/>
          <w:szCs w:val="24"/>
        </w:rPr>
        <w:t>“</w:t>
      </w:r>
      <w:r w:rsidR="003E7516" w:rsidRPr="008E4ECF">
        <w:rPr>
          <w:rFonts w:ascii="Arial" w:hAnsi="Arial" w:cs="Arial"/>
          <w:i/>
          <w:sz w:val="24"/>
          <w:szCs w:val="24"/>
        </w:rPr>
        <w:t xml:space="preserve">realidades </w:t>
      </w:r>
      <w:r w:rsidR="00BD6CA6" w:rsidRPr="008E4ECF">
        <w:rPr>
          <w:rFonts w:ascii="Arial" w:hAnsi="Arial" w:cs="Arial"/>
          <w:i/>
          <w:sz w:val="24"/>
          <w:szCs w:val="24"/>
        </w:rPr>
        <w:t>virtuales</w:t>
      </w:r>
      <w:r w:rsidR="00BD6CA6" w:rsidRPr="00D96DE6">
        <w:rPr>
          <w:rFonts w:ascii="Arial" w:hAnsi="Arial" w:cs="Arial"/>
          <w:sz w:val="24"/>
          <w:szCs w:val="24"/>
        </w:rPr>
        <w:t>”</w:t>
      </w:r>
      <w:r w:rsidR="003E7516" w:rsidRPr="00D96DE6">
        <w:rPr>
          <w:rFonts w:ascii="Arial" w:hAnsi="Arial" w:cs="Arial"/>
          <w:sz w:val="24"/>
          <w:szCs w:val="24"/>
        </w:rPr>
        <w:t>,</w:t>
      </w:r>
      <w:r w:rsidR="00BD6CA6" w:rsidRPr="00D96DE6">
        <w:rPr>
          <w:rFonts w:ascii="Arial" w:hAnsi="Arial" w:cs="Arial"/>
          <w:sz w:val="24"/>
          <w:szCs w:val="24"/>
        </w:rPr>
        <w:t xml:space="preserve"> </w:t>
      </w:r>
      <w:r w:rsidR="003F0310" w:rsidRPr="00D96DE6">
        <w:rPr>
          <w:rFonts w:ascii="Arial" w:hAnsi="Arial" w:cs="Arial"/>
          <w:sz w:val="24"/>
          <w:szCs w:val="24"/>
        </w:rPr>
        <w:t xml:space="preserve">lo </w:t>
      </w:r>
      <w:r w:rsidR="00BD6CA6" w:rsidRPr="00D96DE6">
        <w:rPr>
          <w:rFonts w:ascii="Arial" w:hAnsi="Arial" w:cs="Arial"/>
          <w:sz w:val="24"/>
          <w:szCs w:val="24"/>
        </w:rPr>
        <w:t>que plantea</w:t>
      </w:r>
      <w:r w:rsidR="00355BF5">
        <w:rPr>
          <w:rFonts w:ascii="Arial" w:hAnsi="Arial" w:cs="Arial"/>
          <w:sz w:val="24"/>
          <w:szCs w:val="24"/>
        </w:rPr>
        <w:t xml:space="preserve"> nuevos</w:t>
      </w:r>
      <w:r w:rsidR="00BD6CA6" w:rsidRPr="00D96DE6">
        <w:rPr>
          <w:rFonts w:ascii="Arial" w:hAnsi="Arial" w:cs="Arial"/>
          <w:sz w:val="24"/>
          <w:szCs w:val="24"/>
        </w:rPr>
        <w:t xml:space="preserve"> </w:t>
      </w:r>
      <w:r>
        <w:rPr>
          <w:rFonts w:ascii="Arial" w:hAnsi="Arial" w:cs="Arial"/>
          <w:sz w:val="24"/>
          <w:szCs w:val="24"/>
        </w:rPr>
        <w:t>d</w:t>
      </w:r>
      <w:r w:rsidR="00BD6CA6" w:rsidRPr="00D96DE6">
        <w:rPr>
          <w:rFonts w:ascii="Arial" w:hAnsi="Arial" w:cs="Arial"/>
          <w:sz w:val="24"/>
          <w:szCs w:val="24"/>
        </w:rPr>
        <w:t>es</w:t>
      </w:r>
      <w:r>
        <w:rPr>
          <w:rFonts w:ascii="Arial" w:hAnsi="Arial" w:cs="Arial"/>
          <w:sz w:val="24"/>
          <w:szCs w:val="24"/>
        </w:rPr>
        <w:t>afíos</w:t>
      </w:r>
      <w:r w:rsidR="003F0310" w:rsidRPr="00D96DE6">
        <w:rPr>
          <w:rFonts w:ascii="Arial" w:hAnsi="Arial" w:cs="Arial"/>
          <w:sz w:val="24"/>
          <w:szCs w:val="24"/>
        </w:rPr>
        <w:t xml:space="preserve"> </w:t>
      </w:r>
      <w:r w:rsidR="003A423D">
        <w:rPr>
          <w:rFonts w:ascii="Arial" w:hAnsi="Arial" w:cs="Arial"/>
          <w:sz w:val="24"/>
          <w:szCs w:val="24"/>
        </w:rPr>
        <w:t>para la educación superior.</w:t>
      </w:r>
    </w:p>
    <w:p w:rsidR="003A423D" w:rsidRDefault="003A423D" w:rsidP="00D96DE6">
      <w:pPr>
        <w:spacing w:line="300" w:lineRule="auto"/>
        <w:jc w:val="both"/>
        <w:rPr>
          <w:rFonts w:ascii="Arial" w:hAnsi="Arial" w:cs="Arial"/>
          <w:sz w:val="24"/>
          <w:szCs w:val="24"/>
        </w:rPr>
      </w:pPr>
      <w:r>
        <w:rPr>
          <w:rFonts w:ascii="Arial" w:hAnsi="Arial" w:cs="Arial"/>
          <w:sz w:val="24"/>
          <w:szCs w:val="24"/>
        </w:rPr>
        <w:t>Para cerrar este primer punto</w:t>
      </w:r>
      <w:r w:rsidR="00355BF5">
        <w:rPr>
          <w:rFonts w:ascii="Arial" w:hAnsi="Arial" w:cs="Arial"/>
          <w:sz w:val="24"/>
          <w:szCs w:val="24"/>
        </w:rPr>
        <w:t>,</w:t>
      </w:r>
      <w:r>
        <w:rPr>
          <w:rFonts w:ascii="Arial" w:hAnsi="Arial" w:cs="Arial"/>
          <w:sz w:val="24"/>
          <w:szCs w:val="24"/>
        </w:rPr>
        <w:t xml:space="preserve"> permítanme enumerar las que </w:t>
      </w:r>
      <w:r w:rsidR="00355BF5">
        <w:rPr>
          <w:rFonts w:ascii="Arial" w:hAnsi="Arial" w:cs="Arial"/>
          <w:sz w:val="24"/>
          <w:szCs w:val="24"/>
        </w:rPr>
        <w:t>los analistas</w:t>
      </w:r>
      <w:r>
        <w:rPr>
          <w:rFonts w:ascii="Arial" w:hAnsi="Arial" w:cs="Arial"/>
          <w:sz w:val="24"/>
          <w:szCs w:val="24"/>
        </w:rPr>
        <w:t xml:space="preserve"> </w:t>
      </w:r>
      <w:r w:rsidR="000855D7">
        <w:rPr>
          <w:rFonts w:ascii="Arial" w:hAnsi="Arial" w:cs="Arial"/>
          <w:sz w:val="24"/>
          <w:szCs w:val="24"/>
        </w:rPr>
        <w:t xml:space="preserve">suelen </w:t>
      </w:r>
      <w:r>
        <w:rPr>
          <w:rFonts w:ascii="Arial" w:hAnsi="Arial" w:cs="Arial"/>
          <w:sz w:val="24"/>
          <w:szCs w:val="24"/>
        </w:rPr>
        <w:t>llama</w:t>
      </w:r>
      <w:r w:rsidR="000855D7">
        <w:rPr>
          <w:rFonts w:ascii="Arial" w:hAnsi="Arial" w:cs="Arial"/>
          <w:sz w:val="24"/>
          <w:szCs w:val="24"/>
        </w:rPr>
        <w:t>r</w:t>
      </w:r>
      <w:r>
        <w:rPr>
          <w:rFonts w:ascii="Arial" w:hAnsi="Arial" w:cs="Arial"/>
          <w:sz w:val="24"/>
          <w:szCs w:val="24"/>
        </w:rPr>
        <w:t xml:space="preserve"> “</w:t>
      </w:r>
      <w:r w:rsidRPr="008E4ECF">
        <w:rPr>
          <w:rFonts w:ascii="Arial" w:hAnsi="Arial" w:cs="Arial"/>
          <w:i/>
          <w:sz w:val="24"/>
          <w:szCs w:val="24"/>
        </w:rPr>
        <w:t xml:space="preserve">las </w:t>
      </w:r>
      <w:proofErr w:type="spellStart"/>
      <w:r w:rsidRPr="008E4ECF">
        <w:rPr>
          <w:rFonts w:ascii="Arial" w:hAnsi="Arial" w:cs="Arial"/>
          <w:i/>
          <w:sz w:val="24"/>
          <w:szCs w:val="24"/>
        </w:rPr>
        <w:t>megatendencias</w:t>
      </w:r>
      <w:proofErr w:type="spellEnd"/>
      <w:r w:rsidRPr="008E4ECF">
        <w:rPr>
          <w:rFonts w:ascii="Arial" w:hAnsi="Arial" w:cs="Arial"/>
          <w:i/>
          <w:sz w:val="24"/>
          <w:szCs w:val="24"/>
        </w:rPr>
        <w:t xml:space="preserve"> de la sociedad contemporánea</w:t>
      </w:r>
      <w:r w:rsidR="008E4ECF">
        <w:rPr>
          <w:rFonts w:ascii="Arial" w:hAnsi="Arial" w:cs="Arial"/>
          <w:sz w:val="24"/>
          <w:szCs w:val="24"/>
        </w:rPr>
        <w:t>”</w:t>
      </w:r>
      <w:r w:rsidR="000855D7">
        <w:rPr>
          <w:rFonts w:ascii="Arial" w:hAnsi="Arial" w:cs="Arial"/>
          <w:sz w:val="24"/>
          <w:szCs w:val="24"/>
        </w:rPr>
        <w:t>, que de alguna manera impactan a la educación superior.</w:t>
      </w:r>
    </w:p>
    <w:p w:rsidR="009D706A" w:rsidRPr="009D706A" w:rsidRDefault="009D706A" w:rsidP="00F643A8">
      <w:pPr>
        <w:numPr>
          <w:ilvl w:val="0"/>
          <w:numId w:val="12"/>
        </w:numPr>
        <w:tabs>
          <w:tab w:val="num" w:pos="540"/>
        </w:tabs>
        <w:spacing w:after="0" w:line="300" w:lineRule="auto"/>
        <w:ind w:left="539" w:hanging="539"/>
        <w:jc w:val="both"/>
        <w:rPr>
          <w:rFonts w:ascii="Arial" w:hAnsi="Arial" w:cs="Arial"/>
          <w:bCs/>
          <w:color w:val="000000"/>
          <w:sz w:val="24"/>
          <w:szCs w:val="24"/>
          <w:lang w:val="es-MX"/>
        </w:rPr>
      </w:pPr>
      <w:r w:rsidRPr="009D706A">
        <w:rPr>
          <w:rFonts w:ascii="Arial" w:hAnsi="Arial" w:cs="Arial"/>
          <w:bCs/>
          <w:color w:val="000000"/>
          <w:sz w:val="24"/>
          <w:szCs w:val="24"/>
          <w:lang w:val="es-MX"/>
        </w:rPr>
        <w:lastRenderedPageBreak/>
        <w:t xml:space="preserve">Una sociedad informatizada está reemplazando a </w:t>
      </w:r>
      <w:r>
        <w:rPr>
          <w:rFonts w:ascii="Arial" w:hAnsi="Arial" w:cs="Arial"/>
          <w:bCs/>
          <w:color w:val="000000"/>
          <w:sz w:val="24"/>
          <w:szCs w:val="24"/>
          <w:lang w:val="es-MX"/>
        </w:rPr>
        <w:t>l</w:t>
      </w:r>
      <w:r w:rsidRPr="009D706A">
        <w:rPr>
          <w:rFonts w:ascii="Arial" w:hAnsi="Arial" w:cs="Arial"/>
          <w:bCs/>
          <w:color w:val="000000"/>
          <w:sz w:val="24"/>
          <w:szCs w:val="24"/>
          <w:lang w:val="es-MX"/>
        </w:rPr>
        <w:t>a antigua sociedad industrial.</w:t>
      </w:r>
    </w:p>
    <w:p w:rsidR="009D706A" w:rsidRPr="009D706A" w:rsidRDefault="009D706A" w:rsidP="00F643A8">
      <w:pPr>
        <w:numPr>
          <w:ilvl w:val="0"/>
          <w:numId w:val="12"/>
        </w:numPr>
        <w:tabs>
          <w:tab w:val="num" w:pos="540"/>
        </w:tabs>
        <w:spacing w:after="0" w:line="300" w:lineRule="auto"/>
        <w:ind w:left="539" w:hanging="539"/>
        <w:jc w:val="both"/>
        <w:rPr>
          <w:rFonts w:ascii="Arial" w:hAnsi="Arial" w:cs="Arial"/>
          <w:bCs/>
          <w:color w:val="000000"/>
          <w:sz w:val="24"/>
          <w:szCs w:val="24"/>
          <w:lang w:val="es-MX"/>
        </w:rPr>
      </w:pPr>
      <w:r w:rsidRPr="009D706A">
        <w:rPr>
          <w:rFonts w:ascii="Arial" w:hAnsi="Arial" w:cs="Arial"/>
          <w:bCs/>
          <w:color w:val="000000"/>
          <w:sz w:val="24"/>
          <w:szCs w:val="24"/>
          <w:lang w:val="es-MX"/>
        </w:rPr>
        <w:t xml:space="preserve">Tecnologías “inteligentes” sustituyen a las </w:t>
      </w:r>
      <w:r w:rsidR="00355BF5">
        <w:rPr>
          <w:rFonts w:ascii="Arial" w:hAnsi="Arial" w:cs="Arial"/>
          <w:bCs/>
          <w:color w:val="000000"/>
          <w:sz w:val="24"/>
          <w:szCs w:val="24"/>
          <w:lang w:val="es-MX"/>
        </w:rPr>
        <w:t>tradicionales</w:t>
      </w:r>
      <w:r w:rsidRPr="009D706A">
        <w:rPr>
          <w:rFonts w:ascii="Arial" w:hAnsi="Arial" w:cs="Arial"/>
          <w:bCs/>
          <w:color w:val="000000"/>
          <w:sz w:val="24"/>
          <w:szCs w:val="24"/>
          <w:lang w:val="es-MX"/>
        </w:rPr>
        <w:t>.</w:t>
      </w:r>
    </w:p>
    <w:p w:rsidR="009D706A" w:rsidRPr="009D706A" w:rsidRDefault="009D706A" w:rsidP="00F643A8">
      <w:pPr>
        <w:numPr>
          <w:ilvl w:val="0"/>
          <w:numId w:val="12"/>
        </w:numPr>
        <w:tabs>
          <w:tab w:val="num" w:pos="540"/>
        </w:tabs>
        <w:spacing w:after="0" w:line="300" w:lineRule="auto"/>
        <w:ind w:left="539" w:hanging="539"/>
        <w:jc w:val="both"/>
        <w:rPr>
          <w:rFonts w:ascii="Arial" w:hAnsi="Arial" w:cs="Arial"/>
          <w:bCs/>
          <w:color w:val="000000"/>
          <w:sz w:val="24"/>
          <w:szCs w:val="24"/>
          <w:lang w:val="es-MX"/>
        </w:rPr>
      </w:pPr>
      <w:r w:rsidRPr="009D706A">
        <w:rPr>
          <w:rFonts w:ascii="Arial" w:hAnsi="Arial" w:cs="Arial"/>
          <w:bCs/>
          <w:color w:val="000000"/>
          <w:sz w:val="24"/>
          <w:szCs w:val="24"/>
          <w:lang w:val="es-MX"/>
        </w:rPr>
        <w:t>Sociedades “proactivas”, con una actitud anticipatoria,</w:t>
      </w:r>
      <w:r w:rsidR="00FB6819">
        <w:rPr>
          <w:rFonts w:ascii="Arial" w:hAnsi="Arial" w:cs="Arial"/>
          <w:bCs/>
          <w:color w:val="000000"/>
          <w:sz w:val="24"/>
          <w:szCs w:val="24"/>
          <w:lang w:val="es-MX"/>
        </w:rPr>
        <w:t xml:space="preserve"> </w:t>
      </w:r>
      <w:r>
        <w:rPr>
          <w:rFonts w:ascii="Arial" w:hAnsi="Arial" w:cs="Arial"/>
          <w:bCs/>
          <w:color w:val="000000"/>
          <w:sz w:val="24"/>
          <w:szCs w:val="24"/>
          <w:lang w:val="es-MX"/>
        </w:rPr>
        <w:t xml:space="preserve">se contraponen </w:t>
      </w:r>
      <w:r w:rsidRPr="009D706A">
        <w:rPr>
          <w:rFonts w:ascii="Arial" w:hAnsi="Arial" w:cs="Arial"/>
          <w:bCs/>
          <w:color w:val="000000"/>
          <w:sz w:val="24"/>
          <w:szCs w:val="24"/>
          <w:lang w:val="es-MX"/>
        </w:rPr>
        <w:t xml:space="preserve">a </w:t>
      </w:r>
      <w:r>
        <w:rPr>
          <w:rFonts w:ascii="Arial" w:hAnsi="Arial" w:cs="Arial"/>
          <w:bCs/>
          <w:color w:val="000000"/>
          <w:sz w:val="24"/>
          <w:szCs w:val="24"/>
          <w:lang w:val="es-MX"/>
        </w:rPr>
        <w:t xml:space="preserve">sociedades </w:t>
      </w:r>
      <w:r w:rsidRPr="009D706A">
        <w:rPr>
          <w:rFonts w:ascii="Arial" w:hAnsi="Arial" w:cs="Arial"/>
          <w:bCs/>
          <w:color w:val="000000"/>
          <w:sz w:val="24"/>
          <w:szCs w:val="24"/>
          <w:lang w:val="es-MX"/>
        </w:rPr>
        <w:t>esencialmente “reactiva</w:t>
      </w:r>
      <w:r>
        <w:rPr>
          <w:rFonts w:ascii="Arial" w:hAnsi="Arial" w:cs="Arial"/>
          <w:bCs/>
          <w:color w:val="000000"/>
          <w:sz w:val="24"/>
          <w:szCs w:val="24"/>
          <w:lang w:val="es-MX"/>
        </w:rPr>
        <w:t>s</w:t>
      </w:r>
      <w:r w:rsidRPr="009D706A">
        <w:rPr>
          <w:rFonts w:ascii="Arial" w:hAnsi="Arial" w:cs="Arial"/>
          <w:bCs/>
          <w:color w:val="000000"/>
          <w:sz w:val="24"/>
          <w:szCs w:val="24"/>
          <w:lang w:val="es-MX"/>
        </w:rPr>
        <w:t>”.</w:t>
      </w:r>
    </w:p>
    <w:p w:rsidR="009D706A" w:rsidRPr="009D706A" w:rsidRDefault="009D706A" w:rsidP="00F643A8">
      <w:pPr>
        <w:numPr>
          <w:ilvl w:val="0"/>
          <w:numId w:val="12"/>
        </w:numPr>
        <w:tabs>
          <w:tab w:val="num" w:pos="540"/>
        </w:tabs>
        <w:spacing w:after="0" w:line="300" w:lineRule="auto"/>
        <w:ind w:left="539" w:hanging="539"/>
        <w:jc w:val="both"/>
        <w:rPr>
          <w:rFonts w:ascii="Arial" w:hAnsi="Arial" w:cs="Arial"/>
          <w:bCs/>
          <w:color w:val="000000"/>
          <w:sz w:val="24"/>
          <w:szCs w:val="24"/>
          <w:lang w:val="es-MX"/>
        </w:rPr>
      </w:pPr>
      <w:r w:rsidRPr="009D706A">
        <w:rPr>
          <w:rFonts w:ascii="Arial" w:hAnsi="Arial" w:cs="Arial"/>
          <w:bCs/>
          <w:color w:val="000000"/>
          <w:sz w:val="24"/>
          <w:szCs w:val="24"/>
          <w:lang w:val="es-MX"/>
        </w:rPr>
        <w:t>Economías nacionales globalizadas, o en proceso</w:t>
      </w:r>
      <w:r w:rsidR="00355BF5">
        <w:rPr>
          <w:rFonts w:ascii="Arial" w:hAnsi="Arial" w:cs="Arial"/>
          <w:bCs/>
          <w:color w:val="000000"/>
          <w:sz w:val="24"/>
          <w:szCs w:val="24"/>
          <w:lang w:val="es-MX"/>
        </w:rPr>
        <w:t xml:space="preserve"> de serlo</w:t>
      </w:r>
      <w:r w:rsidRPr="009D706A">
        <w:rPr>
          <w:rFonts w:ascii="Arial" w:hAnsi="Arial" w:cs="Arial"/>
          <w:bCs/>
          <w:color w:val="000000"/>
          <w:sz w:val="24"/>
          <w:szCs w:val="24"/>
          <w:lang w:val="es-MX"/>
        </w:rPr>
        <w:t xml:space="preserve">, </w:t>
      </w:r>
      <w:r>
        <w:rPr>
          <w:rFonts w:ascii="Arial" w:hAnsi="Arial" w:cs="Arial"/>
          <w:bCs/>
          <w:color w:val="000000"/>
          <w:sz w:val="24"/>
          <w:szCs w:val="24"/>
          <w:lang w:val="es-MX"/>
        </w:rPr>
        <w:t>desplazan</w:t>
      </w:r>
      <w:r w:rsidRPr="009D706A">
        <w:rPr>
          <w:rFonts w:ascii="Arial" w:hAnsi="Arial" w:cs="Arial"/>
          <w:bCs/>
          <w:color w:val="000000"/>
          <w:sz w:val="24"/>
          <w:szCs w:val="24"/>
          <w:lang w:val="es-MX"/>
        </w:rPr>
        <w:t xml:space="preserve"> a </w:t>
      </w:r>
      <w:r>
        <w:rPr>
          <w:rFonts w:ascii="Arial" w:hAnsi="Arial" w:cs="Arial"/>
          <w:bCs/>
          <w:color w:val="000000"/>
          <w:sz w:val="24"/>
          <w:szCs w:val="24"/>
          <w:lang w:val="es-MX"/>
        </w:rPr>
        <w:t xml:space="preserve">las </w:t>
      </w:r>
      <w:r w:rsidRPr="009D706A">
        <w:rPr>
          <w:rFonts w:ascii="Arial" w:hAnsi="Arial" w:cs="Arial"/>
          <w:bCs/>
          <w:color w:val="000000"/>
          <w:sz w:val="24"/>
          <w:szCs w:val="24"/>
          <w:lang w:val="es-MX"/>
        </w:rPr>
        <w:t>economías nacionales.</w:t>
      </w:r>
    </w:p>
    <w:p w:rsidR="009D706A" w:rsidRPr="009D706A" w:rsidRDefault="009D706A" w:rsidP="00F643A8">
      <w:pPr>
        <w:numPr>
          <w:ilvl w:val="0"/>
          <w:numId w:val="12"/>
        </w:numPr>
        <w:tabs>
          <w:tab w:val="num" w:pos="540"/>
        </w:tabs>
        <w:spacing w:after="0" w:line="300" w:lineRule="auto"/>
        <w:ind w:left="539" w:hanging="539"/>
        <w:jc w:val="both"/>
        <w:rPr>
          <w:rFonts w:ascii="Arial" w:hAnsi="Arial" w:cs="Arial"/>
          <w:bCs/>
          <w:color w:val="000000"/>
          <w:sz w:val="24"/>
          <w:szCs w:val="24"/>
          <w:lang w:val="es-MX"/>
        </w:rPr>
      </w:pPr>
      <w:r w:rsidRPr="009D706A">
        <w:rPr>
          <w:rFonts w:ascii="Arial" w:hAnsi="Arial" w:cs="Arial"/>
          <w:bCs/>
          <w:color w:val="000000"/>
          <w:sz w:val="24"/>
          <w:szCs w:val="24"/>
          <w:lang w:val="es-MX"/>
        </w:rPr>
        <w:t>Sistemas democráticos</w:t>
      </w:r>
      <w:r w:rsidR="00355BF5">
        <w:rPr>
          <w:rFonts w:ascii="Arial" w:hAnsi="Arial" w:cs="Arial"/>
          <w:bCs/>
          <w:color w:val="000000"/>
          <w:sz w:val="24"/>
          <w:szCs w:val="24"/>
          <w:lang w:val="es-MX"/>
        </w:rPr>
        <w:t>,</w:t>
      </w:r>
      <w:r w:rsidRPr="009D706A">
        <w:rPr>
          <w:rFonts w:ascii="Arial" w:hAnsi="Arial" w:cs="Arial"/>
          <w:bCs/>
          <w:color w:val="000000"/>
          <w:sz w:val="24"/>
          <w:szCs w:val="24"/>
          <w:lang w:val="es-MX"/>
        </w:rPr>
        <w:t xml:space="preserve"> cada vez más participativos</w:t>
      </w:r>
      <w:r w:rsidR="00355BF5">
        <w:rPr>
          <w:rFonts w:ascii="Arial" w:hAnsi="Arial" w:cs="Arial"/>
          <w:bCs/>
          <w:color w:val="000000"/>
          <w:sz w:val="24"/>
          <w:szCs w:val="24"/>
          <w:lang w:val="es-MX"/>
        </w:rPr>
        <w:t xml:space="preserve">, </w:t>
      </w:r>
      <w:r>
        <w:rPr>
          <w:rFonts w:ascii="Arial" w:hAnsi="Arial" w:cs="Arial"/>
          <w:bCs/>
          <w:color w:val="000000"/>
          <w:sz w:val="24"/>
          <w:szCs w:val="24"/>
          <w:lang w:val="es-MX"/>
        </w:rPr>
        <w:t xml:space="preserve">tornan obsoletos </w:t>
      </w:r>
      <w:r w:rsidRPr="009D706A">
        <w:rPr>
          <w:rFonts w:ascii="Arial" w:hAnsi="Arial" w:cs="Arial"/>
          <w:bCs/>
          <w:color w:val="000000"/>
          <w:sz w:val="24"/>
          <w:szCs w:val="24"/>
          <w:lang w:val="es-MX"/>
        </w:rPr>
        <w:t>a los meramente representativos</w:t>
      </w:r>
      <w:r w:rsidR="00355BF5">
        <w:rPr>
          <w:rFonts w:ascii="Arial" w:hAnsi="Arial" w:cs="Arial"/>
          <w:bCs/>
          <w:color w:val="000000"/>
          <w:sz w:val="24"/>
          <w:szCs w:val="24"/>
          <w:lang w:val="es-MX"/>
        </w:rPr>
        <w:t xml:space="preserve">, y más aún, a los </w:t>
      </w:r>
      <w:r w:rsidR="00FB6819">
        <w:rPr>
          <w:rFonts w:ascii="Arial" w:hAnsi="Arial" w:cs="Arial"/>
          <w:bCs/>
          <w:color w:val="000000"/>
          <w:sz w:val="24"/>
          <w:szCs w:val="24"/>
          <w:lang w:val="es-MX"/>
        </w:rPr>
        <w:t>autoritarios</w:t>
      </w:r>
      <w:r w:rsidR="00355BF5">
        <w:rPr>
          <w:rFonts w:ascii="Arial" w:hAnsi="Arial" w:cs="Arial"/>
          <w:bCs/>
          <w:color w:val="000000"/>
          <w:sz w:val="24"/>
          <w:szCs w:val="24"/>
          <w:lang w:val="es-MX"/>
        </w:rPr>
        <w:t>, como</w:t>
      </w:r>
      <w:r w:rsidR="009C37F0">
        <w:rPr>
          <w:rFonts w:ascii="Arial" w:hAnsi="Arial" w:cs="Arial"/>
          <w:bCs/>
          <w:color w:val="000000"/>
          <w:sz w:val="24"/>
          <w:szCs w:val="24"/>
          <w:lang w:val="es-MX"/>
        </w:rPr>
        <w:t xml:space="preserve"> lo</w:t>
      </w:r>
      <w:r w:rsidR="00355BF5">
        <w:rPr>
          <w:rFonts w:ascii="Arial" w:hAnsi="Arial" w:cs="Arial"/>
          <w:bCs/>
          <w:color w:val="000000"/>
          <w:sz w:val="24"/>
          <w:szCs w:val="24"/>
          <w:lang w:val="es-MX"/>
        </w:rPr>
        <w:t xml:space="preserve"> acabamos de ver en el mundo árabe</w:t>
      </w:r>
      <w:r w:rsidRPr="009D706A">
        <w:rPr>
          <w:rFonts w:ascii="Arial" w:hAnsi="Arial" w:cs="Arial"/>
          <w:bCs/>
          <w:color w:val="000000"/>
          <w:sz w:val="24"/>
          <w:szCs w:val="24"/>
          <w:lang w:val="es-MX"/>
        </w:rPr>
        <w:t>.</w:t>
      </w:r>
    </w:p>
    <w:p w:rsidR="009D706A" w:rsidRPr="009D706A" w:rsidRDefault="009D706A" w:rsidP="00F643A8">
      <w:pPr>
        <w:numPr>
          <w:ilvl w:val="0"/>
          <w:numId w:val="12"/>
        </w:numPr>
        <w:tabs>
          <w:tab w:val="num" w:pos="540"/>
        </w:tabs>
        <w:spacing w:after="0" w:line="300" w:lineRule="auto"/>
        <w:ind w:left="539" w:hanging="539"/>
        <w:jc w:val="both"/>
        <w:rPr>
          <w:rFonts w:ascii="Arial" w:hAnsi="Arial" w:cs="Arial"/>
          <w:bCs/>
          <w:color w:val="000000"/>
          <w:sz w:val="24"/>
          <w:szCs w:val="24"/>
          <w:lang w:val="es-MX"/>
        </w:rPr>
      </w:pPr>
      <w:r w:rsidRPr="009D706A">
        <w:rPr>
          <w:rFonts w:ascii="Arial" w:hAnsi="Arial" w:cs="Arial"/>
          <w:bCs/>
          <w:color w:val="000000"/>
          <w:sz w:val="24"/>
          <w:szCs w:val="24"/>
          <w:lang w:val="es-MX"/>
        </w:rPr>
        <w:t xml:space="preserve">En el desarrollo social, se transita de visiones estratégicas </w:t>
      </w:r>
      <w:r w:rsidR="00FB6819">
        <w:rPr>
          <w:rFonts w:ascii="Arial" w:hAnsi="Arial" w:cs="Arial"/>
          <w:bCs/>
          <w:color w:val="000000"/>
          <w:sz w:val="24"/>
          <w:szCs w:val="24"/>
          <w:lang w:val="es-MX"/>
        </w:rPr>
        <w:t>de</w:t>
      </w:r>
      <w:r w:rsidRPr="009D706A">
        <w:rPr>
          <w:rFonts w:ascii="Arial" w:hAnsi="Arial" w:cs="Arial"/>
          <w:bCs/>
          <w:color w:val="000000"/>
          <w:sz w:val="24"/>
          <w:szCs w:val="24"/>
          <w:lang w:val="es-MX"/>
        </w:rPr>
        <w:t xml:space="preserve"> corto plazo a </w:t>
      </w:r>
      <w:r w:rsidR="00355BF5">
        <w:rPr>
          <w:rFonts w:ascii="Arial" w:hAnsi="Arial" w:cs="Arial"/>
          <w:bCs/>
          <w:color w:val="000000"/>
          <w:sz w:val="24"/>
          <w:szCs w:val="24"/>
          <w:lang w:val="es-MX"/>
        </w:rPr>
        <w:t xml:space="preserve">políticas de estado </w:t>
      </w:r>
      <w:r w:rsidRPr="009D706A">
        <w:rPr>
          <w:rFonts w:ascii="Arial" w:hAnsi="Arial" w:cs="Arial"/>
          <w:bCs/>
          <w:color w:val="000000"/>
          <w:sz w:val="24"/>
          <w:szCs w:val="24"/>
          <w:lang w:val="es-MX"/>
        </w:rPr>
        <w:t>de largo plazo.</w:t>
      </w:r>
    </w:p>
    <w:p w:rsidR="009D706A" w:rsidRPr="009D706A" w:rsidRDefault="009D706A" w:rsidP="00F643A8">
      <w:pPr>
        <w:numPr>
          <w:ilvl w:val="0"/>
          <w:numId w:val="12"/>
        </w:numPr>
        <w:tabs>
          <w:tab w:val="num" w:pos="540"/>
        </w:tabs>
        <w:spacing w:after="0" w:line="300" w:lineRule="auto"/>
        <w:ind w:left="539" w:hanging="539"/>
        <w:jc w:val="both"/>
        <w:rPr>
          <w:rFonts w:ascii="Arial" w:hAnsi="Arial" w:cs="Arial"/>
          <w:bCs/>
          <w:color w:val="000000"/>
          <w:sz w:val="24"/>
          <w:szCs w:val="24"/>
          <w:lang w:val="es-MX"/>
        </w:rPr>
      </w:pPr>
      <w:r w:rsidRPr="009D706A">
        <w:rPr>
          <w:rFonts w:ascii="Arial" w:hAnsi="Arial" w:cs="Arial"/>
          <w:bCs/>
          <w:color w:val="000000"/>
          <w:sz w:val="24"/>
          <w:szCs w:val="24"/>
          <w:lang w:val="es-MX"/>
        </w:rPr>
        <w:t xml:space="preserve">En la administración pública, cada vez </w:t>
      </w:r>
      <w:r w:rsidR="00355BF5">
        <w:rPr>
          <w:rFonts w:ascii="Arial" w:hAnsi="Arial" w:cs="Arial"/>
          <w:bCs/>
          <w:color w:val="000000"/>
          <w:sz w:val="24"/>
          <w:szCs w:val="24"/>
          <w:lang w:val="es-MX"/>
        </w:rPr>
        <w:t xml:space="preserve">más </w:t>
      </w:r>
      <w:r w:rsidRPr="009D706A">
        <w:rPr>
          <w:rFonts w:ascii="Arial" w:hAnsi="Arial" w:cs="Arial"/>
          <w:bCs/>
          <w:color w:val="000000"/>
          <w:sz w:val="24"/>
          <w:szCs w:val="24"/>
          <w:lang w:val="es-MX"/>
        </w:rPr>
        <w:t>se impulsan los sistemas de gestión descentralizados.</w:t>
      </w:r>
    </w:p>
    <w:p w:rsidR="009D706A" w:rsidRPr="009D706A" w:rsidRDefault="00FB6819" w:rsidP="00F643A8">
      <w:pPr>
        <w:numPr>
          <w:ilvl w:val="0"/>
          <w:numId w:val="12"/>
        </w:numPr>
        <w:tabs>
          <w:tab w:val="num" w:pos="540"/>
        </w:tabs>
        <w:spacing w:after="0" w:line="300" w:lineRule="auto"/>
        <w:ind w:left="539" w:hanging="539"/>
        <w:jc w:val="both"/>
        <w:rPr>
          <w:rFonts w:ascii="Arial" w:hAnsi="Arial" w:cs="Arial"/>
          <w:bCs/>
          <w:color w:val="000000"/>
          <w:sz w:val="24"/>
          <w:szCs w:val="24"/>
          <w:lang w:val="es-MX"/>
        </w:rPr>
      </w:pPr>
      <w:r>
        <w:rPr>
          <w:rFonts w:ascii="Arial" w:hAnsi="Arial" w:cs="Arial"/>
          <w:bCs/>
          <w:color w:val="000000"/>
          <w:sz w:val="24"/>
          <w:szCs w:val="24"/>
          <w:lang w:val="es-MX"/>
        </w:rPr>
        <w:t>L</w:t>
      </w:r>
      <w:r w:rsidR="009D706A" w:rsidRPr="009D706A">
        <w:rPr>
          <w:rFonts w:ascii="Arial" w:hAnsi="Arial" w:cs="Arial"/>
          <w:bCs/>
          <w:color w:val="000000"/>
          <w:sz w:val="24"/>
          <w:szCs w:val="24"/>
          <w:lang w:val="es-MX"/>
        </w:rPr>
        <w:t>as organizaciones comerciales, financieras e industriales transita</w:t>
      </w:r>
      <w:r>
        <w:rPr>
          <w:rFonts w:ascii="Arial" w:hAnsi="Arial" w:cs="Arial"/>
          <w:bCs/>
          <w:color w:val="000000"/>
          <w:sz w:val="24"/>
          <w:szCs w:val="24"/>
          <w:lang w:val="es-MX"/>
        </w:rPr>
        <w:t xml:space="preserve">n </w:t>
      </w:r>
      <w:r w:rsidR="009D706A" w:rsidRPr="009D706A">
        <w:rPr>
          <w:rFonts w:ascii="Arial" w:hAnsi="Arial" w:cs="Arial"/>
          <w:bCs/>
          <w:color w:val="000000"/>
          <w:sz w:val="24"/>
          <w:szCs w:val="24"/>
          <w:lang w:val="es-MX"/>
        </w:rPr>
        <w:t>de tradicionales jerarquías verticales a redes organizativas</w:t>
      </w:r>
      <w:r w:rsidR="00355BF5">
        <w:rPr>
          <w:rFonts w:ascii="Arial" w:hAnsi="Arial" w:cs="Arial"/>
          <w:bCs/>
          <w:color w:val="000000"/>
          <w:sz w:val="24"/>
          <w:szCs w:val="24"/>
          <w:lang w:val="es-MX"/>
        </w:rPr>
        <w:t>,</w:t>
      </w:r>
      <w:r w:rsidR="009D706A" w:rsidRPr="009D706A">
        <w:rPr>
          <w:rFonts w:ascii="Arial" w:hAnsi="Arial" w:cs="Arial"/>
          <w:bCs/>
          <w:color w:val="000000"/>
          <w:sz w:val="24"/>
          <w:szCs w:val="24"/>
          <w:lang w:val="es-MX"/>
        </w:rPr>
        <w:t xml:space="preserve"> donde preponderan </w:t>
      </w:r>
      <w:r>
        <w:rPr>
          <w:rFonts w:ascii="Arial" w:hAnsi="Arial" w:cs="Arial"/>
          <w:bCs/>
          <w:color w:val="000000"/>
          <w:sz w:val="24"/>
          <w:szCs w:val="24"/>
          <w:lang w:val="es-MX"/>
        </w:rPr>
        <w:t xml:space="preserve">las </w:t>
      </w:r>
      <w:r w:rsidR="009D706A" w:rsidRPr="009D706A">
        <w:rPr>
          <w:rFonts w:ascii="Arial" w:hAnsi="Arial" w:cs="Arial"/>
          <w:bCs/>
          <w:color w:val="000000"/>
          <w:sz w:val="24"/>
          <w:szCs w:val="24"/>
          <w:lang w:val="es-MX"/>
        </w:rPr>
        <w:t>estructuras horizontales.</w:t>
      </w:r>
    </w:p>
    <w:p w:rsidR="009D706A" w:rsidRPr="009D706A" w:rsidRDefault="009D706A" w:rsidP="00F643A8">
      <w:pPr>
        <w:numPr>
          <w:ilvl w:val="0"/>
          <w:numId w:val="12"/>
        </w:numPr>
        <w:tabs>
          <w:tab w:val="num" w:pos="540"/>
        </w:tabs>
        <w:spacing w:after="0" w:line="300" w:lineRule="auto"/>
        <w:ind w:left="539" w:hanging="539"/>
        <w:jc w:val="both"/>
        <w:rPr>
          <w:rFonts w:ascii="Arial" w:hAnsi="Arial" w:cs="Arial"/>
          <w:bCs/>
          <w:color w:val="000000"/>
          <w:sz w:val="24"/>
          <w:szCs w:val="24"/>
          <w:lang w:val="es-MX"/>
        </w:rPr>
      </w:pPr>
      <w:r w:rsidRPr="009D706A">
        <w:rPr>
          <w:rFonts w:ascii="Arial" w:hAnsi="Arial" w:cs="Arial"/>
          <w:bCs/>
          <w:color w:val="000000"/>
          <w:sz w:val="24"/>
          <w:szCs w:val="24"/>
          <w:lang w:val="es-MX"/>
        </w:rPr>
        <w:t>En el tejido social básico la mujer</w:t>
      </w:r>
      <w:r w:rsidR="00F643A8">
        <w:rPr>
          <w:rFonts w:ascii="Arial" w:hAnsi="Arial" w:cs="Arial"/>
          <w:bCs/>
          <w:color w:val="000000"/>
          <w:sz w:val="24"/>
          <w:szCs w:val="24"/>
          <w:lang w:val="es-MX"/>
        </w:rPr>
        <w:t>, por fortuna,</w:t>
      </w:r>
      <w:r w:rsidRPr="009D706A">
        <w:rPr>
          <w:rFonts w:ascii="Arial" w:hAnsi="Arial" w:cs="Arial"/>
          <w:bCs/>
          <w:color w:val="000000"/>
          <w:sz w:val="24"/>
          <w:szCs w:val="24"/>
          <w:lang w:val="es-MX"/>
        </w:rPr>
        <w:t xml:space="preserve"> desempeña </w:t>
      </w:r>
      <w:r w:rsidR="00E92551" w:rsidRPr="009D706A">
        <w:rPr>
          <w:rFonts w:ascii="Arial" w:hAnsi="Arial" w:cs="Arial"/>
          <w:bCs/>
          <w:color w:val="000000"/>
          <w:sz w:val="24"/>
          <w:szCs w:val="24"/>
          <w:lang w:val="es-MX"/>
        </w:rPr>
        <w:t xml:space="preserve">un papel </w:t>
      </w:r>
      <w:r w:rsidRPr="009D706A">
        <w:rPr>
          <w:rFonts w:ascii="Arial" w:hAnsi="Arial" w:cs="Arial"/>
          <w:bCs/>
          <w:color w:val="000000"/>
          <w:sz w:val="24"/>
          <w:szCs w:val="24"/>
          <w:lang w:val="es-MX"/>
        </w:rPr>
        <w:t>cada vez más protagónico.</w:t>
      </w:r>
    </w:p>
    <w:p w:rsidR="00F643A8" w:rsidRDefault="00F643A8" w:rsidP="00F643A8">
      <w:pPr>
        <w:spacing w:after="0" w:line="300" w:lineRule="auto"/>
        <w:jc w:val="center"/>
        <w:rPr>
          <w:rFonts w:ascii="Arial" w:hAnsi="Arial" w:cs="Arial"/>
          <w:b/>
          <w:sz w:val="24"/>
          <w:szCs w:val="24"/>
        </w:rPr>
      </w:pPr>
    </w:p>
    <w:p w:rsidR="00BD6CA6" w:rsidRPr="00D96DE6" w:rsidRDefault="00BD6CA6" w:rsidP="00F643A8">
      <w:pPr>
        <w:spacing w:after="0" w:line="300" w:lineRule="auto"/>
        <w:jc w:val="center"/>
        <w:rPr>
          <w:rFonts w:ascii="Arial" w:hAnsi="Arial" w:cs="Arial"/>
          <w:b/>
          <w:sz w:val="24"/>
          <w:szCs w:val="24"/>
        </w:rPr>
      </w:pPr>
      <w:r w:rsidRPr="00D96DE6">
        <w:rPr>
          <w:rFonts w:ascii="Arial" w:hAnsi="Arial" w:cs="Arial"/>
          <w:b/>
          <w:sz w:val="24"/>
          <w:szCs w:val="24"/>
        </w:rPr>
        <w:t>II</w:t>
      </w:r>
    </w:p>
    <w:p w:rsidR="00BD6CA6" w:rsidRDefault="00BD6CA6" w:rsidP="00F643A8">
      <w:pPr>
        <w:spacing w:after="0" w:line="300" w:lineRule="auto"/>
        <w:jc w:val="center"/>
        <w:rPr>
          <w:rFonts w:ascii="Arial" w:hAnsi="Arial"/>
          <w:b/>
          <w:sz w:val="24"/>
          <w:szCs w:val="24"/>
          <w:u w:val="single"/>
          <w:lang w:val="es-MX"/>
        </w:rPr>
      </w:pPr>
      <w:r w:rsidRPr="00D96DE6">
        <w:rPr>
          <w:rFonts w:ascii="Arial" w:hAnsi="Arial"/>
          <w:b/>
          <w:sz w:val="24"/>
          <w:szCs w:val="24"/>
          <w:u w:val="single"/>
          <w:lang w:val="es-MX"/>
        </w:rPr>
        <w:t>Respuestas de la educación superior a los desafíos contemporáneos.</w:t>
      </w:r>
    </w:p>
    <w:p w:rsidR="00F643A8" w:rsidRPr="00D96DE6" w:rsidRDefault="00F643A8" w:rsidP="00F643A8">
      <w:pPr>
        <w:spacing w:after="0" w:line="300" w:lineRule="auto"/>
        <w:jc w:val="center"/>
        <w:rPr>
          <w:rFonts w:ascii="Arial" w:hAnsi="Arial"/>
          <w:b/>
          <w:sz w:val="24"/>
          <w:szCs w:val="24"/>
          <w:u w:val="single"/>
          <w:lang w:val="es-MX"/>
        </w:rPr>
      </w:pPr>
    </w:p>
    <w:p w:rsidR="00BD6CA6" w:rsidRPr="00D96DE6" w:rsidRDefault="00BD6CA6" w:rsidP="00D96DE6">
      <w:pPr>
        <w:spacing w:line="300" w:lineRule="auto"/>
        <w:jc w:val="both"/>
        <w:rPr>
          <w:rFonts w:ascii="Arial" w:hAnsi="Arial"/>
          <w:sz w:val="24"/>
          <w:szCs w:val="24"/>
          <w:lang w:val="es-MX"/>
        </w:rPr>
      </w:pPr>
      <w:r w:rsidRPr="00D96DE6">
        <w:rPr>
          <w:rFonts w:ascii="Arial" w:hAnsi="Arial" w:cs="Arial"/>
          <w:sz w:val="24"/>
          <w:szCs w:val="24"/>
          <w:lang w:val="es-MX"/>
        </w:rPr>
        <w:t xml:space="preserve">Frente a los desafíos provenientes del conocimiento contemporáneo y de la sociedad </w:t>
      </w:r>
      <w:r w:rsidR="003E7516" w:rsidRPr="00D96DE6">
        <w:rPr>
          <w:rFonts w:ascii="Arial" w:hAnsi="Arial" w:cs="Arial"/>
          <w:sz w:val="24"/>
          <w:szCs w:val="24"/>
          <w:lang w:val="es-MX"/>
        </w:rPr>
        <w:t>global</w:t>
      </w:r>
      <w:r w:rsidR="003F0310" w:rsidRPr="00D96DE6">
        <w:rPr>
          <w:rFonts w:ascii="Arial" w:hAnsi="Arial" w:cs="Arial"/>
          <w:sz w:val="24"/>
          <w:szCs w:val="24"/>
          <w:lang w:val="es-MX"/>
        </w:rPr>
        <w:t>,</w:t>
      </w:r>
      <w:r w:rsidR="003E7516" w:rsidRPr="00D96DE6">
        <w:rPr>
          <w:rFonts w:ascii="Arial" w:hAnsi="Arial" w:cs="Arial"/>
          <w:sz w:val="24"/>
          <w:szCs w:val="24"/>
          <w:lang w:val="es-MX"/>
        </w:rPr>
        <w:t xml:space="preserve"> </w:t>
      </w:r>
      <w:r w:rsidRPr="00D96DE6">
        <w:rPr>
          <w:rFonts w:ascii="Arial" w:hAnsi="Arial" w:cs="Arial"/>
          <w:sz w:val="24"/>
          <w:szCs w:val="24"/>
          <w:lang w:val="es-MX"/>
        </w:rPr>
        <w:t xml:space="preserve">es urgente estructurar las respuestas de las </w:t>
      </w:r>
      <w:r w:rsidR="003F0310" w:rsidRPr="00D96DE6">
        <w:rPr>
          <w:rFonts w:ascii="Arial" w:hAnsi="Arial" w:cs="Arial"/>
          <w:sz w:val="24"/>
          <w:szCs w:val="24"/>
          <w:lang w:val="es-MX"/>
        </w:rPr>
        <w:t>instituciones de educ</w:t>
      </w:r>
      <w:r w:rsidR="00FB6AAD">
        <w:rPr>
          <w:rFonts w:ascii="Arial" w:hAnsi="Arial" w:cs="Arial"/>
          <w:sz w:val="24"/>
          <w:szCs w:val="24"/>
          <w:lang w:val="es-MX"/>
        </w:rPr>
        <w:t>ación superior</w:t>
      </w:r>
      <w:r w:rsidRPr="00D96DE6">
        <w:rPr>
          <w:rFonts w:ascii="Arial" w:hAnsi="Arial" w:cs="Arial"/>
          <w:sz w:val="24"/>
          <w:szCs w:val="24"/>
          <w:lang w:val="es-MX"/>
        </w:rPr>
        <w:t>.</w:t>
      </w:r>
      <w:r w:rsidR="00FB6AAD">
        <w:rPr>
          <w:rFonts w:ascii="Arial" w:hAnsi="Arial" w:cs="Arial"/>
          <w:sz w:val="24"/>
          <w:szCs w:val="24"/>
          <w:lang w:val="es-MX"/>
        </w:rPr>
        <w:t xml:space="preserve"> En primer lugar</w:t>
      </w:r>
      <w:r w:rsidR="00E92551">
        <w:rPr>
          <w:rFonts w:ascii="Arial" w:hAnsi="Arial" w:cs="Arial"/>
          <w:sz w:val="24"/>
          <w:szCs w:val="24"/>
          <w:lang w:val="es-MX"/>
        </w:rPr>
        <w:t>,</w:t>
      </w:r>
      <w:r w:rsidR="00FB6AAD">
        <w:rPr>
          <w:rFonts w:ascii="Arial" w:hAnsi="Arial" w:cs="Arial"/>
          <w:sz w:val="24"/>
          <w:szCs w:val="24"/>
          <w:lang w:val="es-MX"/>
        </w:rPr>
        <w:t xml:space="preserve"> y a</w:t>
      </w:r>
      <w:r w:rsidRPr="00D96DE6">
        <w:rPr>
          <w:rFonts w:ascii="Arial" w:hAnsi="Arial"/>
          <w:sz w:val="24"/>
          <w:szCs w:val="24"/>
          <w:lang w:val="es-MX"/>
        </w:rPr>
        <w:t xml:space="preserve">nte un mundo en constante proceso de cambio, la </w:t>
      </w:r>
      <w:r w:rsidRPr="00D96DE6">
        <w:rPr>
          <w:rFonts w:ascii="Arial" w:hAnsi="Arial"/>
          <w:b/>
          <w:sz w:val="24"/>
          <w:szCs w:val="24"/>
          <w:lang w:val="es-MX"/>
        </w:rPr>
        <w:t>educación permanente</w:t>
      </w:r>
      <w:r w:rsidRPr="00D96DE6">
        <w:rPr>
          <w:rFonts w:ascii="Arial" w:hAnsi="Arial"/>
          <w:sz w:val="24"/>
          <w:szCs w:val="24"/>
          <w:lang w:val="es-MX"/>
        </w:rPr>
        <w:t xml:space="preserve"> aparece como la respuesta pedagógica estratégica que hace de la educación asunto de toda la vida y dota a los educandos de las herramientas intelectuales q</w:t>
      </w:r>
      <w:r w:rsidR="00FB6AAD">
        <w:rPr>
          <w:rFonts w:ascii="Arial" w:hAnsi="Arial"/>
          <w:sz w:val="24"/>
          <w:szCs w:val="24"/>
          <w:lang w:val="es-MX"/>
        </w:rPr>
        <w:t>ue les permita</w:t>
      </w:r>
      <w:r w:rsidR="00217209" w:rsidRPr="00D96DE6">
        <w:rPr>
          <w:rFonts w:ascii="Arial" w:hAnsi="Arial"/>
          <w:sz w:val="24"/>
          <w:szCs w:val="24"/>
          <w:lang w:val="es-MX"/>
        </w:rPr>
        <w:t xml:space="preserve">n </w:t>
      </w:r>
      <w:r w:rsidR="00F643A8">
        <w:rPr>
          <w:rFonts w:ascii="Arial" w:hAnsi="Arial"/>
          <w:sz w:val="24"/>
          <w:szCs w:val="24"/>
          <w:lang w:val="es-MX"/>
        </w:rPr>
        <w:t xml:space="preserve">“aprender a aprender” y </w:t>
      </w:r>
      <w:r w:rsidR="00217209" w:rsidRPr="00D96DE6">
        <w:rPr>
          <w:rFonts w:ascii="Arial" w:hAnsi="Arial"/>
          <w:sz w:val="24"/>
          <w:szCs w:val="24"/>
          <w:lang w:val="es-MX"/>
        </w:rPr>
        <w:t>adaptarse a lo</w:t>
      </w:r>
      <w:r w:rsidRPr="00D96DE6">
        <w:rPr>
          <w:rFonts w:ascii="Arial" w:hAnsi="Arial"/>
          <w:sz w:val="24"/>
          <w:szCs w:val="24"/>
          <w:lang w:val="es-MX"/>
        </w:rPr>
        <w:t>s</w:t>
      </w:r>
      <w:r w:rsidR="00217209" w:rsidRPr="00D96DE6">
        <w:rPr>
          <w:rFonts w:ascii="Arial" w:hAnsi="Arial"/>
          <w:sz w:val="24"/>
          <w:szCs w:val="24"/>
          <w:lang w:val="es-MX"/>
        </w:rPr>
        <w:t xml:space="preserve"> nuevos</w:t>
      </w:r>
      <w:r w:rsidRPr="00D96DE6">
        <w:rPr>
          <w:rFonts w:ascii="Arial" w:hAnsi="Arial"/>
          <w:sz w:val="24"/>
          <w:szCs w:val="24"/>
          <w:lang w:val="es-MX"/>
        </w:rPr>
        <w:t xml:space="preserve"> requerimientos del mundo</w:t>
      </w:r>
      <w:r w:rsidR="00217209" w:rsidRPr="00D96DE6">
        <w:rPr>
          <w:rFonts w:ascii="Arial" w:hAnsi="Arial"/>
          <w:sz w:val="24"/>
          <w:szCs w:val="24"/>
          <w:lang w:val="es-MX"/>
        </w:rPr>
        <w:t xml:space="preserve"> social y</w:t>
      </w:r>
      <w:r w:rsidRPr="00D96DE6">
        <w:rPr>
          <w:rFonts w:ascii="Arial" w:hAnsi="Arial"/>
          <w:sz w:val="24"/>
          <w:szCs w:val="24"/>
          <w:lang w:val="es-MX"/>
        </w:rPr>
        <w:t xml:space="preserve"> laboral</w:t>
      </w:r>
      <w:r w:rsidR="00FB6AAD">
        <w:rPr>
          <w:rFonts w:ascii="Arial" w:hAnsi="Arial"/>
          <w:sz w:val="24"/>
          <w:szCs w:val="24"/>
          <w:lang w:val="es-MX"/>
        </w:rPr>
        <w:t>,</w:t>
      </w:r>
      <w:r w:rsidRPr="00D96DE6">
        <w:rPr>
          <w:rFonts w:ascii="Arial" w:hAnsi="Arial"/>
          <w:sz w:val="24"/>
          <w:szCs w:val="24"/>
          <w:lang w:val="es-MX"/>
        </w:rPr>
        <w:t xml:space="preserve"> y a la expansión y obsolescencia del conocimiento.  No </w:t>
      </w:r>
      <w:r w:rsidR="00217209" w:rsidRPr="00D96DE6">
        <w:rPr>
          <w:rFonts w:ascii="Arial" w:hAnsi="Arial"/>
          <w:sz w:val="24"/>
          <w:szCs w:val="24"/>
          <w:lang w:val="es-MX"/>
        </w:rPr>
        <w:t>es así extraño</w:t>
      </w:r>
      <w:r w:rsidRPr="00D96DE6">
        <w:rPr>
          <w:rFonts w:ascii="Arial" w:hAnsi="Arial"/>
          <w:sz w:val="24"/>
          <w:szCs w:val="24"/>
          <w:lang w:val="es-MX"/>
        </w:rPr>
        <w:t xml:space="preserve"> que la revalorización del concepto de educación permanente sea </w:t>
      </w:r>
      <w:proofErr w:type="gramStart"/>
      <w:r w:rsidR="00FB6AAD">
        <w:rPr>
          <w:rFonts w:ascii="Arial" w:hAnsi="Arial"/>
          <w:sz w:val="24"/>
          <w:szCs w:val="24"/>
          <w:lang w:val="es-MX"/>
        </w:rPr>
        <w:t>visto</w:t>
      </w:r>
      <w:proofErr w:type="gramEnd"/>
      <w:r w:rsidR="00FB6AAD">
        <w:rPr>
          <w:rFonts w:ascii="Arial" w:hAnsi="Arial"/>
          <w:sz w:val="24"/>
          <w:szCs w:val="24"/>
          <w:lang w:val="es-MX"/>
        </w:rPr>
        <w:t xml:space="preserve"> como </w:t>
      </w:r>
      <w:r w:rsidRPr="00D96DE6">
        <w:rPr>
          <w:rFonts w:ascii="Arial" w:hAnsi="Arial"/>
          <w:sz w:val="24"/>
          <w:szCs w:val="24"/>
          <w:lang w:val="es-MX"/>
        </w:rPr>
        <w:t xml:space="preserve">el suceso más importante ocurrido en la historia de la educación de la segunda mitad del siglo XX.  La educación permanente </w:t>
      </w:r>
      <w:r w:rsidR="00FB6AAD">
        <w:rPr>
          <w:rFonts w:ascii="Arial" w:hAnsi="Arial"/>
          <w:sz w:val="24"/>
          <w:szCs w:val="24"/>
          <w:lang w:val="es-MX"/>
        </w:rPr>
        <w:t xml:space="preserve">se corresponde con </w:t>
      </w:r>
      <w:r w:rsidR="00217209" w:rsidRPr="00D96DE6">
        <w:rPr>
          <w:rFonts w:ascii="Arial" w:hAnsi="Arial"/>
          <w:sz w:val="24"/>
          <w:szCs w:val="24"/>
          <w:lang w:val="es-MX"/>
        </w:rPr>
        <w:t>la</w:t>
      </w:r>
      <w:r w:rsidR="00FB6AAD">
        <w:rPr>
          <w:rFonts w:ascii="Arial" w:hAnsi="Arial"/>
          <w:sz w:val="24"/>
          <w:szCs w:val="24"/>
          <w:lang w:val="es-MX"/>
        </w:rPr>
        <w:t xml:space="preserve">s características </w:t>
      </w:r>
      <w:r w:rsidRPr="00D96DE6">
        <w:rPr>
          <w:rFonts w:ascii="Arial" w:hAnsi="Arial"/>
          <w:sz w:val="24"/>
          <w:szCs w:val="24"/>
          <w:lang w:val="es-MX"/>
        </w:rPr>
        <w:t xml:space="preserve">de la sociedad contemporánea, donde el aprendizaje no puede circunscribirse a los años escolares y </w:t>
      </w:r>
      <w:r w:rsidR="00E92551">
        <w:rPr>
          <w:rFonts w:ascii="Arial" w:hAnsi="Arial"/>
          <w:sz w:val="24"/>
          <w:szCs w:val="24"/>
          <w:lang w:val="es-MX"/>
        </w:rPr>
        <w:t>se vuelve</w:t>
      </w:r>
      <w:r w:rsidR="003E7516" w:rsidRPr="00D96DE6">
        <w:rPr>
          <w:rFonts w:ascii="Arial" w:hAnsi="Arial"/>
          <w:sz w:val="24"/>
          <w:szCs w:val="24"/>
          <w:lang w:val="es-MX"/>
        </w:rPr>
        <w:t xml:space="preserve"> imperativa</w:t>
      </w:r>
      <w:r w:rsidRPr="00D96DE6">
        <w:rPr>
          <w:rFonts w:ascii="Arial" w:hAnsi="Arial"/>
          <w:sz w:val="24"/>
          <w:szCs w:val="24"/>
          <w:lang w:val="es-MX"/>
        </w:rPr>
        <w:t xml:space="preserve"> la reintegración del aprendizaje y la vida.</w:t>
      </w:r>
      <w:r w:rsidR="00217209" w:rsidRPr="00D96DE6">
        <w:rPr>
          <w:rFonts w:ascii="Arial" w:hAnsi="Arial"/>
          <w:sz w:val="24"/>
          <w:szCs w:val="24"/>
          <w:lang w:val="es-MX"/>
        </w:rPr>
        <w:t xml:space="preserve"> Su fundamento antropológico radica en la capacidad de los seres humanos de educarse mientras viven. </w:t>
      </w:r>
      <w:r w:rsidR="00FB6AAD">
        <w:rPr>
          <w:rFonts w:ascii="Arial" w:hAnsi="Arial"/>
          <w:sz w:val="24"/>
          <w:szCs w:val="24"/>
          <w:lang w:val="es-MX"/>
        </w:rPr>
        <w:t>De esta manera, a</w:t>
      </w:r>
      <w:r w:rsidR="00217209" w:rsidRPr="00D96DE6">
        <w:rPr>
          <w:rFonts w:ascii="Arial" w:hAnsi="Arial"/>
          <w:sz w:val="24"/>
          <w:szCs w:val="24"/>
          <w:lang w:val="es-MX"/>
        </w:rPr>
        <w:t xml:space="preserve"> la idea de la educación como preparación </w:t>
      </w:r>
      <w:r w:rsidR="00217209" w:rsidRPr="00D96DE6">
        <w:rPr>
          <w:rFonts w:ascii="Arial" w:hAnsi="Arial"/>
          <w:sz w:val="24"/>
          <w:szCs w:val="24"/>
          <w:u w:val="single"/>
          <w:lang w:val="es-MX"/>
        </w:rPr>
        <w:t>para</w:t>
      </w:r>
      <w:r w:rsidR="00217209" w:rsidRPr="00D96DE6">
        <w:rPr>
          <w:rFonts w:ascii="Arial" w:hAnsi="Arial"/>
          <w:sz w:val="24"/>
          <w:szCs w:val="24"/>
          <w:lang w:val="es-MX"/>
        </w:rPr>
        <w:t xml:space="preserve"> la vida sucede la idea de la educación </w:t>
      </w:r>
      <w:r w:rsidR="00217209" w:rsidRPr="00D96DE6">
        <w:rPr>
          <w:rFonts w:ascii="Arial" w:hAnsi="Arial"/>
          <w:sz w:val="24"/>
          <w:szCs w:val="24"/>
          <w:u w:val="single"/>
          <w:lang w:val="es-MX"/>
        </w:rPr>
        <w:t>durante</w:t>
      </w:r>
      <w:r w:rsidR="00217209" w:rsidRPr="00D96DE6">
        <w:rPr>
          <w:rFonts w:ascii="Arial" w:hAnsi="Arial"/>
          <w:sz w:val="24"/>
          <w:szCs w:val="24"/>
          <w:lang w:val="es-MX"/>
        </w:rPr>
        <w:t xml:space="preserve"> toda la vida.</w:t>
      </w:r>
    </w:p>
    <w:p w:rsidR="00BD6CA6" w:rsidRPr="00D96DE6" w:rsidRDefault="00217209" w:rsidP="00D96DE6">
      <w:pPr>
        <w:spacing w:line="300" w:lineRule="auto"/>
        <w:jc w:val="both"/>
        <w:rPr>
          <w:rFonts w:ascii="Arial" w:hAnsi="Arial"/>
          <w:sz w:val="24"/>
          <w:szCs w:val="24"/>
          <w:lang w:val="es-MX"/>
        </w:rPr>
      </w:pPr>
      <w:r w:rsidRPr="00D96DE6">
        <w:rPr>
          <w:rFonts w:ascii="Arial" w:hAnsi="Arial"/>
          <w:sz w:val="24"/>
          <w:szCs w:val="24"/>
          <w:lang w:val="es-MX"/>
        </w:rPr>
        <w:lastRenderedPageBreak/>
        <w:t xml:space="preserve">El imperativo </w:t>
      </w:r>
      <w:r w:rsidR="00BD6CA6" w:rsidRPr="00D96DE6">
        <w:rPr>
          <w:rFonts w:ascii="Arial" w:hAnsi="Arial"/>
          <w:sz w:val="24"/>
          <w:szCs w:val="24"/>
          <w:lang w:val="es-MX"/>
        </w:rPr>
        <w:t>de</w:t>
      </w:r>
      <w:r w:rsidRPr="00D96DE6">
        <w:rPr>
          <w:rFonts w:ascii="Arial" w:hAnsi="Arial"/>
          <w:sz w:val="24"/>
          <w:szCs w:val="24"/>
          <w:lang w:val="es-MX"/>
        </w:rPr>
        <w:t>l</w:t>
      </w:r>
      <w:r w:rsidR="00BD6CA6" w:rsidRPr="00D96DE6">
        <w:rPr>
          <w:rFonts w:ascii="Arial" w:hAnsi="Arial"/>
          <w:sz w:val="24"/>
          <w:szCs w:val="24"/>
          <w:lang w:val="es-MX"/>
        </w:rPr>
        <w:t xml:space="preserve"> cambio implica una Universidad al servicio de la imaginación y la creatividad, y no únicamente al servicio de una estrecha profesionalización</w:t>
      </w:r>
      <w:r w:rsidR="007C4935">
        <w:rPr>
          <w:rFonts w:ascii="Arial" w:hAnsi="Arial"/>
          <w:sz w:val="24"/>
          <w:szCs w:val="24"/>
          <w:lang w:val="es-MX"/>
        </w:rPr>
        <w:t xml:space="preserve"> </w:t>
      </w:r>
      <w:r w:rsidR="00BD6CA6" w:rsidRPr="00D96DE6">
        <w:rPr>
          <w:rFonts w:ascii="Arial" w:hAnsi="Arial"/>
          <w:sz w:val="24"/>
          <w:szCs w:val="24"/>
          <w:lang w:val="es-MX"/>
        </w:rPr>
        <w:t>como</w:t>
      </w:r>
      <w:r w:rsidR="007C4935">
        <w:rPr>
          <w:rFonts w:ascii="Arial" w:hAnsi="Arial"/>
          <w:sz w:val="24"/>
          <w:szCs w:val="24"/>
          <w:lang w:val="es-MX"/>
        </w:rPr>
        <w:t>,</w:t>
      </w:r>
      <w:r w:rsidR="00BD6CA6" w:rsidRPr="00D96DE6">
        <w:rPr>
          <w:rFonts w:ascii="Arial" w:hAnsi="Arial"/>
          <w:sz w:val="24"/>
          <w:szCs w:val="24"/>
          <w:lang w:val="es-MX"/>
        </w:rPr>
        <w:t xml:space="preserve"> desafortunadamente</w:t>
      </w:r>
      <w:r w:rsidR="007C4935">
        <w:rPr>
          <w:rFonts w:ascii="Arial" w:hAnsi="Arial"/>
          <w:sz w:val="24"/>
          <w:szCs w:val="24"/>
          <w:lang w:val="es-MX"/>
        </w:rPr>
        <w:t>,</w:t>
      </w:r>
      <w:r w:rsidR="00BD6CA6" w:rsidRPr="00D96DE6">
        <w:rPr>
          <w:rFonts w:ascii="Arial" w:hAnsi="Arial"/>
          <w:sz w:val="24"/>
          <w:szCs w:val="24"/>
          <w:lang w:val="es-MX"/>
        </w:rPr>
        <w:t xml:space="preserve"> ha sido hasta ahora entre nosotros.  La educación superior, de cara al siglo XXI, debe asumir el cambio y el futuro como consubstanciales de su ser y quehacer.  </w:t>
      </w:r>
    </w:p>
    <w:p w:rsidR="007C4935" w:rsidRDefault="007C4935" w:rsidP="007C4935">
      <w:pPr>
        <w:spacing w:line="300" w:lineRule="auto"/>
        <w:jc w:val="both"/>
        <w:rPr>
          <w:rFonts w:ascii="Arial" w:hAnsi="Arial"/>
          <w:sz w:val="24"/>
          <w:szCs w:val="24"/>
          <w:lang w:val="es-MX"/>
        </w:rPr>
      </w:pPr>
      <w:r>
        <w:rPr>
          <w:rFonts w:ascii="Arial" w:hAnsi="Arial"/>
          <w:sz w:val="24"/>
          <w:szCs w:val="24"/>
          <w:lang w:val="es-MX"/>
        </w:rPr>
        <w:t xml:space="preserve">Un resumen de </w:t>
      </w:r>
      <w:r w:rsidR="00916FC1" w:rsidRPr="00D96DE6">
        <w:rPr>
          <w:rFonts w:ascii="Arial" w:hAnsi="Arial"/>
          <w:sz w:val="24"/>
          <w:szCs w:val="24"/>
          <w:lang w:val="es-MX"/>
        </w:rPr>
        <w:t>la</w:t>
      </w:r>
      <w:r w:rsidR="00BD6CA6" w:rsidRPr="00D96DE6">
        <w:rPr>
          <w:rFonts w:ascii="Arial" w:hAnsi="Arial"/>
          <w:sz w:val="24"/>
          <w:szCs w:val="24"/>
          <w:lang w:val="es-MX"/>
        </w:rPr>
        <w:t>s</w:t>
      </w:r>
      <w:r w:rsidR="00916FC1" w:rsidRPr="00D96DE6">
        <w:rPr>
          <w:rFonts w:ascii="Arial" w:hAnsi="Arial"/>
          <w:sz w:val="24"/>
          <w:szCs w:val="24"/>
          <w:lang w:val="es-MX"/>
        </w:rPr>
        <w:t xml:space="preserve"> principales</w:t>
      </w:r>
      <w:r w:rsidR="00BD6CA6" w:rsidRPr="00D96DE6">
        <w:rPr>
          <w:rFonts w:ascii="Arial" w:hAnsi="Arial"/>
          <w:sz w:val="24"/>
          <w:szCs w:val="24"/>
          <w:lang w:val="es-MX"/>
        </w:rPr>
        <w:t xml:space="preserve"> tendencias de la educación superior contemporánea </w:t>
      </w:r>
      <w:r>
        <w:rPr>
          <w:rFonts w:ascii="Arial" w:hAnsi="Arial"/>
          <w:sz w:val="24"/>
          <w:szCs w:val="24"/>
          <w:lang w:val="es-MX"/>
        </w:rPr>
        <w:t>podría ser el siguiente, para cuya elaboración he recurrido a diversas fuentes</w:t>
      </w:r>
      <w:r>
        <w:rPr>
          <w:rStyle w:val="Refdenotaalpie"/>
          <w:rFonts w:ascii="Arial" w:hAnsi="Arial"/>
          <w:sz w:val="24"/>
          <w:szCs w:val="24"/>
          <w:lang w:val="es-MX"/>
        </w:rPr>
        <w:footnoteReference w:id="1"/>
      </w:r>
      <w:r>
        <w:rPr>
          <w:rFonts w:ascii="Arial" w:hAnsi="Arial"/>
          <w:sz w:val="24"/>
          <w:szCs w:val="24"/>
          <w:lang w:val="es-MX"/>
        </w:rPr>
        <w:t xml:space="preserve">: </w:t>
      </w:r>
    </w:p>
    <w:p w:rsidR="001D3C0F" w:rsidRDefault="007C4935" w:rsidP="00D76E63">
      <w:pPr>
        <w:numPr>
          <w:ilvl w:val="0"/>
          <w:numId w:val="13"/>
        </w:numPr>
        <w:tabs>
          <w:tab w:val="clear" w:pos="720"/>
        </w:tabs>
        <w:spacing w:after="100" w:afterAutospacing="1" w:line="300" w:lineRule="auto"/>
        <w:ind w:left="142" w:hanging="262"/>
        <w:contextualSpacing/>
        <w:jc w:val="both"/>
        <w:rPr>
          <w:rFonts w:ascii="Arial" w:hAnsi="Arial" w:cs="Arial"/>
          <w:color w:val="000000"/>
          <w:sz w:val="24"/>
          <w:szCs w:val="24"/>
          <w:lang w:val="es-ES_tradnl"/>
        </w:rPr>
      </w:pPr>
      <w:r w:rsidRPr="002E7179">
        <w:rPr>
          <w:rFonts w:ascii="Arial" w:hAnsi="Arial" w:cs="Arial"/>
          <w:sz w:val="24"/>
          <w:szCs w:val="24"/>
          <w:lang w:val="es-ES_tradnl"/>
        </w:rPr>
        <w:t>Expansión Cuantitativa:</w:t>
      </w:r>
      <w:r w:rsidRPr="00D76E63">
        <w:rPr>
          <w:rFonts w:ascii="Arial" w:hAnsi="Arial" w:cs="Arial"/>
          <w:sz w:val="24"/>
          <w:szCs w:val="24"/>
          <w:lang w:val="es-ES_tradnl"/>
        </w:rPr>
        <w:t xml:space="preserve"> La matrícula de nivel superior en el mundo se ha más que duplicado en la última década,</w:t>
      </w:r>
      <w:r w:rsidR="001D3C0F" w:rsidRPr="00D76E63">
        <w:rPr>
          <w:rFonts w:ascii="Arial" w:hAnsi="Arial" w:cs="Arial"/>
          <w:sz w:val="24"/>
          <w:szCs w:val="24"/>
          <w:lang w:val="es-ES_tradnl"/>
        </w:rPr>
        <w:t xml:space="preserve"> siento interesante observar que más del 50% es femenina</w:t>
      </w:r>
      <w:r w:rsidRPr="00D76E63">
        <w:rPr>
          <w:rFonts w:ascii="Arial" w:hAnsi="Arial" w:cs="Arial"/>
          <w:sz w:val="24"/>
          <w:szCs w:val="24"/>
          <w:lang w:val="es-ES_tradnl"/>
        </w:rPr>
        <w:t>.</w:t>
      </w:r>
      <w:r w:rsidR="00D76E63" w:rsidRPr="00D76E63">
        <w:rPr>
          <w:rFonts w:ascii="Arial" w:hAnsi="Arial" w:cs="Arial"/>
          <w:sz w:val="24"/>
          <w:szCs w:val="24"/>
          <w:lang w:val="es-ES_tradnl"/>
        </w:rPr>
        <w:t xml:space="preserve"> </w:t>
      </w:r>
      <w:r w:rsidR="002E7179">
        <w:rPr>
          <w:rFonts w:ascii="Arial" w:hAnsi="Arial" w:cs="Arial"/>
          <w:sz w:val="24"/>
          <w:szCs w:val="24"/>
          <w:lang w:val="es-ES_tradnl"/>
        </w:rPr>
        <w:t xml:space="preserve">Sin embargo, </w:t>
      </w:r>
      <w:r w:rsidR="003359CD" w:rsidRPr="00D76E63">
        <w:rPr>
          <w:rFonts w:ascii="Arial" w:hAnsi="Arial" w:cs="Arial"/>
          <w:color w:val="000000"/>
          <w:sz w:val="24"/>
          <w:szCs w:val="24"/>
          <w:lang w:val="es-ES_tradnl"/>
        </w:rPr>
        <w:t>dentro un mismo país</w:t>
      </w:r>
      <w:r w:rsidR="003359CD">
        <w:rPr>
          <w:rFonts w:ascii="Arial" w:hAnsi="Arial" w:cs="Arial"/>
          <w:color w:val="000000"/>
          <w:sz w:val="24"/>
          <w:szCs w:val="24"/>
          <w:lang w:val="es-ES_tradnl"/>
        </w:rPr>
        <w:t>,</w:t>
      </w:r>
      <w:r w:rsidR="003359CD">
        <w:rPr>
          <w:rFonts w:ascii="Arial" w:hAnsi="Arial" w:cs="Arial"/>
          <w:sz w:val="24"/>
          <w:szCs w:val="24"/>
          <w:lang w:val="es-ES_tradnl"/>
        </w:rPr>
        <w:t xml:space="preserve"> </w:t>
      </w:r>
      <w:r w:rsidR="002E7179">
        <w:rPr>
          <w:rFonts w:ascii="Arial" w:hAnsi="Arial" w:cs="Arial"/>
          <w:sz w:val="24"/>
          <w:szCs w:val="24"/>
          <w:lang w:val="es-ES_tradnl"/>
        </w:rPr>
        <w:t>a</w:t>
      </w:r>
      <w:r w:rsidR="002E7179">
        <w:rPr>
          <w:rFonts w:ascii="Arial" w:hAnsi="Arial" w:cs="Arial"/>
          <w:color w:val="000000"/>
          <w:sz w:val="24"/>
          <w:szCs w:val="24"/>
          <w:lang w:val="es-ES_tradnl"/>
        </w:rPr>
        <w:t>lgunos grupos sociales</w:t>
      </w:r>
      <w:r w:rsidR="001D3C0F" w:rsidRPr="00D76E63">
        <w:rPr>
          <w:rFonts w:ascii="Arial" w:hAnsi="Arial" w:cs="Arial"/>
          <w:color w:val="000000"/>
          <w:sz w:val="24"/>
          <w:szCs w:val="24"/>
          <w:lang w:val="es-ES_tradnl"/>
        </w:rPr>
        <w:t xml:space="preserve"> no tienen igual acceso a </w:t>
      </w:r>
      <w:r w:rsidR="002E7179">
        <w:rPr>
          <w:rFonts w:ascii="Arial" w:hAnsi="Arial" w:cs="Arial"/>
          <w:color w:val="000000"/>
          <w:sz w:val="24"/>
          <w:szCs w:val="24"/>
          <w:lang w:val="es-ES_tradnl"/>
        </w:rPr>
        <w:t xml:space="preserve">los </w:t>
      </w:r>
      <w:r w:rsidR="001D3C0F" w:rsidRPr="00D76E63">
        <w:rPr>
          <w:rFonts w:ascii="Arial" w:hAnsi="Arial" w:cs="Arial"/>
          <w:color w:val="000000"/>
          <w:sz w:val="24"/>
          <w:szCs w:val="24"/>
          <w:lang w:val="es-ES_tradnl"/>
        </w:rPr>
        <w:t xml:space="preserve">estudios de educación superior. </w:t>
      </w:r>
      <w:r w:rsidR="00D514C8" w:rsidRPr="00D76E63">
        <w:rPr>
          <w:rFonts w:ascii="Arial" w:hAnsi="Arial" w:cs="Arial"/>
          <w:color w:val="000000"/>
          <w:sz w:val="24"/>
          <w:szCs w:val="24"/>
          <w:lang w:val="es-ES_tradnl"/>
        </w:rPr>
        <w:t xml:space="preserve">Los sectores </w:t>
      </w:r>
      <w:r w:rsidR="001D3C0F" w:rsidRPr="00D76E63">
        <w:rPr>
          <w:rFonts w:ascii="Arial" w:hAnsi="Arial" w:cs="Arial"/>
          <w:color w:val="000000"/>
          <w:sz w:val="24"/>
          <w:szCs w:val="24"/>
          <w:lang w:val="es-ES_tradnl"/>
        </w:rPr>
        <w:t>con ingresos más bajos o provenientes de regiones remotas,</w:t>
      </w:r>
      <w:r w:rsidR="00D514C8" w:rsidRPr="00D76E63">
        <w:rPr>
          <w:rFonts w:ascii="Arial" w:hAnsi="Arial" w:cs="Arial"/>
          <w:color w:val="000000"/>
          <w:sz w:val="24"/>
          <w:szCs w:val="24"/>
          <w:lang w:val="es-ES_tradnl"/>
        </w:rPr>
        <w:t xml:space="preserve"> las</w:t>
      </w:r>
      <w:r w:rsidR="001D3C0F" w:rsidRPr="00D76E63">
        <w:rPr>
          <w:rFonts w:ascii="Arial" w:hAnsi="Arial" w:cs="Arial"/>
          <w:color w:val="000000"/>
          <w:sz w:val="24"/>
          <w:szCs w:val="24"/>
          <w:lang w:val="es-ES_tradnl"/>
        </w:rPr>
        <w:t xml:space="preserve"> minorías étnicas, </w:t>
      </w:r>
      <w:r w:rsidR="002E7179">
        <w:rPr>
          <w:rFonts w:ascii="Arial" w:hAnsi="Arial" w:cs="Arial"/>
          <w:color w:val="000000"/>
          <w:sz w:val="24"/>
          <w:szCs w:val="24"/>
          <w:lang w:val="es-ES_tradnl"/>
        </w:rPr>
        <w:t xml:space="preserve">los indígenas, </w:t>
      </w:r>
      <w:r w:rsidR="00D514C8" w:rsidRPr="00D76E63">
        <w:rPr>
          <w:rFonts w:ascii="Arial" w:hAnsi="Arial" w:cs="Arial"/>
          <w:color w:val="000000"/>
          <w:sz w:val="24"/>
          <w:szCs w:val="24"/>
          <w:lang w:val="es-ES_tradnl"/>
        </w:rPr>
        <w:t xml:space="preserve">los </w:t>
      </w:r>
      <w:r w:rsidR="001D3C0F" w:rsidRPr="00D76E63">
        <w:rPr>
          <w:rFonts w:ascii="Arial" w:hAnsi="Arial" w:cs="Arial"/>
          <w:color w:val="000000"/>
          <w:sz w:val="24"/>
          <w:szCs w:val="24"/>
          <w:lang w:val="es-ES_tradnl"/>
        </w:rPr>
        <w:t xml:space="preserve">inmigrantes y </w:t>
      </w:r>
      <w:r w:rsidR="00D514C8" w:rsidRPr="00D76E63">
        <w:rPr>
          <w:rFonts w:ascii="Arial" w:hAnsi="Arial" w:cs="Arial"/>
          <w:color w:val="000000"/>
          <w:sz w:val="24"/>
          <w:szCs w:val="24"/>
          <w:lang w:val="es-ES_tradnl"/>
        </w:rPr>
        <w:t xml:space="preserve">las </w:t>
      </w:r>
      <w:r w:rsidR="001D3C0F" w:rsidRPr="00D76E63">
        <w:rPr>
          <w:rFonts w:ascii="Arial" w:hAnsi="Arial" w:cs="Arial"/>
          <w:color w:val="000000"/>
          <w:sz w:val="24"/>
          <w:szCs w:val="24"/>
          <w:lang w:val="es-ES_tradnl"/>
        </w:rPr>
        <w:t>personas con discapacidad</w:t>
      </w:r>
      <w:r w:rsidR="003359CD">
        <w:rPr>
          <w:rFonts w:ascii="Arial" w:hAnsi="Arial" w:cs="Arial"/>
          <w:color w:val="000000"/>
          <w:sz w:val="24"/>
          <w:szCs w:val="24"/>
          <w:lang w:val="es-ES_tradnl"/>
        </w:rPr>
        <w:t>es</w:t>
      </w:r>
      <w:r w:rsidR="00FB128B">
        <w:rPr>
          <w:rFonts w:ascii="Arial" w:hAnsi="Arial" w:cs="Arial"/>
          <w:color w:val="000000"/>
          <w:sz w:val="24"/>
          <w:szCs w:val="24"/>
          <w:lang w:val="es-ES_tradnl"/>
        </w:rPr>
        <w:t xml:space="preserve"> </w:t>
      </w:r>
      <w:r w:rsidR="00D514C8" w:rsidRPr="00D76E63">
        <w:rPr>
          <w:rFonts w:ascii="Arial" w:hAnsi="Arial" w:cs="Arial"/>
          <w:color w:val="000000"/>
          <w:sz w:val="24"/>
          <w:szCs w:val="24"/>
          <w:lang w:val="es-ES_tradnl"/>
        </w:rPr>
        <w:t>s</w:t>
      </w:r>
      <w:r w:rsidR="001D3C0F" w:rsidRPr="00D76E63">
        <w:rPr>
          <w:rFonts w:ascii="Arial" w:hAnsi="Arial" w:cs="Arial"/>
          <w:color w:val="000000"/>
          <w:sz w:val="24"/>
          <w:szCs w:val="24"/>
          <w:lang w:val="es-ES_tradnl"/>
        </w:rPr>
        <w:t>ue</w:t>
      </w:r>
      <w:r w:rsidR="00D514C8" w:rsidRPr="00D76E63">
        <w:rPr>
          <w:rFonts w:ascii="Arial" w:hAnsi="Arial" w:cs="Arial"/>
          <w:color w:val="000000"/>
          <w:sz w:val="24"/>
          <w:szCs w:val="24"/>
          <w:lang w:val="es-ES_tradnl"/>
        </w:rPr>
        <w:t>l</w:t>
      </w:r>
      <w:r w:rsidR="001D3C0F" w:rsidRPr="00D76E63">
        <w:rPr>
          <w:rFonts w:ascii="Arial" w:hAnsi="Arial" w:cs="Arial"/>
          <w:color w:val="000000"/>
          <w:sz w:val="24"/>
          <w:szCs w:val="24"/>
          <w:lang w:val="es-ES_tradnl"/>
        </w:rPr>
        <w:t>en tener porcentajes m</w:t>
      </w:r>
      <w:r w:rsidR="00D514C8" w:rsidRPr="00D76E63">
        <w:rPr>
          <w:rFonts w:ascii="Arial" w:hAnsi="Arial" w:cs="Arial"/>
          <w:color w:val="000000"/>
          <w:sz w:val="24"/>
          <w:szCs w:val="24"/>
          <w:lang w:val="es-ES_tradnl"/>
        </w:rPr>
        <w:t>uy bajos</w:t>
      </w:r>
      <w:r w:rsidR="001D3C0F" w:rsidRPr="00D76E63">
        <w:rPr>
          <w:rFonts w:ascii="Arial" w:hAnsi="Arial" w:cs="Arial"/>
          <w:color w:val="000000"/>
          <w:sz w:val="24"/>
          <w:szCs w:val="24"/>
          <w:lang w:val="es-ES_tradnl"/>
        </w:rPr>
        <w:t xml:space="preserve"> de participación</w:t>
      </w:r>
      <w:r w:rsidR="003359CD">
        <w:rPr>
          <w:rFonts w:ascii="Arial" w:hAnsi="Arial" w:cs="Arial"/>
          <w:color w:val="000000"/>
          <w:sz w:val="24"/>
          <w:szCs w:val="24"/>
          <w:lang w:val="es-ES_tradnl"/>
        </w:rPr>
        <w:t xml:space="preserve"> en las matrículas</w:t>
      </w:r>
      <w:r w:rsidR="001D3C0F" w:rsidRPr="00D76E63">
        <w:rPr>
          <w:rFonts w:ascii="Arial" w:hAnsi="Arial" w:cs="Arial"/>
          <w:color w:val="000000"/>
          <w:sz w:val="24"/>
          <w:szCs w:val="24"/>
          <w:lang w:val="es-ES_tradnl"/>
        </w:rPr>
        <w:t xml:space="preserve">. </w:t>
      </w:r>
    </w:p>
    <w:p w:rsidR="00BF784D" w:rsidRPr="00D76E63" w:rsidRDefault="00BF784D" w:rsidP="00BF784D">
      <w:pPr>
        <w:spacing w:after="100" w:afterAutospacing="1" w:line="300" w:lineRule="auto"/>
        <w:ind w:left="142"/>
        <w:contextualSpacing/>
        <w:jc w:val="both"/>
        <w:rPr>
          <w:rFonts w:ascii="Arial" w:hAnsi="Arial" w:cs="Arial"/>
          <w:color w:val="000000"/>
          <w:sz w:val="24"/>
          <w:szCs w:val="24"/>
          <w:lang w:val="es-ES_tradnl"/>
        </w:rPr>
      </w:pPr>
    </w:p>
    <w:p w:rsidR="001D3C0F" w:rsidRDefault="001D3C0F" w:rsidP="00D76E63">
      <w:pPr>
        <w:spacing w:line="300" w:lineRule="auto"/>
        <w:ind w:left="142"/>
        <w:contextualSpacing/>
        <w:jc w:val="both"/>
        <w:rPr>
          <w:rFonts w:ascii="Arial" w:hAnsi="Arial" w:cs="Arial"/>
          <w:sz w:val="24"/>
          <w:szCs w:val="24"/>
          <w:lang w:val="es-ES_tradnl"/>
        </w:rPr>
      </w:pPr>
      <w:r w:rsidRPr="000924EC">
        <w:rPr>
          <w:rFonts w:ascii="Arial" w:hAnsi="Arial" w:cs="Arial"/>
          <w:sz w:val="24"/>
          <w:szCs w:val="24"/>
          <w:lang w:val="es-ES_tradnl"/>
        </w:rPr>
        <w:t>En América Latina y el Caribe, según cifras de la UNESCO, la matrícula de nivel superior pasó de 7.4 millones de estudiantes en 1995 a 15.2 millones en 2005. De este total, el 54% son mujeres.</w:t>
      </w:r>
      <w:r w:rsidR="002E7179">
        <w:rPr>
          <w:rFonts w:ascii="Arial" w:hAnsi="Arial" w:cs="Arial"/>
          <w:sz w:val="24"/>
          <w:szCs w:val="24"/>
          <w:lang w:val="es-ES_tradnl"/>
        </w:rPr>
        <w:t xml:space="preserve"> H</w:t>
      </w:r>
      <w:r w:rsidRPr="000924EC">
        <w:rPr>
          <w:rFonts w:ascii="Arial" w:hAnsi="Arial" w:cs="Arial"/>
          <w:sz w:val="24"/>
          <w:szCs w:val="24"/>
          <w:lang w:val="es-ES_tradnl"/>
        </w:rPr>
        <w:t>ay países donde la educación superior privada predomina: Brasil y Chile (70%); Colombia (60%); Centroamérica (60%). En cambio la matrícula pública predomina en México (60%); Argentina (80%)</w:t>
      </w:r>
      <w:r w:rsidR="00D514C8" w:rsidRPr="000924EC">
        <w:rPr>
          <w:rFonts w:ascii="Arial" w:hAnsi="Arial" w:cs="Arial"/>
          <w:sz w:val="24"/>
          <w:szCs w:val="24"/>
          <w:lang w:val="es-ES_tradnl"/>
        </w:rPr>
        <w:t xml:space="preserve">; Uruguay (90%) y Cuba (100%). </w:t>
      </w:r>
      <w:r w:rsidRPr="000924EC">
        <w:rPr>
          <w:rFonts w:ascii="Arial" w:hAnsi="Arial" w:cs="Arial"/>
          <w:sz w:val="24"/>
          <w:szCs w:val="24"/>
          <w:lang w:val="es-ES_tradnl"/>
        </w:rPr>
        <w:t>La tasa bruta de escolaridad en el nivel superior ha pasado</w:t>
      </w:r>
      <w:r w:rsidR="00D514C8" w:rsidRPr="000924EC">
        <w:rPr>
          <w:rFonts w:ascii="Arial" w:hAnsi="Arial" w:cs="Arial"/>
          <w:sz w:val="24"/>
          <w:szCs w:val="24"/>
          <w:lang w:val="es-ES_tradnl"/>
        </w:rPr>
        <w:t>, en nuestra región,</w:t>
      </w:r>
      <w:r w:rsidRPr="000924EC">
        <w:rPr>
          <w:rFonts w:ascii="Arial" w:hAnsi="Arial" w:cs="Arial"/>
          <w:sz w:val="24"/>
          <w:szCs w:val="24"/>
          <w:lang w:val="es-ES_tradnl"/>
        </w:rPr>
        <w:t xml:space="preserve"> de 17%</w:t>
      </w:r>
      <w:r w:rsidR="003359CD">
        <w:rPr>
          <w:rFonts w:ascii="Arial" w:hAnsi="Arial" w:cs="Arial"/>
          <w:sz w:val="24"/>
          <w:szCs w:val="24"/>
          <w:lang w:val="es-ES_tradnl"/>
        </w:rPr>
        <w:t>,</w:t>
      </w:r>
      <w:r w:rsidRPr="000924EC">
        <w:rPr>
          <w:rFonts w:ascii="Arial" w:hAnsi="Arial" w:cs="Arial"/>
          <w:sz w:val="24"/>
          <w:szCs w:val="24"/>
          <w:lang w:val="es-ES_tradnl"/>
        </w:rPr>
        <w:t xml:space="preserve"> a principios de la década de los noventa</w:t>
      </w:r>
      <w:r w:rsidR="003359CD">
        <w:rPr>
          <w:rFonts w:ascii="Arial" w:hAnsi="Arial" w:cs="Arial"/>
          <w:sz w:val="24"/>
          <w:szCs w:val="24"/>
          <w:lang w:val="es-ES_tradnl"/>
        </w:rPr>
        <w:t>,</w:t>
      </w:r>
      <w:r w:rsidRPr="000924EC">
        <w:rPr>
          <w:rFonts w:ascii="Arial" w:hAnsi="Arial" w:cs="Arial"/>
          <w:sz w:val="24"/>
          <w:szCs w:val="24"/>
          <w:lang w:val="es-ES_tradnl"/>
        </w:rPr>
        <w:t xml:space="preserve"> a 32% en 2008.</w:t>
      </w:r>
    </w:p>
    <w:p w:rsidR="00D76E63" w:rsidRPr="000924EC" w:rsidRDefault="00D76E63" w:rsidP="00D76E63">
      <w:pPr>
        <w:spacing w:line="300" w:lineRule="auto"/>
        <w:ind w:left="142"/>
        <w:contextualSpacing/>
        <w:jc w:val="both"/>
        <w:rPr>
          <w:rFonts w:ascii="Arial" w:hAnsi="Arial" w:cs="Arial"/>
          <w:sz w:val="24"/>
          <w:szCs w:val="24"/>
          <w:lang w:val="es-ES_tradnl"/>
        </w:rPr>
      </w:pPr>
    </w:p>
    <w:p w:rsidR="00196503" w:rsidRPr="000924EC" w:rsidRDefault="00196503" w:rsidP="002E7179">
      <w:pPr>
        <w:spacing w:after="0" w:line="300" w:lineRule="auto"/>
        <w:ind w:left="142"/>
        <w:contextualSpacing/>
        <w:jc w:val="both"/>
        <w:rPr>
          <w:rFonts w:ascii="Arial" w:hAnsi="Arial" w:cs="Arial"/>
          <w:sz w:val="24"/>
          <w:szCs w:val="24"/>
        </w:rPr>
      </w:pPr>
      <w:r w:rsidRPr="000924EC">
        <w:rPr>
          <w:rFonts w:ascii="Arial" w:hAnsi="Arial" w:cs="Arial"/>
          <w:sz w:val="24"/>
          <w:szCs w:val="24"/>
          <w:lang w:val="es-ES_tradnl"/>
        </w:rPr>
        <w:t>Las instituciones de educación superior pasaron de 5.438 en 1995 (53,7% privadas) a 7.514 en el 2002 (69.2% de ellas privadas). Las universidades propiamente dichas pasaron de 812 en 1995 (60,7% privadas) a 1.213 en el 2002 (69,2% privadas).</w:t>
      </w:r>
    </w:p>
    <w:p w:rsidR="00196503" w:rsidRPr="000924EC" w:rsidRDefault="00196503" w:rsidP="002E7179">
      <w:pPr>
        <w:spacing w:before="120" w:after="0" w:line="300" w:lineRule="auto"/>
        <w:ind w:left="142"/>
        <w:jc w:val="both"/>
        <w:rPr>
          <w:rFonts w:ascii="Arial" w:hAnsi="Arial" w:cs="Arial"/>
          <w:sz w:val="24"/>
          <w:szCs w:val="24"/>
          <w:lang w:val="es-ES_tradnl"/>
        </w:rPr>
      </w:pPr>
      <w:r w:rsidRPr="000924EC">
        <w:rPr>
          <w:rFonts w:ascii="Arial" w:hAnsi="Arial" w:cs="Arial"/>
          <w:sz w:val="24"/>
          <w:szCs w:val="24"/>
          <w:lang w:val="es-ES_tradnl"/>
        </w:rPr>
        <w:t xml:space="preserve">Hay </w:t>
      </w:r>
      <w:proofErr w:type="spellStart"/>
      <w:r w:rsidRPr="000924EC">
        <w:rPr>
          <w:rFonts w:ascii="Arial" w:hAnsi="Arial" w:cs="Arial"/>
          <w:sz w:val="24"/>
          <w:szCs w:val="24"/>
          <w:lang w:val="es-ES_tradnl"/>
        </w:rPr>
        <w:t>megasistemas</w:t>
      </w:r>
      <w:proofErr w:type="spellEnd"/>
      <w:r w:rsidRPr="000924EC">
        <w:rPr>
          <w:rFonts w:ascii="Arial" w:hAnsi="Arial" w:cs="Arial"/>
          <w:sz w:val="24"/>
          <w:szCs w:val="24"/>
          <w:lang w:val="es-ES_tradnl"/>
        </w:rPr>
        <w:t xml:space="preserve"> de educación superior con más de cuatro millones de estudiantes (Brasil: 4,275.027); sistemas grandes con más de dos millones-México (2,384,858) y Argentina (2,384,858); medianos –entre un millón doscientos mil y 500,000 estudiantes- como son los casos de Chile (663,694), Colombia (1,223,594), Perú (909,315) y Venezuela (1,049,780); pequeños –entre 500,000 y 150,000 estudiantes- en países como Bolivia (346,056), Cuba (471,858), Ecuador (312,769), Guatemala </w:t>
      </w:r>
      <w:r w:rsidRPr="000924EC">
        <w:rPr>
          <w:rFonts w:ascii="Arial" w:hAnsi="Arial" w:cs="Arial"/>
          <w:sz w:val="24"/>
          <w:szCs w:val="24"/>
          <w:lang w:val="es-ES_tradnl"/>
        </w:rPr>
        <w:lastRenderedPageBreak/>
        <w:t>(114,764), y República Dominicana (293,565); y muy pequeños –entre 500,000 y 150,000- como es el caso de Costa Rica (110,117), El Salvador (122,431), Honduras (122,874), Nicaragua (103,577), Panamá (126,242), Paraguay (149,120) y Uruguay (103,431).  Los sistemas de educación superior en todo el Caribe no español –anglófono, francófono, etc.- son también muy pequeños: Jamaica (45,770), Trinidad Tobago (16,920), Santa Lucía (2,197) (UNESCO, 2007).</w:t>
      </w:r>
    </w:p>
    <w:p w:rsidR="00196503" w:rsidRPr="000924EC" w:rsidRDefault="00196503" w:rsidP="002E7179">
      <w:pPr>
        <w:spacing w:before="120" w:after="0" w:line="300" w:lineRule="auto"/>
        <w:ind w:left="142"/>
        <w:jc w:val="both"/>
        <w:rPr>
          <w:rFonts w:ascii="Arial" w:hAnsi="Arial" w:cs="Arial"/>
          <w:sz w:val="24"/>
          <w:szCs w:val="24"/>
          <w:lang w:val="es-ES_tradnl"/>
        </w:rPr>
      </w:pPr>
      <w:r w:rsidRPr="000924EC">
        <w:rPr>
          <w:rFonts w:ascii="Arial" w:hAnsi="Arial" w:cs="Arial"/>
          <w:sz w:val="24"/>
          <w:szCs w:val="24"/>
          <w:lang w:val="es-ES_tradnl"/>
        </w:rPr>
        <w:t xml:space="preserve">El 60% de la matrícula total regional de educación </w:t>
      </w:r>
      <w:r w:rsidR="00BF784D">
        <w:rPr>
          <w:rFonts w:ascii="Arial" w:hAnsi="Arial" w:cs="Arial"/>
          <w:sz w:val="24"/>
          <w:szCs w:val="24"/>
          <w:lang w:val="es-ES_tradnl"/>
        </w:rPr>
        <w:t xml:space="preserve">superior </w:t>
      </w:r>
      <w:r w:rsidRPr="000924EC">
        <w:rPr>
          <w:rFonts w:ascii="Arial" w:hAnsi="Arial" w:cs="Arial"/>
          <w:sz w:val="24"/>
          <w:szCs w:val="24"/>
          <w:lang w:val="es-ES_tradnl"/>
        </w:rPr>
        <w:t>está concentrada en tres países: Brasil, México y Argentina.</w:t>
      </w:r>
    </w:p>
    <w:p w:rsidR="00196503" w:rsidRPr="000924EC" w:rsidRDefault="00196503" w:rsidP="002E7179">
      <w:pPr>
        <w:spacing w:before="120" w:after="0" w:line="300" w:lineRule="auto"/>
        <w:ind w:left="142"/>
        <w:jc w:val="both"/>
        <w:rPr>
          <w:rFonts w:ascii="Arial" w:hAnsi="Arial" w:cs="Arial"/>
          <w:sz w:val="24"/>
          <w:szCs w:val="24"/>
          <w:lang w:val="es-ES_tradnl"/>
        </w:rPr>
      </w:pPr>
      <w:r w:rsidRPr="000924EC">
        <w:rPr>
          <w:rFonts w:ascii="Arial" w:hAnsi="Arial" w:cs="Arial"/>
          <w:sz w:val="24"/>
          <w:szCs w:val="24"/>
          <w:lang w:val="es-ES_tradnl"/>
        </w:rPr>
        <w:t xml:space="preserve">La tasa de matrícula (TBM) varía de países con una tasa del 50% o más (Argentina 54%; Cuba, 61%); a países con tasas entre 30 y 50%: República Dominicana, 33%; Perú, 33%; Aruba, 34%; Bolivia, 41%; Venezuela, 41%; Uruguay, 41%; Panamá, 44%; Chile, 48%; a otros con tasas entre el 20 y el 30%: Brasil, 24%; Colombia, 29%; Costa Rica, 25%; México, 24%; Paraguay, 24%; Ecuador (20); y finalmente a los de menor tasa de matrícula de la región, por debajo del 20%: Anguila 3%; Belice, 3%; El Salvador, 19%; Guatemala, 10%; Guyana, 10%; Honduras, 16%; Jamaica, 19%; Nicaragua, 18%; Saint Lucia, 14%; Trinidad y Tobago, 12%. </w:t>
      </w:r>
      <w:r w:rsidRPr="000924EC">
        <w:rPr>
          <w:rFonts w:ascii="Arial" w:hAnsi="Arial" w:cs="Arial"/>
          <w:sz w:val="24"/>
          <w:szCs w:val="24"/>
        </w:rPr>
        <w:t>(UNESCO, 2007).</w:t>
      </w:r>
    </w:p>
    <w:p w:rsidR="001B0ED1" w:rsidRPr="000924EC" w:rsidRDefault="001B0ED1" w:rsidP="002E7179">
      <w:pPr>
        <w:numPr>
          <w:ilvl w:val="0"/>
          <w:numId w:val="13"/>
        </w:numPr>
        <w:tabs>
          <w:tab w:val="clear" w:pos="720"/>
          <w:tab w:val="num" w:pos="142"/>
        </w:tabs>
        <w:spacing w:before="120" w:after="0" w:line="300" w:lineRule="auto"/>
        <w:ind w:left="142" w:hanging="284"/>
        <w:jc w:val="both"/>
        <w:rPr>
          <w:rFonts w:ascii="Arial" w:hAnsi="Arial" w:cs="Arial"/>
          <w:sz w:val="24"/>
          <w:szCs w:val="24"/>
          <w:lang w:val="es-ES_tradnl"/>
        </w:rPr>
      </w:pPr>
      <w:r w:rsidRPr="000924EC">
        <w:rPr>
          <w:rFonts w:ascii="Arial" w:hAnsi="Arial" w:cs="Arial"/>
          <w:sz w:val="24"/>
          <w:szCs w:val="24"/>
          <w:lang w:val="es-ES_tradnl"/>
        </w:rPr>
        <w:t>La privatización de la educación superior se incrementa aceleradamente en América del Norte, América Latina y el Caribe, en Asia y en los países del Este de Europa y Rusia. Sólo en las regiones de Europa Occidental y África sigue predominando la educación superior pública financiada casi en su totalidad por el Estado.</w:t>
      </w:r>
      <w:r w:rsidR="00BF784D">
        <w:rPr>
          <w:rFonts w:ascii="Arial" w:hAnsi="Arial" w:cs="Arial"/>
          <w:sz w:val="24"/>
          <w:szCs w:val="24"/>
          <w:lang w:val="es-ES_tradnl"/>
        </w:rPr>
        <w:t xml:space="preserve"> En América Latina, el 60% de las instituciones de educación superior son privadas, pero a ellas asiste solo el 40% de la matrícula de este nivel. El 60% concurre a instituciones </w:t>
      </w:r>
      <w:r w:rsidR="002E7179">
        <w:rPr>
          <w:rFonts w:ascii="Arial" w:hAnsi="Arial" w:cs="Arial"/>
          <w:sz w:val="24"/>
          <w:szCs w:val="24"/>
          <w:lang w:val="es-ES_tradnl"/>
        </w:rPr>
        <w:t>públicas</w:t>
      </w:r>
      <w:r w:rsidR="00BF784D">
        <w:rPr>
          <w:rFonts w:ascii="Arial" w:hAnsi="Arial" w:cs="Arial"/>
          <w:sz w:val="24"/>
          <w:szCs w:val="24"/>
          <w:lang w:val="es-ES_tradnl"/>
        </w:rPr>
        <w:t xml:space="preserve">. </w:t>
      </w:r>
    </w:p>
    <w:p w:rsidR="001B0ED1" w:rsidRPr="000924EC" w:rsidRDefault="001B0ED1" w:rsidP="002E7179">
      <w:pPr>
        <w:numPr>
          <w:ilvl w:val="0"/>
          <w:numId w:val="13"/>
        </w:numPr>
        <w:tabs>
          <w:tab w:val="clear" w:pos="720"/>
          <w:tab w:val="num" w:pos="142"/>
        </w:tabs>
        <w:spacing w:before="120" w:after="0" w:line="300" w:lineRule="auto"/>
        <w:ind w:left="142" w:hanging="284"/>
        <w:jc w:val="both"/>
        <w:rPr>
          <w:rFonts w:ascii="Arial" w:hAnsi="Arial" w:cs="Arial"/>
          <w:sz w:val="24"/>
          <w:szCs w:val="24"/>
          <w:lang w:val="es-ES_tradnl"/>
        </w:rPr>
      </w:pPr>
      <w:r w:rsidRPr="000924EC">
        <w:rPr>
          <w:rFonts w:ascii="Arial" w:hAnsi="Arial" w:cs="Arial"/>
          <w:sz w:val="24"/>
          <w:szCs w:val="24"/>
          <w:lang w:val="es-ES_tradnl"/>
        </w:rPr>
        <w:t xml:space="preserve">El impulso hacia el perfeccionamiento de los procedimientos de gestión, la evaluación, la rendición de cuentas y los procesos de acreditación, han tenido un carácter positivo. Sin embargo, en más de una ocasión, </w:t>
      </w:r>
      <w:r w:rsidR="003A16B4">
        <w:rPr>
          <w:rFonts w:ascii="Arial" w:hAnsi="Arial" w:cs="Arial"/>
          <w:sz w:val="24"/>
          <w:szCs w:val="24"/>
          <w:lang w:val="es-ES_tradnl"/>
        </w:rPr>
        <w:t xml:space="preserve">los procesos de evaluación institucional </w:t>
      </w:r>
      <w:r w:rsidRPr="000924EC">
        <w:rPr>
          <w:rFonts w:ascii="Arial" w:hAnsi="Arial" w:cs="Arial"/>
          <w:sz w:val="24"/>
          <w:szCs w:val="24"/>
          <w:lang w:val="es-ES_tradnl"/>
        </w:rPr>
        <w:t xml:space="preserve">se han </w:t>
      </w:r>
      <w:r w:rsidR="003A16B4">
        <w:rPr>
          <w:rFonts w:ascii="Arial" w:hAnsi="Arial" w:cs="Arial"/>
          <w:sz w:val="24"/>
          <w:szCs w:val="24"/>
          <w:lang w:val="es-ES_tradnl"/>
        </w:rPr>
        <w:t xml:space="preserve">vuelto </w:t>
      </w:r>
      <w:r w:rsidRPr="000924EC">
        <w:rPr>
          <w:rFonts w:ascii="Arial" w:hAnsi="Arial" w:cs="Arial"/>
          <w:sz w:val="24"/>
          <w:szCs w:val="24"/>
          <w:lang w:val="es-ES_tradnl"/>
        </w:rPr>
        <w:t>burocrático</w:t>
      </w:r>
      <w:r w:rsidR="003A16B4">
        <w:rPr>
          <w:rFonts w:ascii="Arial" w:hAnsi="Arial" w:cs="Arial"/>
          <w:sz w:val="24"/>
          <w:szCs w:val="24"/>
          <w:lang w:val="es-ES_tradnl"/>
        </w:rPr>
        <w:t>s</w:t>
      </w:r>
      <w:r w:rsidRPr="000924EC">
        <w:rPr>
          <w:rFonts w:ascii="Arial" w:hAnsi="Arial" w:cs="Arial"/>
          <w:sz w:val="24"/>
          <w:szCs w:val="24"/>
          <w:lang w:val="es-ES_tradnl"/>
        </w:rPr>
        <w:t xml:space="preserve"> y </w:t>
      </w:r>
      <w:r w:rsidR="00E763BA">
        <w:rPr>
          <w:rFonts w:ascii="Arial" w:hAnsi="Arial" w:cs="Arial"/>
          <w:sz w:val="24"/>
          <w:szCs w:val="24"/>
          <w:lang w:val="es-ES_tradnl"/>
        </w:rPr>
        <w:t>ritualista</w:t>
      </w:r>
      <w:r w:rsidR="003A16B4">
        <w:rPr>
          <w:rFonts w:ascii="Arial" w:hAnsi="Arial" w:cs="Arial"/>
          <w:sz w:val="24"/>
          <w:szCs w:val="24"/>
          <w:lang w:val="es-ES_tradnl"/>
        </w:rPr>
        <w:t>s</w:t>
      </w:r>
      <w:r w:rsidR="00E763BA">
        <w:rPr>
          <w:rFonts w:ascii="Arial" w:hAnsi="Arial" w:cs="Arial"/>
          <w:sz w:val="24"/>
          <w:szCs w:val="24"/>
          <w:lang w:val="es-ES_tradnl"/>
        </w:rPr>
        <w:t>,</w:t>
      </w:r>
      <w:r w:rsidR="0012197F">
        <w:rPr>
          <w:rFonts w:ascii="Arial" w:hAnsi="Arial" w:cs="Arial"/>
          <w:sz w:val="24"/>
          <w:szCs w:val="24"/>
          <w:lang w:val="es-ES_tradnl"/>
        </w:rPr>
        <w:t xml:space="preserve"> y </w:t>
      </w:r>
      <w:r w:rsidRPr="000924EC">
        <w:rPr>
          <w:rFonts w:ascii="Arial" w:hAnsi="Arial" w:cs="Arial"/>
          <w:sz w:val="24"/>
          <w:szCs w:val="24"/>
          <w:lang w:val="es-ES_tradnl"/>
        </w:rPr>
        <w:t>en</w:t>
      </w:r>
      <w:r w:rsidR="003A16B4">
        <w:rPr>
          <w:rFonts w:ascii="Arial" w:hAnsi="Arial" w:cs="Arial"/>
          <w:sz w:val="24"/>
          <w:szCs w:val="24"/>
          <w:lang w:val="es-ES_tradnl"/>
        </w:rPr>
        <w:t xml:space="preserve"> nada </w:t>
      </w:r>
      <w:r w:rsidRPr="000924EC">
        <w:rPr>
          <w:rFonts w:ascii="Arial" w:hAnsi="Arial" w:cs="Arial"/>
          <w:sz w:val="24"/>
          <w:szCs w:val="24"/>
          <w:lang w:val="es-ES_tradnl"/>
        </w:rPr>
        <w:t xml:space="preserve">han </w:t>
      </w:r>
      <w:r w:rsidR="003A16B4">
        <w:rPr>
          <w:rFonts w:ascii="Arial" w:hAnsi="Arial" w:cs="Arial"/>
          <w:sz w:val="24"/>
          <w:szCs w:val="24"/>
          <w:lang w:val="es-ES_tradnl"/>
        </w:rPr>
        <w:t>contribuido a generar una “cultura de evaluación”</w:t>
      </w:r>
      <w:r w:rsidRPr="000924EC">
        <w:rPr>
          <w:rFonts w:ascii="Arial" w:hAnsi="Arial" w:cs="Arial"/>
          <w:sz w:val="24"/>
          <w:szCs w:val="24"/>
          <w:lang w:val="es-ES_tradnl"/>
        </w:rPr>
        <w:t>.</w:t>
      </w:r>
    </w:p>
    <w:p w:rsidR="002E7179" w:rsidRDefault="001B0ED1" w:rsidP="002E7179">
      <w:pPr>
        <w:numPr>
          <w:ilvl w:val="0"/>
          <w:numId w:val="13"/>
        </w:numPr>
        <w:tabs>
          <w:tab w:val="clear" w:pos="720"/>
          <w:tab w:val="num" w:pos="142"/>
        </w:tabs>
        <w:spacing w:before="120" w:after="0" w:line="300" w:lineRule="auto"/>
        <w:ind w:left="142" w:hanging="284"/>
        <w:jc w:val="both"/>
        <w:rPr>
          <w:rFonts w:ascii="Arial" w:hAnsi="Arial" w:cs="Arial"/>
          <w:sz w:val="24"/>
          <w:szCs w:val="24"/>
          <w:lang w:val="es-ES_tradnl"/>
        </w:rPr>
      </w:pPr>
      <w:r w:rsidRPr="000924EC">
        <w:rPr>
          <w:rFonts w:ascii="Arial" w:hAnsi="Arial" w:cs="Arial"/>
          <w:sz w:val="24"/>
          <w:szCs w:val="24"/>
          <w:lang w:val="es-ES_tradnl"/>
        </w:rPr>
        <w:t>Se observa una notoria carencia de actualización y flexibilidad en el currículo y en los cursos de postgrado, con la excepción de una minoría de universidades nacionales públicas y unas pocas privadas de calidad.</w:t>
      </w:r>
      <w:r w:rsidR="002E7179">
        <w:rPr>
          <w:rFonts w:ascii="Arial" w:hAnsi="Arial" w:cs="Arial"/>
          <w:sz w:val="24"/>
          <w:szCs w:val="24"/>
          <w:lang w:val="es-ES_tradnl"/>
        </w:rPr>
        <w:t xml:space="preserve"> Una característica de los currículos universitarios latinoamerica</w:t>
      </w:r>
      <w:r w:rsidR="00E763BA">
        <w:rPr>
          <w:rFonts w:ascii="Arial" w:hAnsi="Arial" w:cs="Arial"/>
          <w:sz w:val="24"/>
          <w:szCs w:val="24"/>
          <w:lang w:val="es-ES_tradnl"/>
        </w:rPr>
        <w:t xml:space="preserve">nos es su excesiva frondosidad </w:t>
      </w:r>
      <w:r w:rsidR="002E7179">
        <w:rPr>
          <w:rFonts w:ascii="Arial" w:hAnsi="Arial" w:cs="Arial"/>
          <w:sz w:val="24"/>
          <w:szCs w:val="24"/>
          <w:lang w:val="es-ES_tradnl"/>
        </w:rPr>
        <w:t>por el exagerado número de materias y créditos que se exigen para una licenciatura.</w:t>
      </w:r>
      <w:r w:rsidR="00E763BA">
        <w:rPr>
          <w:rFonts w:ascii="Arial" w:hAnsi="Arial" w:cs="Arial"/>
          <w:sz w:val="24"/>
          <w:szCs w:val="24"/>
          <w:lang w:val="es-ES_tradnl"/>
        </w:rPr>
        <w:t xml:space="preserve"> En los Estados Unidos</w:t>
      </w:r>
      <w:r w:rsidR="0012197F">
        <w:rPr>
          <w:rFonts w:ascii="Arial" w:hAnsi="Arial" w:cs="Arial"/>
          <w:sz w:val="24"/>
          <w:szCs w:val="24"/>
          <w:lang w:val="es-ES_tradnl"/>
        </w:rPr>
        <w:t>,</w:t>
      </w:r>
      <w:r w:rsidR="00E763BA">
        <w:rPr>
          <w:rFonts w:ascii="Arial" w:hAnsi="Arial" w:cs="Arial"/>
          <w:sz w:val="24"/>
          <w:szCs w:val="24"/>
          <w:lang w:val="es-ES_tradnl"/>
        </w:rPr>
        <w:t xml:space="preserve"> un programa equivalente a una licenciatura generalmente requiere entre 120 y 140 créditos. En México se requieren entre 300 y 450 créditos.</w:t>
      </w:r>
    </w:p>
    <w:p w:rsidR="001B0ED1" w:rsidRPr="002E7179" w:rsidRDefault="001B0ED1" w:rsidP="002E7179">
      <w:pPr>
        <w:numPr>
          <w:ilvl w:val="0"/>
          <w:numId w:val="13"/>
        </w:numPr>
        <w:tabs>
          <w:tab w:val="clear" w:pos="720"/>
          <w:tab w:val="num" w:pos="142"/>
        </w:tabs>
        <w:spacing w:before="120" w:after="0" w:line="300" w:lineRule="auto"/>
        <w:ind w:left="142" w:hanging="284"/>
        <w:jc w:val="both"/>
        <w:rPr>
          <w:rFonts w:ascii="Arial" w:hAnsi="Arial" w:cs="Arial"/>
          <w:sz w:val="24"/>
          <w:szCs w:val="24"/>
          <w:lang w:val="es-ES_tradnl"/>
        </w:rPr>
      </w:pPr>
      <w:r w:rsidRPr="002E7179">
        <w:rPr>
          <w:rFonts w:ascii="Arial" w:hAnsi="Arial" w:cs="Arial"/>
          <w:sz w:val="24"/>
          <w:szCs w:val="24"/>
          <w:lang w:val="es-ES_tradnl"/>
        </w:rPr>
        <w:lastRenderedPageBreak/>
        <w:t>Paradójicamente, las instituciones de educación superior privada</w:t>
      </w:r>
      <w:r w:rsidR="0012197F">
        <w:rPr>
          <w:rFonts w:ascii="Arial" w:hAnsi="Arial" w:cs="Arial"/>
          <w:sz w:val="24"/>
          <w:szCs w:val="24"/>
          <w:lang w:val="es-ES_tradnl"/>
        </w:rPr>
        <w:t>s</w:t>
      </w:r>
      <w:r w:rsidRPr="002E7179">
        <w:rPr>
          <w:rFonts w:ascii="Arial" w:hAnsi="Arial" w:cs="Arial"/>
          <w:sz w:val="24"/>
          <w:szCs w:val="24"/>
          <w:lang w:val="es-ES_tradnl"/>
        </w:rPr>
        <w:t xml:space="preserve"> son las de más alto nivel en los “ranking” internacionales</w:t>
      </w:r>
      <w:r w:rsidR="0012197F">
        <w:rPr>
          <w:rFonts w:ascii="Arial" w:hAnsi="Arial" w:cs="Arial"/>
          <w:sz w:val="24"/>
          <w:szCs w:val="24"/>
          <w:lang w:val="es-ES_tradnl"/>
        </w:rPr>
        <w:t xml:space="preserve"> </w:t>
      </w:r>
      <w:r w:rsidRPr="002E7179">
        <w:rPr>
          <w:rFonts w:ascii="Arial" w:hAnsi="Arial" w:cs="Arial"/>
          <w:sz w:val="24"/>
          <w:szCs w:val="24"/>
          <w:lang w:val="es-ES_tradnl"/>
        </w:rPr>
        <w:t>y</w:t>
      </w:r>
      <w:r w:rsidR="0012197F">
        <w:rPr>
          <w:rFonts w:ascii="Arial" w:hAnsi="Arial" w:cs="Arial"/>
          <w:sz w:val="24"/>
          <w:szCs w:val="24"/>
          <w:lang w:val="es-ES_tradnl"/>
        </w:rPr>
        <w:t xml:space="preserve"> </w:t>
      </w:r>
      <w:r w:rsidRPr="002E7179">
        <w:rPr>
          <w:rFonts w:ascii="Arial" w:hAnsi="Arial" w:cs="Arial"/>
          <w:sz w:val="24"/>
          <w:szCs w:val="24"/>
          <w:lang w:val="es-ES_tradnl"/>
        </w:rPr>
        <w:t>las de más bajo nivel</w:t>
      </w:r>
      <w:r w:rsidR="0012197F">
        <w:rPr>
          <w:rFonts w:ascii="Arial" w:hAnsi="Arial" w:cs="Arial"/>
          <w:sz w:val="24"/>
          <w:szCs w:val="24"/>
          <w:lang w:val="es-ES_tradnl"/>
        </w:rPr>
        <w:t xml:space="preserve">, </w:t>
      </w:r>
      <w:r w:rsidRPr="002E7179">
        <w:rPr>
          <w:rFonts w:ascii="Arial" w:hAnsi="Arial" w:cs="Arial"/>
          <w:sz w:val="24"/>
          <w:szCs w:val="24"/>
          <w:lang w:val="es-ES_tradnl"/>
        </w:rPr>
        <w:t xml:space="preserve">simultáneamente (universidades de garaje, universidades “patito”). Estas últimas suelen ser de “absorción de demanda”, pues a ellas acuden todos aquellos que no tienen los requisitos para acceder a las universidades privadas de </w:t>
      </w:r>
      <w:r w:rsidR="0012197F">
        <w:rPr>
          <w:rFonts w:ascii="Arial" w:hAnsi="Arial" w:cs="Arial"/>
          <w:sz w:val="24"/>
          <w:szCs w:val="24"/>
          <w:lang w:val="es-ES_tradnl"/>
        </w:rPr>
        <w:t>calidad</w:t>
      </w:r>
      <w:r w:rsidRPr="002E7179">
        <w:rPr>
          <w:rFonts w:ascii="Arial" w:hAnsi="Arial" w:cs="Arial"/>
          <w:sz w:val="24"/>
          <w:szCs w:val="24"/>
          <w:lang w:val="es-ES_tradnl"/>
        </w:rPr>
        <w:t xml:space="preserve"> ni a las públicas, con el grave riesgo de </w:t>
      </w:r>
      <w:r w:rsidR="00597A3F">
        <w:rPr>
          <w:rFonts w:ascii="Arial" w:hAnsi="Arial" w:cs="Arial"/>
          <w:sz w:val="24"/>
          <w:szCs w:val="24"/>
          <w:lang w:val="es-ES_tradnl"/>
        </w:rPr>
        <w:t xml:space="preserve">que se gradúen </w:t>
      </w:r>
      <w:r w:rsidRPr="002E7179">
        <w:rPr>
          <w:rFonts w:ascii="Arial" w:hAnsi="Arial" w:cs="Arial"/>
          <w:sz w:val="24"/>
          <w:szCs w:val="24"/>
          <w:lang w:val="es-ES_tradnl"/>
        </w:rPr>
        <w:t>legiones de profesionales destinados al fracaso y la frustración.</w:t>
      </w:r>
    </w:p>
    <w:p w:rsidR="0008536C" w:rsidRPr="000924EC" w:rsidRDefault="001B0ED1" w:rsidP="002E7179">
      <w:pPr>
        <w:numPr>
          <w:ilvl w:val="0"/>
          <w:numId w:val="13"/>
        </w:numPr>
        <w:tabs>
          <w:tab w:val="clear" w:pos="720"/>
          <w:tab w:val="num" w:pos="142"/>
        </w:tabs>
        <w:spacing w:before="120" w:after="0" w:line="300" w:lineRule="auto"/>
        <w:ind w:left="142" w:hanging="284"/>
        <w:jc w:val="both"/>
        <w:rPr>
          <w:rFonts w:ascii="Arial" w:hAnsi="Arial" w:cs="Arial"/>
          <w:sz w:val="24"/>
          <w:szCs w:val="24"/>
          <w:lang w:val="es-ES_tradnl"/>
        </w:rPr>
      </w:pPr>
      <w:r w:rsidRPr="000924EC">
        <w:rPr>
          <w:rFonts w:ascii="Arial" w:hAnsi="Arial" w:cs="Arial"/>
          <w:sz w:val="24"/>
          <w:szCs w:val="24"/>
          <w:lang w:val="es-ES_tradnl"/>
        </w:rPr>
        <w:t>Otro fenómeno nuevo es la emergencia de las universidades corporativas</w:t>
      </w:r>
      <w:r w:rsidR="00597A3F">
        <w:rPr>
          <w:rFonts w:ascii="Arial" w:hAnsi="Arial" w:cs="Arial"/>
          <w:sz w:val="24"/>
          <w:szCs w:val="24"/>
          <w:lang w:val="es-ES_tradnl"/>
        </w:rPr>
        <w:t>,</w:t>
      </w:r>
      <w:r w:rsidRPr="000924EC">
        <w:rPr>
          <w:rFonts w:ascii="Arial" w:hAnsi="Arial" w:cs="Arial"/>
          <w:sz w:val="24"/>
          <w:szCs w:val="24"/>
          <w:lang w:val="es-ES_tradnl"/>
        </w:rPr>
        <w:t xml:space="preserve"> cuya preocupación principal no </w:t>
      </w:r>
      <w:r w:rsidR="0012197F">
        <w:rPr>
          <w:rFonts w:ascii="Arial" w:hAnsi="Arial" w:cs="Arial"/>
          <w:sz w:val="24"/>
          <w:szCs w:val="24"/>
          <w:lang w:val="es-ES_tradnl"/>
        </w:rPr>
        <w:t>es</w:t>
      </w:r>
      <w:r w:rsidRPr="000924EC">
        <w:rPr>
          <w:rFonts w:ascii="Arial" w:hAnsi="Arial" w:cs="Arial"/>
          <w:sz w:val="24"/>
          <w:szCs w:val="24"/>
          <w:lang w:val="es-ES_tradnl"/>
        </w:rPr>
        <w:t xml:space="preserve"> la calidad sino el negocio </w:t>
      </w:r>
      <w:r w:rsidR="0012197F">
        <w:rPr>
          <w:rFonts w:ascii="Arial" w:hAnsi="Arial" w:cs="Arial"/>
          <w:sz w:val="24"/>
          <w:szCs w:val="24"/>
          <w:lang w:val="es-ES_tradnl"/>
        </w:rPr>
        <w:t>lucrativo</w:t>
      </w:r>
      <w:r w:rsidRPr="000924EC">
        <w:rPr>
          <w:rFonts w:ascii="Arial" w:hAnsi="Arial" w:cs="Arial"/>
          <w:sz w:val="24"/>
          <w:szCs w:val="24"/>
          <w:lang w:val="es-ES_tradnl"/>
        </w:rPr>
        <w:t>. Como ejemplo podemos citar a la Universidad de Phoenix, que</w:t>
      </w:r>
      <w:r w:rsidR="00597A3F">
        <w:rPr>
          <w:rFonts w:ascii="Arial" w:hAnsi="Arial" w:cs="Arial"/>
          <w:sz w:val="24"/>
          <w:szCs w:val="24"/>
          <w:lang w:val="es-ES_tradnl"/>
        </w:rPr>
        <w:t xml:space="preserve"> pertenece al Grupo </w:t>
      </w:r>
      <w:proofErr w:type="spellStart"/>
      <w:r w:rsidR="00597A3F">
        <w:rPr>
          <w:rFonts w:ascii="Arial" w:hAnsi="Arial" w:cs="Arial"/>
          <w:sz w:val="24"/>
          <w:szCs w:val="24"/>
          <w:lang w:val="es-ES_tradnl"/>
        </w:rPr>
        <w:t>Apollo</w:t>
      </w:r>
      <w:proofErr w:type="spellEnd"/>
      <w:r w:rsidR="00597A3F">
        <w:rPr>
          <w:rFonts w:ascii="Arial" w:hAnsi="Arial" w:cs="Arial"/>
          <w:sz w:val="24"/>
          <w:szCs w:val="24"/>
          <w:lang w:val="es-ES_tradnl"/>
        </w:rPr>
        <w:t>. Esto</w:t>
      </w:r>
      <w:r w:rsidRPr="000924EC">
        <w:rPr>
          <w:rFonts w:ascii="Arial" w:hAnsi="Arial" w:cs="Arial"/>
          <w:sz w:val="24"/>
          <w:szCs w:val="24"/>
          <w:lang w:val="es-ES_tradnl"/>
        </w:rPr>
        <w:t xml:space="preserve">s </w:t>
      </w:r>
      <w:r w:rsidR="00597A3F">
        <w:rPr>
          <w:rFonts w:ascii="Arial" w:hAnsi="Arial" w:cs="Arial"/>
          <w:sz w:val="24"/>
          <w:szCs w:val="24"/>
          <w:lang w:val="es-ES_tradnl"/>
        </w:rPr>
        <w:t xml:space="preserve">consorcios </w:t>
      </w:r>
      <w:r w:rsidRPr="000924EC">
        <w:rPr>
          <w:rFonts w:ascii="Arial" w:hAnsi="Arial" w:cs="Arial"/>
          <w:sz w:val="24"/>
          <w:szCs w:val="24"/>
          <w:lang w:val="es-ES_tradnl"/>
        </w:rPr>
        <w:t>cotizan en las bolsas de valores y</w:t>
      </w:r>
      <w:r w:rsidR="00597A3F">
        <w:rPr>
          <w:rFonts w:ascii="Arial" w:hAnsi="Arial" w:cs="Arial"/>
          <w:sz w:val="24"/>
          <w:szCs w:val="24"/>
          <w:lang w:val="es-ES_tradnl"/>
        </w:rPr>
        <w:t>,</w:t>
      </w:r>
      <w:r w:rsidRPr="000924EC">
        <w:rPr>
          <w:rFonts w:ascii="Arial" w:hAnsi="Arial" w:cs="Arial"/>
          <w:sz w:val="24"/>
          <w:szCs w:val="24"/>
          <w:lang w:val="es-ES_tradnl"/>
        </w:rPr>
        <w:t xml:space="preserve"> en algunos países</w:t>
      </w:r>
      <w:r w:rsidR="00597A3F">
        <w:rPr>
          <w:rFonts w:ascii="Arial" w:hAnsi="Arial" w:cs="Arial"/>
          <w:sz w:val="24"/>
          <w:szCs w:val="24"/>
          <w:lang w:val="es-ES_tradnl"/>
        </w:rPr>
        <w:t>,</w:t>
      </w:r>
      <w:r w:rsidRPr="000924EC">
        <w:rPr>
          <w:rFonts w:ascii="Arial" w:hAnsi="Arial" w:cs="Arial"/>
          <w:sz w:val="24"/>
          <w:szCs w:val="24"/>
          <w:lang w:val="es-ES_tradnl"/>
        </w:rPr>
        <w:t xml:space="preserve"> han comprado</w:t>
      </w:r>
      <w:r w:rsidR="00597A3F">
        <w:rPr>
          <w:rFonts w:ascii="Arial" w:hAnsi="Arial" w:cs="Arial"/>
          <w:sz w:val="24"/>
          <w:szCs w:val="24"/>
          <w:lang w:val="es-ES_tradnl"/>
        </w:rPr>
        <w:t xml:space="preserve"> </w:t>
      </w:r>
      <w:r w:rsidRPr="000924EC">
        <w:rPr>
          <w:rFonts w:ascii="Arial" w:hAnsi="Arial" w:cs="Arial"/>
          <w:sz w:val="24"/>
          <w:szCs w:val="24"/>
          <w:lang w:val="es-ES_tradnl"/>
        </w:rPr>
        <w:t>verdaderos sistemas universitarios, como sucedió en México con la adquisición</w:t>
      </w:r>
      <w:r w:rsidR="00597A3F">
        <w:rPr>
          <w:rFonts w:ascii="Arial" w:hAnsi="Arial" w:cs="Arial"/>
          <w:sz w:val="24"/>
          <w:szCs w:val="24"/>
          <w:lang w:val="es-ES_tradnl"/>
        </w:rPr>
        <w:t>,</w:t>
      </w:r>
      <w:r w:rsidRPr="000924EC">
        <w:rPr>
          <w:rFonts w:ascii="Arial" w:hAnsi="Arial" w:cs="Arial"/>
          <w:sz w:val="24"/>
          <w:szCs w:val="24"/>
          <w:lang w:val="es-ES_tradnl"/>
        </w:rPr>
        <w:t xml:space="preserve"> </w:t>
      </w:r>
      <w:r w:rsidR="0008536C" w:rsidRPr="000924EC">
        <w:rPr>
          <w:rFonts w:ascii="Arial" w:hAnsi="Arial" w:cs="Arial"/>
          <w:sz w:val="24"/>
          <w:szCs w:val="24"/>
          <w:lang w:val="es-ES_tradnl"/>
        </w:rPr>
        <w:t xml:space="preserve">por </w:t>
      </w:r>
      <w:r w:rsidR="002E7179">
        <w:rPr>
          <w:rFonts w:ascii="Arial" w:hAnsi="Arial" w:cs="Arial"/>
          <w:sz w:val="24"/>
          <w:szCs w:val="24"/>
          <w:lang w:val="es-ES_tradnl"/>
        </w:rPr>
        <w:t xml:space="preserve">uno de estos </w:t>
      </w:r>
      <w:r w:rsidR="00597A3F">
        <w:rPr>
          <w:rFonts w:ascii="Arial" w:hAnsi="Arial" w:cs="Arial"/>
          <w:sz w:val="24"/>
          <w:szCs w:val="24"/>
          <w:lang w:val="es-ES_tradnl"/>
        </w:rPr>
        <w:t xml:space="preserve">consorcios, </w:t>
      </w:r>
      <w:r w:rsidR="0008536C" w:rsidRPr="000924EC">
        <w:rPr>
          <w:rFonts w:ascii="Arial" w:hAnsi="Arial" w:cs="Arial"/>
          <w:sz w:val="24"/>
          <w:szCs w:val="24"/>
          <w:lang w:val="es-ES_tradnl"/>
        </w:rPr>
        <w:t xml:space="preserve">del sistema de la Universidad del Valle de México. También están las universidades </w:t>
      </w:r>
      <w:r w:rsidR="002E7179">
        <w:rPr>
          <w:rFonts w:ascii="Arial" w:hAnsi="Arial" w:cs="Arial"/>
          <w:sz w:val="24"/>
          <w:szCs w:val="24"/>
          <w:lang w:val="es-ES_tradnl"/>
        </w:rPr>
        <w:t xml:space="preserve">empresariales, </w:t>
      </w:r>
      <w:r w:rsidR="0008536C" w:rsidRPr="000924EC">
        <w:rPr>
          <w:rFonts w:ascii="Arial" w:hAnsi="Arial" w:cs="Arial"/>
          <w:sz w:val="24"/>
          <w:szCs w:val="24"/>
          <w:lang w:val="es-ES_tradnl"/>
        </w:rPr>
        <w:t xml:space="preserve">creadas por las propias empresas para dar adiestramiento a su personal o generar tecnologías de punta que </w:t>
      </w:r>
      <w:r w:rsidR="002E7179">
        <w:rPr>
          <w:rFonts w:ascii="Arial" w:hAnsi="Arial" w:cs="Arial"/>
          <w:sz w:val="24"/>
          <w:szCs w:val="24"/>
          <w:lang w:val="es-ES_tradnl"/>
        </w:rPr>
        <w:t>hagan</w:t>
      </w:r>
      <w:r w:rsidR="0008536C" w:rsidRPr="000924EC">
        <w:rPr>
          <w:rFonts w:ascii="Arial" w:hAnsi="Arial" w:cs="Arial"/>
          <w:sz w:val="24"/>
          <w:szCs w:val="24"/>
          <w:lang w:val="es-ES_tradnl"/>
        </w:rPr>
        <w:t xml:space="preserve"> </w:t>
      </w:r>
      <w:r w:rsidR="009C37F0">
        <w:rPr>
          <w:rFonts w:ascii="Arial" w:hAnsi="Arial" w:cs="Arial"/>
          <w:sz w:val="24"/>
          <w:szCs w:val="24"/>
          <w:lang w:val="es-ES_tradnl"/>
        </w:rPr>
        <w:t xml:space="preserve">más </w:t>
      </w:r>
      <w:r w:rsidR="0008536C" w:rsidRPr="000924EC">
        <w:rPr>
          <w:rFonts w:ascii="Arial" w:hAnsi="Arial" w:cs="Arial"/>
          <w:sz w:val="24"/>
          <w:szCs w:val="24"/>
          <w:lang w:val="es-ES_tradnl"/>
        </w:rPr>
        <w:t>competitivos sus productos.</w:t>
      </w:r>
    </w:p>
    <w:p w:rsidR="0008536C" w:rsidRPr="000924EC" w:rsidRDefault="0008536C" w:rsidP="002E7179">
      <w:pPr>
        <w:tabs>
          <w:tab w:val="num" w:pos="142"/>
        </w:tabs>
        <w:spacing w:after="0" w:line="300" w:lineRule="auto"/>
        <w:ind w:left="142" w:hanging="284"/>
        <w:jc w:val="both"/>
        <w:rPr>
          <w:rFonts w:ascii="Arial" w:hAnsi="Arial" w:cs="Arial"/>
          <w:sz w:val="24"/>
          <w:szCs w:val="24"/>
          <w:lang w:val="es-ES_tradnl"/>
        </w:rPr>
      </w:pPr>
    </w:p>
    <w:p w:rsidR="0008536C" w:rsidRPr="000924EC" w:rsidRDefault="0008536C" w:rsidP="002E7179">
      <w:pPr>
        <w:numPr>
          <w:ilvl w:val="0"/>
          <w:numId w:val="13"/>
        </w:numPr>
        <w:tabs>
          <w:tab w:val="clear" w:pos="720"/>
          <w:tab w:val="num" w:pos="142"/>
        </w:tabs>
        <w:spacing w:after="0" w:line="300" w:lineRule="auto"/>
        <w:ind w:left="142" w:hanging="284"/>
        <w:jc w:val="both"/>
        <w:rPr>
          <w:rFonts w:ascii="Arial" w:eastAsia="Calibri" w:hAnsi="Arial" w:cs="Arial"/>
          <w:sz w:val="24"/>
          <w:szCs w:val="24"/>
          <w:lang w:val="es-ES_tradnl"/>
        </w:rPr>
      </w:pPr>
      <w:r w:rsidRPr="000924EC">
        <w:rPr>
          <w:rFonts w:ascii="Arial" w:hAnsi="Arial" w:cs="Arial"/>
          <w:sz w:val="24"/>
          <w:szCs w:val="24"/>
          <w:lang w:val="es-ES_tradnl"/>
        </w:rPr>
        <w:t>Se acentúa la d</w:t>
      </w:r>
      <w:r w:rsidRPr="000924EC">
        <w:rPr>
          <w:rFonts w:ascii="Arial" w:eastAsia="Calibri" w:hAnsi="Arial" w:cs="Arial"/>
          <w:sz w:val="24"/>
          <w:szCs w:val="24"/>
          <w:lang w:val="es-ES_tradnl"/>
        </w:rPr>
        <w:t>iversificación de las</w:t>
      </w:r>
      <w:r w:rsidRPr="000924EC">
        <w:rPr>
          <w:rFonts w:ascii="Arial" w:hAnsi="Arial" w:cs="Arial"/>
          <w:sz w:val="24"/>
          <w:szCs w:val="24"/>
          <w:lang w:val="es-ES_tradnl"/>
        </w:rPr>
        <w:t xml:space="preserve"> instituciones de educación superior </w:t>
      </w:r>
      <w:r w:rsidRPr="000924EC">
        <w:rPr>
          <w:rFonts w:ascii="Arial" w:eastAsia="Calibri" w:hAnsi="Arial" w:cs="Arial"/>
          <w:sz w:val="24"/>
          <w:szCs w:val="24"/>
          <w:lang w:val="es-ES_tradnl"/>
        </w:rPr>
        <w:t>(</w:t>
      </w:r>
      <w:r w:rsidRPr="000924EC">
        <w:rPr>
          <w:rFonts w:ascii="Arial" w:hAnsi="Arial" w:cs="Arial"/>
          <w:sz w:val="24"/>
          <w:szCs w:val="24"/>
          <w:lang w:val="es-ES_tradnl"/>
        </w:rPr>
        <w:t>universidades públicas o estatales, privada</w:t>
      </w:r>
      <w:r w:rsidR="002E7179">
        <w:rPr>
          <w:rFonts w:ascii="Arial" w:hAnsi="Arial" w:cs="Arial"/>
          <w:sz w:val="24"/>
          <w:szCs w:val="24"/>
          <w:lang w:val="es-ES_tradnl"/>
        </w:rPr>
        <w:t xml:space="preserve">s de servicio público, privadas con </w:t>
      </w:r>
      <w:proofErr w:type="gramStart"/>
      <w:r w:rsidR="002E7179">
        <w:rPr>
          <w:rFonts w:ascii="Arial" w:hAnsi="Arial" w:cs="Arial"/>
          <w:sz w:val="24"/>
          <w:szCs w:val="24"/>
          <w:lang w:val="es-ES_tradnl"/>
        </w:rPr>
        <w:t xml:space="preserve">ánimo </w:t>
      </w:r>
      <w:r w:rsidRPr="000924EC">
        <w:rPr>
          <w:rFonts w:ascii="Arial" w:hAnsi="Arial" w:cs="Arial"/>
          <w:sz w:val="24"/>
          <w:szCs w:val="24"/>
          <w:lang w:val="es-ES_tradnl"/>
        </w:rPr>
        <w:t>de lucro, empresariales y corporativas</w:t>
      </w:r>
      <w:proofErr w:type="gramEnd"/>
      <w:r w:rsidRPr="000924EC">
        <w:rPr>
          <w:rFonts w:ascii="Arial" w:hAnsi="Arial" w:cs="Arial"/>
          <w:sz w:val="24"/>
          <w:szCs w:val="24"/>
          <w:lang w:val="es-ES_tradnl"/>
        </w:rPr>
        <w:t xml:space="preserve">, </w:t>
      </w:r>
      <w:r w:rsidRPr="000924EC">
        <w:rPr>
          <w:rFonts w:ascii="Arial" w:eastAsia="Calibri" w:hAnsi="Arial" w:cs="Arial"/>
          <w:sz w:val="24"/>
          <w:szCs w:val="24"/>
          <w:lang w:val="es-ES_tradnl"/>
        </w:rPr>
        <w:t xml:space="preserve">colegios universitarios, </w:t>
      </w:r>
      <w:r w:rsidRPr="000924EC">
        <w:rPr>
          <w:rFonts w:ascii="Arial" w:hAnsi="Arial" w:cs="Arial"/>
          <w:sz w:val="24"/>
          <w:szCs w:val="24"/>
          <w:lang w:val="es-ES_tradnl"/>
        </w:rPr>
        <w:t xml:space="preserve">universidades tecnológicas, institutos tecnológicos, universidades especializadas, </w:t>
      </w:r>
      <w:r w:rsidRPr="000924EC">
        <w:rPr>
          <w:rFonts w:ascii="Arial" w:eastAsia="Calibri" w:hAnsi="Arial" w:cs="Arial"/>
          <w:sz w:val="24"/>
          <w:szCs w:val="24"/>
          <w:lang w:val="es-ES_tradnl"/>
        </w:rPr>
        <w:t xml:space="preserve">institutos universitarios, </w:t>
      </w:r>
      <w:proofErr w:type="spellStart"/>
      <w:r w:rsidR="002E7179">
        <w:rPr>
          <w:rFonts w:ascii="Arial" w:eastAsia="Calibri" w:hAnsi="Arial" w:cs="Arial"/>
          <w:sz w:val="24"/>
          <w:szCs w:val="24"/>
          <w:lang w:val="es-ES_tradnl"/>
        </w:rPr>
        <w:t>etc</w:t>
      </w:r>
      <w:proofErr w:type="spellEnd"/>
      <w:r w:rsidR="002E7179">
        <w:rPr>
          <w:rFonts w:ascii="Arial" w:eastAsia="Calibri" w:hAnsi="Arial" w:cs="Arial"/>
          <w:sz w:val="24"/>
          <w:szCs w:val="24"/>
          <w:lang w:val="es-ES_tradnl"/>
        </w:rPr>
        <w:t>..</w:t>
      </w:r>
      <w:r w:rsidRPr="000924EC">
        <w:rPr>
          <w:rFonts w:ascii="Arial" w:eastAsia="Calibri" w:hAnsi="Arial" w:cs="Arial"/>
          <w:sz w:val="24"/>
          <w:szCs w:val="24"/>
          <w:lang w:val="es-ES_tradnl"/>
        </w:rPr>
        <w:t>.</w:t>
      </w:r>
    </w:p>
    <w:p w:rsidR="00213347" w:rsidRPr="000924EC" w:rsidRDefault="0008536C" w:rsidP="002E7179">
      <w:pPr>
        <w:numPr>
          <w:ilvl w:val="0"/>
          <w:numId w:val="13"/>
        </w:numPr>
        <w:tabs>
          <w:tab w:val="clear" w:pos="720"/>
        </w:tabs>
        <w:spacing w:before="240" w:after="0" w:line="300" w:lineRule="auto"/>
        <w:ind w:left="142" w:hanging="284"/>
        <w:jc w:val="both"/>
        <w:rPr>
          <w:rFonts w:ascii="Arial" w:hAnsi="Arial" w:cs="Arial"/>
          <w:sz w:val="24"/>
          <w:szCs w:val="24"/>
          <w:lang w:val="es-ES_tradnl"/>
        </w:rPr>
      </w:pPr>
      <w:r w:rsidRPr="000924EC">
        <w:rPr>
          <w:rFonts w:ascii="Arial" w:eastAsia="Calibri" w:hAnsi="Arial" w:cs="Arial"/>
          <w:sz w:val="24"/>
          <w:szCs w:val="24"/>
          <w:lang w:val="es-ES_tradnl"/>
        </w:rPr>
        <w:t xml:space="preserve">Las fuentes de financiamiento </w:t>
      </w:r>
      <w:r w:rsidRPr="000924EC">
        <w:rPr>
          <w:rFonts w:ascii="Arial" w:hAnsi="Arial" w:cs="Arial"/>
          <w:sz w:val="24"/>
          <w:szCs w:val="24"/>
          <w:lang w:val="es-ES_tradnl"/>
        </w:rPr>
        <w:t xml:space="preserve">tienden a </w:t>
      </w:r>
      <w:r w:rsidRPr="000924EC">
        <w:rPr>
          <w:rFonts w:ascii="Arial" w:eastAsia="Calibri" w:hAnsi="Arial" w:cs="Arial"/>
          <w:sz w:val="24"/>
          <w:szCs w:val="24"/>
          <w:lang w:val="es-ES_tradnl"/>
        </w:rPr>
        <w:t>diversificar</w:t>
      </w:r>
      <w:r w:rsidRPr="000924EC">
        <w:rPr>
          <w:rFonts w:ascii="Arial" w:hAnsi="Arial" w:cs="Arial"/>
          <w:sz w:val="24"/>
          <w:szCs w:val="24"/>
          <w:lang w:val="es-ES_tradnl"/>
        </w:rPr>
        <w:t>se</w:t>
      </w:r>
      <w:r w:rsidRPr="000924EC">
        <w:rPr>
          <w:rFonts w:ascii="Arial" w:eastAsia="Calibri" w:hAnsi="Arial" w:cs="Arial"/>
          <w:sz w:val="24"/>
          <w:szCs w:val="24"/>
          <w:lang w:val="es-ES_tradnl"/>
        </w:rPr>
        <w:t xml:space="preserve"> (pago de matrículas, ventas de servicios</w:t>
      </w:r>
      <w:r w:rsidRPr="000924EC">
        <w:rPr>
          <w:rFonts w:ascii="Arial" w:hAnsi="Arial" w:cs="Arial"/>
          <w:sz w:val="24"/>
          <w:szCs w:val="24"/>
          <w:lang w:val="es-ES_tradnl"/>
        </w:rPr>
        <w:t>, creación de fundaciones para generar ingresos</w:t>
      </w:r>
      <w:r w:rsidR="002E7179">
        <w:rPr>
          <w:rFonts w:ascii="Arial" w:hAnsi="Arial" w:cs="Arial"/>
          <w:sz w:val="24"/>
          <w:szCs w:val="24"/>
          <w:lang w:val="es-ES_tradnl"/>
        </w:rPr>
        <w:t>, etc.</w:t>
      </w:r>
      <w:r w:rsidRPr="000924EC">
        <w:rPr>
          <w:rFonts w:ascii="Arial" w:eastAsia="Calibri" w:hAnsi="Arial" w:cs="Arial"/>
          <w:sz w:val="24"/>
          <w:szCs w:val="24"/>
          <w:lang w:val="es-ES_tradnl"/>
        </w:rPr>
        <w:t>)</w:t>
      </w:r>
      <w:r w:rsidR="002E7179">
        <w:rPr>
          <w:rFonts w:ascii="Arial" w:eastAsia="Calibri" w:hAnsi="Arial" w:cs="Arial"/>
          <w:sz w:val="24"/>
          <w:szCs w:val="24"/>
          <w:lang w:val="es-ES_tradnl"/>
        </w:rPr>
        <w:t>,</w:t>
      </w:r>
      <w:r w:rsidRPr="000924EC">
        <w:rPr>
          <w:rFonts w:ascii="Arial" w:hAnsi="Arial" w:cs="Arial"/>
          <w:sz w:val="24"/>
          <w:szCs w:val="24"/>
          <w:lang w:val="es-ES_tradnl"/>
        </w:rPr>
        <w:t xml:space="preserve"> todo</w:t>
      </w:r>
      <w:r w:rsidRPr="000924EC">
        <w:rPr>
          <w:rFonts w:ascii="Arial" w:eastAsia="Calibri" w:hAnsi="Arial" w:cs="Arial"/>
          <w:sz w:val="24"/>
          <w:szCs w:val="24"/>
          <w:lang w:val="es-ES_tradnl"/>
        </w:rPr>
        <w:t xml:space="preserve"> como alternativas a la financiación estatal.</w:t>
      </w:r>
    </w:p>
    <w:p w:rsidR="002E7179" w:rsidRDefault="00B46AA6" w:rsidP="002E7179">
      <w:pPr>
        <w:numPr>
          <w:ilvl w:val="0"/>
          <w:numId w:val="13"/>
        </w:numPr>
        <w:tabs>
          <w:tab w:val="clear" w:pos="720"/>
        </w:tabs>
        <w:spacing w:before="120" w:after="0" w:line="300" w:lineRule="auto"/>
        <w:ind w:left="142" w:hanging="284"/>
        <w:jc w:val="both"/>
        <w:rPr>
          <w:rFonts w:ascii="Arial" w:eastAsia="Calibri" w:hAnsi="Arial" w:cs="Arial"/>
          <w:sz w:val="24"/>
          <w:szCs w:val="24"/>
          <w:lang w:val="es-ES_tradnl"/>
        </w:rPr>
      </w:pPr>
      <w:r w:rsidRPr="002E7179">
        <w:rPr>
          <w:rFonts w:ascii="Arial" w:eastAsia="Calibri" w:hAnsi="Arial" w:cs="Arial"/>
          <w:sz w:val="24"/>
          <w:szCs w:val="24"/>
          <w:lang w:val="es-ES_tradnl"/>
        </w:rPr>
        <w:t>El modelo de financiamiento que sigue predominando en la educación superior pública</w:t>
      </w:r>
      <w:r w:rsidR="002E7179" w:rsidRPr="002E7179">
        <w:rPr>
          <w:rFonts w:ascii="Arial" w:eastAsia="Calibri" w:hAnsi="Arial" w:cs="Arial"/>
          <w:sz w:val="24"/>
          <w:szCs w:val="24"/>
          <w:lang w:val="es-ES_tradnl"/>
        </w:rPr>
        <w:t xml:space="preserve"> latinoamericana</w:t>
      </w:r>
      <w:r w:rsidRPr="002E7179">
        <w:rPr>
          <w:rFonts w:ascii="Arial" w:eastAsia="Calibri" w:hAnsi="Arial" w:cs="Arial"/>
          <w:sz w:val="24"/>
          <w:szCs w:val="24"/>
          <w:lang w:val="es-ES_tradnl"/>
        </w:rPr>
        <w:t xml:space="preserve"> es el histórico </w:t>
      </w:r>
      <w:r w:rsidR="00597A3F">
        <w:rPr>
          <w:rFonts w:ascii="Arial" w:eastAsia="Calibri" w:hAnsi="Arial" w:cs="Arial"/>
          <w:sz w:val="24"/>
          <w:szCs w:val="24"/>
          <w:lang w:val="es-ES_tradnl"/>
        </w:rPr>
        <w:t xml:space="preserve">incremental o </w:t>
      </w:r>
      <w:r w:rsidRPr="002E7179">
        <w:rPr>
          <w:rFonts w:ascii="Arial" w:eastAsia="Calibri" w:hAnsi="Arial" w:cs="Arial"/>
          <w:sz w:val="24"/>
          <w:szCs w:val="24"/>
          <w:lang w:val="es-ES_tradnl"/>
        </w:rPr>
        <w:t>negociado y</w:t>
      </w:r>
      <w:r w:rsidR="009C37F0">
        <w:rPr>
          <w:rFonts w:ascii="Arial" w:eastAsia="Calibri" w:hAnsi="Arial" w:cs="Arial"/>
          <w:sz w:val="24"/>
          <w:szCs w:val="24"/>
          <w:lang w:val="es-ES_tradnl"/>
        </w:rPr>
        <w:t>,</w:t>
      </w:r>
      <w:r w:rsidRPr="002E7179">
        <w:rPr>
          <w:rFonts w:ascii="Arial" w:eastAsia="Calibri" w:hAnsi="Arial" w:cs="Arial"/>
          <w:sz w:val="24"/>
          <w:szCs w:val="24"/>
          <w:lang w:val="es-ES_tradnl"/>
        </w:rPr>
        <w:t xml:space="preserve"> en la privada</w:t>
      </w:r>
      <w:r w:rsidR="009C37F0">
        <w:rPr>
          <w:rFonts w:ascii="Arial" w:eastAsia="Calibri" w:hAnsi="Arial" w:cs="Arial"/>
          <w:sz w:val="24"/>
          <w:szCs w:val="24"/>
          <w:lang w:val="es-ES_tradnl"/>
        </w:rPr>
        <w:t>,</w:t>
      </w:r>
      <w:r w:rsidRPr="002E7179">
        <w:rPr>
          <w:rFonts w:ascii="Arial" w:eastAsia="Calibri" w:hAnsi="Arial" w:cs="Arial"/>
          <w:sz w:val="24"/>
          <w:szCs w:val="24"/>
          <w:lang w:val="es-ES_tradnl"/>
        </w:rPr>
        <w:t xml:space="preserve"> el pago de matrícula</w:t>
      </w:r>
      <w:r w:rsidR="00597A3F">
        <w:rPr>
          <w:rFonts w:ascii="Arial" w:eastAsia="Calibri" w:hAnsi="Arial" w:cs="Arial"/>
          <w:sz w:val="24"/>
          <w:szCs w:val="24"/>
          <w:lang w:val="es-ES_tradnl"/>
        </w:rPr>
        <w:t xml:space="preserve"> y colegiatura</w:t>
      </w:r>
      <w:r w:rsidRPr="002E7179">
        <w:rPr>
          <w:rFonts w:ascii="Arial" w:eastAsia="Calibri" w:hAnsi="Arial" w:cs="Arial"/>
          <w:sz w:val="24"/>
          <w:szCs w:val="24"/>
          <w:lang w:val="es-ES_tradnl"/>
        </w:rPr>
        <w:t xml:space="preserve">. </w:t>
      </w:r>
      <w:r w:rsidR="002E7179" w:rsidRPr="002E7179">
        <w:rPr>
          <w:rFonts w:ascii="Arial" w:eastAsia="Calibri" w:hAnsi="Arial" w:cs="Arial"/>
          <w:sz w:val="24"/>
          <w:szCs w:val="24"/>
          <w:lang w:val="es-ES_tradnl"/>
        </w:rPr>
        <w:t>R</w:t>
      </w:r>
      <w:r w:rsidRPr="002E7179">
        <w:rPr>
          <w:rFonts w:ascii="Arial" w:eastAsia="Calibri" w:hAnsi="Arial" w:cs="Arial"/>
          <w:sz w:val="24"/>
          <w:szCs w:val="24"/>
          <w:lang w:val="es-ES_tradnl"/>
        </w:rPr>
        <w:t>ecientemente</w:t>
      </w:r>
      <w:r w:rsidR="00597A3F">
        <w:rPr>
          <w:rFonts w:ascii="Arial" w:eastAsia="Calibri" w:hAnsi="Arial" w:cs="Arial"/>
          <w:sz w:val="24"/>
          <w:szCs w:val="24"/>
          <w:lang w:val="es-ES_tradnl"/>
        </w:rPr>
        <w:t>,</w:t>
      </w:r>
      <w:r w:rsidRPr="002E7179">
        <w:rPr>
          <w:rFonts w:ascii="Arial" w:eastAsia="Calibri" w:hAnsi="Arial" w:cs="Arial"/>
          <w:sz w:val="24"/>
          <w:szCs w:val="24"/>
          <w:lang w:val="es-ES_tradnl"/>
        </w:rPr>
        <w:t xml:space="preserve"> se ha</w:t>
      </w:r>
      <w:r w:rsidR="002E7179" w:rsidRPr="002E7179">
        <w:rPr>
          <w:rFonts w:ascii="Arial" w:eastAsia="Calibri" w:hAnsi="Arial" w:cs="Arial"/>
          <w:sz w:val="24"/>
          <w:szCs w:val="24"/>
          <w:lang w:val="es-ES_tradnl"/>
        </w:rPr>
        <w:t>n</w:t>
      </w:r>
      <w:r w:rsidRPr="002E7179">
        <w:rPr>
          <w:rFonts w:ascii="Arial" w:eastAsia="Calibri" w:hAnsi="Arial" w:cs="Arial"/>
          <w:sz w:val="24"/>
          <w:szCs w:val="24"/>
          <w:lang w:val="es-ES_tradnl"/>
        </w:rPr>
        <w:t xml:space="preserve"> introducido en las universidades públicas de algunos países (México, Chile, Argentina)</w:t>
      </w:r>
      <w:r w:rsidR="002E7179" w:rsidRPr="002E7179">
        <w:rPr>
          <w:rFonts w:ascii="Arial" w:eastAsia="Calibri" w:hAnsi="Arial" w:cs="Arial"/>
          <w:sz w:val="24"/>
          <w:szCs w:val="24"/>
          <w:lang w:val="es-ES_tradnl"/>
        </w:rPr>
        <w:t xml:space="preserve"> otras modalidades:</w:t>
      </w:r>
      <w:r w:rsidRPr="002E7179">
        <w:rPr>
          <w:rFonts w:ascii="Arial" w:eastAsia="Calibri" w:hAnsi="Arial" w:cs="Arial"/>
          <w:sz w:val="24"/>
          <w:szCs w:val="24"/>
          <w:lang w:val="es-ES_tradnl"/>
        </w:rPr>
        <w:t xml:space="preserve"> el presupuesto por incentivos</w:t>
      </w:r>
      <w:r w:rsidR="00597A3F">
        <w:rPr>
          <w:rFonts w:ascii="Arial" w:eastAsia="Calibri" w:hAnsi="Arial" w:cs="Arial"/>
          <w:sz w:val="24"/>
          <w:szCs w:val="24"/>
          <w:lang w:val="es-ES_tradnl"/>
        </w:rPr>
        <w:t>;</w:t>
      </w:r>
      <w:r w:rsidR="002E7179" w:rsidRPr="002E7179">
        <w:rPr>
          <w:rFonts w:ascii="Arial" w:eastAsia="Calibri" w:hAnsi="Arial" w:cs="Arial"/>
          <w:sz w:val="24"/>
          <w:szCs w:val="24"/>
          <w:lang w:val="es-ES_tradnl"/>
        </w:rPr>
        <w:t xml:space="preserve"> </w:t>
      </w:r>
      <w:r w:rsidRPr="002E7179">
        <w:rPr>
          <w:rFonts w:ascii="Arial" w:eastAsia="Calibri" w:hAnsi="Arial" w:cs="Arial"/>
          <w:sz w:val="24"/>
          <w:szCs w:val="24"/>
          <w:lang w:val="es-ES_tradnl"/>
        </w:rPr>
        <w:t xml:space="preserve">las </w:t>
      </w:r>
      <w:r w:rsidR="002E7179" w:rsidRPr="002E7179">
        <w:rPr>
          <w:rFonts w:ascii="Arial" w:eastAsia="Calibri" w:hAnsi="Arial" w:cs="Arial"/>
          <w:sz w:val="24"/>
          <w:szCs w:val="24"/>
          <w:lang w:val="es-ES_tradnl"/>
        </w:rPr>
        <w:t>asignaciones extrapresupuestarias</w:t>
      </w:r>
      <w:r w:rsidR="00597A3F">
        <w:rPr>
          <w:rFonts w:ascii="Arial" w:eastAsia="Calibri" w:hAnsi="Arial" w:cs="Arial"/>
          <w:sz w:val="24"/>
          <w:szCs w:val="24"/>
          <w:lang w:val="es-ES_tradnl"/>
        </w:rPr>
        <w:t xml:space="preserve"> </w:t>
      </w:r>
      <w:r w:rsidR="002E7179" w:rsidRPr="002E7179">
        <w:rPr>
          <w:rFonts w:ascii="Arial" w:eastAsia="Calibri" w:hAnsi="Arial" w:cs="Arial"/>
          <w:sz w:val="24"/>
          <w:szCs w:val="24"/>
          <w:lang w:val="es-ES_tradnl"/>
        </w:rPr>
        <w:t xml:space="preserve">sujetas a la introducción de determinadas reformas que interesan al Estado; fondos </w:t>
      </w:r>
      <w:proofErr w:type="spellStart"/>
      <w:r w:rsidR="002E7179" w:rsidRPr="002E7179">
        <w:rPr>
          <w:rFonts w:ascii="Arial" w:eastAsia="Calibri" w:hAnsi="Arial" w:cs="Arial"/>
          <w:sz w:val="24"/>
          <w:szCs w:val="24"/>
          <w:lang w:val="es-ES_tradnl"/>
        </w:rPr>
        <w:t>concursables</w:t>
      </w:r>
      <w:proofErr w:type="spellEnd"/>
      <w:r w:rsidR="002E7179" w:rsidRPr="002E7179">
        <w:rPr>
          <w:rFonts w:ascii="Arial" w:eastAsia="Calibri" w:hAnsi="Arial" w:cs="Arial"/>
          <w:sz w:val="24"/>
          <w:szCs w:val="24"/>
          <w:lang w:val="es-ES_tradnl"/>
        </w:rPr>
        <w:t>, etc.</w:t>
      </w:r>
    </w:p>
    <w:p w:rsidR="007C4935" w:rsidRDefault="00213347" w:rsidP="000924EC">
      <w:pPr>
        <w:numPr>
          <w:ilvl w:val="0"/>
          <w:numId w:val="13"/>
        </w:numPr>
        <w:tabs>
          <w:tab w:val="clear" w:pos="720"/>
        </w:tabs>
        <w:spacing w:before="120" w:after="0" w:line="300" w:lineRule="auto"/>
        <w:ind w:left="142" w:hanging="284"/>
        <w:jc w:val="both"/>
        <w:rPr>
          <w:rFonts w:ascii="Arial" w:hAnsi="Arial"/>
          <w:sz w:val="24"/>
          <w:szCs w:val="24"/>
          <w:lang w:val="es-ES_tradnl"/>
        </w:rPr>
      </w:pPr>
      <w:r w:rsidRPr="00597A3F">
        <w:rPr>
          <w:rFonts w:ascii="Arial" w:eastAsia="Calibri" w:hAnsi="Arial" w:cs="Arial"/>
          <w:sz w:val="24"/>
          <w:szCs w:val="24"/>
          <w:lang w:val="es-ES_tradnl"/>
        </w:rPr>
        <w:t xml:space="preserve">El presupuesto promedio de la educación superior en América Latina y el Caribe es inferior al 1,5% del PIB, lo que es claramente insuficiente para satisfacer las necesidades de un sistema en desarrollo y en particular para atender las demandas nacionales </w:t>
      </w:r>
      <w:r w:rsidR="00565638" w:rsidRPr="00597A3F">
        <w:rPr>
          <w:rFonts w:ascii="Arial" w:eastAsia="Calibri" w:hAnsi="Arial" w:cs="Arial"/>
          <w:sz w:val="24"/>
          <w:szCs w:val="24"/>
          <w:lang w:val="es-ES_tradnl"/>
        </w:rPr>
        <w:t xml:space="preserve">de </w:t>
      </w:r>
      <w:r w:rsidRPr="00597A3F">
        <w:rPr>
          <w:rFonts w:ascii="Arial" w:eastAsia="Calibri" w:hAnsi="Arial" w:cs="Arial"/>
          <w:sz w:val="24"/>
          <w:szCs w:val="24"/>
          <w:lang w:val="es-ES_tradnl"/>
        </w:rPr>
        <w:t>la investigación.</w:t>
      </w:r>
      <w:r w:rsidRPr="00597A3F">
        <w:rPr>
          <w:rFonts w:ascii="Arial" w:hAnsi="Arial" w:cs="Arial"/>
          <w:sz w:val="24"/>
          <w:szCs w:val="24"/>
          <w:lang w:val="es-ES_tradnl"/>
        </w:rPr>
        <w:t xml:space="preserve"> </w:t>
      </w:r>
      <w:r w:rsidRPr="00597A3F">
        <w:rPr>
          <w:rFonts w:ascii="Arial" w:eastAsia="Calibri" w:hAnsi="Arial" w:cs="Arial"/>
          <w:sz w:val="24"/>
          <w:szCs w:val="24"/>
          <w:lang w:val="es-ES_tradnl"/>
        </w:rPr>
        <w:t>El promedio de la inversión en Ciencia y Tecnología de los países de la región es del 0,7% del PIB.</w:t>
      </w:r>
      <w:r w:rsidRPr="00597A3F">
        <w:rPr>
          <w:rFonts w:ascii="Arial" w:hAnsi="Arial" w:cs="Arial"/>
          <w:sz w:val="24"/>
          <w:szCs w:val="24"/>
          <w:lang w:val="es-ES_tradnl"/>
        </w:rPr>
        <w:t xml:space="preserve"> Hace ya más de treinta años que la </w:t>
      </w:r>
      <w:r w:rsidRPr="00597A3F">
        <w:rPr>
          <w:rFonts w:ascii="Arial" w:hAnsi="Arial" w:cs="Arial"/>
          <w:sz w:val="24"/>
          <w:szCs w:val="24"/>
          <w:lang w:val="es-ES_tradnl"/>
        </w:rPr>
        <w:lastRenderedPageBreak/>
        <w:t>UNESCO recomendó a nuestros países una inversión no menor del 1%.</w:t>
      </w:r>
      <w:r w:rsidR="00597A3F" w:rsidRPr="00597A3F">
        <w:rPr>
          <w:rFonts w:ascii="Arial" w:hAnsi="Arial" w:cs="Arial"/>
          <w:sz w:val="24"/>
          <w:szCs w:val="24"/>
          <w:lang w:val="es-ES_tradnl"/>
        </w:rPr>
        <w:t xml:space="preserve"> </w:t>
      </w:r>
      <w:r w:rsidR="00C75090" w:rsidRPr="00597A3F">
        <w:rPr>
          <w:rFonts w:ascii="Arial" w:hAnsi="Arial"/>
          <w:sz w:val="24"/>
          <w:szCs w:val="24"/>
          <w:lang w:val="es-ES_tradnl"/>
        </w:rPr>
        <w:t xml:space="preserve">Según José Joaquín </w:t>
      </w:r>
      <w:proofErr w:type="spellStart"/>
      <w:r w:rsidR="00C75090" w:rsidRPr="00597A3F">
        <w:rPr>
          <w:rFonts w:ascii="Arial" w:hAnsi="Arial"/>
          <w:sz w:val="24"/>
          <w:szCs w:val="24"/>
          <w:lang w:val="es-ES_tradnl"/>
        </w:rPr>
        <w:t>Brünner</w:t>
      </w:r>
      <w:proofErr w:type="spellEnd"/>
      <w:r w:rsidR="00C75090" w:rsidRPr="00597A3F">
        <w:rPr>
          <w:rFonts w:ascii="Arial" w:hAnsi="Arial"/>
          <w:sz w:val="24"/>
          <w:szCs w:val="24"/>
          <w:lang w:val="es-ES_tradnl"/>
        </w:rPr>
        <w:t xml:space="preserve">, América Latina representa el 9% de la población mundial y el 8% del P.I.B. global. Sin embargo, produce apenas el 3% de publicaciones mundialmente registradas; 0.19% de las patentes concedidas por la </w:t>
      </w:r>
      <w:r w:rsidR="00CD72E2">
        <w:rPr>
          <w:rFonts w:ascii="Arial" w:hAnsi="Arial"/>
          <w:sz w:val="24"/>
          <w:szCs w:val="24"/>
          <w:lang w:val="es-ES_tradnl"/>
        </w:rPr>
        <w:t>O</w:t>
      </w:r>
      <w:r w:rsidR="003D7B26">
        <w:rPr>
          <w:rFonts w:ascii="Arial" w:hAnsi="Arial"/>
          <w:sz w:val="24"/>
          <w:szCs w:val="24"/>
          <w:lang w:val="es-ES_tradnl"/>
        </w:rPr>
        <w:t>ficina de P</w:t>
      </w:r>
      <w:r w:rsidR="00C75090" w:rsidRPr="00597A3F">
        <w:rPr>
          <w:rFonts w:ascii="Arial" w:hAnsi="Arial"/>
          <w:sz w:val="24"/>
          <w:szCs w:val="24"/>
          <w:lang w:val="es-ES_tradnl"/>
        </w:rPr>
        <w:t>atentes de los Estados Unidos</w:t>
      </w:r>
      <w:r w:rsidR="003D7B26">
        <w:rPr>
          <w:rFonts w:ascii="Arial" w:hAnsi="Arial"/>
          <w:sz w:val="24"/>
          <w:szCs w:val="24"/>
          <w:lang w:val="es-ES_tradnl"/>
        </w:rPr>
        <w:t xml:space="preserve"> y a a</w:t>
      </w:r>
      <w:r w:rsidR="00C75090" w:rsidRPr="00597A3F">
        <w:rPr>
          <w:rFonts w:ascii="Arial" w:hAnsi="Arial"/>
          <w:sz w:val="24"/>
          <w:szCs w:val="24"/>
          <w:lang w:val="es-ES_tradnl"/>
        </w:rPr>
        <w:t>trae menos del 2% de estudiantes de otras regiones</w:t>
      </w:r>
      <w:r w:rsidR="003D7B26">
        <w:rPr>
          <w:rFonts w:ascii="Arial" w:hAnsi="Arial"/>
          <w:sz w:val="24"/>
          <w:szCs w:val="24"/>
          <w:lang w:val="es-ES_tradnl"/>
        </w:rPr>
        <w:t>.</w:t>
      </w:r>
      <w:r w:rsidR="00C75090" w:rsidRPr="00597A3F">
        <w:rPr>
          <w:rFonts w:ascii="Arial" w:hAnsi="Arial"/>
          <w:sz w:val="24"/>
          <w:szCs w:val="24"/>
          <w:lang w:val="es-ES_tradnl"/>
        </w:rPr>
        <w:t xml:space="preserve"> “No cuenta</w:t>
      </w:r>
      <w:r w:rsidR="003D7B26">
        <w:rPr>
          <w:rFonts w:ascii="Arial" w:hAnsi="Arial"/>
          <w:sz w:val="24"/>
          <w:szCs w:val="24"/>
          <w:lang w:val="es-ES_tradnl"/>
        </w:rPr>
        <w:t xml:space="preserve">, dice </w:t>
      </w:r>
      <w:proofErr w:type="spellStart"/>
      <w:r w:rsidR="003D7B26">
        <w:rPr>
          <w:rFonts w:ascii="Arial" w:hAnsi="Arial"/>
          <w:sz w:val="24"/>
          <w:szCs w:val="24"/>
          <w:lang w:val="es-ES_tradnl"/>
        </w:rPr>
        <w:t>Brünner</w:t>
      </w:r>
      <w:proofErr w:type="spellEnd"/>
      <w:r w:rsidR="003D7B26">
        <w:rPr>
          <w:rFonts w:ascii="Arial" w:hAnsi="Arial"/>
          <w:sz w:val="24"/>
          <w:szCs w:val="24"/>
          <w:lang w:val="es-ES_tradnl"/>
        </w:rPr>
        <w:t xml:space="preserve">, </w:t>
      </w:r>
      <w:r w:rsidR="00C75090" w:rsidRPr="00597A3F">
        <w:rPr>
          <w:rFonts w:ascii="Arial" w:hAnsi="Arial"/>
          <w:sz w:val="24"/>
          <w:szCs w:val="24"/>
          <w:lang w:val="es-ES_tradnl"/>
        </w:rPr>
        <w:t xml:space="preserve">con ninguna Universidad entre las 100 primeras del ranking de </w:t>
      </w:r>
      <w:proofErr w:type="spellStart"/>
      <w:r w:rsidR="00C75090" w:rsidRPr="00597A3F">
        <w:rPr>
          <w:rFonts w:ascii="Arial" w:hAnsi="Arial"/>
          <w:sz w:val="24"/>
          <w:szCs w:val="24"/>
          <w:lang w:val="es-ES_tradnl"/>
        </w:rPr>
        <w:t>Shanghai</w:t>
      </w:r>
      <w:proofErr w:type="spellEnd"/>
      <w:r w:rsidR="00C75090" w:rsidRPr="00597A3F">
        <w:rPr>
          <w:rFonts w:ascii="Arial" w:hAnsi="Arial"/>
          <w:sz w:val="24"/>
          <w:szCs w:val="24"/>
          <w:lang w:val="es-ES_tradnl"/>
        </w:rPr>
        <w:t xml:space="preserve">. La primera universidad latinoamericana en la lista, la de Sao Paulo, ocupa una posición entre los lugares 101 y 150, por debajo de las universidades de </w:t>
      </w:r>
      <w:proofErr w:type="spellStart"/>
      <w:r w:rsidR="00C75090" w:rsidRPr="00597A3F">
        <w:rPr>
          <w:rFonts w:ascii="Arial" w:hAnsi="Arial"/>
          <w:sz w:val="24"/>
          <w:szCs w:val="24"/>
          <w:lang w:val="es-ES_tradnl"/>
        </w:rPr>
        <w:t>Hawai</w:t>
      </w:r>
      <w:proofErr w:type="spellEnd"/>
      <w:r w:rsidR="00C75090" w:rsidRPr="00597A3F">
        <w:rPr>
          <w:rFonts w:ascii="Arial" w:hAnsi="Arial"/>
          <w:sz w:val="24"/>
          <w:szCs w:val="24"/>
          <w:lang w:val="es-ES_tradnl"/>
        </w:rPr>
        <w:t>, Miami y Pisa”</w:t>
      </w:r>
      <w:r w:rsidR="00565638" w:rsidRPr="00597A3F">
        <w:rPr>
          <w:rFonts w:ascii="Arial" w:hAnsi="Arial"/>
          <w:sz w:val="24"/>
          <w:szCs w:val="24"/>
          <w:lang w:val="es-ES_tradnl"/>
        </w:rPr>
        <w:t>.</w:t>
      </w:r>
      <w:r w:rsidR="003379D0" w:rsidRPr="00597A3F">
        <w:rPr>
          <w:rFonts w:ascii="Arial" w:hAnsi="Arial"/>
          <w:sz w:val="24"/>
          <w:szCs w:val="24"/>
          <w:lang w:val="es-ES_tradnl"/>
        </w:rPr>
        <w:t xml:space="preserve"> El gasto total chileno en educación superior, de fuente</w:t>
      </w:r>
      <w:r w:rsidR="00565638" w:rsidRPr="00597A3F">
        <w:rPr>
          <w:rFonts w:ascii="Arial" w:hAnsi="Arial"/>
          <w:sz w:val="24"/>
          <w:szCs w:val="24"/>
          <w:lang w:val="es-ES_tradnl"/>
        </w:rPr>
        <w:t>s públicas y privadas, se estimó</w:t>
      </w:r>
      <w:r w:rsidR="003379D0" w:rsidRPr="00597A3F">
        <w:rPr>
          <w:rFonts w:ascii="Arial" w:hAnsi="Arial"/>
          <w:sz w:val="24"/>
          <w:szCs w:val="24"/>
          <w:lang w:val="es-ES_tradnl"/>
        </w:rPr>
        <w:t xml:space="preserve"> en aproximadamente 3.100 millones de dólares en el año 2008. Esta cifra equivale a un 54% del presupuesto de la Universidad de </w:t>
      </w:r>
      <w:proofErr w:type="spellStart"/>
      <w:r w:rsidR="003379D0" w:rsidRPr="00597A3F">
        <w:rPr>
          <w:rFonts w:ascii="Arial" w:hAnsi="Arial"/>
          <w:sz w:val="24"/>
          <w:szCs w:val="24"/>
          <w:lang w:val="es-ES_tradnl"/>
        </w:rPr>
        <w:t>Pensylvania</w:t>
      </w:r>
      <w:proofErr w:type="spellEnd"/>
      <w:r w:rsidR="003379D0" w:rsidRPr="00597A3F">
        <w:rPr>
          <w:rFonts w:ascii="Arial" w:hAnsi="Arial"/>
          <w:sz w:val="24"/>
          <w:szCs w:val="24"/>
          <w:lang w:val="es-ES_tradnl"/>
        </w:rPr>
        <w:t xml:space="preserve"> de los Estados Unidos</w:t>
      </w:r>
      <w:r w:rsidR="00565638">
        <w:rPr>
          <w:rStyle w:val="Refdenotaalpie"/>
          <w:rFonts w:ascii="Arial" w:hAnsi="Arial"/>
          <w:sz w:val="24"/>
          <w:szCs w:val="24"/>
          <w:lang w:val="es-ES_tradnl"/>
        </w:rPr>
        <w:footnoteReference w:id="2"/>
      </w:r>
      <w:r w:rsidR="00565638" w:rsidRPr="00597A3F">
        <w:rPr>
          <w:rFonts w:ascii="Arial" w:hAnsi="Arial"/>
          <w:sz w:val="24"/>
          <w:szCs w:val="24"/>
          <w:lang w:val="es-ES_tradnl"/>
        </w:rPr>
        <w:t>.</w:t>
      </w:r>
    </w:p>
    <w:p w:rsidR="003D7B26" w:rsidRPr="00597A3F" w:rsidRDefault="003D7B26" w:rsidP="003D7B26">
      <w:pPr>
        <w:spacing w:before="120" w:after="0" w:line="300" w:lineRule="auto"/>
        <w:ind w:left="142"/>
        <w:jc w:val="both"/>
        <w:rPr>
          <w:rFonts w:ascii="Arial" w:hAnsi="Arial"/>
          <w:sz w:val="24"/>
          <w:szCs w:val="24"/>
          <w:lang w:val="es-ES_tradnl"/>
        </w:rPr>
      </w:pPr>
    </w:p>
    <w:p w:rsidR="00431CB9" w:rsidRPr="00431CB9" w:rsidRDefault="00431CB9" w:rsidP="007C4935">
      <w:pPr>
        <w:spacing w:line="300" w:lineRule="auto"/>
        <w:jc w:val="both"/>
        <w:rPr>
          <w:rFonts w:ascii="Arial" w:hAnsi="Arial"/>
          <w:sz w:val="24"/>
          <w:szCs w:val="24"/>
          <w:lang w:val="es-MX"/>
        </w:rPr>
      </w:pPr>
      <w:r w:rsidRPr="00431CB9">
        <w:rPr>
          <w:rFonts w:ascii="Arial" w:hAnsi="Arial"/>
          <w:sz w:val="24"/>
          <w:szCs w:val="24"/>
          <w:lang w:val="es-MX"/>
        </w:rPr>
        <w:t>Conviene</w:t>
      </w:r>
      <w:r w:rsidR="003D7B26">
        <w:rPr>
          <w:rFonts w:ascii="Arial" w:hAnsi="Arial"/>
          <w:sz w:val="24"/>
          <w:szCs w:val="24"/>
          <w:lang w:val="es-MX"/>
        </w:rPr>
        <w:t xml:space="preserve">, ahora, </w:t>
      </w:r>
      <w:r>
        <w:rPr>
          <w:rFonts w:ascii="Arial" w:hAnsi="Arial"/>
          <w:sz w:val="24"/>
          <w:szCs w:val="24"/>
          <w:lang w:val="es-MX"/>
        </w:rPr>
        <w:t xml:space="preserve">analizar, con mayor detenimiento, las </w:t>
      </w:r>
      <w:r w:rsidR="00565638">
        <w:rPr>
          <w:rFonts w:ascii="Arial" w:hAnsi="Arial"/>
          <w:sz w:val="24"/>
          <w:szCs w:val="24"/>
          <w:lang w:val="es-MX"/>
        </w:rPr>
        <w:t xml:space="preserve">diez </w:t>
      </w:r>
      <w:r>
        <w:rPr>
          <w:rFonts w:ascii="Arial" w:hAnsi="Arial"/>
          <w:sz w:val="24"/>
          <w:szCs w:val="24"/>
          <w:lang w:val="es-MX"/>
        </w:rPr>
        <w:t xml:space="preserve">respuestas más importantes que la educación superior está </w:t>
      </w:r>
      <w:r w:rsidR="00565638">
        <w:rPr>
          <w:rFonts w:ascii="Arial" w:hAnsi="Arial"/>
          <w:sz w:val="24"/>
          <w:szCs w:val="24"/>
          <w:lang w:val="es-MX"/>
        </w:rPr>
        <w:t>e</w:t>
      </w:r>
      <w:r w:rsidR="003D7B26">
        <w:rPr>
          <w:rFonts w:ascii="Arial" w:hAnsi="Arial"/>
          <w:sz w:val="24"/>
          <w:szCs w:val="24"/>
          <w:lang w:val="es-MX"/>
        </w:rPr>
        <w:t>nsayando</w:t>
      </w:r>
      <w:r>
        <w:rPr>
          <w:rFonts w:ascii="Arial" w:hAnsi="Arial"/>
          <w:sz w:val="24"/>
          <w:szCs w:val="24"/>
          <w:lang w:val="es-MX"/>
        </w:rPr>
        <w:t xml:space="preserve"> para hacer frente a los desafíos antes reseñados.</w:t>
      </w:r>
    </w:p>
    <w:p w:rsidR="00BD6CA6" w:rsidRPr="00565638" w:rsidRDefault="00BD6CA6" w:rsidP="00D96DE6">
      <w:pPr>
        <w:pStyle w:val="Prrafodelista"/>
        <w:numPr>
          <w:ilvl w:val="0"/>
          <w:numId w:val="16"/>
        </w:numPr>
        <w:spacing w:before="240" w:line="300" w:lineRule="auto"/>
        <w:ind w:left="0" w:firstLine="0"/>
        <w:jc w:val="both"/>
        <w:rPr>
          <w:rFonts w:ascii="Arial" w:hAnsi="Arial" w:cs="Arial"/>
          <w:sz w:val="24"/>
          <w:szCs w:val="24"/>
        </w:rPr>
      </w:pPr>
      <w:proofErr w:type="spellStart"/>
      <w:r w:rsidRPr="00565638">
        <w:rPr>
          <w:rFonts w:ascii="Arial" w:hAnsi="Arial"/>
          <w:b/>
          <w:sz w:val="24"/>
          <w:szCs w:val="24"/>
          <w:lang w:val="es-MX"/>
        </w:rPr>
        <w:t>Resignificación</w:t>
      </w:r>
      <w:proofErr w:type="spellEnd"/>
      <w:r w:rsidRPr="00565638">
        <w:rPr>
          <w:rFonts w:ascii="Arial" w:hAnsi="Arial"/>
          <w:b/>
          <w:sz w:val="24"/>
          <w:szCs w:val="24"/>
          <w:lang w:val="es-MX"/>
        </w:rPr>
        <w:t xml:space="preserve"> de la función social de la Universidad</w:t>
      </w:r>
      <w:r w:rsidR="003E7516" w:rsidRPr="00565638">
        <w:rPr>
          <w:rFonts w:ascii="Arial" w:hAnsi="Arial"/>
          <w:b/>
          <w:sz w:val="24"/>
          <w:szCs w:val="24"/>
          <w:lang w:val="es-MX"/>
        </w:rPr>
        <w:t xml:space="preserve"> y de su Autonomía</w:t>
      </w:r>
      <w:r w:rsidRPr="00565638">
        <w:rPr>
          <w:rFonts w:ascii="Arial" w:hAnsi="Arial"/>
          <w:b/>
          <w:sz w:val="24"/>
          <w:szCs w:val="24"/>
          <w:lang w:val="es-MX"/>
        </w:rPr>
        <w:t xml:space="preserve">. </w:t>
      </w:r>
      <w:r w:rsidRPr="00565638">
        <w:rPr>
          <w:rFonts w:ascii="Arial" w:hAnsi="Arial"/>
          <w:sz w:val="24"/>
          <w:szCs w:val="24"/>
          <w:lang w:val="es-MX"/>
        </w:rPr>
        <w:t xml:space="preserve">En el debate internacional ha </w:t>
      </w:r>
      <w:r w:rsidR="00CC261A" w:rsidRPr="00565638">
        <w:rPr>
          <w:rFonts w:ascii="Arial" w:hAnsi="Arial"/>
          <w:sz w:val="24"/>
          <w:szCs w:val="24"/>
          <w:lang w:val="es-MX"/>
        </w:rPr>
        <w:t xml:space="preserve">adquirido </w:t>
      </w:r>
      <w:r w:rsidR="00565638" w:rsidRPr="00565638">
        <w:rPr>
          <w:rFonts w:ascii="Arial" w:hAnsi="Arial"/>
          <w:sz w:val="24"/>
          <w:szCs w:val="24"/>
          <w:lang w:val="es-MX"/>
        </w:rPr>
        <w:t>gr</w:t>
      </w:r>
      <w:r w:rsidRPr="00565638">
        <w:rPr>
          <w:rFonts w:ascii="Arial" w:hAnsi="Arial"/>
          <w:sz w:val="24"/>
          <w:szCs w:val="24"/>
          <w:lang w:val="es-MX"/>
        </w:rPr>
        <w:t>a</w:t>
      </w:r>
      <w:r w:rsidR="00565638" w:rsidRPr="00565638">
        <w:rPr>
          <w:rFonts w:ascii="Arial" w:hAnsi="Arial"/>
          <w:sz w:val="24"/>
          <w:szCs w:val="24"/>
          <w:lang w:val="es-MX"/>
        </w:rPr>
        <w:t>n</w:t>
      </w:r>
      <w:r w:rsidRPr="00565638">
        <w:rPr>
          <w:rFonts w:ascii="Arial" w:hAnsi="Arial"/>
          <w:sz w:val="24"/>
          <w:szCs w:val="24"/>
          <w:lang w:val="es-MX"/>
        </w:rPr>
        <w:t xml:space="preserve"> relevancia el tema </w:t>
      </w:r>
      <w:r w:rsidR="00916FC1" w:rsidRPr="00565638">
        <w:rPr>
          <w:rFonts w:ascii="Arial" w:hAnsi="Arial"/>
          <w:sz w:val="24"/>
          <w:szCs w:val="24"/>
          <w:lang w:val="es-MX"/>
        </w:rPr>
        <w:t>de</w:t>
      </w:r>
      <w:r w:rsidRPr="00565638">
        <w:rPr>
          <w:rFonts w:ascii="Arial" w:hAnsi="Arial"/>
          <w:sz w:val="24"/>
          <w:szCs w:val="24"/>
          <w:lang w:val="es-MX"/>
        </w:rPr>
        <w:t>l compromiso social de la Universidad.</w:t>
      </w:r>
      <w:r w:rsidR="00565638" w:rsidRPr="00565638">
        <w:rPr>
          <w:rFonts w:ascii="Arial" w:hAnsi="Arial"/>
          <w:sz w:val="24"/>
          <w:szCs w:val="24"/>
          <w:lang w:val="es-MX"/>
        </w:rPr>
        <w:t xml:space="preserve"> </w:t>
      </w:r>
      <w:r w:rsidRPr="00565638">
        <w:rPr>
          <w:rFonts w:ascii="Arial" w:hAnsi="Arial" w:cs="Arial"/>
          <w:sz w:val="24"/>
          <w:szCs w:val="24"/>
        </w:rPr>
        <w:t>Desde la Reforma de Córdoba de 1918</w:t>
      </w:r>
      <w:r w:rsidR="00431CB9" w:rsidRPr="00565638">
        <w:rPr>
          <w:rFonts w:ascii="Arial" w:hAnsi="Arial" w:cs="Arial"/>
          <w:sz w:val="24"/>
          <w:szCs w:val="24"/>
        </w:rPr>
        <w:t>, la función social de la U</w:t>
      </w:r>
      <w:r w:rsidRPr="00565638">
        <w:rPr>
          <w:rFonts w:ascii="Arial" w:hAnsi="Arial" w:cs="Arial"/>
          <w:sz w:val="24"/>
          <w:szCs w:val="24"/>
        </w:rPr>
        <w:t xml:space="preserve">niversidad se incorporó </w:t>
      </w:r>
      <w:r w:rsidR="00431CB9" w:rsidRPr="00565638">
        <w:rPr>
          <w:rFonts w:ascii="Arial" w:hAnsi="Arial" w:cs="Arial"/>
          <w:sz w:val="24"/>
          <w:szCs w:val="24"/>
        </w:rPr>
        <w:t xml:space="preserve">al quehacer universitario </w:t>
      </w:r>
      <w:r w:rsidR="00036A2B" w:rsidRPr="00565638">
        <w:rPr>
          <w:rFonts w:ascii="Arial" w:hAnsi="Arial" w:cs="Arial"/>
          <w:sz w:val="24"/>
          <w:szCs w:val="24"/>
        </w:rPr>
        <w:t>l</w:t>
      </w:r>
      <w:r w:rsidR="00431CB9" w:rsidRPr="00565638">
        <w:rPr>
          <w:rFonts w:ascii="Arial" w:hAnsi="Arial" w:cs="Arial"/>
          <w:sz w:val="24"/>
          <w:szCs w:val="24"/>
        </w:rPr>
        <w:t>atinoamericano, más allá de la</w:t>
      </w:r>
      <w:r w:rsidRPr="00565638">
        <w:rPr>
          <w:rFonts w:ascii="Arial" w:hAnsi="Arial" w:cs="Arial"/>
          <w:sz w:val="24"/>
          <w:szCs w:val="24"/>
        </w:rPr>
        <w:t>s funciones clásicas de docencia</w:t>
      </w:r>
      <w:r w:rsidR="00431CB9" w:rsidRPr="00565638">
        <w:rPr>
          <w:rFonts w:ascii="Arial" w:hAnsi="Arial" w:cs="Arial"/>
          <w:sz w:val="24"/>
          <w:szCs w:val="24"/>
        </w:rPr>
        <w:t>,</w:t>
      </w:r>
      <w:r w:rsidRPr="00565638">
        <w:rPr>
          <w:rFonts w:ascii="Arial" w:hAnsi="Arial" w:cs="Arial"/>
          <w:sz w:val="24"/>
          <w:szCs w:val="24"/>
        </w:rPr>
        <w:t xml:space="preserve"> investigación</w:t>
      </w:r>
      <w:r w:rsidR="00431CB9" w:rsidRPr="00565638">
        <w:rPr>
          <w:rFonts w:ascii="Arial" w:hAnsi="Arial" w:cs="Arial"/>
          <w:sz w:val="24"/>
          <w:szCs w:val="24"/>
        </w:rPr>
        <w:t xml:space="preserve"> y extensión</w:t>
      </w:r>
      <w:r w:rsidRPr="00565638">
        <w:rPr>
          <w:rFonts w:ascii="Arial" w:hAnsi="Arial" w:cs="Arial"/>
          <w:sz w:val="24"/>
          <w:szCs w:val="24"/>
        </w:rPr>
        <w:t xml:space="preserve">. Sin embargo, </w:t>
      </w:r>
      <w:r w:rsidR="003D7B26">
        <w:rPr>
          <w:rFonts w:ascii="Arial" w:hAnsi="Arial" w:cs="Arial"/>
          <w:sz w:val="24"/>
          <w:szCs w:val="24"/>
        </w:rPr>
        <w:t>en un</w:t>
      </w:r>
      <w:r w:rsidR="0012197F">
        <w:rPr>
          <w:rFonts w:ascii="Arial" w:hAnsi="Arial" w:cs="Arial"/>
          <w:sz w:val="24"/>
          <w:szCs w:val="24"/>
        </w:rPr>
        <w:t>a primera etapa,</w:t>
      </w:r>
      <w:r w:rsidRPr="00565638">
        <w:rPr>
          <w:rFonts w:ascii="Arial" w:hAnsi="Arial" w:cs="Arial"/>
          <w:sz w:val="24"/>
          <w:szCs w:val="24"/>
        </w:rPr>
        <w:t xml:space="preserve"> se creyó que tan importante función podía ser atendida con l</w:t>
      </w:r>
      <w:r w:rsidR="00431CB9" w:rsidRPr="00565638">
        <w:rPr>
          <w:rFonts w:ascii="Arial" w:hAnsi="Arial" w:cs="Arial"/>
          <w:sz w:val="24"/>
          <w:szCs w:val="24"/>
        </w:rPr>
        <w:t>os programas</w:t>
      </w:r>
      <w:r w:rsidRPr="00565638">
        <w:rPr>
          <w:rFonts w:ascii="Arial" w:hAnsi="Arial" w:cs="Arial"/>
          <w:sz w:val="24"/>
          <w:szCs w:val="24"/>
        </w:rPr>
        <w:t xml:space="preserve"> de extensión universitaria, generalmente</w:t>
      </w:r>
      <w:r w:rsidR="00431CB9" w:rsidRPr="00565638">
        <w:rPr>
          <w:rFonts w:ascii="Arial" w:hAnsi="Arial" w:cs="Arial"/>
          <w:sz w:val="24"/>
          <w:szCs w:val="24"/>
        </w:rPr>
        <w:t xml:space="preserve"> </w:t>
      </w:r>
      <w:r w:rsidR="00565638">
        <w:rPr>
          <w:rFonts w:ascii="Arial" w:hAnsi="Arial" w:cs="Arial"/>
          <w:sz w:val="24"/>
          <w:szCs w:val="24"/>
        </w:rPr>
        <w:t xml:space="preserve">limitados a la </w:t>
      </w:r>
      <w:r w:rsidRPr="00565638">
        <w:rPr>
          <w:rFonts w:ascii="Arial" w:hAnsi="Arial" w:cs="Arial"/>
          <w:sz w:val="24"/>
          <w:szCs w:val="24"/>
        </w:rPr>
        <w:t>difusión cultural.</w:t>
      </w:r>
      <w:r w:rsidR="00431CB9" w:rsidRPr="00565638">
        <w:rPr>
          <w:rFonts w:ascii="Arial" w:hAnsi="Arial" w:cs="Arial"/>
          <w:sz w:val="24"/>
          <w:szCs w:val="24"/>
        </w:rPr>
        <w:t xml:space="preserve"> </w:t>
      </w:r>
      <w:r w:rsidR="003D7B26">
        <w:rPr>
          <w:rFonts w:ascii="Arial" w:hAnsi="Arial" w:cs="Arial"/>
          <w:sz w:val="24"/>
          <w:szCs w:val="24"/>
        </w:rPr>
        <w:t xml:space="preserve">En las últimas décadas, </w:t>
      </w:r>
      <w:r w:rsidRPr="00565638">
        <w:rPr>
          <w:rFonts w:ascii="Arial" w:hAnsi="Arial" w:cs="Arial"/>
          <w:sz w:val="24"/>
          <w:szCs w:val="24"/>
        </w:rPr>
        <w:t xml:space="preserve">el concepto de “extensión universitaria”, </w:t>
      </w:r>
      <w:r w:rsidR="00036A2B" w:rsidRPr="00565638">
        <w:rPr>
          <w:rFonts w:ascii="Arial" w:hAnsi="Arial" w:cs="Arial"/>
          <w:sz w:val="24"/>
          <w:szCs w:val="24"/>
        </w:rPr>
        <w:t xml:space="preserve">que </w:t>
      </w:r>
      <w:r w:rsidRPr="00565638">
        <w:rPr>
          <w:rFonts w:ascii="Arial" w:hAnsi="Arial" w:cs="Arial"/>
          <w:sz w:val="24"/>
          <w:szCs w:val="24"/>
        </w:rPr>
        <w:t>en un principio se refirió más que nada a la</w:t>
      </w:r>
      <w:r w:rsidR="00036A2B" w:rsidRPr="00565638">
        <w:rPr>
          <w:rFonts w:ascii="Arial" w:hAnsi="Arial" w:cs="Arial"/>
          <w:sz w:val="24"/>
          <w:szCs w:val="24"/>
        </w:rPr>
        <w:t xml:space="preserve"> proyección del</w:t>
      </w:r>
      <w:r w:rsidR="00431CB9" w:rsidRPr="00565638">
        <w:rPr>
          <w:rFonts w:ascii="Arial" w:hAnsi="Arial" w:cs="Arial"/>
          <w:sz w:val="24"/>
          <w:szCs w:val="24"/>
        </w:rPr>
        <w:t xml:space="preserve"> trabajo </w:t>
      </w:r>
      <w:r w:rsidR="00036A2B" w:rsidRPr="00565638">
        <w:rPr>
          <w:rFonts w:ascii="Arial" w:hAnsi="Arial" w:cs="Arial"/>
          <w:sz w:val="24"/>
          <w:szCs w:val="24"/>
        </w:rPr>
        <w:t>de la U</w:t>
      </w:r>
      <w:r w:rsidRPr="00565638">
        <w:rPr>
          <w:rFonts w:ascii="Arial" w:hAnsi="Arial" w:cs="Arial"/>
          <w:sz w:val="24"/>
          <w:szCs w:val="24"/>
        </w:rPr>
        <w:t xml:space="preserve">niversidad </w:t>
      </w:r>
      <w:r w:rsidR="00916FC1" w:rsidRPr="00565638">
        <w:rPr>
          <w:rFonts w:ascii="Arial" w:hAnsi="Arial" w:cs="Arial"/>
          <w:sz w:val="24"/>
          <w:szCs w:val="24"/>
        </w:rPr>
        <w:t xml:space="preserve">en </w:t>
      </w:r>
      <w:r w:rsidRPr="00565638">
        <w:rPr>
          <w:rFonts w:ascii="Arial" w:hAnsi="Arial" w:cs="Arial"/>
          <w:sz w:val="24"/>
          <w:szCs w:val="24"/>
        </w:rPr>
        <w:t>su sociedad</w:t>
      </w:r>
      <w:r w:rsidR="00916FC1" w:rsidRPr="00565638">
        <w:rPr>
          <w:rFonts w:ascii="Arial" w:hAnsi="Arial" w:cs="Arial"/>
          <w:sz w:val="24"/>
          <w:szCs w:val="24"/>
        </w:rPr>
        <w:t>, ha evolucionado,</w:t>
      </w:r>
      <w:r w:rsidR="001A49E9" w:rsidRPr="00565638">
        <w:rPr>
          <w:rFonts w:ascii="Arial" w:hAnsi="Arial" w:cs="Arial"/>
          <w:sz w:val="24"/>
          <w:szCs w:val="24"/>
        </w:rPr>
        <w:t xml:space="preserve"> </w:t>
      </w:r>
      <w:r w:rsidRPr="00565638">
        <w:rPr>
          <w:rFonts w:ascii="Arial" w:hAnsi="Arial" w:cs="Arial"/>
          <w:sz w:val="24"/>
          <w:szCs w:val="24"/>
        </w:rPr>
        <w:t xml:space="preserve">en buena </w:t>
      </w:r>
      <w:r w:rsidR="00565638">
        <w:rPr>
          <w:rFonts w:ascii="Arial" w:hAnsi="Arial" w:cs="Arial"/>
          <w:sz w:val="24"/>
          <w:szCs w:val="24"/>
        </w:rPr>
        <w:t>medida</w:t>
      </w:r>
      <w:r w:rsidRPr="00565638">
        <w:rPr>
          <w:rFonts w:ascii="Arial" w:hAnsi="Arial" w:cs="Arial"/>
          <w:sz w:val="24"/>
          <w:szCs w:val="24"/>
        </w:rPr>
        <w:t xml:space="preserve"> por la influencia de las ideas de Paulo Freire, hasta</w:t>
      </w:r>
      <w:r w:rsidR="00565638">
        <w:rPr>
          <w:rFonts w:ascii="Arial" w:hAnsi="Arial" w:cs="Arial"/>
          <w:sz w:val="24"/>
          <w:szCs w:val="24"/>
        </w:rPr>
        <w:t xml:space="preserve"> asumirse</w:t>
      </w:r>
      <w:r w:rsidRPr="00565638">
        <w:rPr>
          <w:rFonts w:ascii="Arial" w:hAnsi="Arial" w:cs="Arial"/>
          <w:sz w:val="24"/>
          <w:szCs w:val="24"/>
        </w:rPr>
        <w:t xml:space="preserve"> como un proceso de </w:t>
      </w:r>
      <w:r w:rsidRPr="003D7B26">
        <w:rPr>
          <w:rFonts w:ascii="Arial" w:hAnsi="Arial" w:cs="Arial"/>
          <w:i/>
          <w:sz w:val="24"/>
          <w:szCs w:val="24"/>
        </w:rPr>
        <w:t>comu</w:t>
      </w:r>
      <w:r w:rsidR="00CC261A" w:rsidRPr="003D7B26">
        <w:rPr>
          <w:rFonts w:ascii="Arial" w:hAnsi="Arial" w:cs="Arial"/>
          <w:i/>
          <w:sz w:val="24"/>
          <w:szCs w:val="24"/>
        </w:rPr>
        <w:t>nicación</w:t>
      </w:r>
      <w:r w:rsidR="00CC261A" w:rsidRPr="00565638">
        <w:rPr>
          <w:rFonts w:ascii="Arial" w:hAnsi="Arial" w:cs="Arial"/>
          <w:sz w:val="24"/>
          <w:szCs w:val="24"/>
        </w:rPr>
        <w:t xml:space="preserve"> de doble vía entre la U</w:t>
      </w:r>
      <w:r w:rsidRPr="00565638">
        <w:rPr>
          <w:rFonts w:ascii="Arial" w:hAnsi="Arial" w:cs="Arial"/>
          <w:sz w:val="24"/>
          <w:szCs w:val="24"/>
        </w:rPr>
        <w:t xml:space="preserve">niversidad y </w:t>
      </w:r>
      <w:r w:rsidR="00916FC1" w:rsidRPr="00565638">
        <w:rPr>
          <w:rFonts w:ascii="Arial" w:hAnsi="Arial" w:cs="Arial"/>
          <w:sz w:val="24"/>
          <w:szCs w:val="24"/>
        </w:rPr>
        <w:t xml:space="preserve">la </w:t>
      </w:r>
      <w:r w:rsidRPr="00565638">
        <w:rPr>
          <w:rFonts w:ascii="Arial" w:hAnsi="Arial" w:cs="Arial"/>
          <w:sz w:val="24"/>
          <w:szCs w:val="24"/>
        </w:rPr>
        <w:t>soci</w:t>
      </w:r>
      <w:r w:rsidR="00916FC1" w:rsidRPr="00565638">
        <w:rPr>
          <w:rFonts w:ascii="Arial" w:hAnsi="Arial" w:cs="Arial"/>
          <w:sz w:val="24"/>
          <w:szCs w:val="24"/>
        </w:rPr>
        <w:t>ed</w:t>
      </w:r>
      <w:r w:rsidRPr="00565638">
        <w:rPr>
          <w:rFonts w:ascii="Arial" w:hAnsi="Arial" w:cs="Arial"/>
          <w:sz w:val="24"/>
          <w:szCs w:val="24"/>
        </w:rPr>
        <w:t>a</w:t>
      </w:r>
      <w:r w:rsidR="00916FC1" w:rsidRPr="00565638">
        <w:rPr>
          <w:rFonts w:ascii="Arial" w:hAnsi="Arial" w:cs="Arial"/>
          <w:sz w:val="24"/>
          <w:szCs w:val="24"/>
        </w:rPr>
        <w:t>d</w:t>
      </w:r>
      <w:r w:rsidR="003D7B26">
        <w:rPr>
          <w:rFonts w:ascii="Arial" w:hAnsi="Arial" w:cs="Arial"/>
          <w:sz w:val="24"/>
          <w:szCs w:val="24"/>
        </w:rPr>
        <w:t>, abandonando los esquemas paternalistas o asistencialistas</w:t>
      </w:r>
      <w:r w:rsidRPr="00565638">
        <w:rPr>
          <w:rFonts w:ascii="Arial" w:hAnsi="Arial" w:cs="Arial"/>
          <w:sz w:val="24"/>
          <w:szCs w:val="24"/>
        </w:rPr>
        <w:t>.</w:t>
      </w:r>
    </w:p>
    <w:p w:rsidR="00BD6CA6" w:rsidRPr="00D96DE6" w:rsidRDefault="00BD6CA6" w:rsidP="00D96DE6">
      <w:pPr>
        <w:spacing w:before="240" w:line="300" w:lineRule="auto"/>
        <w:jc w:val="both"/>
        <w:rPr>
          <w:rFonts w:ascii="Arial" w:hAnsi="Arial" w:cs="Arial"/>
          <w:sz w:val="24"/>
          <w:szCs w:val="24"/>
        </w:rPr>
      </w:pPr>
      <w:r w:rsidRPr="00D96DE6">
        <w:rPr>
          <w:rFonts w:ascii="Arial" w:hAnsi="Arial" w:cs="Arial"/>
          <w:sz w:val="24"/>
          <w:szCs w:val="24"/>
        </w:rPr>
        <w:t>En la actualidad</w:t>
      </w:r>
      <w:r w:rsidR="00431CB9">
        <w:rPr>
          <w:rFonts w:ascii="Arial" w:hAnsi="Arial" w:cs="Arial"/>
          <w:sz w:val="24"/>
          <w:szCs w:val="24"/>
        </w:rPr>
        <w:t>,</w:t>
      </w:r>
      <w:r w:rsidRPr="00D96DE6">
        <w:rPr>
          <w:rFonts w:ascii="Arial" w:hAnsi="Arial" w:cs="Arial"/>
          <w:sz w:val="24"/>
          <w:szCs w:val="24"/>
        </w:rPr>
        <w:t xml:space="preserve"> se estima que la función social de la </w:t>
      </w:r>
      <w:r w:rsidR="00916FC1" w:rsidRPr="00D96DE6">
        <w:rPr>
          <w:rFonts w:ascii="Arial" w:hAnsi="Arial" w:cs="Arial"/>
          <w:sz w:val="24"/>
          <w:szCs w:val="24"/>
        </w:rPr>
        <w:t>U</w:t>
      </w:r>
      <w:r w:rsidR="00431CB9">
        <w:rPr>
          <w:rFonts w:ascii="Arial" w:hAnsi="Arial" w:cs="Arial"/>
          <w:sz w:val="24"/>
          <w:szCs w:val="24"/>
        </w:rPr>
        <w:t>niversidad encuentra su mejor expres</w:t>
      </w:r>
      <w:r w:rsidRPr="00D96DE6">
        <w:rPr>
          <w:rFonts w:ascii="Arial" w:hAnsi="Arial" w:cs="Arial"/>
          <w:sz w:val="24"/>
          <w:szCs w:val="24"/>
        </w:rPr>
        <w:t xml:space="preserve">ión cuando se </w:t>
      </w:r>
      <w:r w:rsidR="00565638">
        <w:rPr>
          <w:rFonts w:ascii="Arial" w:hAnsi="Arial" w:cs="Arial"/>
          <w:sz w:val="24"/>
          <w:szCs w:val="24"/>
        </w:rPr>
        <w:t>identifica</w:t>
      </w:r>
      <w:r w:rsidRPr="00D96DE6">
        <w:rPr>
          <w:rFonts w:ascii="Arial" w:hAnsi="Arial" w:cs="Arial"/>
          <w:sz w:val="24"/>
          <w:szCs w:val="24"/>
        </w:rPr>
        <w:t xml:space="preserve"> como el cumplimiento de su responsabilidad social. En el caso de n</w:t>
      </w:r>
      <w:r w:rsidR="00CC261A" w:rsidRPr="00D96DE6">
        <w:rPr>
          <w:rFonts w:ascii="Arial" w:hAnsi="Arial" w:cs="Arial"/>
          <w:sz w:val="24"/>
          <w:szCs w:val="24"/>
        </w:rPr>
        <w:t>uestra región, la U</w:t>
      </w:r>
      <w:r w:rsidRPr="00D96DE6">
        <w:rPr>
          <w:rFonts w:ascii="Arial" w:hAnsi="Arial" w:cs="Arial"/>
          <w:sz w:val="24"/>
          <w:szCs w:val="24"/>
        </w:rPr>
        <w:t xml:space="preserve">niversidad en América Latina tiene el deber histórico e ineludible de repensarse, de redefinir su misión en el momento actual y asumir </w:t>
      </w:r>
      <w:r w:rsidR="001A49E9" w:rsidRPr="00D96DE6">
        <w:rPr>
          <w:rFonts w:ascii="Arial" w:hAnsi="Arial" w:cs="Arial"/>
          <w:sz w:val="24"/>
          <w:szCs w:val="24"/>
        </w:rPr>
        <w:t xml:space="preserve">resueltamente </w:t>
      </w:r>
      <w:r w:rsidRPr="00D96DE6">
        <w:rPr>
          <w:rFonts w:ascii="Arial" w:hAnsi="Arial" w:cs="Arial"/>
          <w:sz w:val="24"/>
          <w:szCs w:val="24"/>
        </w:rPr>
        <w:t>su responsabilidad social, lo</w:t>
      </w:r>
      <w:r w:rsidR="00CC261A" w:rsidRPr="00D96DE6">
        <w:rPr>
          <w:rFonts w:ascii="Arial" w:hAnsi="Arial" w:cs="Arial"/>
          <w:sz w:val="24"/>
          <w:szCs w:val="24"/>
        </w:rPr>
        <w:t xml:space="preserve"> que</w:t>
      </w:r>
      <w:r w:rsidRPr="00D96DE6">
        <w:rPr>
          <w:rFonts w:ascii="Arial" w:hAnsi="Arial" w:cs="Arial"/>
          <w:sz w:val="24"/>
          <w:szCs w:val="24"/>
        </w:rPr>
        <w:t xml:space="preserve"> </w:t>
      </w:r>
      <w:r w:rsidR="001A49E9" w:rsidRPr="00D96DE6">
        <w:rPr>
          <w:rFonts w:ascii="Arial" w:hAnsi="Arial" w:cs="Arial"/>
          <w:sz w:val="24"/>
          <w:szCs w:val="24"/>
        </w:rPr>
        <w:t>implica</w:t>
      </w:r>
      <w:r w:rsidRPr="00D96DE6">
        <w:rPr>
          <w:rFonts w:ascii="Arial" w:hAnsi="Arial" w:cs="Arial"/>
          <w:sz w:val="24"/>
          <w:szCs w:val="24"/>
        </w:rPr>
        <w:t xml:space="preserve"> integrarse plenamente a su sociedad y promov</w:t>
      </w:r>
      <w:r w:rsidR="001A49E9" w:rsidRPr="00D96DE6">
        <w:rPr>
          <w:rFonts w:ascii="Arial" w:hAnsi="Arial" w:cs="Arial"/>
          <w:sz w:val="24"/>
          <w:szCs w:val="24"/>
        </w:rPr>
        <w:t xml:space="preserve">er un diálogo constructivo con </w:t>
      </w:r>
      <w:r w:rsidR="00916FC1" w:rsidRPr="00D96DE6">
        <w:rPr>
          <w:rFonts w:ascii="Arial" w:hAnsi="Arial" w:cs="Arial"/>
          <w:sz w:val="24"/>
          <w:szCs w:val="24"/>
        </w:rPr>
        <w:t>t</w:t>
      </w:r>
      <w:r w:rsidRPr="00D96DE6">
        <w:rPr>
          <w:rFonts w:ascii="Arial" w:hAnsi="Arial" w:cs="Arial"/>
          <w:sz w:val="24"/>
          <w:szCs w:val="24"/>
        </w:rPr>
        <w:t>o</w:t>
      </w:r>
      <w:r w:rsidR="00916FC1" w:rsidRPr="00D96DE6">
        <w:rPr>
          <w:rFonts w:ascii="Arial" w:hAnsi="Arial" w:cs="Arial"/>
          <w:sz w:val="24"/>
          <w:szCs w:val="24"/>
        </w:rPr>
        <w:t>do</w:t>
      </w:r>
      <w:r w:rsidR="001A49E9" w:rsidRPr="00D96DE6">
        <w:rPr>
          <w:rFonts w:ascii="Arial" w:hAnsi="Arial" w:cs="Arial"/>
          <w:sz w:val="24"/>
          <w:szCs w:val="24"/>
        </w:rPr>
        <w:t xml:space="preserve">s </w:t>
      </w:r>
      <w:r w:rsidR="00916FC1" w:rsidRPr="00D96DE6">
        <w:rPr>
          <w:rFonts w:ascii="Arial" w:hAnsi="Arial" w:cs="Arial"/>
          <w:sz w:val="24"/>
          <w:szCs w:val="24"/>
        </w:rPr>
        <w:t xml:space="preserve">los </w:t>
      </w:r>
      <w:r w:rsidRPr="00D96DE6">
        <w:rPr>
          <w:rFonts w:ascii="Arial" w:hAnsi="Arial" w:cs="Arial"/>
          <w:sz w:val="24"/>
          <w:szCs w:val="24"/>
        </w:rPr>
        <w:t>sectores</w:t>
      </w:r>
      <w:r w:rsidR="001A49E9" w:rsidRPr="00D96DE6">
        <w:rPr>
          <w:rFonts w:ascii="Arial" w:hAnsi="Arial" w:cs="Arial"/>
          <w:sz w:val="24"/>
          <w:szCs w:val="24"/>
        </w:rPr>
        <w:t xml:space="preserve"> </w:t>
      </w:r>
      <w:r w:rsidR="00916FC1" w:rsidRPr="00D96DE6">
        <w:rPr>
          <w:rFonts w:ascii="Arial" w:hAnsi="Arial" w:cs="Arial"/>
          <w:sz w:val="24"/>
          <w:szCs w:val="24"/>
        </w:rPr>
        <w:t>que la componen</w:t>
      </w:r>
      <w:r w:rsidRPr="00D96DE6">
        <w:rPr>
          <w:rFonts w:ascii="Arial" w:hAnsi="Arial" w:cs="Arial"/>
          <w:sz w:val="24"/>
          <w:szCs w:val="24"/>
        </w:rPr>
        <w:t>.</w:t>
      </w:r>
    </w:p>
    <w:p w:rsidR="00CC261A" w:rsidRPr="00D96DE6" w:rsidRDefault="00781ADF" w:rsidP="00D96DE6">
      <w:pPr>
        <w:spacing w:before="240" w:line="300" w:lineRule="auto"/>
        <w:jc w:val="both"/>
        <w:rPr>
          <w:rFonts w:ascii="Arial" w:hAnsi="Arial" w:cs="Arial"/>
          <w:sz w:val="24"/>
          <w:szCs w:val="24"/>
        </w:rPr>
      </w:pPr>
      <w:r w:rsidRPr="00D96DE6">
        <w:rPr>
          <w:rFonts w:ascii="Arial" w:hAnsi="Arial" w:cs="Arial"/>
          <w:sz w:val="24"/>
          <w:szCs w:val="24"/>
        </w:rPr>
        <w:lastRenderedPageBreak/>
        <w:t>E</w:t>
      </w:r>
      <w:r w:rsidR="00CC261A" w:rsidRPr="00D96DE6">
        <w:rPr>
          <w:rFonts w:ascii="Arial" w:hAnsi="Arial" w:cs="Arial"/>
          <w:sz w:val="24"/>
          <w:szCs w:val="24"/>
        </w:rPr>
        <w:t xml:space="preserve">sto implica asumir un concepto de </w:t>
      </w:r>
      <w:r w:rsidR="00CC261A" w:rsidRPr="003D7B26">
        <w:rPr>
          <w:rFonts w:ascii="Arial" w:hAnsi="Arial" w:cs="Arial"/>
          <w:i/>
          <w:sz w:val="24"/>
          <w:szCs w:val="24"/>
          <w:u w:val="single"/>
        </w:rPr>
        <w:t>pertinencia social</w:t>
      </w:r>
      <w:r w:rsidR="00341A34" w:rsidRPr="003D7B26">
        <w:rPr>
          <w:rFonts w:ascii="Arial" w:hAnsi="Arial" w:cs="Arial"/>
          <w:i/>
          <w:sz w:val="24"/>
          <w:szCs w:val="24"/>
          <w:u w:val="single"/>
        </w:rPr>
        <w:t xml:space="preserve"> integral</w:t>
      </w:r>
      <w:r w:rsidR="00CC261A" w:rsidRPr="00D96DE6">
        <w:rPr>
          <w:rFonts w:ascii="Arial" w:hAnsi="Arial" w:cs="Arial"/>
          <w:sz w:val="24"/>
          <w:szCs w:val="24"/>
        </w:rPr>
        <w:t xml:space="preserve">, es decir, estar </w:t>
      </w:r>
      <w:r w:rsidRPr="00D96DE6">
        <w:rPr>
          <w:rFonts w:ascii="Arial" w:hAnsi="Arial" w:cs="Arial"/>
          <w:sz w:val="24"/>
          <w:szCs w:val="24"/>
        </w:rPr>
        <w:t xml:space="preserve">plenamente </w:t>
      </w:r>
      <w:r w:rsidR="00CC261A" w:rsidRPr="00D96DE6">
        <w:rPr>
          <w:rFonts w:ascii="Arial" w:hAnsi="Arial" w:cs="Arial"/>
          <w:sz w:val="24"/>
          <w:szCs w:val="24"/>
        </w:rPr>
        <w:t>consciente de que la relevancia de su trabajo será evaluado en función de su compromiso</w:t>
      </w:r>
      <w:r w:rsidRPr="00D96DE6">
        <w:rPr>
          <w:rFonts w:ascii="Arial" w:hAnsi="Arial" w:cs="Arial"/>
          <w:sz w:val="24"/>
          <w:szCs w:val="24"/>
        </w:rPr>
        <w:t xml:space="preserve"> </w:t>
      </w:r>
      <w:r w:rsidR="00CC261A" w:rsidRPr="00D96DE6">
        <w:rPr>
          <w:rFonts w:ascii="Arial" w:hAnsi="Arial" w:cs="Arial"/>
          <w:sz w:val="24"/>
          <w:szCs w:val="24"/>
        </w:rPr>
        <w:t>social y de que este genere beneficios concretos a su sociedad priorizando,</w:t>
      </w:r>
      <w:r w:rsidR="001A49E9" w:rsidRPr="00D96DE6">
        <w:rPr>
          <w:rFonts w:ascii="Arial" w:hAnsi="Arial" w:cs="Arial"/>
          <w:sz w:val="24"/>
          <w:szCs w:val="24"/>
        </w:rPr>
        <w:t xml:space="preserve"> </w:t>
      </w:r>
      <w:r w:rsidR="00CC261A" w:rsidRPr="00D96DE6">
        <w:rPr>
          <w:rFonts w:ascii="Arial" w:hAnsi="Arial" w:cs="Arial"/>
          <w:sz w:val="24"/>
          <w:szCs w:val="24"/>
        </w:rPr>
        <w:t>por razones éticas, los sectores más desfavorecidos.</w:t>
      </w:r>
    </w:p>
    <w:p w:rsidR="008E73C3" w:rsidRDefault="001A49E9" w:rsidP="00D96DE6">
      <w:pPr>
        <w:spacing w:before="240" w:line="300" w:lineRule="auto"/>
        <w:jc w:val="both"/>
        <w:rPr>
          <w:rFonts w:ascii="Arial" w:hAnsi="Arial" w:cs="Arial"/>
          <w:sz w:val="24"/>
          <w:szCs w:val="24"/>
        </w:rPr>
      </w:pPr>
      <w:r w:rsidRPr="00D96DE6">
        <w:rPr>
          <w:rFonts w:ascii="Arial" w:hAnsi="Arial" w:cs="Arial"/>
          <w:sz w:val="24"/>
          <w:szCs w:val="24"/>
        </w:rPr>
        <w:t>La responsabilidad s</w:t>
      </w:r>
      <w:r w:rsidR="00CC261A" w:rsidRPr="00D96DE6">
        <w:rPr>
          <w:rFonts w:ascii="Arial" w:hAnsi="Arial" w:cs="Arial"/>
          <w:sz w:val="24"/>
          <w:szCs w:val="24"/>
        </w:rPr>
        <w:t xml:space="preserve">ocial </w:t>
      </w:r>
      <w:r w:rsidRPr="00D96DE6">
        <w:rPr>
          <w:rFonts w:ascii="Arial" w:hAnsi="Arial" w:cs="Arial"/>
          <w:sz w:val="24"/>
          <w:szCs w:val="24"/>
        </w:rPr>
        <w:t>u</w:t>
      </w:r>
      <w:r w:rsidR="00CC261A" w:rsidRPr="00D96DE6">
        <w:rPr>
          <w:rFonts w:ascii="Arial" w:hAnsi="Arial" w:cs="Arial"/>
          <w:sz w:val="24"/>
          <w:szCs w:val="24"/>
        </w:rPr>
        <w:t xml:space="preserve">niversitaria contribuye a clarificar y fortalecer la relación Universidad-Sociedad. </w:t>
      </w:r>
      <w:r w:rsidR="008E73C3">
        <w:rPr>
          <w:rFonts w:ascii="Arial" w:hAnsi="Arial" w:cs="Arial"/>
          <w:sz w:val="24"/>
          <w:szCs w:val="24"/>
        </w:rPr>
        <w:t>L</w:t>
      </w:r>
      <w:r w:rsidR="00CC261A" w:rsidRPr="00D96DE6">
        <w:rPr>
          <w:rFonts w:ascii="Arial" w:hAnsi="Arial" w:cs="Arial"/>
          <w:sz w:val="24"/>
          <w:szCs w:val="24"/>
        </w:rPr>
        <w:t>as</w:t>
      </w:r>
      <w:r w:rsidR="008E73C3">
        <w:rPr>
          <w:rFonts w:ascii="Arial" w:hAnsi="Arial" w:cs="Arial"/>
          <w:sz w:val="24"/>
          <w:szCs w:val="24"/>
        </w:rPr>
        <w:t xml:space="preserve"> cuatro </w:t>
      </w:r>
      <w:r w:rsidR="00CC261A" w:rsidRPr="00D96DE6">
        <w:rPr>
          <w:rFonts w:ascii="Arial" w:hAnsi="Arial" w:cs="Arial"/>
          <w:sz w:val="24"/>
          <w:szCs w:val="24"/>
        </w:rPr>
        <w:t>funciones universitarias: gestión, docencia, investigación y extensión, cuando son ejer</w:t>
      </w:r>
      <w:r w:rsidR="00781ADF" w:rsidRPr="00D96DE6">
        <w:rPr>
          <w:rFonts w:ascii="Arial" w:hAnsi="Arial" w:cs="Arial"/>
          <w:sz w:val="24"/>
          <w:szCs w:val="24"/>
        </w:rPr>
        <w:t xml:space="preserve">cidas con una perspectiva ética, contribuyen </w:t>
      </w:r>
      <w:r w:rsidRPr="00D96DE6">
        <w:rPr>
          <w:rFonts w:ascii="Arial" w:hAnsi="Arial" w:cs="Arial"/>
          <w:sz w:val="24"/>
          <w:szCs w:val="24"/>
        </w:rPr>
        <w:t xml:space="preserve">a poner de manifiesto esa </w:t>
      </w:r>
      <w:r w:rsidR="00CC261A" w:rsidRPr="00D96DE6">
        <w:rPr>
          <w:rFonts w:ascii="Arial" w:hAnsi="Arial" w:cs="Arial"/>
          <w:sz w:val="24"/>
          <w:szCs w:val="24"/>
        </w:rPr>
        <w:t>responsabilidad, de la que deben ser protagonistas todos los estamentos universitarios: directivos, administradores, docentes, investigadores, extensionistas y, principalmente, los estudiantes.</w:t>
      </w:r>
      <w:r w:rsidR="008E73C3">
        <w:rPr>
          <w:rFonts w:ascii="Arial" w:hAnsi="Arial" w:cs="Arial"/>
          <w:sz w:val="24"/>
          <w:szCs w:val="24"/>
        </w:rPr>
        <w:t xml:space="preserve">  </w:t>
      </w:r>
      <w:r w:rsidR="00CC261A" w:rsidRPr="00D96DE6">
        <w:rPr>
          <w:rFonts w:ascii="Arial" w:hAnsi="Arial" w:cs="Arial"/>
          <w:sz w:val="24"/>
          <w:szCs w:val="24"/>
        </w:rPr>
        <w:t>Consecuente con e</w:t>
      </w:r>
      <w:r w:rsidR="008D4A09" w:rsidRPr="00D96DE6">
        <w:rPr>
          <w:rFonts w:ascii="Arial" w:hAnsi="Arial" w:cs="Arial"/>
          <w:sz w:val="24"/>
          <w:szCs w:val="24"/>
        </w:rPr>
        <w:t>ste</w:t>
      </w:r>
      <w:r w:rsidR="00CC261A" w:rsidRPr="00D96DE6">
        <w:rPr>
          <w:rFonts w:ascii="Arial" w:hAnsi="Arial" w:cs="Arial"/>
          <w:sz w:val="24"/>
          <w:szCs w:val="24"/>
        </w:rPr>
        <w:t xml:space="preserve"> criterio</w:t>
      </w:r>
      <w:r w:rsidR="00781ADF" w:rsidRPr="00D96DE6">
        <w:rPr>
          <w:rFonts w:ascii="Arial" w:hAnsi="Arial" w:cs="Arial"/>
          <w:sz w:val="24"/>
          <w:szCs w:val="24"/>
        </w:rPr>
        <w:t xml:space="preserve"> y de la necesidad de</w:t>
      </w:r>
      <w:r w:rsidR="008D4A09" w:rsidRPr="00D96DE6">
        <w:rPr>
          <w:rFonts w:ascii="Arial" w:hAnsi="Arial" w:cs="Arial"/>
          <w:sz w:val="24"/>
          <w:szCs w:val="24"/>
        </w:rPr>
        <w:t xml:space="preserve"> </w:t>
      </w:r>
      <w:r w:rsidR="00781ADF" w:rsidRPr="00D96DE6">
        <w:rPr>
          <w:rFonts w:ascii="Arial" w:hAnsi="Arial" w:cs="Arial"/>
          <w:sz w:val="24"/>
          <w:szCs w:val="24"/>
        </w:rPr>
        <w:t>u</w:t>
      </w:r>
      <w:r w:rsidR="00CC261A" w:rsidRPr="00D96DE6">
        <w:rPr>
          <w:rFonts w:ascii="Arial" w:hAnsi="Arial" w:cs="Arial"/>
          <w:sz w:val="24"/>
          <w:szCs w:val="24"/>
        </w:rPr>
        <w:t xml:space="preserve">na integración creativa Universidad-Sociedad, existe la posibilidad de hacer de </w:t>
      </w:r>
      <w:r w:rsidR="008E73C3">
        <w:rPr>
          <w:rFonts w:ascii="Arial" w:hAnsi="Arial" w:cs="Arial"/>
          <w:sz w:val="24"/>
          <w:szCs w:val="24"/>
        </w:rPr>
        <w:t>l</w:t>
      </w:r>
      <w:r w:rsidR="00CC261A" w:rsidRPr="00D96DE6">
        <w:rPr>
          <w:rFonts w:ascii="Arial" w:hAnsi="Arial" w:cs="Arial"/>
          <w:sz w:val="24"/>
          <w:szCs w:val="24"/>
        </w:rPr>
        <w:t>a</w:t>
      </w:r>
      <w:r w:rsidR="00781ADF" w:rsidRPr="00D96DE6">
        <w:rPr>
          <w:rFonts w:ascii="Arial" w:hAnsi="Arial" w:cs="Arial"/>
          <w:sz w:val="24"/>
          <w:szCs w:val="24"/>
        </w:rPr>
        <w:t xml:space="preserve"> responsabilidad</w:t>
      </w:r>
      <w:r w:rsidR="00CC261A" w:rsidRPr="00D96DE6">
        <w:rPr>
          <w:rFonts w:ascii="Arial" w:hAnsi="Arial" w:cs="Arial"/>
          <w:sz w:val="24"/>
          <w:szCs w:val="24"/>
        </w:rPr>
        <w:t xml:space="preserve"> </w:t>
      </w:r>
      <w:r w:rsidR="008E73C3">
        <w:rPr>
          <w:rFonts w:ascii="Arial" w:hAnsi="Arial" w:cs="Arial"/>
          <w:sz w:val="24"/>
          <w:szCs w:val="24"/>
        </w:rPr>
        <w:t xml:space="preserve">social </w:t>
      </w:r>
      <w:r w:rsidR="00CC261A" w:rsidRPr="00D96DE6">
        <w:rPr>
          <w:rFonts w:ascii="Arial" w:hAnsi="Arial" w:cs="Arial"/>
          <w:sz w:val="24"/>
          <w:szCs w:val="24"/>
        </w:rPr>
        <w:t>el eje de la acción universitaria</w:t>
      </w:r>
      <w:r w:rsidR="00781ADF" w:rsidRPr="00D96DE6">
        <w:rPr>
          <w:rFonts w:ascii="Arial" w:hAnsi="Arial" w:cs="Arial"/>
          <w:sz w:val="24"/>
          <w:szCs w:val="24"/>
        </w:rPr>
        <w:t xml:space="preserve">. </w:t>
      </w:r>
    </w:p>
    <w:p w:rsidR="00223BE0" w:rsidRPr="00D96DE6" w:rsidRDefault="00781ADF" w:rsidP="00D96DE6">
      <w:pPr>
        <w:spacing w:before="240" w:line="300" w:lineRule="auto"/>
        <w:jc w:val="both"/>
        <w:rPr>
          <w:rFonts w:ascii="Arial" w:hAnsi="Arial" w:cs="Arial"/>
          <w:sz w:val="24"/>
          <w:szCs w:val="24"/>
        </w:rPr>
      </w:pPr>
      <w:r w:rsidRPr="00D96DE6">
        <w:rPr>
          <w:rFonts w:ascii="Arial" w:hAnsi="Arial" w:cs="Arial"/>
          <w:sz w:val="24"/>
          <w:szCs w:val="24"/>
        </w:rPr>
        <w:t>La U</w:t>
      </w:r>
      <w:r w:rsidR="00223BE0" w:rsidRPr="00D96DE6">
        <w:rPr>
          <w:rFonts w:ascii="Arial" w:hAnsi="Arial" w:cs="Arial"/>
          <w:sz w:val="24"/>
          <w:szCs w:val="24"/>
        </w:rPr>
        <w:t>niversidad es un espacio privilegiado para el desarrollo de la reflexión crítica, la formación de ciudadanos y profesionales conscientes de sus responsa</w:t>
      </w:r>
      <w:r w:rsidRPr="00D96DE6">
        <w:rPr>
          <w:rFonts w:ascii="Arial" w:hAnsi="Arial" w:cs="Arial"/>
          <w:sz w:val="24"/>
          <w:szCs w:val="24"/>
        </w:rPr>
        <w:t xml:space="preserve">bilidades cívicas y </w:t>
      </w:r>
      <w:proofErr w:type="gramStart"/>
      <w:r w:rsidRPr="00D96DE6">
        <w:rPr>
          <w:rFonts w:ascii="Arial" w:hAnsi="Arial" w:cs="Arial"/>
          <w:sz w:val="24"/>
          <w:szCs w:val="24"/>
        </w:rPr>
        <w:t>comprometido</w:t>
      </w:r>
      <w:r w:rsidR="00223BE0" w:rsidRPr="00D96DE6">
        <w:rPr>
          <w:rFonts w:ascii="Arial" w:hAnsi="Arial" w:cs="Arial"/>
          <w:sz w:val="24"/>
          <w:szCs w:val="24"/>
        </w:rPr>
        <w:t>s</w:t>
      </w:r>
      <w:proofErr w:type="gramEnd"/>
      <w:r w:rsidR="00223BE0" w:rsidRPr="00D96DE6">
        <w:rPr>
          <w:rFonts w:ascii="Arial" w:hAnsi="Arial" w:cs="Arial"/>
          <w:sz w:val="24"/>
          <w:szCs w:val="24"/>
        </w:rPr>
        <w:t xml:space="preserve"> con el desarrollo humano</w:t>
      </w:r>
      <w:r w:rsidR="00341A34">
        <w:rPr>
          <w:rFonts w:ascii="Arial" w:hAnsi="Arial" w:cs="Arial"/>
          <w:sz w:val="24"/>
          <w:szCs w:val="24"/>
        </w:rPr>
        <w:t xml:space="preserve"> y</w:t>
      </w:r>
      <w:r w:rsidR="00223BE0" w:rsidRPr="00D96DE6">
        <w:rPr>
          <w:rFonts w:ascii="Arial" w:hAnsi="Arial" w:cs="Arial"/>
          <w:sz w:val="24"/>
          <w:szCs w:val="24"/>
        </w:rPr>
        <w:t xml:space="preserve"> sostenible de su nación. Para ello, </w:t>
      </w:r>
      <w:r w:rsidR="00132418" w:rsidRPr="00D96DE6">
        <w:rPr>
          <w:rFonts w:ascii="Arial" w:hAnsi="Arial" w:cs="Arial"/>
          <w:sz w:val="24"/>
          <w:szCs w:val="24"/>
        </w:rPr>
        <w:t>e</w:t>
      </w:r>
      <w:r w:rsidR="00223BE0" w:rsidRPr="00D96DE6">
        <w:rPr>
          <w:rFonts w:ascii="Arial" w:hAnsi="Arial" w:cs="Arial"/>
          <w:sz w:val="24"/>
          <w:szCs w:val="24"/>
        </w:rPr>
        <w:t xml:space="preserve">l </w:t>
      </w:r>
      <w:r w:rsidRPr="00D96DE6">
        <w:rPr>
          <w:rFonts w:ascii="Arial" w:hAnsi="Arial" w:cs="Arial"/>
          <w:sz w:val="24"/>
          <w:szCs w:val="24"/>
        </w:rPr>
        <w:t>oficio</w:t>
      </w:r>
      <w:r w:rsidR="00223BE0" w:rsidRPr="00D96DE6">
        <w:rPr>
          <w:rFonts w:ascii="Arial" w:hAnsi="Arial" w:cs="Arial"/>
          <w:sz w:val="24"/>
          <w:szCs w:val="24"/>
        </w:rPr>
        <w:t xml:space="preserve"> universitario debe inspirarse en los valo</w:t>
      </w:r>
      <w:r w:rsidR="008E73C3">
        <w:rPr>
          <w:rFonts w:ascii="Arial" w:hAnsi="Arial" w:cs="Arial"/>
          <w:sz w:val="24"/>
          <w:szCs w:val="24"/>
        </w:rPr>
        <w:t xml:space="preserve">res democráticos, la inclusión, </w:t>
      </w:r>
      <w:r w:rsidR="00341A34">
        <w:rPr>
          <w:rFonts w:ascii="Arial" w:hAnsi="Arial" w:cs="Arial"/>
          <w:sz w:val="24"/>
          <w:szCs w:val="24"/>
        </w:rPr>
        <w:t xml:space="preserve">la interculturalidad </w:t>
      </w:r>
      <w:r w:rsidR="00223BE0" w:rsidRPr="00D96DE6">
        <w:rPr>
          <w:rFonts w:ascii="Arial" w:hAnsi="Arial" w:cs="Arial"/>
          <w:sz w:val="24"/>
          <w:szCs w:val="24"/>
        </w:rPr>
        <w:t xml:space="preserve">y el análisis de la problemática de su contexto para contribuir a la solución de los grandes problemas nacionales. La </w:t>
      </w:r>
      <w:r w:rsidR="00341A34">
        <w:rPr>
          <w:rFonts w:ascii="Arial" w:hAnsi="Arial" w:cs="Arial"/>
          <w:sz w:val="24"/>
          <w:szCs w:val="24"/>
        </w:rPr>
        <w:t>cultura democrática,</w:t>
      </w:r>
      <w:r w:rsidR="00223BE0" w:rsidRPr="00D96DE6">
        <w:rPr>
          <w:rFonts w:ascii="Arial" w:hAnsi="Arial" w:cs="Arial"/>
          <w:sz w:val="24"/>
          <w:szCs w:val="24"/>
        </w:rPr>
        <w:t xml:space="preserve"> como forma de vida</w:t>
      </w:r>
      <w:r w:rsidR="00341A34">
        <w:rPr>
          <w:rFonts w:ascii="Arial" w:hAnsi="Arial" w:cs="Arial"/>
          <w:sz w:val="24"/>
          <w:szCs w:val="24"/>
        </w:rPr>
        <w:t>,</w:t>
      </w:r>
      <w:r w:rsidR="00223BE0" w:rsidRPr="00D96DE6">
        <w:rPr>
          <w:rFonts w:ascii="Arial" w:hAnsi="Arial" w:cs="Arial"/>
          <w:sz w:val="24"/>
          <w:szCs w:val="24"/>
        </w:rPr>
        <w:t xml:space="preserve"> debe</w:t>
      </w:r>
      <w:r w:rsidRPr="00D96DE6">
        <w:rPr>
          <w:rFonts w:ascii="Arial" w:hAnsi="Arial" w:cs="Arial"/>
          <w:sz w:val="24"/>
          <w:szCs w:val="24"/>
        </w:rPr>
        <w:t xml:space="preserve"> practicarse al interior de la U</w:t>
      </w:r>
      <w:r w:rsidR="00223BE0" w:rsidRPr="00D96DE6">
        <w:rPr>
          <w:rFonts w:ascii="Arial" w:hAnsi="Arial" w:cs="Arial"/>
          <w:sz w:val="24"/>
          <w:szCs w:val="24"/>
        </w:rPr>
        <w:t>niversidad</w:t>
      </w:r>
      <w:r w:rsidR="008E73C3">
        <w:rPr>
          <w:rFonts w:ascii="Arial" w:hAnsi="Arial" w:cs="Arial"/>
          <w:sz w:val="24"/>
          <w:szCs w:val="24"/>
        </w:rPr>
        <w:t>. L</w:t>
      </w:r>
      <w:r w:rsidRPr="00D96DE6">
        <w:rPr>
          <w:rFonts w:ascii="Arial" w:hAnsi="Arial" w:cs="Arial"/>
          <w:sz w:val="24"/>
          <w:szCs w:val="24"/>
        </w:rPr>
        <w:t>a comunidad académica debe</w:t>
      </w:r>
      <w:r w:rsidR="00341A34">
        <w:rPr>
          <w:rFonts w:ascii="Arial" w:hAnsi="Arial" w:cs="Arial"/>
          <w:sz w:val="24"/>
          <w:szCs w:val="24"/>
        </w:rPr>
        <w:t>ría</w:t>
      </w:r>
      <w:r w:rsidRPr="00D96DE6">
        <w:rPr>
          <w:rFonts w:ascii="Arial" w:hAnsi="Arial" w:cs="Arial"/>
          <w:sz w:val="24"/>
          <w:szCs w:val="24"/>
        </w:rPr>
        <w:t xml:space="preserve"> </w:t>
      </w:r>
      <w:r w:rsidR="00223BE0" w:rsidRPr="00D96DE6">
        <w:rPr>
          <w:rFonts w:ascii="Arial" w:hAnsi="Arial" w:cs="Arial"/>
          <w:sz w:val="24"/>
          <w:szCs w:val="24"/>
        </w:rPr>
        <w:t xml:space="preserve">promoverla </w:t>
      </w:r>
      <w:r w:rsidRPr="00D96DE6">
        <w:rPr>
          <w:rFonts w:ascii="Arial" w:hAnsi="Arial" w:cs="Arial"/>
          <w:sz w:val="24"/>
          <w:szCs w:val="24"/>
        </w:rPr>
        <w:t xml:space="preserve">hacia su </w:t>
      </w:r>
      <w:r w:rsidR="00341A34">
        <w:rPr>
          <w:rFonts w:ascii="Arial" w:hAnsi="Arial" w:cs="Arial"/>
          <w:sz w:val="24"/>
          <w:szCs w:val="24"/>
        </w:rPr>
        <w:t>e</w:t>
      </w:r>
      <w:r w:rsidRPr="00D96DE6">
        <w:rPr>
          <w:rFonts w:ascii="Arial" w:hAnsi="Arial" w:cs="Arial"/>
          <w:sz w:val="24"/>
          <w:szCs w:val="24"/>
        </w:rPr>
        <w:t xml:space="preserve">ntorno, actuando como </w:t>
      </w:r>
      <w:r w:rsidR="00223BE0" w:rsidRPr="00D96DE6">
        <w:rPr>
          <w:rFonts w:ascii="Arial" w:hAnsi="Arial" w:cs="Arial"/>
          <w:sz w:val="24"/>
          <w:szCs w:val="24"/>
        </w:rPr>
        <w:t>agente clave de su vigencia</w:t>
      </w:r>
      <w:r w:rsidR="00341A34">
        <w:rPr>
          <w:rFonts w:ascii="Arial" w:hAnsi="Arial" w:cs="Arial"/>
          <w:sz w:val="24"/>
          <w:szCs w:val="24"/>
        </w:rPr>
        <w:t xml:space="preserve"> y respeto</w:t>
      </w:r>
      <w:r w:rsidR="00223BE0" w:rsidRPr="00D96DE6">
        <w:rPr>
          <w:rFonts w:ascii="Arial" w:hAnsi="Arial" w:cs="Arial"/>
          <w:sz w:val="24"/>
          <w:szCs w:val="24"/>
        </w:rPr>
        <w:t xml:space="preserve"> en el seno de la sociedad. </w:t>
      </w:r>
    </w:p>
    <w:p w:rsidR="00223BE0" w:rsidRPr="00D96DE6" w:rsidRDefault="00223BE0" w:rsidP="00D96DE6">
      <w:pPr>
        <w:spacing w:before="240" w:line="300" w:lineRule="auto"/>
        <w:jc w:val="both"/>
        <w:rPr>
          <w:rFonts w:ascii="Arial" w:hAnsi="Arial" w:cs="Arial"/>
          <w:sz w:val="24"/>
          <w:szCs w:val="24"/>
        </w:rPr>
      </w:pPr>
      <w:r w:rsidRPr="00D96DE6">
        <w:rPr>
          <w:rFonts w:ascii="Arial" w:hAnsi="Arial" w:cs="Arial"/>
          <w:sz w:val="24"/>
          <w:szCs w:val="24"/>
        </w:rPr>
        <w:t>La</w:t>
      </w:r>
      <w:r w:rsidR="00781ADF" w:rsidRPr="00D96DE6">
        <w:rPr>
          <w:rFonts w:ascii="Arial" w:hAnsi="Arial" w:cs="Arial"/>
          <w:sz w:val="24"/>
          <w:szCs w:val="24"/>
        </w:rPr>
        <w:t>s u</w:t>
      </w:r>
      <w:r w:rsidRPr="00D96DE6">
        <w:rPr>
          <w:rFonts w:ascii="Arial" w:hAnsi="Arial" w:cs="Arial"/>
          <w:sz w:val="24"/>
          <w:szCs w:val="24"/>
        </w:rPr>
        <w:t>niversidad</w:t>
      </w:r>
      <w:r w:rsidR="00781ADF" w:rsidRPr="00D96DE6">
        <w:rPr>
          <w:rFonts w:ascii="Arial" w:hAnsi="Arial" w:cs="Arial"/>
          <w:sz w:val="24"/>
          <w:szCs w:val="24"/>
        </w:rPr>
        <w:t>es</w:t>
      </w:r>
      <w:r w:rsidRPr="00D96DE6">
        <w:rPr>
          <w:rFonts w:ascii="Arial" w:hAnsi="Arial" w:cs="Arial"/>
          <w:sz w:val="24"/>
          <w:szCs w:val="24"/>
        </w:rPr>
        <w:t xml:space="preserve"> </w:t>
      </w:r>
      <w:r w:rsidR="00341A34">
        <w:rPr>
          <w:rFonts w:ascii="Arial" w:hAnsi="Arial" w:cs="Arial"/>
          <w:sz w:val="24"/>
          <w:szCs w:val="24"/>
        </w:rPr>
        <w:t>están en posición privilegiada, como sede de la inteligencia del país,</w:t>
      </w:r>
      <w:r w:rsidR="00781ADF" w:rsidRPr="00D96DE6">
        <w:rPr>
          <w:rFonts w:ascii="Arial" w:hAnsi="Arial" w:cs="Arial"/>
          <w:sz w:val="24"/>
          <w:szCs w:val="24"/>
        </w:rPr>
        <w:t xml:space="preserve"> </w:t>
      </w:r>
      <w:r w:rsidR="00E242DA">
        <w:rPr>
          <w:rFonts w:ascii="Arial" w:hAnsi="Arial" w:cs="Arial"/>
          <w:sz w:val="24"/>
          <w:szCs w:val="24"/>
        </w:rPr>
        <w:t xml:space="preserve">para </w:t>
      </w:r>
      <w:r w:rsidR="00781ADF" w:rsidRPr="00D96DE6">
        <w:rPr>
          <w:rFonts w:ascii="Arial" w:hAnsi="Arial" w:cs="Arial"/>
          <w:sz w:val="24"/>
          <w:szCs w:val="24"/>
        </w:rPr>
        <w:t>contribuir al diseño de un P</w:t>
      </w:r>
      <w:r w:rsidRPr="00D96DE6">
        <w:rPr>
          <w:rFonts w:ascii="Arial" w:hAnsi="Arial" w:cs="Arial"/>
          <w:sz w:val="24"/>
          <w:szCs w:val="24"/>
        </w:rPr>
        <w:t>royecto de Nación</w:t>
      </w:r>
      <w:r w:rsidR="00341A34">
        <w:rPr>
          <w:rFonts w:ascii="Arial" w:hAnsi="Arial" w:cs="Arial"/>
          <w:sz w:val="24"/>
          <w:szCs w:val="24"/>
        </w:rPr>
        <w:t>. Para ello, d</w:t>
      </w:r>
      <w:r w:rsidRPr="00D96DE6">
        <w:rPr>
          <w:rFonts w:ascii="Arial" w:hAnsi="Arial" w:cs="Arial"/>
          <w:sz w:val="24"/>
          <w:szCs w:val="24"/>
        </w:rPr>
        <w:t>ebe</w:t>
      </w:r>
      <w:r w:rsidR="00781ADF" w:rsidRPr="00D96DE6">
        <w:rPr>
          <w:rFonts w:ascii="Arial" w:hAnsi="Arial" w:cs="Arial"/>
          <w:sz w:val="24"/>
          <w:szCs w:val="24"/>
        </w:rPr>
        <w:t>rían</w:t>
      </w:r>
      <w:r w:rsidRPr="00D96DE6">
        <w:rPr>
          <w:rFonts w:ascii="Arial" w:hAnsi="Arial" w:cs="Arial"/>
          <w:sz w:val="24"/>
          <w:szCs w:val="24"/>
        </w:rPr>
        <w:t xml:space="preserve"> también propiciar los grandes consensos que sirvan de base a </w:t>
      </w:r>
      <w:r w:rsidR="00341A34">
        <w:rPr>
          <w:rFonts w:ascii="Arial" w:hAnsi="Arial" w:cs="Arial"/>
          <w:sz w:val="24"/>
          <w:szCs w:val="24"/>
        </w:rPr>
        <w:t xml:space="preserve">tal </w:t>
      </w:r>
      <w:r w:rsidR="00E242DA">
        <w:rPr>
          <w:rFonts w:ascii="Arial" w:hAnsi="Arial" w:cs="Arial"/>
          <w:sz w:val="24"/>
          <w:szCs w:val="24"/>
        </w:rPr>
        <w:t>Proyecto</w:t>
      </w:r>
      <w:r w:rsidRPr="00D96DE6">
        <w:rPr>
          <w:rFonts w:ascii="Arial" w:hAnsi="Arial" w:cs="Arial"/>
          <w:sz w:val="24"/>
          <w:szCs w:val="24"/>
        </w:rPr>
        <w:t xml:space="preserve"> y a las políticas de estado</w:t>
      </w:r>
      <w:r w:rsidR="00341A34">
        <w:rPr>
          <w:rFonts w:ascii="Arial" w:hAnsi="Arial" w:cs="Arial"/>
          <w:sz w:val="24"/>
          <w:szCs w:val="24"/>
        </w:rPr>
        <w:t>,</w:t>
      </w:r>
      <w:r w:rsidRPr="00D96DE6">
        <w:rPr>
          <w:rFonts w:ascii="Arial" w:hAnsi="Arial" w:cs="Arial"/>
          <w:sz w:val="24"/>
          <w:szCs w:val="24"/>
        </w:rPr>
        <w:t xml:space="preserve"> de largo plazo</w:t>
      </w:r>
      <w:r w:rsidR="00341A34">
        <w:rPr>
          <w:rFonts w:ascii="Arial" w:hAnsi="Arial" w:cs="Arial"/>
          <w:sz w:val="24"/>
          <w:szCs w:val="24"/>
        </w:rPr>
        <w:t>,</w:t>
      </w:r>
      <w:r w:rsidR="00781ADF" w:rsidRPr="00D96DE6">
        <w:rPr>
          <w:rFonts w:ascii="Arial" w:hAnsi="Arial" w:cs="Arial"/>
          <w:sz w:val="24"/>
          <w:szCs w:val="24"/>
        </w:rPr>
        <w:t xml:space="preserve"> que de</w:t>
      </w:r>
      <w:r w:rsidR="00341A34">
        <w:rPr>
          <w:rFonts w:ascii="Arial" w:hAnsi="Arial" w:cs="Arial"/>
          <w:sz w:val="24"/>
          <w:szCs w:val="24"/>
        </w:rPr>
        <w:t>l</w:t>
      </w:r>
      <w:r w:rsidR="00E242DA">
        <w:rPr>
          <w:rFonts w:ascii="Arial" w:hAnsi="Arial" w:cs="Arial"/>
          <w:sz w:val="24"/>
          <w:szCs w:val="24"/>
        </w:rPr>
        <w:t xml:space="preserve"> mismo</w:t>
      </w:r>
      <w:r w:rsidR="00341A34">
        <w:rPr>
          <w:rFonts w:ascii="Arial" w:hAnsi="Arial" w:cs="Arial"/>
          <w:sz w:val="24"/>
          <w:szCs w:val="24"/>
        </w:rPr>
        <w:t xml:space="preserve"> </w:t>
      </w:r>
      <w:r w:rsidR="00781ADF" w:rsidRPr="00D96DE6">
        <w:rPr>
          <w:rFonts w:ascii="Arial" w:hAnsi="Arial" w:cs="Arial"/>
          <w:sz w:val="24"/>
          <w:szCs w:val="24"/>
        </w:rPr>
        <w:t>se desprendan</w:t>
      </w:r>
      <w:r w:rsidRPr="00D96DE6">
        <w:rPr>
          <w:rFonts w:ascii="Arial" w:hAnsi="Arial" w:cs="Arial"/>
          <w:sz w:val="24"/>
          <w:szCs w:val="24"/>
        </w:rPr>
        <w:t xml:space="preserve">. Esto </w:t>
      </w:r>
      <w:r w:rsidR="00341A34">
        <w:rPr>
          <w:rFonts w:ascii="Arial" w:hAnsi="Arial" w:cs="Arial"/>
          <w:sz w:val="24"/>
          <w:szCs w:val="24"/>
        </w:rPr>
        <w:t>conduce</w:t>
      </w:r>
      <w:r w:rsidRPr="00D96DE6">
        <w:rPr>
          <w:rFonts w:ascii="Arial" w:hAnsi="Arial" w:cs="Arial"/>
          <w:sz w:val="24"/>
          <w:szCs w:val="24"/>
        </w:rPr>
        <w:t xml:space="preserve"> a repensar </w:t>
      </w:r>
      <w:r w:rsidR="00785E5F">
        <w:rPr>
          <w:rFonts w:ascii="Arial" w:hAnsi="Arial" w:cs="Arial"/>
          <w:sz w:val="24"/>
          <w:szCs w:val="24"/>
        </w:rPr>
        <w:t xml:space="preserve">la </w:t>
      </w:r>
      <w:r w:rsidRPr="00D96DE6">
        <w:rPr>
          <w:rFonts w:ascii="Arial" w:hAnsi="Arial" w:cs="Arial"/>
          <w:sz w:val="24"/>
          <w:szCs w:val="24"/>
        </w:rPr>
        <w:t>autonomía universitaria y pasar</w:t>
      </w:r>
      <w:r w:rsidR="008E73C3">
        <w:rPr>
          <w:rFonts w:ascii="Arial" w:hAnsi="Arial" w:cs="Arial"/>
          <w:sz w:val="24"/>
          <w:szCs w:val="24"/>
        </w:rPr>
        <w:t>,</w:t>
      </w:r>
      <w:r w:rsidRPr="00D96DE6">
        <w:rPr>
          <w:rFonts w:ascii="Arial" w:hAnsi="Arial" w:cs="Arial"/>
          <w:sz w:val="24"/>
          <w:szCs w:val="24"/>
        </w:rPr>
        <w:t xml:space="preserve"> de un concepto </w:t>
      </w:r>
      <w:r w:rsidR="008E73C3">
        <w:rPr>
          <w:rFonts w:ascii="Arial" w:hAnsi="Arial" w:cs="Arial"/>
          <w:sz w:val="24"/>
          <w:szCs w:val="24"/>
        </w:rPr>
        <w:t xml:space="preserve">que se limita a la </w:t>
      </w:r>
      <w:r w:rsidRPr="00D96DE6">
        <w:rPr>
          <w:rFonts w:ascii="Arial" w:hAnsi="Arial" w:cs="Arial"/>
          <w:sz w:val="24"/>
          <w:szCs w:val="24"/>
        </w:rPr>
        <w:t>de defensa</w:t>
      </w:r>
      <w:r w:rsidR="00781ADF" w:rsidRPr="00D96DE6">
        <w:rPr>
          <w:rFonts w:ascii="Arial" w:hAnsi="Arial" w:cs="Arial"/>
          <w:sz w:val="24"/>
          <w:szCs w:val="24"/>
        </w:rPr>
        <w:t xml:space="preserve"> de la </w:t>
      </w:r>
      <w:r w:rsidR="0097359D">
        <w:rPr>
          <w:rFonts w:ascii="Arial" w:hAnsi="Arial" w:cs="Arial"/>
          <w:sz w:val="24"/>
          <w:szCs w:val="24"/>
        </w:rPr>
        <w:t>libertad</w:t>
      </w:r>
      <w:r w:rsidR="00781ADF" w:rsidRPr="00D96DE6">
        <w:rPr>
          <w:rFonts w:ascii="Arial" w:hAnsi="Arial" w:cs="Arial"/>
          <w:sz w:val="24"/>
          <w:szCs w:val="24"/>
        </w:rPr>
        <w:t xml:space="preserve"> académica</w:t>
      </w:r>
      <w:r w:rsidR="008E73C3">
        <w:rPr>
          <w:rFonts w:ascii="Arial" w:hAnsi="Arial" w:cs="Arial"/>
          <w:sz w:val="24"/>
          <w:szCs w:val="24"/>
        </w:rPr>
        <w:t>,</w:t>
      </w:r>
      <w:r w:rsidR="00781ADF" w:rsidRPr="00D96DE6">
        <w:rPr>
          <w:rFonts w:ascii="Arial" w:hAnsi="Arial" w:cs="Arial"/>
          <w:sz w:val="24"/>
          <w:szCs w:val="24"/>
        </w:rPr>
        <w:t xml:space="preserve"> </w:t>
      </w:r>
      <w:r w:rsidRPr="00D96DE6">
        <w:rPr>
          <w:rFonts w:ascii="Arial" w:hAnsi="Arial" w:cs="Arial"/>
          <w:sz w:val="24"/>
          <w:szCs w:val="24"/>
        </w:rPr>
        <w:t xml:space="preserve">a otro de presencia </w:t>
      </w:r>
      <w:r w:rsidR="00781ADF" w:rsidRPr="00D96DE6">
        <w:rPr>
          <w:rFonts w:ascii="Arial" w:hAnsi="Arial" w:cs="Arial"/>
          <w:sz w:val="24"/>
          <w:szCs w:val="24"/>
        </w:rPr>
        <w:t xml:space="preserve">activa en el escenario nacional y </w:t>
      </w:r>
      <w:r w:rsidRPr="00D96DE6">
        <w:rPr>
          <w:rFonts w:ascii="Arial" w:hAnsi="Arial" w:cs="Arial"/>
          <w:sz w:val="24"/>
          <w:szCs w:val="24"/>
        </w:rPr>
        <w:t>en la vida social</w:t>
      </w:r>
      <w:r w:rsidR="0097359D">
        <w:rPr>
          <w:rFonts w:ascii="Arial" w:hAnsi="Arial" w:cs="Arial"/>
          <w:sz w:val="24"/>
          <w:szCs w:val="24"/>
        </w:rPr>
        <w:t>, sin perder su carácter de centro independiente del pensamiento</w:t>
      </w:r>
      <w:r w:rsidRPr="00D96DE6">
        <w:rPr>
          <w:rFonts w:ascii="Arial" w:hAnsi="Arial" w:cs="Arial"/>
          <w:sz w:val="24"/>
          <w:szCs w:val="24"/>
        </w:rPr>
        <w:t>.</w:t>
      </w:r>
      <w:r w:rsidR="008E73C3">
        <w:rPr>
          <w:rFonts w:ascii="Arial" w:hAnsi="Arial" w:cs="Arial"/>
          <w:sz w:val="24"/>
          <w:szCs w:val="24"/>
        </w:rPr>
        <w:t xml:space="preserve"> No olvidemos que las sociedades miran hacia la Universidad en busca de guía y orientación.</w:t>
      </w:r>
    </w:p>
    <w:p w:rsidR="009A2EC1" w:rsidRDefault="00A8123A" w:rsidP="009A2EC1">
      <w:pPr>
        <w:spacing w:after="0" w:line="300" w:lineRule="auto"/>
        <w:jc w:val="both"/>
        <w:rPr>
          <w:rFonts w:ascii="Arial" w:hAnsi="Arial" w:cs="Arial"/>
          <w:sz w:val="24"/>
          <w:szCs w:val="24"/>
        </w:rPr>
      </w:pPr>
      <w:r w:rsidRPr="00D96DE6">
        <w:rPr>
          <w:rFonts w:ascii="Arial" w:hAnsi="Arial" w:cs="Arial"/>
          <w:sz w:val="24"/>
          <w:szCs w:val="24"/>
        </w:rPr>
        <w:t>A</w:t>
      </w:r>
      <w:r w:rsidR="00223BE0" w:rsidRPr="00D96DE6">
        <w:rPr>
          <w:rFonts w:ascii="Arial" w:hAnsi="Arial" w:cs="Arial"/>
          <w:sz w:val="24"/>
          <w:szCs w:val="24"/>
        </w:rPr>
        <w:t xml:space="preserve">utonomía no significa </w:t>
      </w:r>
      <w:r w:rsidR="0097359D">
        <w:rPr>
          <w:rFonts w:ascii="Arial" w:hAnsi="Arial" w:cs="Arial"/>
          <w:sz w:val="24"/>
          <w:szCs w:val="24"/>
        </w:rPr>
        <w:t>volver</w:t>
      </w:r>
      <w:r w:rsidR="00223BE0" w:rsidRPr="00D96DE6">
        <w:rPr>
          <w:rFonts w:ascii="Arial" w:hAnsi="Arial" w:cs="Arial"/>
          <w:sz w:val="24"/>
          <w:szCs w:val="24"/>
        </w:rPr>
        <w:t xml:space="preserve"> </w:t>
      </w:r>
      <w:r w:rsidR="002D5B6B">
        <w:rPr>
          <w:rFonts w:ascii="Arial" w:hAnsi="Arial" w:cs="Arial"/>
          <w:sz w:val="24"/>
          <w:szCs w:val="24"/>
        </w:rPr>
        <w:t xml:space="preserve">por </w:t>
      </w:r>
      <w:r w:rsidR="00223BE0" w:rsidRPr="00D96DE6">
        <w:rPr>
          <w:rFonts w:ascii="Arial" w:hAnsi="Arial" w:cs="Arial"/>
          <w:sz w:val="24"/>
          <w:szCs w:val="24"/>
        </w:rPr>
        <w:t>antiguos fueros medievales. Autonomía y silencio</w:t>
      </w:r>
      <w:r w:rsidR="0097359D">
        <w:rPr>
          <w:rFonts w:ascii="Arial" w:hAnsi="Arial" w:cs="Arial"/>
          <w:sz w:val="24"/>
          <w:szCs w:val="24"/>
        </w:rPr>
        <w:t xml:space="preserve"> son</w:t>
      </w:r>
      <w:r w:rsidRPr="00D96DE6">
        <w:rPr>
          <w:rFonts w:ascii="Arial" w:hAnsi="Arial" w:cs="Arial"/>
          <w:sz w:val="24"/>
          <w:szCs w:val="24"/>
        </w:rPr>
        <w:t>, en mi opinión</w:t>
      </w:r>
      <w:r w:rsidR="0097359D">
        <w:rPr>
          <w:rFonts w:ascii="Arial" w:hAnsi="Arial" w:cs="Arial"/>
          <w:sz w:val="24"/>
          <w:szCs w:val="24"/>
        </w:rPr>
        <w:t>,</w:t>
      </w:r>
      <w:r w:rsidR="00390361" w:rsidRPr="00D96DE6">
        <w:rPr>
          <w:rFonts w:ascii="Arial" w:hAnsi="Arial" w:cs="Arial"/>
          <w:sz w:val="24"/>
          <w:szCs w:val="24"/>
        </w:rPr>
        <w:t xml:space="preserve"> incompatibles. Si la U</w:t>
      </w:r>
      <w:r w:rsidR="00223BE0" w:rsidRPr="00D96DE6">
        <w:rPr>
          <w:rFonts w:ascii="Arial" w:hAnsi="Arial" w:cs="Arial"/>
          <w:sz w:val="24"/>
          <w:szCs w:val="24"/>
        </w:rPr>
        <w:t xml:space="preserve">niversidad goza de autonomía es para ejercerla </w:t>
      </w:r>
      <w:r w:rsidR="00390361" w:rsidRPr="00D96DE6">
        <w:rPr>
          <w:rFonts w:ascii="Arial" w:hAnsi="Arial" w:cs="Arial"/>
          <w:sz w:val="24"/>
          <w:szCs w:val="24"/>
        </w:rPr>
        <w:t xml:space="preserve">y aprovechar </w:t>
      </w:r>
      <w:r w:rsidR="002D5B6B">
        <w:rPr>
          <w:rFonts w:ascii="Arial" w:hAnsi="Arial" w:cs="Arial"/>
          <w:sz w:val="24"/>
          <w:szCs w:val="24"/>
        </w:rPr>
        <w:t>su</w:t>
      </w:r>
      <w:r w:rsidR="00390361" w:rsidRPr="00D96DE6">
        <w:rPr>
          <w:rFonts w:ascii="Arial" w:hAnsi="Arial" w:cs="Arial"/>
          <w:sz w:val="24"/>
          <w:szCs w:val="24"/>
        </w:rPr>
        <w:t xml:space="preserve"> disfrute de libertad para opinar responsablemente. </w:t>
      </w:r>
      <w:r w:rsidR="0097359D">
        <w:rPr>
          <w:rFonts w:ascii="Arial" w:hAnsi="Arial" w:cs="Arial"/>
          <w:sz w:val="24"/>
          <w:szCs w:val="24"/>
        </w:rPr>
        <w:t>L</w:t>
      </w:r>
      <w:r w:rsidR="00390361" w:rsidRPr="00D96DE6">
        <w:rPr>
          <w:rFonts w:ascii="Arial" w:hAnsi="Arial" w:cs="Arial"/>
          <w:sz w:val="24"/>
          <w:szCs w:val="24"/>
        </w:rPr>
        <w:t xml:space="preserve">a Universidad que guarda silencio </w:t>
      </w:r>
      <w:r w:rsidR="0097359D">
        <w:rPr>
          <w:rFonts w:ascii="Arial" w:hAnsi="Arial" w:cs="Arial"/>
          <w:sz w:val="24"/>
          <w:szCs w:val="24"/>
        </w:rPr>
        <w:t xml:space="preserve">ante su problemática, </w:t>
      </w:r>
      <w:r w:rsidR="00390361" w:rsidRPr="00D96DE6">
        <w:rPr>
          <w:rFonts w:ascii="Arial" w:hAnsi="Arial" w:cs="Arial"/>
          <w:sz w:val="24"/>
          <w:szCs w:val="24"/>
        </w:rPr>
        <w:t xml:space="preserve">menosprecia su autonomía. </w:t>
      </w:r>
      <w:r w:rsidR="00132418" w:rsidRPr="00D96DE6">
        <w:rPr>
          <w:rFonts w:ascii="Arial" w:hAnsi="Arial" w:cs="Arial"/>
          <w:sz w:val="24"/>
          <w:szCs w:val="24"/>
        </w:rPr>
        <w:t>Sin</w:t>
      </w:r>
      <w:r w:rsidR="0097359D">
        <w:rPr>
          <w:rFonts w:ascii="Arial" w:hAnsi="Arial" w:cs="Arial"/>
          <w:sz w:val="24"/>
          <w:szCs w:val="24"/>
        </w:rPr>
        <w:t xml:space="preserve"> el ejercicio proactivo de la autonomía</w:t>
      </w:r>
      <w:r w:rsidR="00132418" w:rsidRPr="00D96DE6">
        <w:rPr>
          <w:rFonts w:ascii="Arial" w:hAnsi="Arial" w:cs="Arial"/>
          <w:sz w:val="24"/>
          <w:szCs w:val="24"/>
        </w:rPr>
        <w:t xml:space="preserve"> se frustran </w:t>
      </w:r>
      <w:r w:rsidR="002D5B6B">
        <w:rPr>
          <w:rFonts w:ascii="Arial" w:hAnsi="Arial" w:cs="Arial"/>
          <w:sz w:val="24"/>
          <w:szCs w:val="24"/>
        </w:rPr>
        <w:t xml:space="preserve">buena parte de </w:t>
      </w:r>
      <w:r w:rsidR="00132418" w:rsidRPr="00D96DE6">
        <w:rPr>
          <w:rFonts w:ascii="Arial" w:hAnsi="Arial" w:cs="Arial"/>
          <w:sz w:val="24"/>
          <w:szCs w:val="24"/>
        </w:rPr>
        <w:t>los fin</w:t>
      </w:r>
      <w:r w:rsidR="002D5B6B">
        <w:rPr>
          <w:rFonts w:ascii="Arial" w:hAnsi="Arial" w:cs="Arial"/>
          <w:sz w:val="24"/>
          <w:szCs w:val="24"/>
        </w:rPr>
        <w:t>es más nobles de la U</w:t>
      </w:r>
      <w:r w:rsidR="00390361" w:rsidRPr="00D96DE6">
        <w:rPr>
          <w:rFonts w:ascii="Arial" w:hAnsi="Arial" w:cs="Arial"/>
          <w:sz w:val="24"/>
          <w:szCs w:val="24"/>
        </w:rPr>
        <w:t xml:space="preserve">niversidad. </w:t>
      </w:r>
    </w:p>
    <w:p w:rsidR="008E73C3" w:rsidRDefault="00132418" w:rsidP="009A2EC1">
      <w:pPr>
        <w:spacing w:after="0" w:line="300" w:lineRule="auto"/>
        <w:jc w:val="both"/>
        <w:rPr>
          <w:rFonts w:ascii="Arial" w:hAnsi="Arial" w:cs="Arial"/>
          <w:sz w:val="24"/>
          <w:szCs w:val="24"/>
        </w:rPr>
      </w:pPr>
      <w:r w:rsidRPr="00D96DE6">
        <w:rPr>
          <w:rFonts w:ascii="Arial" w:hAnsi="Arial" w:cs="Arial"/>
          <w:sz w:val="24"/>
          <w:szCs w:val="24"/>
        </w:rPr>
        <w:lastRenderedPageBreak/>
        <w:t>Varios analistas coinciden en afirmar que</w:t>
      </w:r>
      <w:r w:rsidR="00390361" w:rsidRPr="00D96DE6">
        <w:rPr>
          <w:rFonts w:ascii="Arial" w:hAnsi="Arial" w:cs="Arial"/>
          <w:sz w:val="24"/>
          <w:szCs w:val="24"/>
        </w:rPr>
        <w:t xml:space="preserve"> en</w:t>
      </w:r>
      <w:r w:rsidRPr="00D96DE6">
        <w:rPr>
          <w:rFonts w:ascii="Arial" w:hAnsi="Arial" w:cs="Arial"/>
          <w:sz w:val="24"/>
          <w:szCs w:val="24"/>
        </w:rPr>
        <w:t xml:space="preserve"> </w:t>
      </w:r>
      <w:r w:rsidR="00223BE0" w:rsidRPr="00D96DE6">
        <w:rPr>
          <w:rFonts w:ascii="Arial" w:hAnsi="Arial" w:cs="Arial"/>
          <w:sz w:val="24"/>
          <w:szCs w:val="24"/>
        </w:rPr>
        <w:t>las univ</w:t>
      </w:r>
      <w:r w:rsidR="00390361" w:rsidRPr="00D96DE6">
        <w:rPr>
          <w:rFonts w:ascii="Arial" w:hAnsi="Arial" w:cs="Arial"/>
          <w:sz w:val="24"/>
          <w:szCs w:val="24"/>
        </w:rPr>
        <w:t xml:space="preserve">ersidades </w:t>
      </w:r>
      <w:r w:rsidRPr="00D96DE6">
        <w:rPr>
          <w:rFonts w:ascii="Arial" w:hAnsi="Arial" w:cs="Arial"/>
          <w:sz w:val="24"/>
          <w:szCs w:val="24"/>
        </w:rPr>
        <w:t>estatales</w:t>
      </w:r>
      <w:r w:rsidR="00390361" w:rsidRPr="00D96DE6">
        <w:rPr>
          <w:rFonts w:ascii="Arial" w:hAnsi="Arial" w:cs="Arial"/>
          <w:sz w:val="24"/>
          <w:szCs w:val="24"/>
        </w:rPr>
        <w:t xml:space="preserve"> de América Latina</w:t>
      </w:r>
      <w:r w:rsidR="0097359D">
        <w:rPr>
          <w:rFonts w:ascii="Arial" w:hAnsi="Arial" w:cs="Arial"/>
          <w:sz w:val="24"/>
          <w:szCs w:val="24"/>
        </w:rPr>
        <w:t>, uno de los mayores</w:t>
      </w:r>
      <w:r w:rsidR="00223BE0" w:rsidRPr="00D96DE6">
        <w:rPr>
          <w:rFonts w:ascii="Arial" w:hAnsi="Arial" w:cs="Arial"/>
          <w:sz w:val="24"/>
          <w:szCs w:val="24"/>
        </w:rPr>
        <w:t xml:space="preserve"> </w:t>
      </w:r>
      <w:r w:rsidR="001A49E9" w:rsidRPr="00D96DE6">
        <w:rPr>
          <w:rFonts w:ascii="Arial" w:hAnsi="Arial" w:cs="Arial"/>
          <w:sz w:val="24"/>
          <w:szCs w:val="24"/>
        </w:rPr>
        <w:t>riesgo</w:t>
      </w:r>
      <w:r w:rsidR="0097359D">
        <w:rPr>
          <w:rFonts w:ascii="Arial" w:hAnsi="Arial" w:cs="Arial"/>
          <w:sz w:val="24"/>
          <w:szCs w:val="24"/>
        </w:rPr>
        <w:t>s</w:t>
      </w:r>
      <w:r w:rsidR="001A49E9" w:rsidRPr="00D96DE6">
        <w:rPr>
          <w:rFonts w:ascii="Arial" w:hAnsi="Arial" w:cs="Arial"/>
          <w:sz w:val="24"/>
          <w:szCs w:val="24"/>
        </w:rPr>
        <w:t xml:space="preserve"> </w:t>
      </w:r>
      <w:r w:rsidR="00223BE0" w:rsidRPr="00D96DE6">
        <w:rPr>
          <w:rFonts w:ascii="Arial" w:hAnsi="Arial" w:cs="Arial"/>
          <w:sz w:val="24"/>
          <w:szCs w:val="24"/>
        </w:rPr>
        <w:t xml:space="preserve">que </w:t>
      </w:r>
      <w:r w:rsidR="00390361" w:rsidRPr="00D96DE6">
        <w:rPr>
          <w:rFonts w:ascii="Arial" w:hAnsi="Arial" w:cs="Arial"/>
          <w:sz w:val="24"/>
          <w:szCs w:val="24"/>
        </w:rPr>
        <w:t xml:space="preserve">corre </w:t>
      </w:r>
      <w:r w:rsidR="00223BE0" w:rsidRPr="00D96DE6">
        <w:rPr>
          <w:rFonts w:ascii="Arial" w:hAnsi="Arial" w:cs="Arial"/>
          <w:sz w:val="24"/>
          <w:szCs w:val="24"/>
        </w:rPr>
        <w:t xml:space="preserve">la autonomía universitaria es la influencia de grupos de poder, afiliados a determinados partidos políticos, que impiden a la institución el cabal desempeño de su función crítica por la identificación de estos grupos con las políticas </w:t>
      </w:r>
      <w:r w:rsidR="0097359D">
        <w:rPr>
          <w:rFonts w:ascii="Arial" w:hAnsi="Arial" w:cs="Arial"/>
          <w:sz w:val="24"/>
          <w:szCs w:val="24"/>
        </w:rPr>
        <w:t>partidarias o gubernamentales</w:t>
      </w:r>
      <w:r w:rsidR="00223BE0" w:rsidRPr="00D96DE6">
        <w:rPr>
          <w:rFonts w:ascii="Arial" w:hAnsi="Arial" w:cs="Arial"/>
          <w:sz w:val="24"/>
          <w:szCs w:val="24"/>
        </w:rPr>
        <w:t xml:space="preserve">. De esta manera, castran las posibilidades de cultivar en las nuevas generaciones la conciencia crítica y </w:t>
      </w:r>
      <w:r w:rsidR="001A49E9" w:rsidRPr="00D96DE6">
        <w:rPr>
          <w:rFonts w:ascii="Arial" w:hAnsi="Arial" w:cs="Arial"/>
          <w:sz w:val="24"/>
          <w:szCs w:val="24"/>
        </w:rPr>
        <w:t xml:space="preserve">limitan </w:t>
      </w:r>
      <w:r w:rsidR="00223BE0" w:rsidRPr="00D96DE6">
        <w:rPr>
          <w:rFonts w:ascii="Arial" w:hAnsi="Arial" w:cs="Arial"/>
          <w:sz w:val="24"/>
          <w:szCs w:val="24"/>
        </w:rPr>
        <w:t>su formación como ciudadanos</w:t>
      </w:r>
      <w:r w:rsidRPr="00D96DE6">
        <w:rPr>
          <w:rFonts w:ascii="Arial" w:hAnsi="Arial" w:cs="Arial"/>
          <w:sz w:val="24"/>
          <w:szCs w:val="24"/>
        </w:rPr>
        <w:t>.</w:t>
      </w:r>
      <w:r w:rsidR="008E73C3">
        <w:rPr>
          <w:rFonts w:ascii="Arial" w:hAnsi="Arial" w:cs="Arial"/>
          <w:sz w:val="24"/>
          <w:szCs w:val="24"/>
        </w:rPr>
        <w:t xml:space="preserve"> Ser ciudadano cabal de una nación es el título más honroso </w:t>
      </w:r>
      <w:r w:rsidR="00785E5F">
        <w:rPr>
          <w:rFonts w:ascii="Arial" w:hAnsi="Arial" w:cs="Arial"/>
          <w:sz w:val="24"/>
          <w:szCs w:val="24"/>
        </w:rPr>
        <w:t xml:space="preserve">al </w:t>
      </w:r>
      <w:r w:rsidR="008E73C3">
        <w:rPr>
          <w:rFonts w:ascii="Arial" w:hAnsi="Arial" w:cs="Arial"/>
          <w:sz w:val="24"/>
          <w:szCs w:val="24"/>
        </w:rPr>
        <w:t>que una persona pued</w:t>
      </w:r>
      <w:r w:rsidR="00785E5F">
        <w:rPr>
          <w:rFonts w:ascii="Arial" w:hAnsi="Arial" w:cs="Arial"/>
          <w:sz w:val="24"/>
          <w:szCs w:val="24"/>
        </w:rPr>
        <w:t>e aspirar</w:t>
      </w:r>
      <w:r w:rsidR="008E73C3">
        <w:rPr>
          <w:rFonts w:ascii="Arial" w:hAnsi="Arial" w:cs="Arial"/>
          <w:sz w:val="24"/>
          <w:szCs w:val="24"/>
        </w:rPr>
        <w:t>.</w:t>
      </w:r>
      <w:r w:rsidR="00390361" w:rsidRPr="00D96DE6">
        <w:rPr>
          <w:rFonts w:ascii="Arial" w:hAnsi="Arial" w:cs="Arial"/>
          <w:sz w:val="24"/>
          <w:szCs w:val="24"/>
        </w:rPr>
        <w:t xml:space="preserve"> Como lo recomienda la UNESCO, “es ahora importante que los Centros de </w:t>
      </w:r>
      <w:r w:rsidR="0097359D">
        <w:rPr>
          <w:rFonts w:ascii="Arial" w:hAnsi="Arial" w:cs="Arial"/>
          <w:sz w:val="24"/>
          <w:szCs w:val="24"/>
        </w:rPr>
        <w:t>Educación S</w:t>
      </w:r>
      <w:r w:rsidR="00390361" w:rsidRPr="00D96DE6">
        <w:rPr>
          <w:rFonts w:ascii="Arial" w:hAnsi="Arial" w:cs="Arial"/>
          <w:sz w:val="24"/>
          <w:szCs w:val="24"/>
        </w:rPr>
        <w:t xml:space="preserve">uperior desempeñen un papel aún mayor en el fomento de los valores éticos y morales en la sociedad y dediquen especial atención a la promoción, entre los futuros graduados, de un espíritu cívico de participación activa”.  </w:t>
      </w:r>
    </w:p>
    <w:p w:rsidR="008E73C3" w:rsidRDefault="008E73C3" w:rsidP="009A2EC1">
      <w:pPr>
        <w:spacing w:after="0" w:line="300" w:lineRule="auto"/>
        <w:jc w:val="both"/>
        <w:rPr>
          <w:rFonts w:ascii="Arial" w:hAnsi="Arial" w:cs="Arial"/>
          <w:sz w:val="24"/>
          <w:szCs w:val="24"/>
        </w:rPr>
      </w:pPr>
    </w:p>
    <w:p w:rsidR="0097359D" w:rsidRDefault="00390361" w:rsidP="009A2EC1">
      <w:pPr>
        <w:spacing w:after="0" w:line="300" w:lineRule="auto"/>
        <w:jc w:val="both"/>
        <w:rPr>
          <w:rFonts w:ascii="Arial" w:hAnsi="Arial" w:cs="Arial"/>
          <w:sz w:val="24"/>
          <w:szCs w:val="24"/>
        </w:rPr>
      </w:pPr>
      <w:r w:rsidRPr="00D96DE6">
        <w:rPr>
          <w:rFonts w:ascii="Arial" w:hAnsi="Arial" w:cs="Arial"/>
          <w:sz w:val="24"/>
          <w:szCs w:val="24"/>
        </w:rPr>
        <w:t xml:space="preserve">Cobra aquí actualidad el pensamiento de Mariano </w:t>
      </w:r>
      <w:proofErr w:type="spellStart"/>
      <w:r w:rsidRPr="00D96DE6">
        <w:rPr>
          <w:rFonts w:ascii="Arial" w:hAnsi="Arial" w:cs="Arial"/>
          <w:sz w:val="24"/>
          <w:szCs w:val="24"/>
        </w:rPr>
        <w:t>Fiallos</w:t>
      </w:r>
      <w:proofErr w:type="spellEnd"/>
      <w:r w:rsidRPr="00D96DE6">
        <w:rPr>
          <w:rFonts w:ascii="Arial" w:hAnsi="Arial" w:cs="Arial"/>
          <w:sz w:val="24"/>
          <w:szCs w:val="24"/>
        </w:rPr>
        <w:t xml:space="preserve"> G</w:t>
      </w:r>
      <w:r w:rsidR="0097359D">
        <w:rPr>
          <w:rFonts w:ascii="Arial" w:hAnsi="Arial" w:cs="Arial"/>
          <w:sz w:val="24"/>
          <w:szCs w:val="24"/>
        </w:rPr>
        <w:t>il, Padre de nuestra Autonomía U</w:t>
      </w:r>
      <w:r w:rsidRPr="00D96DE6">
        <w:rPr>
          <w:rFonts w:ascii="Arial" w:hAnsi="Arial" w:cs="Arial"/>
          <w:sz w:val="24"/>
          <w:szCs w:val="24"/>
        </w:rPr>
        <w:t>niversitaria, cuando afirmaba: “La autonomía es</w:t>
      </w:r>
      <w:r w:rsidR="006E6630" w:rsidRPr="00D96DE6">
        <w:rPr>
          <w:rFonts w:ascii="Arial" w:hAnsi="Arial" w:cs="Arial"/>
          <w:sz w:val="24"/>
          <w:szCs w:val="24"/>
        </w:rPr>
        <w:t xml:space="preserve"> libre pensamiento, libre exposición de ideas, controversia, ejercicio responsable de la inteligencia, discusión sin tabúes de ninguna clase, ya que el objetivo de la Universidad es el de la formación de hombres libres en una sociedad libre”… </w:t>
      </w:r>
      <w:r w:rsidR="009A2EC1">
        <w:rPr>
          <w:rFonts w:ascii="Arial" w:hAnsi="Arial" w:cs="Arial"/>
          <w:sz w:val="24"/>
          <w:szCs w:val="24"/>
        </w:rPr>
        <w:t>“Creo en la Universidad”, nos dice Carlos Fuentes</w:t>
      </w:r>
      <w:r w:rsidR="0069111E">
        <w:rPr>
          <w:rFonts w:ascii="Arial" w:hAnsi="Arial" w:cs="Arial"/>
          <w:sz w:val="24"/>
          <w:szCs w:val="24"/>
        </w:rPr>
        <w:t>,</w:t>
      </w:r>
      <w:r w:rsidR="00C53D5D">
        <w:rPr>
          <w:rFonts w:ascii="Arial" w:hAnsi="Arial" w:cs="Arial"/>
          <w:sz w:val="24"/>
          <w:szCs w:val="24"/>
        </w:rPr>
        <w:t xml:space="preserve"> y añade</w:t>
      </w:r>
      <w:proofErr w:type="gramStart"/>
      <w:r w:rsidR="00C53D5D">
        <w:rPr>
          <w:rFonts w:ascii="Arial" w:hAnsi="Arial" w:cs="Arial"/>
          <w:sz w:val="24"/>
          <w:szCs w:val="24"/>
        </w:rPr>
        <w:t xml:space="preserve">: </w:t>
      </w:r>
      <w:r w:rsidR="009A2EC1">
        <w:rPr>
          <w:rFonts w:ascii="Arial" w:hAnsi="Arial" w:cs="Arial"/>
          <w:sz w:val="24"/>
          <w:szCs w:val="24"/>
        </w:rPr>
        <w:t xml:space="preserve"> “</w:t>
      </w:r>
      <w:proofErr w:type="gramEnd"/>
      <w:r w:rsidR="009A2EC1">
        <w:rPr>
          <w:rFonts w:ascii="Arial" w:hAnsi="Arial" w:cs="Arial"/>
          <w:sz w:val="24"/>
          <w:szCs w:val="24"/>
        </w:rPr>
        <w:t>Para que la cultura viva, son indispensables espacios universitarios en los que prive la reflexión, la investigación y la crít</w:t>
      </w:r>
      <w:r w:rsidR="00C53D5D">
        <w:rPr>
          <w:rFonts w:ascii="Arial" w:hAnsi="Arial" w:cs="Arial"/>
          <w:sz w:val="24"/>
          <w:szCs w:val="24"/>
        </w:rPr>
        <w:t>ica, pues estos son los valladar</w:t>
      </w:r>
      <w:r w:rsidR="009A2EC1">
        <w:rPr>
          <w:rFonts w:ascii="Arial" w:hAnsi="Arial" w:cs="Arial"/>
          <w:sz w:val="24"/>
          <w:szCs w:val="24"/>
        </w:rPr>
        <w:t>es que debemos oponer a la intoler</w:t>
      </w:r>
      <w:r w:rsidR="001B76C8">
        <w:rPr>
          <w:rFonts w:ascii="Arial" w:hAnsi="Arial" w:cs="Arial"/>
          <w:sz w:val="24"/>
          <w:szCs w:val="24"/>
        </w:rPr>
        <w:t>a</w:t>
      </w:r>
      <w:r w:rsidR="009A2EC1">
        <w:rPr>
          <w:rFonts w:ascii="Arial" w:hAnsi="Arial" w:cs="Arial"/>
          <w:sz w:val="24"/>
          <w:szCs w:val="24"/>
        </w:rPr>
        <w:t>ncia</w:t>
      </w:r>
      <w:r w:rsidR="00C53D5D">
        <w:rPr>
          <w:rFonts w:ascii="Arial" w:hAnsi="Arial" w:cs="Arial"/>
          <w:sz w:val="24"/>
          <w:szCs w:val="24"/>
        </w:rPr>
        <w:t xml:space="preserve">, al engaño y a la violencia”… </w:t>
      </w:r>
      <w:r w:rsidR="009A2EC1">
        <w:rPr>
          <w:rFonts w:ascii="Arial" w:hAnsi="Arial" w:cs="Arial"/>
          <w:sz w:val="24"/>
          <w:szCs w:val="24"/>
        </w:rPr>
        <w:t xml:space="preserve"> </w:t>
      </w:r>
      <w:r w:rsidR="00C53D5D">
        <w:rPr>
          <w:rFonts w:ascii="Arial" w:hAnsi="Arial" w:cs="Arial"/>
          <w:sz w:val="24"/>
          <w:szCs w:val="24"/>
        </w:rPr>
        <w:t>“</w:t>
      </w:r>
      <w:r w:rsidR="009A2EC1">
        <w:rPr>
          <w:rFonts w:ascii="Arial" w:hAnsi="Arial" w:cs="Arial"/>
          <w:sz w:val="24"/>
          <w:szCs w:val="24"/>
        </w:rPr>
        <w:t>Universidad y totalitarismos son incompatibles”.</w:t>
      </w:r>
    </w:p>
    <w:p w:rsidR="00760E84" w:rsidRPr="0097359D" w:rsidRDefault="00760E84" w:rsidP="0097359D">
      <w:pPr>
        <w:pStyle w:val="Prrafodelista"/>
        <w:numPr>
          <w:ilvl w:val="0"/>
          <w:numId w:val="16"/>
        </w:numPr>
        <w:spacing w:before="240" w:line="300" w:lineRule="auto"/>
        <w:ind w:hanging="720"/>
        <w:jc w:val="both"/>
        <w:rPr>
          <w:rFonts w:ascii="Arial" w:hAnsi="Arial" w:cs="Arial"/>
          <w:sz w:val="24"/>
          <w:szCs w:val="24"/>
        </w:rPr>
      </w:pPr>
      <w:r w:rsidRPr="0097359D">
        <w:rPr>
          <w:rFonts w:ascii="Arial" w:hAnsi="Arial" w:cs="Arial"/>
          <w:b/>
          <w:sz w:val="24"/>
          <w:szCs w:val="24"/>
          <w:lang w:val="es-MX"/>
        </w:rPr>
        <w:t>Nuevas perspectivas de la pertinencia y calidad de la educación superior.</w:t>
      </w:r>
    </w:p>
    <w:p w:rsidR="00760E84" w:rsidRPr="008E73C3" w:rsidRDefault="00760E84" w:rsidP="00D96DE6">
      <w:pPr>
        <w:spacing w:before="240" w:line="300" w:lineRule="auto"/>
        <w:jc w:val="both"/>
        <w:rPr>
          <w:rFonts w:ascii="Arial" w:hAnsi="Arial" w:cs="Arial"/>
          <w:sz w:val="24"/>
        </w:rPr>
      </w:pPr>
      <w:r w:rsidRPr="008E73C3">
        <w:rPr>
          <w:rFonts w:ascii="Arial" w:hAnsi="Arial" w:cs="Arial"/>
          <w:sz w:val="24"/>
        </w:rPr>
        <w:t>Pertinencia y calidad son dos exigencias ineludibles de la educación superior contemporánea</w:t>
      </w:r>
      <w:r w:rsidR="00711126" w:rsidRPr="008E73C3">
        <w:rPr>
          <w:rFonts w:ascii="Arial" w:hAnsi="Arial" w:cs="Arial"/>
          <w:sz w:val="24"/>
        </w:rPr>
        <w:t xml:space="preserve"> y de las políticas orientadas a su futuro desarrollo.</w:t>
      </w:r>
      <w:r w:rsidRPr="008E73C3">
        <w:rPr>
          <w:rFonts w:ascii="Arial" w:hAnsi="Arial" w:cs="Arial"/>
          <w:sz w:val="24"/>
        </w:rPr>
        <w:t xml:space="preserve"> La Conferencia Regional sobre Educación Superior (CRES-2008), celebrada el año pasado en Cartagena, Colombia, como preparatoria de la Conferencia Mundial, dejó claramente establecido que la obligación, tanto del sector público como del privado, es ofrecer una educación superior con calidad y pertinencia. Además, afirmó que “la calidad es un concepto inseparable de la equidad y la pertinencia”. A su vez, la reciente Segunda Conferencia Mundial (París, julio de 2009), en su Comunicado Final proclamó que “se deben perseguir, al mismo tiempo, metas de equidad, pertinencia y calidad”.</w:t>
      </w:r>
    </w:p>
    <w:p w:rsidR="00760E84" w:rsidRPr="00D96DE6" w:rsidRDefault="00760E84" w:rsidP="00D96DE6">
      <w:pPr>
        <w:spacing w:before="240" w:line="300" w:lineRule="auto"/>
        <w:jc w:val="both"/>
        <w:rPr>
          <w:rFonts w:ascii="Arial" w:hAnsi="Arial" w:cs="Arial"/>
          <w:sz w:val="24"/>
          <w:szCs w:val="24"/>
        </w:rPr>
      </w:pPr>
      <w:r w:rsidRPr="00D96DE6">
        <w:rPr>
          <w:rFonts w:ascii="Arial" w:hAnsi="Arial" w:cs="Arial"/>
          <w:sz w:val="24"/>
          <w:szCs w:val="24"/>
        </w:rPr>
        <w:t xml:space="preserve">El concepto de pertinencia se ciñe al papel que la educación superior desempeña en la sociedad y lo que ésta espera de aquélla. La pertinencia tiene que ver con la Misión y la Visión de las instituciones de educación superior, es decir, con su ser y su deber ser, </w:t>
      </w:r>
      <w:r w:rsidRPr="00D96DE6">
        <w:rPr>
          <w:rFonts w:ascii="Arial" w:hAnsi="Arial" w:cs="Arial"/>
          <w:sz w:val="24"/>
          <w:szCs w:val="24"/>
        </w:rPr>
        <w:lastRenderedPageBreak/>
        <w:t>con la médula de su cometido, y no puede desligarse de los grandes objetivos y necesidades de la sociedad en que están inmersas ni de los retos del nuevo contexto mundial. E</w:t>
      </w:r>
      <w:r w:rsidR="008E0A7C">
        <w:rPr>
          <w:rFonts w:ascii="Arial" w:hAnsi="Arial" w:cs="Arial"/>
          <w:sz w:val="24"/>
          <w:szCs w:val="24"/>
        </w:rPr>
        <w:t>ste</w:t>
      </w:r>
      <w:r w:rsidRPr="00D96DE6">
        <w:rPr>
          <w:rFonts w:ascii="Arial" w:hAnsi="Arial" w:cs="Arial"/>
          <w:sz w:val="24"/>
          <w:szCs w:val="24"/>
        </w:rPr>
        <w:t xml:space="preserve"> concepto ha evolucionado hacia una concepción amplia y a su estrecha vincula</w:t>
      </w:r>
      <w:r w:rsidR="008E0A7C">
        <w:rPr>
          <w:rFonts w:ascii="Arial" w:hAnsi="Arial" w:cs="Arial"/>
          <w:sz w:val="24"/>
          <w:szCs w:val="24"/>
        </w:rPr>
        <w:t>ción con la calidad, la equidad y</w:t>
      </w:r>
      <w:r w:rsidRPr="00D96DE6">
        <w:rPr>
          <w:rFonts w:ascii="Arial" w:hAnsi="Arial" w:cs="Arial"/>
          <w:sz w:val="24"/>
          <w:szCs w:val="24"/>
        </w:rPr>
        <w:t xml:space="preserve"> la respon</w:t>
      </w:r>
      <w:r w:rsidR="008E0A7C">
        <w:rPr>
          <w:rFonts w:ascii="Arial" w:hAnsi="Arial" w:cs="Arial"/>
          <w:sz w:val="24"/>
          <w:szCs w:val="24"/>
        </w:rPr>
        <w:t>sabilidad social</w:t>
      </w:r>
      <w:r w:rsidRPr="00D96DE6">
        <w:rPr>
          <w:rFonts w:ascii="Arial" w:hAnsi="Arial" w:cs="Arial"/>
          <w:sz w:val="24"/>
          <w:szCs w:val="24"/>
        </w:rPr>
        <w:t>.</w:t>
      </w:r>
      <w:r w:rsidR="008E0A7C">
        <w:rPr>
          <w:rFonts w:ascii="Arial" w:hAnsi="Arial" w:cs="Arial"/>
          <w:sz w:val="24"/>
          <w:szCs w:val="24"/>
        </w:rPr>
        <w:t xml:space="preserve"> </w:t>
      </w:r>
      <w:r w:rsidRPr="00D96DE6">
        <w:rPr>
          <w:rFonts w:ascii="Arial" w:hAnsi="Arial" w:cs="Arial"/>
          <w:sz w:val="24"/>
          <w:szCs w:val="24"/>
        </w:rPr>
        <w:t xml:space="preserve">Y es que la Universidad es una institución cuyo referente es la sociedad y no únicamente el mercado. </w:t>
      </w:r>
    </w:p>
    <w:p w:rsidR="00760E84" w:rsidRPr="00D96DE6" w:rsidRDefault="00760E84" w:rsidP="00D96DE6">
      <w:pPr>
        <w:spacing w:line="300" w:lineRule="auto"/>
        <w:jc w:val="both"/>
        <w:rPr>
          <w:rFonts w:ascii="Arial" w:hAnsi="Arial" w:cs="Arial"/>
          <w:sz w:val="24"/>
          <w:szCs w:val="24"/>
        </w:rPr>
      </w:pPr>
      <w:r w:rsidRPr="00D96DE6">
        <w:rPr>
          <w:rFonts w:ascii="Arial" w:hAnsi="Arial" w:cs="Arial"/>
          <w:sz w:val="24"/>
          <w:szCs w:val="24"/>
        </w:rPr>
        <w:t xml:space="preserve">Es evidente la interdependencia que existe entre pertinencia y calidad, al punto que podemos afirmar que la una presupone a la otra, como las dos caras de una misma moneda.  En los procesos de evaluación institucional, la valoración de la calidad y de la pertinencia social </w:t>
      </w:r>
      <w:proofErr w:type="gramStart"/>
      <w:r w:rsidRPr="00D96DE6">
        <w:rPr>
          <w:rFonts w:ascii="Arial" w:hAnsi="Arial" w:cs="Arial"/>
          <w:sz w:val="24"/>
          <w:szCs w:val="24"/>
        </w:rPr>
        <w:t>deberían</w:t>
      </w:r>
      <w:proofErr w:type="gramEnd"/>
      <w:r w:rsidRPr="00D96DE6">
        <w:rPr>
          <w:rFonts w:ascii="Arial" w:hAnsi="Arial" w:cs="Arial"/>
          <w:sz w:val="24"/>
          <w:szCs w:val="24"/>
        </w:rPr>
        <w:t xml:space="preserve"> recibir la misma atención, lo que no ha sido así hasta ahora, por el predominio de la preocupación por la calidad.</w:t>
      </w:r>
      <w:r w:rsidR="00711126" w:rsidRPr="00D96DE6">
        <w:rPr>
          <w:rFonts w:ascii="Arial" w:hAnsi="Arial" w:cs="Arial"/>
          <w:sz w:val="24"/>
          <w:szCs w:val="24"/>
        </w:rPr>
        <w:t xml:space="preserve"> </w:t>
      </w:r>
      <w:r w:rsidR="008E0A7C">
        <w:rPr>
          <w:rFonts w:ascii="Arial" w:hAnsi="Arial" w:cs="Arial"/>
          <w:sz w:val="24"/>
          <w:szCs w:val="24"/>
        </w:rPr>
        <w:t>L</w:t>
      </w:r>
      <w:r w:rsidR="00711126" w:rsidRPr="00D96DE6">
        <w:rPr>
          <w:rFonts w:ascii="Arial" w:hAnsi="Arial" w:cs="Arial"/>
          <w:sz w:val="24"/>
          <w:szCs w:val="24"/>
        </w:rPr>
        <w:t>os esfuerzos por la pertinencia no han sido tan significativos como los empeños por la calidad.</w:t>
      </w:r>
    </w:p>
    <w:p w:rsidR="003467DA" w:rsidRPr="00D96DE6" w:rsidRDefault="00760E84" w:rsidP="00D96DE6">
      <w:pPr>
        <w:spacing w:line="300" w:lineRule="auto"/>
        <w:jc w:val="both"/>
        <w:rPr>
          <w:rFonts w:ascii="Arial" w:hAnsi="Arial" w:cs="Arial"/>
          <w:sz w:val="24"/>
          <w:szCs w:val="24"/>
        </w:rPr>
      </w:pPr>
      <w:r w:rsidRPr="00D96DE6">
        <w:rPr>
          <w:rFonts w:ascii="Arial" w:hAnsi="Arial" w:cs="Arial"/>
          <w:sz w:val="24"/>
          <w:szCs w:val="24"/>
        </w:rPr>
        <w:t>La evaluación de la educación superior comprende la evaluación de los productos de cada proceso y de los procesos mismos y no se limita al juicio</w:t>
      </w:r>
      <w:r w:rsidR="00711126" w:rsidRPr="00D96DE6">
        <w:rPr>
          <w:rFonts w:ascii="Arial" w:hAnsi="Arial" w:cs="Arial"/>
          <w:sz w:val="24"/>
          <w:szCs w:val="24"/>
        </w:rPr>
        <w:t>, como algunos pretenden,</w:t>
      </w:r>
      <w:r w:rsidRPr="00D96DE6">
        <w:rPr>
          <w:rFonts w:ascii="Arial" w:hAnsi="Arial" w:cs="Arial"/>
          <w:sz w:val="24"/>
          <w:szCs w:val="24"/>
        </w:rPr>
        <w:t xml:space="preserve"> sobre el diseño y la organización curricular</w:t>
      </w:r>
      <w:r w:rsidR="00711126" w:rsidRPr="00D96DE6">
        <w:rPr>
          <w:rFonts w:ascii="Arial" w:hAnsi="Arial" w:cs="Arial"/>
          <w:sz w:val="24"/>
          <w:szCs w:val="24"/>
        </w:rPr>
        <w:t>, los métodos pedagógicos,</w:t>
      </w:r>
      <w:r w:rsidRPr="00D96DE6">
        <w:rPr>
          <w:rFonts w:ascii="Arial" w:hAnsi="Arial" w:cs="Arial"/>
          <w:sz w:val="24"/>
          <w:szCs w:val="24"/>
        </w:rPr>
        <w:t xml:space="preserve"> ni a la constatación de si son o no suficientes los recursos</w:t>
      </w:r>
      <w:r w:rsidR="007E0627">
        <w:rPr>
          <w:rFonts w:ascii="Arial" w:hAnsi="Arial" w:cs="Arial"/>
          <w:sz w:val="24"/>
          <w:szCs w:val="24"/>
        </w:rPr>
        <w:t xml:space="preserve"> disponibles</w:t>
      </w:r>
      <w:r w:rsidRPr="00D96DE6">
        <w:rPr>
          <w:rFonts w:ascii="Arial" w:hAnsi="Arial" w:cs="Arial"/>
          <w:sz w:val="24"/>
          <w:szCs w:val="24"/>
        </w:rPr>
        <w:t>.  Debe ir  más lejos, pues un currículo</w:t>
      </w:r>
      <w:r w:rsidR="00711126" w:rsidRPr="00D96DE6">
        <w:rPr>
          <w:rFonts w:ascii="Arial" w:hAnsi="Arial" w:cs="Arial"/>
          <w:sz w:val="24"/>
          <w:szCs w:val="24"/>
        </w:rPr>
        <w:t xml:space="preserve"> universitario</w:t>
      </w:r>
      <w:r w:rsidRPr="00D96DE6">
        <w:rPr>
          <w:rFonts w:ascii="Arial" w:hAnsi="Arial" w:cs="Arial"/>
          <w:sz w:val="24"/>
          <w:szCs w:val="24"/>
        </w:rPr>
        <w:t xml:space="preserve"> refleja</w:t>
      </w:r>
      <w:r w:rsidR="008E0A7C">
        <w:rPr>
          <w:rFonts w:ascii="Arial" w:hAnsi="Arial" w:cs="Arial"/>
          <w:sz w:val="24"/>
          <w:szCs w:val="24"/>
        </w:rPr>
        <w:t>,</w:t>
      </w:r>
      <w:r w:rsidR="00711126" w:rsidRPr="00D96DE6">
        <w:rPr>
          <w:rFonts w:ascii="Arial" w:hAnsi="Arial" w:cs="Arial"/>
          <w:sz w:val="24"/>
          <w:szCs w:val="24"/>
        </w:rPr>
        <w:t xml:space="preserve"> o debería reflejar,</w:t>
      </w:r>
      <w:r w:rsidRPr="00D96DE6">
        <w:rPr>
          <w:rFonts w:ascii="Arial" w:hAnsi="Arial" w:cs="Arial"/>
          <w:sz w:val="24"/>
          <w:szCs w:val="24"/>
        </w:rPr>
        <w:t xml:space="preserve"> la concepción que se tiene frente al ser humano, la sociedad y el conocimiento.  </w:t>
      </w:r>
      <w:r w:rsidR="00711126" w:rsidRPr="00D96DE6">
        <w:rPr>
          <w:rFonts w:ascii="Arial" w:hAnsi="Arial" w:cs="Arial"/>
          <w:sz w:val="24"/>
          <w:szCs w:val="24"/>
        </w:rPr>
        <w:t>La calidad debe</w:t>
      </w:r>
      <w:r w:rsidR="007E0627">
        <w:rPr>
          <w:rFonts w:ascii="Arial" w:hAnsi="Arial" w:cs="Arial"/>
          <w:sz w:val="24"/>
          <w:szCs w:val="24"/>
        </w:rPr>
        <w:t>, entonces,</w:t>
      </w:r>
      <w:r w:rsidR="00711126" w:rsidRPr="00D96DE6">
        <w:rPr>
          <w:rFonts w:ascii="Arial" w:hAnsi="Arial" w:cs="Arial"/>
          <w:sz w:val="24"/>
          <w:szCs w:val="24"/>
        </w:rPr>
        <w:t xml:space="preserve"> evaluarse teniendo como referen</w:t>
      </w:r>
      <w:r w:rsidR="008E0A7C">
        <w:rPr>
          <w:rFonts w:ascii="Arial" w:hAnsi="Arial" w:cs="Arial"/>
          <w:sz w:val="24"/>
          <w:szCs w:val="24"/>
        </w:rPr>
        <w:t>te</w:t>
      </w:r>
      <w:r w:rsidR="00711126" w:rsidRPr="00D96DE6">
        <w:rPr>
          <w:rFonts w:ascii="Arial" w:hAnsi="Arial" w:cs="Arial"/>
          <w:sz w:val="24"/>
          <w:szCs w:val="24"/>
        </w:rPr>
        <w:t xml:space="preserve"> el grado de cumplimiento de la </w:t>
      </w:r>
      <w:r w:rsidR="007E0627">
        <w:rPr>
          <w:rFonts w:ascii="Arial" w:hAnsi="Arial" w:cs="Arial"/>
          <w:sz w:val="24"/>
          <w:szCs w:val="24"/>
        </w:rPr>
        <w:t>M</w:t>
      </w:r>
      <w:r w:rsidR="00711126" w:rsidRPr="00D96DE6">
        <w:rPr>
          <w:rFonts w:ascii="Arial" w:hAnsi="Arial" w:cs="Arial"/>
          <w:sz w:val="24"/>
          <w:szCs w:val="24"/>
        </w:rPr>
        <w:t>isión de la Universidad</w:t>
      </w:r>
      <w:r w:rsidR="002D5B6B">
        <w:rPr>
          <w:rFonts w:ascii="Arial" w:hAnsi="Arial" w:cs="Arial"/>
          <w:sz w:val="24"/>
          <w:szCs w:val="24"/>
        </w:rPr>
        <w:t xml:space="preserve">, tal como </w:t>
      </w:r>
      <w:r w:rsidR="008E0A7C">
        <w:rPr>
          <w:rFonts w:ascii="Arial" w:hAnsi="Arial" w:cs="Arial"/>
          <w:sz w:val="24"/>
          <w:szCs w:val="24"/>
        </w:rPr>
        <w:t>ella misma</w:t>
      </w:r>
      <w:r w:rsidR="007E0627">
        <w:rPr>
          <w:rFonts w:ascii="Arial" w:hAnsi="Arial" w:cs="Arial"/>
          <w:sz w:val="24"/>
          <w:szCs w:val="24"/>
        </w:rPr>
        <w:t xml:space="preserve"> la ha definido</w:t>
      </w:r>
      <w:r w:rsidR="00711126" w:rsidRPr="00D96DE6">
        <w:rPr>
          <w:rFonts w:ascii="Arial" w:hAnsi="Arial" w:cs="Arial"/>
          <w:sz w:val="24"/>
          <w:szCs w:val="24"/>
        </w:rPr>
        <w:t>.</w:t>
      </w:r>
    </w:p>
    <w:p w:rsidR="00760E84" w:rsidRDefault="00FF03E9" w:rsidP="00D96DE6">
      <w:pPr>
        <w:pStyle w:val="Textoindependiente"/>
        <w:spacing w:line="300" w:lineRule="auto"/>
        <w:jc w:val="both"/>
        <w:rPr>
          <w:rFonts w:ascii="Arial" w:hAnsi="Arial" w:cs="Arial"/>
        </w:rPr>
      </w:pPr>
      <w:r w:rsidRPr="00D96DE6">
        <w:rPr>
          <w:rFonts w:ascii="Arial" w:hAnsi="Arial" w:cs="Arial"/>
        </w:rPr>
        <w:t xml:space="preserve">Corresponde también tener presente la advertencia del educador mexicano Pablo </w:t>
      </w:r>
      <w:proofErr w:type="spellStart"/>
      <w:r w:rsidRPr="00D96DE6">
        <w:rPr>
          <w:rFonts w:ascii="Arial" w:hAnsi="Arial" w:cs="Arial"/>
        </w:rPr>
        <w:t>Latapí</w:t>
      </w:r>
      <w:proofErr w:type="spellEnd"/>
      <w:r w:rsidRPr="00D96DE6">
        <w:rPr>
          <w:rFonts w:ascii="Arial" w:hAnsi="Arial" w:cs="Arial"/>
        </w:rPr>
        <w:t>: “la calidad educativa no debe confundirse con el éxito en el mundo laboral, definido este por referencia a los valores del sistema”. La referencia para medir el éxito deben ser los valores profesados por la Universidad</w:t>
      </w:r>
      <w:r w:rsidR="00711126" w:rsidRPr="00D96DE6">
        <w:rPr>
          <w:rFonts w:ascii="Arial" w:hAnsi="Arial" w:cs="Arial"/>
        </w:rPr>
        <w:t>,</w:t>
      </w:r>
      <w:r w:rsidRPr="00D96DE6">
        <w:rPr>
          <w:rFonts w:ascii="Arial" w:hAnsi="Arial" w:cs="Arial"/>
        </w:rPr>
        <w:t xml:space="preserve"> su misión</w:t>
      </w:r>
      <w:r w:rsidR="00711126" w:rsidRPr="00D96DE6">
        <w:rPr>
          <w:rFonts w:ascii="Arial" w:hAnsi="Arial" w:cs="Arial"/>
        </w:rPr>
        <w:t xml:space="preserve"> y su compromiso ético</w:t>
      </w:r>
      <w:r w:rsidRPr="00D96DE6">
        <w:rPr>
          <w:rFonts w:ascii="Arial" w:hAnsi="Arial" w:cs="Arial"/>
        </w:rPr>
        <w:t xml:space="preserve">. </w:t>
      </w:r>
      <w:r w:rsidR="00760E84" w:rsidRPr="00D96DE6">
        <w:rPr>
          <w:rFonts w:ascii="Arial" w:hAnsi="Arial" w:cs="Arial"/>
        </w:rPr>
        <w:t xml:space="preserve">La acreditación no puede limitarse al cumplimiento de una calidad sin patria. </w:t>
      </w:r>
      <w:r w:rsidR="003467DA" w:rsidRPr="00D96DE6">
        <w:rPr>
          <w:rFonts w:ascii="Arial" w:hAnsi="Arial" w:cs="Arial"/>
        </w:rPr>
        <w:t xml:space="preserve">La calidad necesita hundir sus raíces en su contexto. </w:t>
      </w:r>
      <w:r w:rsidR="00760E84" w:rsidRPr="00D96DE6">
        <w:rPr>
          <w:rFonts w:ascii="Arial" w:hAnsi="Arial" w:cs="Arial"/>
        </w:rPr>
        <w:t xml:space="preserve">Amén de </w:t>
      </w:r>
      <w:r w:rsidR="003467DA" w:rsidRPr="00D96DE6">
        <w:rPr>
          <w:rFonts w:ascii="Arial" w:hAnsi="Arial" w:cs="Arial"/>
        </w:rPr>
        <w:t>los parámetros</w:t>
      </w:r>
      <w:r w:rsidR="00760E84" w:rsidRPr="00D96DE6">
        <w:rPr>
          <w:rFonts w:ascii="Arial" w:hAnsi="Arial" w:cs="Arial"/>
        </w:rPr>
        <w:t xml:space="preserve"> internacionales de calidad basados en la</w:t>
      </w:r>
      <w:r w:rsidR="003467DA" w:rsidRPr="00D96DE6">
        <w:rPr>
          <w:rFonts w:ascii="Arial" w:hAnsi="Arial" w:cs="Arial"/>
        </w:rPr>
        <w:t>s buenas prácticas,</w:t>
      </w:r>
      <w:r w:rsidR="00760E84" w:rsidRPr="00D96DE6">
        <w:rPr>
          <w:rFonts w:ascii="Arial" w:hAnsi="Arial" w:cs="Arial"/>
        </w:rPr>
        <w:t xml:space="preserve"> la calidad debe </w:t>
      </w:r>
      <w:r w:rsidR="008E0A7C" w:rsidRPr="00D96DE6">
        <w:rPr>
          <w:rFonts w:ascii="Arial" w:hAnsi="Arial" w:cs="Arial"/>
        </w:rPr>
        <w:t xml:space="preserve">también </w:t>
      </w:r>
      <w:r w:rsidR="003467DA" w:rsidRPr="00D96DE6">
        <w:rPr>
          <w:rFonts w:ascii="Arial" w:hAnsi="Arial" w:cs="Arial"/>
        </w:rPr>
        <w:t xml:space="preserve">valorarse en </w:t>
      </w:r>
      <w:r w:rsidR="00760E84" w:rsidRPr="00D96DE6">
        <w:rPr>
          <w:rFonts w:ascii="Arial" w:hAnsi="Arial" w:cs="Arial"/>
        </w:rPr>
        <w:t xml:space="preserve">relación con la </w:t>
      </w:r>
      <w:r w:rsidR="003467DA" w:rsidRPr="00D96DE6">
        <w:rPr>
          <w:rFonts w:ascii="Arial" w:hAnsi="Arial" w:cs="Arial"/>
        </w:rPr>
        <w:t xml:space="preserve">realidad en que los programas están inmersos. De esta manera, la  </w:t>
      </w:r>
      <w:r w:rsidR="00760E84" w:rsidRPr="00D96DE6">
        <w:rPr>
          <w:rFonts w:ascii="Arial" w:hAnsi="Arial" w:cs="Arial"/>
        </w:rPr>
        <w:t>pertinencia</w:t>
      </w:r>
      <w:r w:rsidR="008E0A7C">
        <w:rPr>
          <w:rFonts w:ascii="Arial" w:hAnsi="Arial" w:cs="Arial"/>
        </w:rPr>
        <w:t xml:space="preserve"> social </w:t>
      </w:r>
      <w:r w:rsidR="003467DA" w:rsidRPr="00D96DE6">
        <w:rPr>
          <w:rFonts w:ascii="Arial" w:hAnsi="Arial" w:cs="Arial"/>
        </w:rPr>
        <w:t>deviene en la p</w:t>
      </w:r>
      <w:r w:rsidR="00760E84" w:rsidRPr="00D96DE6">
        <w:rPr>
          <w:rFonts w:ascii="Arial" w:hAnsi="Arial" w:cs="Arial"/>
        </w:rPr>
        <w:t>atria de la calidad.</w:t>
      </w:r>
      <w:r w:rsidR="00711126" w:rsidRPr="00D96DE6">
        <w:rPr>
          <w:rFonts w:ascii="Arial" w:hAnsi="Arial" w:cs="Arial"/>
        </w:rPr>
        <w:t xml:space="preserve"> Las evaluaciones deben sustentarse en un concepto de calidad construido socialmente. Los procesos de </w:t>
      </w:r>
      <w:r w:rsidR="00540D93">
        <w:rPr>
          <w:rFonts w:ascii="Arial" w:hAnsi="Arial" w:cs="Arial"/>
        </w:rPr>
        <w:t>evaluación deben ada</w:t>
      </w:r>
      <w:r w:rsidR="00711126" w:rsidRPr="00D96DE6">
        <w:rPr>
          <w:rFonts w:ascii="Arial" w:hAnsi="Arial" w:cs="Arial"/>
        </w:rPr>
        <w:t>ptarse a cada institución, pues cada institución es única, tiene su propia historia y una manera muy suya de entender y construir su misión.</w:t>
      </w:r>
    </w:p>
    <w:p w:rsidR="00D354B5" w:rsidRDefault="00D354B5" w:rsidP="00D96DE6">
      <w:pPr>
        <w:pStyle w:val="Textoindependiente"/>
        <w:spacing w:line="300" w:lineRule="auto"/>
        <w:jc w:val="both"/>
        <w:rPr>
          <w:rFonts w:ascii="Arial" w:hAnsi="Arial" w:cs="Arial"/>
        </w:rPr>
      </w:pPr>
      <w:r>
        <w:rPr>
          <w:rFonts w:ascii="Arial" w:hAnsi="Arial" w:cs="Arial"/>
        </w:rPr>
        <w:t xml:space="preserve">Por su carácter multidimensional, en la calidad educativa intervienen varios factores. Sin embargo, cada vez más se acepta que la calidad de un sistema educativo tiene como techo la calidad de los docentes y de los estudiantes. Incluso, hay quienes afirman que </w:t>
      </w:r>
      <w:r>
        <w:rPr>
          <w:rFonts w:ascii="Arial" w:hAnsi="Arial" w:cs="Arial"/>
        </w:rPr>
        <w:lastRenderedPageBreak/>
        <w:t>en el futuro la calidad de los estudiantes será el factor decisivo para apreciar la calidad</w:t>
      </w:r>
      <w:r w:rsidR="00785E5F">
        <w:rPr>
          <w:rFonts w:ascii="Arial" w:hAnsi="Arial" w:cs="Arial"/>
        </w:rPr>
        <w:t xml:space="preserve"> de una Universidad</w:t>
      </w:r>
      <w:r>
        <w:rPr>
          <w:rFonts w:ascii="Arial" w:hAnsi="Arial" w:cs="Arial"/>
        </w:rPr>
        <w:t xml:space="preserve">. Otro factor que adquiere </w:t>
      </w:r>
      <w:r w:rsidR="00785E5F">
        <w:rPr>
          <w:rFonts w:ascii="Arial" w:hAnsi="Arial" w:cs="Arial"/>
        </w:rPr>
        <w:t xml:space="preserve">nueva </w:t>
      </w:r>
      <w:r>
        <w:rPr>
          <w:rFonts w:ascii="Arial" w:hAnsi="Arial" w:cs="Arial"/>
        </w:rPr>
        <w:t xml:space="preserve">relevancia es la calidad del ámbito educativo y </w:t>
      </w:r>
      <w:r w:rsidR="00785E5F">
        <w:rPr>
          <w:rFonts w:ascii="Arial" w:hAnsi="Arial" w:cs="Arial"/>
        </w:rPr>
        <w:t>d</w:t>
      </w:r>
      <w:r>
        <w:rPr>
          <w:rFonts w:ascii="Arial" w:hAnsi="Arial" w:cs="Arial"/>
        </w:rPr>
        <w:t>el llamado “paisaje pedagógico”.</w:t>
      </w:r>
    </w:p>
    <w:p w:rsidR="00D354B5" w:rsidRDefault="00D354B5" w:rsidP="00D96DE6">
      <w:pPr>
        <w:pStyle w:val="Textoindependiente"/>
        <w:spacing w:line="300" w:lineRule="auto"/>
        <w:jc w:val="both"/>
        <w:rPr>
          <w:rFonts w:ascii="Arial" w:hAnsi="Arial" w:cs="Arial"/>
        </w:rPr>
      </w:pPr>
    </w:p>
    <w:p w:rsidR="006F6D2C" w:rsidRDefault="006F6D2C" w:rsidP="007E0627">
      <w:pPr>
        <w:pStyle w:val="Prrafodelista"/>
        <w:numPr>
          <w:ilvl w:val="0"/>
          <w:numId w:val="16"/>
        </w:numPr>
        <w:spacing w:line="300" w:lineRule="auto"/>
        <w:ind w:hanging="720"/>
        <w:contextualSpacing w:val="0"/>
        <w:jc w:val="both"/>
        <w:rPr>
          <w:rFonts w:ascii="Arial" w:hAnsi="Arial"/>
          <w:b/>
          <w:sz w:val="24"/>
          <w:szCs w:val="24"/>
          <w:lang w:val="es-MX"/>
        </w:rPr>
      </w:pPr>
      <w:r w:rsidRPr="007E0627">
        <w:rPr>
          <w:rFonts w:ascii="Arial" w:hAnsi="Arial"/>
          <w:b/>
          <w:sz w:val="24"/>
          <w:szCs w:val="24"/>
          <w:lang w:val="es-MX"/>
        </w:rPr>
        <w:t>Las redes académicas</w:t>
      </w:r>
      <w:r w:rsidR="006E4DC0">
        <w:rPr>
          <w:rFonts w:ascii="Arial" w:hAnsi="Arial"/>
          <w:b/>
          <w:sz w:val="24"/>
          <w:szCs w:val="24"/>
          <w:lang w:val="es-MX"/>
        </w:rPr>
        <w:t>:</w:t>
      </w:r>
      <w:r w:rsidRPr="007E0627">
        <w:rPr>
          <w:rFonts w:ascii="Arial" w:hAnsi="Arial"/>
          <w:b/>
          <w:sz w:val="24"/>
          <w:szCs w:val="24"/>
          <w:lang w:val="es-MX"/>
        </w:rPr>
        <w:t xml:space="preserve"> instrumento clave de la educación superior contemporánea.</w:t>
      </w:r>
    </w:p>
    <w:p w:rsidR="002E3303" w:rsidRDefault="002E3303" w:rsidP="002E3303">
      <w:pPr>
        <w:pStyle w:val="Textoindependiente2"/>
        <w:spacing w:after="0" w:line="300" w:lineRule="auto"/>
        <w:jc w:val="both"/>
        <w:rPr>
          <w:rFonts w:ascii="Arial" w:hAnsi="Arial" w:cs="Arial"/>
          <w:lang w:val="es-MX"/>
        </w:rPr>
      </w:pPr>
    </w:p>
    <w:p w:rsidR="004A7EA3" w:rsidRPr="00D96DE6" w:rsidRDefault="00D354B5" w:rsidP="00D354B5">
      <w:pPr>
        <w:pStyle w:val="Textoindependiente2"/>
        <w:spacing w:line="300" w:lineRule="auto"/>
        <w:jc w:val="both"/>
        <w:rPr>
          <w:rFonts w:ascii="Arial" w:hAnsi="Arial" w:cs="Arial"/>
        </w:rPr>
      </w:pPr>
      <w:r>
        <w:rPr>
          <w:rFonts w:ascii="Arial" w:hAnsi="Arial" w:cs="Arial"/>
          <w:lang w:val="es-MX"/>
        </w:rPr>
        <w:t>Apuntamos antes que l</w:t>
      </w:r>
      <w:r w:rsidR="006E4DC0">
        <w:rPr>
          <w:rFonts w:ascii="Arial" w:hAnsi="Arial" w:cs="Arial"/>
          <w:lang w:val="es-MX"/>
        </w:rPr>
        <w:t>os e</w:t>
      </w:r>
      <w:r w:rsidR="003049EB" w:rsidRPr="00D96DE6">
        <w:rPr>
          <w:rFonts w:ascii="Arial" w:hAnsi="Arial" w:cs="Arial"/>
          <w:lang w:val="es-MX"/>
        </w:rPr>
        <w:t xml:space="preserve">xtraordinarios adelantos </w:t>
      </w:r>
      <w:r w:rsidR="006F6D2C" w:rsidRPr="00D96DE6">
        <w:rPr>
          <w:rFonts w:ascii="Arial" w:hAnsi="Arial" w:cs="Arial"/>
        </w:rPr>
        <w:t>de las tecnologías de la comunicación y la información tienen</w:t>
      </w:r>
      <w:r w:rsidR="003049EB" w:rsidRPr="00D96DE6">
        <w:rPr>
          <w:rFonts w:ascii="Arial" w:hAnsi="Arial" w:cs="Arial"/>
        </w:rPr>
        <w:t xml:space="preserve"> un gran impacto en</w:t>
      </w:r>
      <w:r w:rsidR="006F6D2C" w:rsidRPr="00D96DE6">
        <w:rPr>
          <w:rFonts w:ascii="Arial" w:hAnsi="Arial" w:cs="Arial"/>
        </w:rPr>
        <w:t xml:space="preserve"> la educación superior contemporánea.</w:t>
      </w:r>
      <w:r>
        <w:rPr>
          <w:rFonts w:ascii="Arial" w:hAnsi="Arial" w:cs="Arial"/>
        </w:rPr>
        <w:t xml:space="preserve"> </w:t>
      </w:r>
      <w:r w:rsidR="006F6D2C" w:rsidRPr="00D96DE6">
        <w:rPr>
          <w:rFonts w:ascii="Arial" w:hAnsi="Arial" w:cs="Arial"/>
        </w:rPr>
        <w:t xml:space="preserve"> Las comunidades académicas se intercomunican instantáneamente a través de las redes cibernéticas.</w:t>
      </w:r>
      <w:r>
        <w:rPr>
          <w:rFonts w:ascii="Arial" w:hAnsi="Arial" w:cs="Arial"/>
        </w:rPr>
        <w:t xml:space="preserve">  </w:t>
      </w:r>
      <w:r w:rsidR="006F6D2C" w:rsidRPr="00D96DE6">
        <w:rPr>
          <w:rFonts w:ascii="Arial" w:hAnsi="Arial" w:cs="Arial"/>
        </w:rPr>
        <w:t>La UNESCO presentó en el año 2005 un informe mundial titulado “</w:t>
      </w:r>
      <w:r w:rsidR="006F6D2C" w:rsidRPr="00D96DE6">
        <w:rPr>
          <w:rFonts w:ascii="Arial" w:hAnsi="Arial" w:cs="Arial"/>
          <w:b/>
          <w:u w:val="single"/>
        </w:rPr>
        <w:t>Hacia las Sociedades del Conocimiento</w:t>
      </w:r>
      <w:r w:rsidR="006F6D2C" w:rsidRPr="00D96DE6">
        <w:rPr>
          <w:rFonts w:ascii="Arial" w:hAnsi="Arial" w:cs="Arial"/>
        </w:rPr>
        <w:t>”, en el que se muestra un panorama prospectivo de los cambios que estamos presenciando a nivel global. En este informe se dice que</w:t>
      </w:r>
      <w:proofErr w:type="gramStart"/>
      <w:r w:rsidR="006F6D2C" w:rsidRPr="00D96DE6">
        <w:rPr>
          <w:rFonts w:ascii="Arial" w:hAnsi="Arial" w:cs="Arial"/>
        </w:rPr>
        <w:t>: ”</w:t>
      </w:r>
      <w:proofErr w:type="gramEnd"/>
      <w:r w:rsidR="006F6D2C" w:rsidRPr="00D96DE6">
        <w:rPr>
          <w:rFonts w:ascii="Arial" w:hAnsi="Arial" w:cs="Arial"/>
        </w:rPr>
        <w:t>la tercera revolución industrial ha ido acompañada de un cambio de régimen de los conocimientos. A este respecto, cabe señalar el advenimiento de un doble paradigma: el de lo inmaterial y el de las redes”.</w:t>
      </w:r>
      <w:r w:rsidR="003049EB" w:rsidRPr="00D96DE6">
        <w:rPr>
          <w:rFonts w:ascii="Arial" w:hAnsi="Arial" w:cs="Arial"/>
        </w:rPr>
        <w:t xml:space="preserve"> </w:t>
      </w:r>
      <w:r w:rsidR="006F6D2C" w:rsidRPr="00D96DE6">
        <w:rPr>
          <w:rFonts w:ascii="Arial" w:hAnsi="Arial" w:cs="Arial"/>
        </w:rPr>
        <w:t xml:space="preserve">La </w:t>
      </w:r>
      <w:r w:rsidR="006E4DC0">
        <w:rPr>
          <w:rFonts w:ascii="Arial" w:hAnsi="Arial" w:cs="Arial"/>
        </w:rPr>
        <w:t>U</w:t>
      </w:r>
      <w:r w:rsidR="006F6D2C" w:rsidRPr="00D96DE6">
        <w:rPr>
          <w:rFonts w:ascii="Arial" w:hAnsi="Arial" w:cs="Arial"/>
        </w:rPr>
        <w:t>niversidad del futuro necesariamente t</w:t>
      </w:r>
      <w:r>
        <w:rPr>
          <w:rFonts w:ascii="Arial" w:hAnsi="Arial" w:cs="Arial"/>
        </w:rPr>
        <w:t>i</w:t>
      </w:r>
      <w:r w:rsidR="006F6D2C" w:rsidRPr="00D96DE6">
        <w:rPr>
          <w:rFonts w:ascii="Arial" w:hAnsi="Arial" w:cs="Arial"/>
        </w:rPr>
        <w:t>en</w:t>
      </w:r>
      <w:r>
        <w:rPr>
          <w:rFonts w:ascii="Arial" w:hAnsi="Arial" w:cs="Arial"/>
        </w:rPr>
        <w:t xml:space="preserve">e </w:t>
      </w:r>
      <w:r w:rsidR="006F6D2C" w:rsidRPr="00D96DE6">
        <w:rPr>
          <w:rFonts w:ascii="Arial" w:hAnsi="Arial" w:cs="Arial"/>
        </w:rPr>
        <w:t>que integrarse a las redes académicas y de cooperación</w:t>
      </w:r>
      <w:r>
        <w:rPr>
          <w:rFonts w:ascii="Arial" w:hAnsi="Arial" w:cs="Arial"/>
        </w:rPr>
        <w:t>,</w:t>
      </w:r>
      <w:r w:rsidR="006F6D2C" w:rsidRPr="00D96DE6">
        <w:rPr>
          <w:rFonts w:ascii="Arial" w:hAnsi="Arial" w:cs="Arial"/>
        </w:rPr>
        <w:t xml:space="preserve"> y participar activamente en el mundo universitario internacional y regional. La integración de todas estas redes de investigadores y académicos en una “red de redes”, conducirá a crear, paulatinamente, una verdadera comunidad universitaria mundial.</w:t>
      </w:r>
      <w:r w:rsidR="004A7EA3" w:rsidRPr="00D96DE6">
        <w:rPr>
          <w:rFonts w:ascii="Arial" w:hAnsi="Arial" w:cs="Arial"/>
        </w:rPr>
        <w:t xml:space="preserve"> El Comunicado Final de la Conferencia Mundial sobre Educación Superior 2009, destacó la enorme importancia de las redes académicas en el ámbito de la educación superior y en los esfuerzos conducentes a reducir la brecha entre los países más desarrollados y </w:t>
      </w:r>
      <w:r>
        <w:rPr>
          <w:rFonts w:ascii="Arial" w:hAnsi="Arial" w:cs="Arial"/>
        </w:rPr>
        <w:t>lo</w:t>
      </w:r>
      <w:r w:rsidR="006E4DC0">
        <w:rPr>
          <w:rFonts w:ascii="Arial" w:hAnsi="Arial" w:cs="Arial"/>
        </w:rPr>
        <w:t xml:space="preserve">s </w:t>
      </w:r>
      <w:r>
        <w:rPr>
          <w:rFonts w:ascii="Arial" w:hAnsi="Arial" w:cs="Arial"/>
        </w:rPr>
        <w:t xml:space="preserve">en </w:t>
      </w:r>
      <w:r w:rsidR="004A7EA3" w:rsidRPr="00D96DE6">
        <w:rPr>
          <w:rFonts w:ascii="Arial" w:hAnsi="Arial" w:cs="Arial"/>
        </w:rPr>
        <w:t xml:space="preserve">vías de desarrollo. </w:t>
      </w:r>
    </w:p>
    <w:p w:rsidR="006F6D2C" w:rsidRDefault="00D354B5" w:rsidP="00D96DE6">
      <w:pPr>
        <w:autoSpaceDE w:val="0"/>
        <w:autoSpaceDN w:val="0"/>
        <w:adjustRightInd w:val="0"/>
        <w:spacing w:line="300" w:lineRule="auto"/>
        <w:jc w:val="both"/>
        <w:rPr>
          <w:rFonts w:ascii="Arial" w:hAnsi="Arial" w:cs="Arial"/>
          <w:sz w:val="24"/>
          <w:szCs w:val="24"/>
        </w:rPr>
      </w:pPr>
      <w:r>
        <w:rPr>
          <w:rFonts w:ascii="Arial" w:hAnsi="Arial" w:cs="Arial"/>
          <w:sz w:val="24"/>
          <w:szCs w:val="24"/>
        </w:rPr>
        <w:t>L</w:t>
      </w:r>
      <w:r w:rsidR="004A7EA3" w:rsidRPr="00D96DE6">
        <w:rPr>
          <w:rFonts w:ascii="Arial" w:hAnsi="Arial" w:cs="Arial"/>
          <w:sz w:val="24"/>
          <w:szCs w:val="24"/>
        </w:rPr>
        <w:t>as redes académicas y de cooperación científica representan un instrumento valioso para el enriquecimiento de la vida académica en nuestras universidades. Hoy día es muy difícil que un especialista pueda aislarse de la comunidad de investigadores que trabajan su misma disciplina. Por lo tanto, las universidades deben estimular y facilitar que sus docentes e investigadores se vinculen a las redes académicas.</w:t>
      </w:r>
    </w:p>
    <w:p w:rsidR="002E3303" w:rsidRDefault="002E3303" w:rsidP="00D96DE6">
      <w:pPr>
        <w:autoSpaceDE w:val="0"/>
        <w:autoSpaceDN w:val="0"/>
        <w:adjustRightInd w:val="0"/>
        <w:spacing w:line="300" w:lineRule="auto"/>
        <w:jc w:val="both"/>
        <w:rPr>
          <w:rFonts w:ascii="Arial" w:hAnsi="Arial" w:cs="Arial"/>
          <w:sz w:val="24"/>
          <w:szCs w:val="24"/>
        </w:rPr>
      </w:pPr>
    </w:p>
    <w:p w:rsidR="004A7EA3" w:rsidRPr="00A17141" w:rsidRDefault="004A7EA3" w:rsidP="00A17141">
      <w:pPr>
        <w:pStyle w:val="Prrafodelista"/>
        <w:numPr>
          <w:ilvl w:val="0"/>
          <w:numId w:val="16"/>
        </w:numPr>
        <w:spacing w:after="0" w:line="300" w:lineRule="auto"/>
        <w:ind w:hanging="720"/>
        <w:jc w:val="both"/>
        <w:rPr>
          <w:rFonts w:ascii="Arial" w:hAnsi="Arial" w:cs="Arial"/>
          <w:b/>
          <w:sz w:val="24"/>
          <w:szCs w:val="24"/>
          <w:u w:val="single"/>
          <w:lang w:val="es-MX"/>
        </w:rPr>
      </w:pPr>
      <w:r w:rsidRPr="00A17141">
        <w:rPr>
          <w:rFonts w:ascii="Arial" w:hAnsi="Arial" w:cs="Arial"/>
          <w:b/>
          <w:sz w:val="24"/>
          <w:szCs w:val="24"/>
          <w:u w:val="single"/>
          <w:lang w:val="es-MX"/>
        </w:rPr>
        <w:t>La internacionalización de la educación superior.</w:t>
      </w:r>
    </w:p>
    <w:p w:rsidR="00BE5B14" w:rsidRDefault="00BE5B14" w:rsidP="00D96DE6">
      <w:pPr>
        <w:pStyle w:val="Textoindependiente"/>
        <w:spacing w:line="300" w:lineRule="auto"/>
        <w:jc w:val="both"/>
        <w:rPr>
          <w:rFonts w:ascii="Arial" w:hAnsi="Arial" w:cs="Arial"/>
        </w:rPr>
      </w:pPr>
    </w:p>
    <w:p w:rsidR="004A7EA3" w:rsidRPr="00D96DE6" w:rsidRDefault="004A7EA3" w:rsidP="00785E5F">
      <w:pPr>
        <w:pStyle w:val="Textoindependiente"/>
        <w:spacing w:line="300" w:lineRule="auto"/>
        <w:jc w:val="both"/>
        <w:rPr>
          <w:rFonts w:ascii="Arial" w:hAnsi="Arial" w:cs="Arial"/>
        </w:rPr>
      </w:pPr>
      <w:r w:rsidRPr="00D96DE6">
        <w:rPr>
          <w:rFonts w:ascii="Arial" w:hAnsi="Arial" w:cs="Arial"/>
        </w:rPr>
        <w:t xml:space="preserve">La internacionalización de la educación superior es muy antigua, por cuanto la apasionante historia de las universidades nos muestra que estas nacieron para servir a </w:t>
      </w:r>
      <w:r w:rsidRPr="00D96DE6">
        <w:rPr>
          <w:rFonts w:ascii="Arial" w:hAnsi="Arial" w:cs="Arial"/>
        </w:rPr>
        <w:lastRenderedPageBreak/>
        <w:t>estudiantes provenientes de las diferentes “naciones” de la Edad Media europea.  Es</w:t>
      </w:r>
      <w:r w:rsidR="006E4DC0">
        <w:rPr>
          <w:rFonts w:ascii="Arial" w:hAnsi="Arial" w:cs="Arial"/>
        </w:rPr>
        <w:t>,</w:t>
      </w:r>
      <w:r w:rsidRPr="00D96DE6">
        <w:rPr>
          <w:rFonts w:ascii="Arial" w:hAnsi="Arial" w:cs="Arial"/>
        </w:rPr>
        <w:t xml:space="preserve"> a la vez, muy moderna, por cuanto la emergencia de un conocimiento sin fronteras conlleva nuevos desafíos para la educación superior.</w:t>
      </w:r>
      <w:r w:rsidR="001B6070">
        <w:rPr>
          <w:rFonts w:ascii="Arial" w:hAnsi="Arial" w:cs="Arial"/>
        </w:rPr>
        <w:t xml:space="preserve"> </w:t>
      </w:r>
      <w:r w:rsidRPr="00D96DE6">
        <w:rPr>
          <w:rFonts w:ascii="Arial" w:hAnsi="Arial" w:cs="Arial"/>
        </w:rPr>
        <w:t>La “</w:t>
      </w:r>
      <w:r w:rsidRPr="00D96DE6">
        <w:rPr>
          <w:rFonts w:ascii="Arial" w:hAnsi="Arial" w:cs="Arial"/>
          <w:i/>
          <w:iCs/>
          <w:u w:val="single"/>
        </w:rPr>
        <w:t>Declaración Mundial sobre la Educación Superior para el Siglo XXI</w:t>
      </w:r>
      <w:r w:rsidRPr="00D96DE6">
        <w:rPr>
          <w:rFonts w:ascii="Arial" w:hAnsi="Arial" w:cs="Arial"/>
        </w:rPr>
        <w:t>” (1998), destacó la internacionalización de la educación superior como un componente clave de su pertinencia en la sociedad actual subrayando que se requiere,</w:t>
      </w:r>
      <w:r w:rsidR="006E4DC0">
        <w:rPr>
          <w:rFonts w:ascii="Arial" w:hAnsi="Arial" w:cs="Arial"/>
        </w:rPr>
        <w:t xml:space="preserve"> </w:t>
      </w:r>
      <w:r w:rsidRPr="00D96DE6">
        <w:rPr>
          <w:rFonts w:ascii="Arial" w:hAnsi="Arial" w:cs="Arial"/>
        </w:rPr>
        <w:t>al</w:t>
      </w:r>
      <w:r w:rsidR="006E4DC0">
        <w:rPr>
          <w:rFonts w:ascii="Arial" w:hAnsi="Arial" w:cs="Arial"/>
        </w:rPr>
        <w:t xml:space="preserve"> mismo tiempo</w:t>
      </w:r>
      <w:r w:rsidRPr="00D96DE6">
        <w:rPr>
          <w:rFonts w:ascii="Arial" w:hAnsi="Arial" w:cs="Arial"/>
        </w:rPr>
        <w:t>, más internacionalización y más contextualización.</w:t>
      </w:r>
      <w:r w:rsidR="00785E5F">
        <w:rPr>
          <w:rFonts w:ascii="Arial" w:hAnsi="Arial" w:cs="Arial"/>
        </w:rPr>
        <w:t xml:space="preserve"> </w:t>
      </w:r>
      <w:r w:rsidRPr="00D96DE6">
        <w:rPr>
          <w:rFonts w:ascii="Arial" w:hAnsi="Arial" w:cs="Arial"/>
        </w:rPr>
        <w:t xml:space="preserve">La internacionalización de la educación contribuye a generar un mayor entendimiento entre las culturas y las naciones, al mismo tiempo que pone las bases para lo que más </w:t>
      </w:r>
      <w:r w:rsidR="006E4DC0" w:rsidRPr="00D96DE6">
        <w:rPr>
          <w:rFonts w:ascii="Arial" w:hAnsi="Arial" w:cs="Arial"/>
        </w:rPr>
        <w:t xml:space="preserve">hace </w:t>
      </w:r>
      <w:r w:rsidRPr="00D96DE6">
        <w:rPr>
          <w:rFonts w:ascii="Arial" w:hAnsi="Arial" w:cs="Arial"/>
        </w:rPr>
        <w:t>falta en la globalización actual: la solidaridad humana y el respeto a la diversidad cultural. La internacionalización de la educación superior es también una contribución a la superación de la crisis epistemológica que vive la educación en la actualidad, que es solicitada</w:t>
      </w:r>
      <w:r w:rsidR="006E4DC0">
        <w:rPr>
          <w:rFonts w:ascii="Arial" w:hAnsi="Arial" w:cs="Arial"/>
        </w:rPr>
        <w:t xml:space="preserve">, simultáneamente, </w:t>
      </w:r>
      <w:r w:rsidRPr="00D96DE6">
        <w:rPr>
          <w:rFonts w:ascii="Arial" w:hAnsi="Arial" w:cs="Arial"/>
        </w:rPr>
        <w:t xml:space="preserve">por los requerimientos tradicionales de la sociedad nacional y los nuevos desafíos provenientes de la sociedad global. </w:t>
      </w:r>
      <w:r w:rsidR="006E4DC0">
        <w:rPr>
          <w:rFonts w:ascii="Arial" w:hAnsi="Arial" w:cs="Arial"/>
        </w:rPr>
        <w:t>Y es que l</w:t>
      </w:r>
      <w:r w:rsidRPr="00D96DE6">
        <w:rPr>
          <w:rFonts w:ascii="Arial" w:hAnsi="Arial" w:cs="Arial"/>
        </w:rPr>
        <w:t>a globalización, paradójicamente, promueve procesos de homogeneización cultural y, a la vez engendra</w:t>
      </w:r>
      <w:r w:rsidR="006E4DC0">
        <w:rPr>
          <w:rFonts w:ascii="Arial" w:hAnsi="Arial" w:cs="Arial"/>
        </w:rPr>
        <w:t xml:space="preserve">, como resistencia, </w:t>
      </w:r>
      <w:r w:rsidRPr="00D96DE6">
        <w:rPr>
          <w:rFonts w:ascii="Arial" w:hAnsi="Arial" w:cs="Arial"/>
        </w:rPr>
        <w:t>regi</w:t>
      </w:r>
      <w:r w:rsidR="001B6070">
        <w:rPr>
          <w:rFonts w:ascii="Arial" w:hAnsi="Arial" w:cs="Arial"/>
        </w:rPr>
        <w:t>onalismos y hasta “tribalismos”</w:t>
      </w:r>
      <w:r w:rsidRPr="00D96DE6">
        <w:rPr>
          <w:rFonts w:ascii="Arial" w:hAnsi="Arial" w:cs="Arial"/>
        </w:rPr>
        <w:t xml:space="preserve"> </w:t>
      </w:r>
      <w:r w:rsidR="006E4DC0">
        <w:rPr>
          <w:rFonts w:ascii="Arial" w:hAnsi="Arial" w:cs="Arial"/>
        </w:rPr>
        <w:t>exacerbados</w:t>
      </w:r>
      <w:r w:rsidRPr="00D96DE6">
        <w:rPr>
          <w:rFonts w:ascii="Arial" w:hAnsi="Arial" w:cs="Arial"/>
        </w:rPr>
        <w:t>.</w:t>
      </w:r>
    </w:p>
    <w:p w:rsidR="004A7EA3" w:rsidRPr="00D96DE6" w:rsidRDefault="004A7EA3" w:rsidP="00D96DE6">
      <w:pPr>
        <w:pStyle w:val="Sangradetextonormal"/>
        <w:spacing w:before="240" w:line="300" w:lineRule="auto"/>
        <w:ind w:left="0"/>
        <w:jc w:val="both"/>
        <w:rPr>
          <w:rFonts w:ascii="Arial" w:hAnsi="Arial" w:cs="Arial"/>
        </w:rPr>
      </w:pPr>
      <w:r w:rsidRPr="00D96DE6">
        <w:rPr>
          <w:rFonts w:ascii="Arial" w:hAnsi="Arial" w:cs="Arial"/>
        </w:rPr>
        <w:t>El Segundo Encuentro de la Red Iberoamericana de Universidades (UNIVERSIA)</w:t>
      </w:r>
      <w:r w:rsidR="001B6070">
        <w:rPr>
          <w:rFonts w:ascii="Arial" w:hAnsi="Arial" w:cs="Arial"/>
        </w:rPr>
        <w:t xml:space="preserve"> (Guadalajara, México</w:t>
      </w:r>
      <w:r w:rsidRPr="00D96DE6">
        <w:rPr>
          <w:rFonts w:ascii="Arial" w:hAnsi="Arial" w:cs="Arial"/>
        </w:rPr>
        <w:t>,</w:t>
      </w:r>
      <w:r w:rsidR="001B6070">
        <w:rPr>
          <w:rFonts w:ascii="Arial" w:hAnsi="Arial" w:cs="Arial"/>
        </w:rPr>
        <w:t xml:space="preserve"> 2010),</w:t>
      </w:r>
      <w:r w:rsidRPr="00D96DE6">
        <w:rPr>
          <w:rFonts w:ascii="Arial" w:hAnsi="Arial" w:cs="Arial"/>
        </w:rPr>
        <w:t xml:space="preserve"> proclamó que “la movilidad y la internacionalización forman </w:t>
      </w:r>
      <w:r w:rsidR="006E4DC0" w:rsidRPr="00D96DE6">
        <w:rPr>
          <w:rFonts w:ascii="Arial" w:hAnsi="Arial" w:cs="Arial"/>
        </w:rPr>
        <w:t xml:space="preserve">así </w:t>
      </w:r>
      <w:r w:rsidR="006E4DC0">
        <w:rPr>
          <w:rFonts w:ascii="Arial" w:hAnsi="Arial" w:cs="Arial"/>
        </w:rPr>
        <w:t>parte</w:t>
      </w:r>
      <w:r w:rsidRPr="00D96DE6">
        <w:rPr>
          <w:rFonts w:ascii="Arial" w:hAnsi="Arial" w:cs="Arial"/>
        </w:rPr>
        <w:t xml:space="preserve"> de las esencias, los desafíos y los propósitos más decisivos para la Universidad del futuro”. Además, </w:t>
      </w:r>
      <w:r w:rsidR="006E4DC0">
        <w:rPr>
          <w:rFonts w:ascii="Arial" w:hAnsi="Arial" w:cs="Arial"/>
        </w:rPr>
        <w:t xml:space="preserve">el Encuentro </w:t>
      </w:r>
      <w:r w:rsidRPr="00D96DE6">
        <w:rPr>
          <w:rFonts w:ascii="Arial" w:hAnsi="Arial" w:cs="Arial"/>
        </w:rPr>
        <w:t>abogó por establecer un “Carnet Universitario Iberoamericano”</w:t>
      </w:r>
      <w:r w:rsidR="006E4DC0">
        <w:rPr>
          <w:rFonts w:ascii="Arial" w:hAnsi="Arial" w:cs="Arial"/>
        </w:rPr>
        <w:t>,</w:t>
      </w:r>
      <w:r w:rsidRPr="00D96DE6">
        <w:rPr>
          <w:rFonts w:ascii="Arial" w:hAnsi="Arial" w:cs="Arial"/>
        </w:rPr>
        <w:t xml:space="preserve"> que permita el uso de los servicios en todo el espacio iberoamericano universitario. También se pronunció por constituir “una verdadera comunidad virtual universitaria iberoamericana”.</w:t>
      </w:r>
    </w:p>
    <w:p w:rsidR="00DD5E23" w:rsidRPr="00D96DE6" w:rsidRDefault="00DD5E23" w:rsidP="00D96DE6">
      <w:pPr>
        <w:spacing w:before="240" w:line="300" w:lineRule="auto"/>
        <w:jc w:val="both"/>
        <w:rPr>
          <w:rFonts w:ascii="Arial" w:hAnsi="Arial" w:cs="Arial"/>
          <w:sz w:val="24"/>
          <w:szCs w:val="24"/>
        </w:rPr>
      </w:pPr>
      <w:r w:rsidRPr="00D96DE6">
        <w:rPr>
          <w:rFonts w:ascii="Arial" w:hAnsi="Arial" w:cs="Arial"/>
          <w:sz w:val="24"/>
          <w:szCs w:val="24"/>
        </w:rPr>
        <w:t xml:space="preserve">La especialista canadiense Jane </w:t>
      </w:r>
      <w:proofErr w:type="spellStart"/>
      <w:r w:rsidRPr="00D96DE6">
        <w:rPr>
          <w:rFonts w:ascii="Arial" w:hAnsi="Arial" w:cs="Arial"/>
          <w:sz w:val="24"/>
          <w:szCs w:val="24"/>
        </w:rPr>
        <w:t>Knight</w:t>
      </w:r>
      <w:proofErr w:type="spellEnd"/>
      <w:r w:rsidR="001B6070">
        <w:rPr>
          <w:rFonts w:ascii="Arial" w:hAnsi="Arial" w:cs="Arial"/>
          <w:sz w:val="24"/>
          <w:szCs w:val="24"/>
        </w:rPr>
        <w:t>,</w:t>
      </w:r>
      <w:r w:rsidRPr="00D96DE6">
        <w:rPr>
          <w:rFonts w:ascii="Arial" w:hAnsi="Arial" w:cs="Arial"/>
          <w:sz w:val="24"/>
          <w:szCs w:val="24"/>
        </w:rPr>
        <w:t xml:space="preserve"> señala que “la internacionalización es un sustrato fundamental para la transformación de la educación superior.  Es, sin duda, una educación para formar ciudadanos del mundo, en un planeta cada vez más interconectado, pero, al mismo tiempo, coadyuvar en el fortalecimiento de las identidades culturales</w:t>
      </w:r>
      <w:r w:rsidR="001B6070">
        <w:rPr>
          <w:rFonts w:ascii="Arial" w:hAnsi="Arial" w:cs="Arial"/>
          <w:sz w:val="24"/>
          <w:szCs w:val="24"/>
        </w:rPr>
        <w:t>”</w:t>
      </w:r>
      <w:r w:rsidRPr="00D96DE6">
        <w:rPr>
          <w:rFonts w:ascii="Arial" w:hAnsi="Arial" w:cs="Arial"/>
          <w:sz w:val="24"/>
          <w:szCs w:val="24"/>
        </w:rPr>
        <w:t>. Hay entonces una primera tensión, la cual debe manejarse desde lo internacional, lo local, nacional y regional con una mirada global, ya que la internacionalización no implica, en modo alguno, pérdida de raíces o de identidades en los diferentes niveles de la sociedad.</w:t>
      </w:r>
    </w:p>
    <w:p w:rsidR="009E2332" w:rsidRPr="00D96DE6" w:rsidRDefault="005B54BF" w:rsidP="00D96DE6">
      <w:pPr>
        <w:pStyle w:val="Textoindependiente"/>
        <w:spacing w:before="240" w:after="0" w:line="300" w:lineRule="auto"/>
        <w:jc w:val="both"/>
        <w:rPr>
          <w:rFonts w:ascii="Arial" w:hAnsi="Arial" w:cs="Arial"/>
          <w:b/>
        </w:rPr>
      </w:pPr>
      <w:r>
        <w:rPr>
          <w:rFonts w:ascii="Arial" w:hAnsi="Arial" w:cs="Arial"/>
        </w:rPr>
        <w:t xml:space="preserve">No </w:t>
      </w:r>
      <w:r w:rsidR="009E2332" w:rsidRPr="00D96DE6">
        <w:rPr>
          <w:rFonts w:ascii="Arial" w:hAnsi="Arial" w:cs="Arial"/>
        </w:rPr>
        <w:t xml:space="preserve">cabe confundir </w:t>
      </w:r>
      <w:r w:rsidR="009E2332" w:rsidRPr="00973DF9">
        <w:rPr>
          <w:rFonts w:ascii="Arial" w:hAnsi="Arial" w:cs="Arial"/>
          <w:b/>
          <w:u w:val="single"/>
        </w:rPr>
        <w:t>internacionalización</w:t>
      </w:r>
      <w:r w:rsidR="009E2332" w:rsidRPr="00D96DE6">
        <w:rPr>
          <w:rFonts w:ascii="Arial" w:hAnsi="Arial" w:cs="Arial"/>
        </w:rPr>
        <w:t xml:space="preserve"> con </w:t>
      </w:r>
      <w:r w:rsidR="009E2332" w:rsidRPr="00973DF9">
        <w:rPr>
          <w:rFonts w:ascii="Arial" w:hAnsi="Arial" w:cs="Arial"/>
          <w:b/>
          <w:u w:val="single"/>
        </w:rPr>
        <w:t>transnacionalización</w:t>
      </w:r>
      <w:r w:rsidR="009E2332" w:rsidRPr="00D96DE6">
        <w:rPr>
          <w:rFonts w:ascii="Arial" w:hAnsi="Arial" w:cs="Arial"/>
        </w:rPr>
        <w:t xml:space="preserve"> </w:t>
      </w:r>
      <w:r>
        <w:rPr>
          <w:rFonts w:ascii="Arial" w:hAnsi="Arial" w:cs="Arial"/>
        </w:rPr>
        <w:t xml:space="preserve">de la educación superior. Esta última </w:t>
      </w:r>
      <w:r w:rsidR="009E2332" w:rsidRPr="00D96DE6">
        <w:rPr>
          <w:rFonts w:ascii="Arial" w:hAnsi="Arial" w:cs="Arial"/>
        </w:rPr>
        <w:t xml:space="preserve">conlleva su transformación en un servicio sujeto a las reglas del mercado, con predominio de los intereses de las empresas educativas transnacionales. Mientras en la </w:t>
      </w:r>
      <w:r w:rsidR="009E2332" w:rsidRPr="00973DF9">
        <w:rPr>
          <w:rFonts w:ascii="Arial" w:hAnsi="Arial" w:cs="Arial"/>
          <w:b/>
        </w:rPr>
        <w:t>internacionalización</w:t>
      </w:r>
      <w:r w:rsidR="009E2332" w:rsidRPr="00D96DE6">
        <w:rPr>
          <w:rFonts w:ascii="Arial" w:hAnsi="Arial" w:cs="Arial"/>
        </w:rPr>
        <w:t xml:space="preserve"> se propugna por una cooperación internacional </w:t>
      </w:r>
      <w:r w:rsidR="009E2332" w:rsidRPr="00D96DE6">
        <w:rPr>
          <w:rFonts w:ascii="Arial" w:hAnsi="Arial" w:cs="Arial"/>
        </w:rPr>
        <w:lastRenderedPageBreak/>
        <w:t>solidaria</w:t>
      </w:r>
      <w:r w:rsidR="00973DF9">
        <w:rPr>
          <w:rFonts w:ascii="Arial" w:hAnsi="Arial" w:cs="Arial"/>
        </w:rPr>
        <w:t>,</w:t>
      </w:r>
      <w:r w:rsidR="009E2332" w:rsidRPr="00D96DE6">
        <w:rPr>
          <w:rFonts w:ascii="Arial" w:hAnsi="Arial" w:cs="Arial"/>
        </w:rPr>
        <w:t xml:space="preserve"> con énfasis en la cooperación horizontal, basada en el diálogo intercultural y respetuosa de la </w:t>
      </w:r>
      <w:proofErr w:type="spellStart"/>
      <w:r w:rsidR="009E2332" w:rsidRPr="00D96DE6">
        <w:rPr>
          <w:rFonts w:ascii="Arial" w:hAnsi="Arial" w:cs="Arial"/>
        </w:rPr>
        <w:t>idiosincracia</w:t>
      </w:r>
      <w:proofErr w:type="spellEnd"/>
      <w:r w:rsidR="009E2332" w:rsidRPr="00D96DE6">
        <w:rPr>
          <w:rFonts w:ascii="Arial" w:hAnsi="Arial" w:cs="Arial"/>
        </w:rPr>
        <w:t xml:space="preserve"> e identidad de los países participantes, así como </w:t>
      </w:r>
      <w:r w:rsidR="00973DF9">
        <w:rPr>
          <w:rFonts w:ascii="Arial" w:hAnsi="Arial" w:cs="Arial"/>
        </w:rPr>
        <w:t xml:space="preserve">por </w:t>
      </w:r>
      <w:r w:rsidR="009E2332" w:rsidRPr="00D96DE6">
        <w:rPr>
          <w:rFonts w:ascii="Arial" w:hAnsi="Arial" w:cs="Arial"/>
        </w:rPr>
        <w:t xml:space="preserve">el diseño de redes interuniversitarias y de espacios académicos ampliados, en la </w:t>
      </w:r>
      <w:r w:rsidR="009E2332" w:rsidRPr="00973DF9">
        <w:rPr>
          <w:rFonts w:ascii="Arial" w:hAnsi="Arial" w:cs="Arial"/>
          <w:b/>
        </w:rPr>
        <w:t xml:space="preserve">transnacionalización </w:t>
      </w:r>
      <w:r w:rsidR="009E2332" w:rsidRPr="00D96DE6">
        <w:rPr>
          <w:rFonts w:ascii="Arial" w:hAnsi="Arial" w:cs="Arial"/>
        </w:rPr>
        <w:t xml:space="preserve">se trata de facilitar el establecimiento en </w:t>
      </w:r>
      <w:r>
        <w:rPr>
          <w:rFonts w:ascii="Arial" w:hAnsi="Arial" w:cs="Arial"/>
        </w:rPr>
        <w:t>nuestros países de filiales de u</w:t>
      </w:r>
      <w:r w:rsidR="009E2332" w:rsidRPr="00D96DE6">
        <w:rPr>
          <w:rFonts w:ascii="Arial" w:hAnsi="Arial" w:cs="Arial"/>
        </w:rPr>
        <w:t xml:space="preserve">niversidades extranjeras, de </w:t>
      </w:r>
      <w:r w:rsidR="00973DF9">
        <w:rPr>
          <w:rFonts w:ascii="Arial" w:hAnsi="Arial" w:cs="Arial"/>
        </w:rPr>
        <w:t xml:space="preserve">promover </w:t>
      </w:r>
      <w:r w:rsidR="009E2332" w:rsidRPr="00D96DE6">
        <w:rPr>
          <w:rFonts w:ascii="Arial" w:hAnsi="Arial" w:cs="Arial"/>
        </w:rPr>
        <w:t xml:space="preserve">una cooperación dominada por criterios asistenciales, </w:t>
      </w:r>
      <w:r w:rsidR="00973DF9">
        <w:rPr>
          <w:rFonts w:ascii="Arial" w:hAnsi="Arial" w:cs="Arial"/>
        </w:rPr>
        <w:t>y de estimular</w:t>
      </w:r>
      <w:r w:rsidR="009E2332" w:rsidRPr="00D96DE6">
        <w:rPr>
          <w:rFonts w:ascii="Arial" w:hAnsi="Arial" w:cs="Arial"/>
        </w:rPr>
        <w:t xml:space="preserve"> la venta de franquicias académicas</w:t>
      </w:r>
      <w:r w:rsidR="00973DF9">
        <w:rPr>
          <w:rFonts w:ascii="Arial" w:hAnsi="Arial" w:cs="Arial"/>
        </w:rPr>
        <w:t xml:space="preserve">. Incluye </w:t>
      </w:r>
      <w:r w:rsidR="009E2332" w:rsidRPr="00D96DE6">
        <w:rPr>
          <w:rFonts w:ascii="Arial" w:hAnsi="Arial" w:cs="Arial"/>
        </w:rPr>
        <w:t>la creación de universidades corporativas, auspiciadas por las grandes empresas transnacionales, y las universidades virtuales, controladas por universidades y empresas de los países más desarrollados.  Este nuevo panorama</w:t>
      </w:r>
      <w:r w:rsidR="00973DF9">
        <w:rPr>
          <w:rFonts w:ascii="Arial" w:hAnsi="Arial" w:cs="Arial"/>
        </w:rPr>
        <w:t xml:space="preserve"> universitario </w:t>
      </w:r>
      <w:r w:rsidR="009E2332" w:rsidRPr="00D96DE6">
        <w:rPr>
          <w:rFonts w:ascii="Arial" w:hAnsi="Arial" w:cs="Arial"/>
        </w:rPr>
        <w:t>comienza a configurarse en nuestros países</w:t>
      </w:r>
      <w:r w:rsidR="00973DF9">
        <w:rPr>
          <w:rFonts w:ascii="Arial" w:hAnsi="Arial" w:cs="Arial"/>
        </w:rPr>
        <w:t xml:space="preserve"> y</w:t>
      </w:r>
      <w:r w:rsidR="009E2332" w:rsidRPr="00D96DE6">
        <w:rPr>
          <w:rFonts w:ascii="Arial" w:hAnsi="Arial" w:cs="Arial"/>
        </w:rPr>
        <w:t xml:space="preserve"> ha hecho surgir voces de alerta por el riesgo que representan para nuestra soberanía educativa e identidad nacional.</w:t>
      </w:r>
    </w:p>
    <w:p w:rsidR="009E2332" w:rsidRPr="00D96DE6" w:rsidRDefault="009E2332" w:rsidP="00D96DE6">
      <w:pPr>
        <w:pStyle w:val="Textoindependiente"/>
        <w:spacing w:before="240" w:after="0" w:line="300" w:lineRule="auto"/>
        <w:jc w:val="both"/>
        <w:rPr>
          <w:rFonts w:ascii="Arial" w:hAnsi="Arial" w:cs="Arial"/>
        </w:rPr>
      </w:pPr>
      <w:r w:rsidRPr="00D96DE6">
        <w:rPr>
          <w:rFonts w:ascii="Arial" w:hAnsi="Arial" w:cs="Arial"/>
        </w:rPr>
        <w:t xml:space="preserve">Los conceptos claves para resguardar, en un mundo globalizado y de mercados abiertos y competitivos, la autonomía, la libertad de cátedras y los principios esenciales que caracterizan el quehacer universitario, tal como hasta ahora lo hemos conocido, es el criterio proclamado por la Declaración Mundial sobre la Educación Superior (París, 1998), que nítidamente define la educación superior como </w:t>
      </w:r>
      <w:r w:rsidR="005B54BF">
        <w:rPr>
          <w:rFonts w:ascii="Arial" w:hAnsi="Arial" w:cs="Arial"/>
        </w:rPr>
        <w:t>“</w:t>
      </w:r>
      <w:r w:rsidRPr="005B54BF">
        <w:rPr>
          <w:rFonts w:ascii="Arial" w:hAnsi="Arial" w:cs="Arial"/>
        </w:rPr>
        <w:t>un bien público</w:t>
      </w:r>
      <w:r w:rsidR="005B54BF" w:rsidRPr="005B54BF">
        <w:rPr>
          <w:rFonts w:ascii="Arial" w:hAnsi="Arial" w:cs="Arial"/>
        </w:rPr>
        <w:t>”</w:t>
      </w:r>
      <w:r w:rsidRPr="00D96DE6">
        <w:rPr>
          <w:rFonts w:ascii="Arial" w:hAnsi="Arial" w:cs="Arial"/>
        </w:rPr>
        <w:t xml:space="preserve"> y el conocimiento generado </w:t>
      </w:r>
      <w:r w:rsidR="00973DF9">
        <w:rPr>
          <w:rFonts w:ascii="Arial" w:hAnsi="Arial" w:cs="Arial"/>
        </w:rPr>
        <w:t xml:space="preserve">por </w:t>
      </w:r>
      <w:r w:rsidRPr="00D96DE6">
        <w:rPr>
          <w:rFonts w:ascii="Arial" w:hAnsi="Arial" w:cs="Arial"/>
        </w:rPr>
        <w:t xml:space="preserve">ella como </w:t>
      </w:r>
      <w:r w:rsidR="005B54BF">
        <w:rPr>
          <w:rFonts w:ascii="Arial" w:hAnsi="Arial" w:cs="Arial"/>
        </w:rPr>
        <w:t>“</w:t>
      </w:r>
      <w:r w:rsidRPr="005B54BF">
        <w:rPr>
          <w:rFonts w:ascii="Arial" w:hAnsi="Arial" w:cs="Arial"/>
        </w:rPr>
        <w:t>un bien social al servicio de la humanidad</w:t>
      </w:r>
      <w:r w:rsidR="005B54BF" w:rsidRPr="005B54BF">
        <w:rPr>
          <w:rFonts w:ascii="Arial" w:hAnsi="Arial" w:cs="Arial"/>
        </w:rPr>
        <w:t>”</w:t>
      </w:r>
      <w:r w:rsidRPr="005B54BF">
        <w:rPr>
          <w:rFonts w:ascii="Arial" w:hAnsi="Arial" w:cs="Arial"/>
        </w:rPr>
        <w:t>.</w:t>
      </w:r>
      <w:r w:rsidRPr="00D96DE6">
        <w:rPr>
          <w:rFonts w:ascii="Arial" w:hAnsi="Arial" w:cs="Arial"/>
        </w:rPr>
        <w:t xml:space="preserve"> Este concepto lo ratificó la Declaración del 2009, al </w:t>
      </w:r>
      <w:r w:rsidR="00973DF9">
        <w:rPr>
          <w:rFonts w:ascii="Arial" w:hAnsi="Arial" w:cs="Arial"/>
        </w:rPr>
        <w:t xml:space="preserve">asumir </w:t>
      </w:r>
      <w:r w:rsidRPr="00D96DE6">
        <w:rPr>
          <w:rFonts w:ascii="Arial" w:hAnsi="Arial" w:cs="Arial"/>
        </w:rPr>
        <w:t>la educación superior como “un bien público social”.</w:t>
      </w:r>
    </w:p>
    <w:p w:rsidR="009E2332" w:rsidRDefault="009E2332" w:rsidP="005B54BF">
      <w:pPr>
        <w:pStyle w:val="Textoindependiente"/>
        <w:spacing w:before="240" w:after="0" w:line="300" w:lineRule="auto"/>
        <w:jc w:val="both"/>
        <w:rPr>
          <w:rFonts w:ascii="Arial" w:hAnsi="Arial" w:cs="Arial"/>
        </w:rPr>
      </w:pPr>
      <w:r w:rsidRPr="00D96DE6">
        <w:rPr>
          <w:rFonts w:ascii="Arial" w:hAnsi="Arial" w:cs="Arial"/>
        </w:rPr>
        <w:t xml:space="preserve">En un mundo globalizado, la educación superior se ha vuelto un valioso producto de exportación para algunos países desarrollados, en particular los Estados Unidos, </w:t>
      </w:r>
      <w:r w:rsidR="00973DF9">
        <w:rPr>
          <w:rFonts w:ascii="Arial" w:hAnsi="Arial" w:cs="Arial"/>
        </w:rPr>
        <w:t>e</w:t>
      </w:r>
      <w:r w:rsidRPr="00D96DE6">
        <w:rPr>
          <w:rFonts w:ascii="Arial" w:hAnsi="Arial" w:cs="Arial"/>
        </w:rPr>
        <w:t xml:space="preserve">l Reino Unido, Australia y Nueva Zelandia.  Hay enormes intereses económicos detrás de la pretensión de la Organización Mundial de Comercio (OMC) de desregular la educación superior </w:t>
      </w:r>
      <w:r w:rsidR="00973DF9">
        <w:rPr>
          <w:rFonts w:ascii="Arial" w:hAnsi="Arial" w:cs="Arial"/>
        </w:rPr>
        <w:t xml:space="preserve">e incorporarla </w:t>
      </w:r>
      <w:r w:rsidRPr="00D96DE6">
        <w:rPr>
          <w:rFonts w:ascii="Arial" w:hAnsi="Arial" w:cs="Arial"/>
        </w:rPr>
        <w:t xml:space="preserve">como un servicio comercial </w:t>
      </w:r>
      <w:r w:rsidR="00973DF9">
        <w:rPr>
          <w:rFonts w:ascii="Arial" w:hAnsi="Arial" w:cs="Arial"/>
        </w:rPr>
        <w:t xml:space="preserve">más </w:t>
      </w:r>
      <w:r w:rsidRPr="00D96DE6">
        <w:rPr>
          <w:rFonts w:ascii="Arial" w:hAnsi="Arial" w:cs="Arial"/>
        </w:rPr>
        <w:t>en el marco de sus competencias.  Frente a esta pretensión ha surgido un movimiento mundial, de parte de los sectores académicos y científicos</w:t>
      </w:r>
      <w:r w:rsidR="00973DF9">
        <w:rPr>
          <w:rFonts w:ascii="Arial" w:hAnsi="Arial" w:cs="Arial"/>
        </w:rPr>
        <w:t>,</w:t>
      </w:r>
      <w:r w:rsidRPr="00D96DE6">
        <w:rPr>
          <w:rFonts w:ascii="Arial" w:hAnsi="Arial" w:cs="Arial"/>
        </w:rPr>
        <w:t xml:space="preserve"> para presionar a los gobiernos</w:t>
      </w:r>
      <w:r w:rsidR="00750848">
        <w:rPr>
          <w:rFonts w:ascii="Arial" w:hAnsi="Arial" w:cs="Arial"/>
        </w:rPr>
        <w:t xml:space="preserve"> a fin de que </w:t>
      </w:r>
      <w:r w:rsidRPr="00D96DE6">
        <w:rPr>
          <w:rFonts w:ascii="Arial" w:hAnsi="Arial" w:cs="Arial"/>
        </w:rPr>
        <w:t xml:space="preserve">no adopten ningún compromiso </w:t>
      </w:r>
      <w:r w:rsidR="00973DF9">
        <w:rPr>
          <w:rFonts w:ascii="Arial" w:hAnsi="Arial" w:cs="Arial"/>
        </w:rPr>
        <w:t xml:space="preserve">que someta </w:t>
      </w:r>
      <w:r w:rsidRPr="00D96DE6">
        <w:rPr>
          <w:rFonts w:ascii="Arial" w:hAnsi="Arial" w:cs="Arial"/>
        </w:rPr>
        <w:t xml:space="preserve">la educación superior </w:t>
      </w:r>
      <w:r w:rsidR="00973DF9">
        <w:rPr>
          <w:rFonts w:ascii="Arial" w:hAnsi="Arial" w:cs="Arial"/>
        </w:rPr>
        <w:t xml:space="preserve">al ámbito de </w:t>
      </w:r>
      <w:r w:rsidRPr="00D96DE6">
        <w:rPr>
          <w:rFonts w:ascii="Arial" w:hAnsi="Arial" w:cs="Arial"/>
        </w:rPr>
        <w:t>la OMC.  Los países no pueden renunciar a su derecho soberano de legislar sobre los servicios fundamentales que se brinda</w:t>
      </w:r>
      <w:r w:rsidR="00750848">
        <w:rPr>
          <w:rFonts w:ascii="Arial" w:hAnsi="Arial" w:cs="Arial"/>
        </w:rPr>
        <w:t>n</w:t>
      </w:r>
      <w:r w:rsidRPr="00D96DE6">
        <w:rPr>
          <w:rFonts w:ascii="Arial" w:hAnsi="Arial" w:cs="Arial"/>
        </w:rPr>
        <w:t xml:space="preserve"> en sus territorios</w:t>
      </w:r>
      <w:r w:rsidR="00973DF9">
        <w:rPr>
          <w:rFonts w:ascii="Arial" w:hAnsi="Arial" w:cs="Arial"/>
        </w:rPr>
        <w:t>,</w:t>
      </w:r>
      <w:r w:rsidR="00973DF9" w:rsidRPr="00973DF9">
        <w:rPr>
          <w:rFonts w:ascii="Arial" w:hAnsi="Arial" w:cs="Arial"/>
        </w:rPr>
        <w:t xml:space="preserve"> </w:t>
      </w:r>
      <w:r w:rsidR="00973DF9" w:rsidRPr="00D96DE6">
        <w:rPr>
          <w:rFonts w:ascii="Arial" w:hAnsi="Arial" w:cs="Arial"/>
        </w:rPr>
        <w:t>entre ellos el educativo</w:t>
      </w:r>
      <w:r w:rsidRPr="00D96DE6">
        <w:rPr>
          <w:rFonts w:ascii="Arial" w:hAnsi="Arial" w:cs="Arial"/>
        </w:rPr>
        <w:t>.  Si la OMC logra convencer a nuestros gobiernos de que la educación superior es un servicio comercial y firman el respectivo convenio, toda la educación superior, pública y privada, caería en su área de competencia y</w:t>
      </w:r>
      <w:r w:rsidR="00973DF9">
        <w:rPr>
          <w:rFonts w:ascii="Arial" w:hAnsi="Arial" w:cs="Arial"/>
        </w:rPr>
        <w:t>, consecuentemente,</w:t>
      </w:r>
      <w:r w:rsidRPr="00D96DE6">
        <w:rPr>
          <w:rFonts w:ascii="Arial" w:hAnsi="Arial" w:cs="Arial"/>
        </w:rPr>
        <w:t xml:space="preserve"> se debería eliminar, a nivel nacional, cualquier restricción qu</w:t>
      </w:r>
      <w:r w:rsidR="005B54BF">
        <w:rPr>
          <w:rFonts w:ascii="Arial" w:hAnsi="Arial" w:cs="Arial"/>
        </w:rPr>
        <w:t>e impida el establecimiento de u</w:t>
      </w:r>
      <w:r w:rsidRPr="00D96DE6">
        <w:rPr>
          <w:rFonts w:ascii="Arial" w:hAnsi="Arial" w:cs="Arial"/>
        </w:rPr>
        <w:t xml:space="preserve">niversidades extranjeras o filiales de las mismas, con recursos y facilidades que les permitirían eliminar, poco a poco, nuestras instituciones de nivel superior.  Nuestros jóvenes pasarían a formarse en esas instituciones, que terminarían por desnacionalizarlos y de </w:t>
      </w:r>
      <w:r w:rsidRPr="00D96DE6">
        <w:rPr>
          <w:rFonts w:ascii="Arial" w:hAnsi="Arial" w:cs="Arial"/>
        </w:rPr>
        <w:lastRenderedPageBreak/>
        <w:t>formarlos en valores que no se corresponden con nuestra propia identidad nacional</w:t>
      </w:r>
      <w:r w:rsidR="00973DF9">
        <w:rPr>
          <w:rFonts w:ascii="Arial" w:hAnsi="Arial" w:cs="Arial"/>
        </w:rPr>
        <w:t xml:space="preserve"> y cultural</w:t>
      </w:r>
      <w:r w:rsidRPr="00D96DE6">
        <w:rPr>
          <w:rFonts w:ascii="Arial" w:hAnsi="Arial" w:cs="Arial"/>
        </w:rPr>
        <w:t>. Además, no existiría garantía alguna de que se estimularía en ellos el pensamiento crítico y la lealtad a su país.</w:t>
      </w:r>
    </w:p>
    <w:p w:rsidR="00D03B4C" w:rsidRPr="00D96DE6" w:rsidRDefault="00D03B4C" w:rsidP="005B54BF">
      <w:pPr>
        <w:pStyle w:val="Prrafodelista"/>
        <w:numPr>
          <w:ilvl w:val="0"/>
          <w:numId w:val="16"/>
        </w:numPr>
        <w:spacing w:before="240" w:after="0" w:line="300" w:lineRule="auto"/>
        <w:ind w:hanging="720"/>
        <w:jc w:val="both"/>
        <w:rPr>
          <w:rFonts w:ascii="Arial" w:hAnsi="Arial" w:cs="Arial"/>
          <w:b/>
          <w:sz w:val="24"/>
          <w:szCs w:val="24"/>
          <w:u w:val="single"/>
          <w:lang w:val="es-MX"/>
        </w:rPr>
      </w:pPr>
      <w:r w:rsidRPr="00D96DE6">
        <w:rPr>
          <w:rFonts w:ascii="Arial" w:hAnsi="Arial" w:cs="Arial"/>
          <w:b/>
          <w:sz w:val="24"/>
          <w:szCs w:val="24"/>
          <w:u w:val="single"/>
          <w:lang w:val="es-MX"/>
        </w:rPr>
        <w:t>Hacia la construcción de espacios supranacionales de educación superior.</w:t>
      </w:r>
    </w:p>
    <w:p w:rsidR="00D03B4C" w:rsidRPr="00D96DE6" w:rsidRDefault="001B6070" w:rsidP="00DF45BC">
      <w:pPr>
        <w:spacing w:before="240" w:line="300" w:lineRule="auto"/>
        <w:jc w:val="both"/>
        <w:rPr>
          <w:rFonts w:ascii="Arial" w:hAnsi="Arial" w:cs="Arial"/>
          <w:sz w:val="24"/>
          <w:szCs w:val="24"/>
          <w:lang w:val="es-MX"/>
        </w:rPr>
      </w:pPr>
      <w:r>
        <w:rPr>
          <w:rFonts w:ascii="Arial" w:hAnsi="Arial" w:cs="Arial"/>
          <w:sz w:val="24"/>
          <w:szCs w:val="24"/>
          <w:lang w:val="es-MX"/>
        </w:rPr>
        <w:t>A</w:t>
      </w:r>
      <w:r w:rsidR="00D03B4C" w:rsidRPr="00D96DE6">
        <w:rPr>
          <w:rFonts w:ascii="Arial" w:hAnsi="Arial" w:cs="Arial"/>
          <w:sz w:val="24"/>
          <w:szCs w:val="24"/>
          <w:lang w:val="es-MX"/>
        </w:rPr>
        <w:t xml:space="preserve"> nivel mundial</w:t>
      </w:r>
      <w:r>
        <w:rPr>
          <w:rFonts w:ascii="Arial" w:hAnsi="Arial" w:cs="Arial"/>
          <w:sz w:val="24"/>
          <w:szCs w:val="24"/>
          <w:lang w:val="es-MX"/>
        </w:rPr>
        <w:t xml:space="preserve"> se constata</w:t>
      </w:r>
      <w:r w:rsidR="00D03B4C" w:rsidRPr="00D96DE6">
        <w:rPr>
          <w:rFonts w:ascii="Arial" w:hAnsi="Arial" w:cs="Arial"/>
          <w:sz w:val="24"/>
          <w:szCs w:val="24"/>
          <w:lang w:val="es-MX"/>
        </w:rPr>
        <w:t xml:space="preserve"> la tendencia a configurar espacios supranacionales de educación supe</w:t>
      </w:r>
      <w:r>
        <w:rPr>
          <w:rFonts w:ascii="Arial" w:hAnsi="Arial" w:cs="Arial"/>
          <w:sz w:val="24"/>
          <w:szCs w:val="24"/>
          <w:lang w:val="es-MX"/>
        </w:rPr>
        <w:t>rior, siguiendo el ejemplo del Espacio Común de Educación S</w:t>
      </w:r>
      <w:r w:rsidR="00D03B4C" w:rsidRPr="00D96DE6">
        <w:rPr>
          <w:rFonts w:ascii="Arial" w:hAnsi="Arial" w:cs="Arial"/>
          <w:sz w:val="24"/>
          <w:szCs w:val="24"/>
          <w:lang w:val="es-MX"/>
        </w:rPr>
        <w:t>uperior de la Unión Europea. En América Latina se ha avanzado poco en este propósito, pero existe el acuerdo de crear el Espacio de Encuentro Latinoamericano y Caribeño de Educación Superior (ENLACES). Reunidas en Panamá (6 y 7 de noviembre de 2008) las organizaciones nacionales, regionales y las redes universitarias de América Latina y el Caribe, bajo los auspicios del IESALC / UNESC</w:t>
      </w:r>
      <w:r w:rsidR="00973DF9">
        <w:rPr>
          <w:rFonts w:ascii="Arial" w:hAnsi="Arial" w:cs="Arial"/>
          <w:sz w:val="24"/>
          <w:szCs w:val="24"/>
          <w:lang w:val="es-MX"/>
        </w:rPr>
        <w:t>O, la OUI y la UDUAL</w:t>
      </w:r>
      <w:r>
        <w:rPr>
          <w:rFonts w:ascii="Arial" w:hAnsi="Arial" w:cs="Arial"/>
          <w:sz w:val="24"/>
          <w:szCs w:val="24"/>
          <w:lang w:val="es-MX"/>
        </w:rPr>
        <w:t>,</w:t>
      </w:r>
      <w:r w:rsidR="00973DF9">
        <w:rPr>
          <w:rFonts w:ascii="Arial" w:hAnsi="Arial" w:cs="Arial"/>
          <w:sz w:val="24"/>
          <w:szCs w:val="24"/>
          <w:lang w:val="es-MX"/>
        </w:rPr>
        <w:t xml:space="preserve"> acordaron p</w:t>
      </w:r>
      <w:r w:rsidR="00D03B4C" w:rsidRPr="00D96DE6">
        <w:rPr>
          <w:rFonts w:ascii="Arial" w:hAnsi="Arial" w:cs="Arial"/>
          <w:sz w:val="24"/>
          <w:szCs w:val="24"/>
          <w:lang w:val="es-MX"/>
        </w:rPr>
        <w:t>ropugnar la integración regional latinoamericana y caribeña y la internacionalización de la educación superior mediante, entre otras iniciativas, la construcción del Espacio de Encuentro Latinoamericano y Caribeño de Educación Superior (ENLACES)</w:t>
      </w:r>
      <w:r>
        <w:rPr>
          <w:rFonts w:ascii="Arial" w:hAnsi="Arial" w:cs="Arial"/>
          <w:sz w:val="24"/>
          <w:szCs w:val="24"/>
          <w:lang w:val="es-MX"/>
        </w:rPr>
        <w:t>.</w:t>
      </w:r>
      <w:r w:rsidR="00D03B4C" w:rsidRPr="00D96DE6">
        <w:rPr>
          <w:rFonts w:ascii="Arial" w:hAnsi="Arial" w:cs="Arial"/>
          <w:sz w:val="24"/>
          <w:szCs w:val="24"/>
          <w:lang w:val="es-MX"/>
        </w:rPr>
        <w:t xml:space="preserve"> </w:t>
      </w:r>
      <w:r>
        <w:rPr>
          <w:rFonts w:ascii="Arial" w:hAnsi="Arial" w:cs="Arial"/>
          <w:sz w:val="24"/>
          <w:szCs w:val="24"/>
          <w:lang w:val="es-MX"/>
        </w:rPr>
        <w:t>C</w:t>
      </w:r>
      <w:r w:rsidR="00D03B4C" w:rsidRPr="00D96DE6">
        <w:rPr>
          <w:rFonts w:ascii="Arial" w:hAnsi="Arial" w:cs="Arial"/>
          <w:sz w:val="24"/>
          <w:szCs w:val="24"/>
          <w:lang w:val="es-MX"/>
        </w:rPr>
        <w:t>onvinie</w:t>
      </w:r>
      <w:r w:rsidR="006D29FD">
        <w:rPr>
          <w:rFonts w:ascii="Arial" w:hAnsi="Arial" w:cs="Arial"/>
          <w:sz w:val="24"/>
          <w:szCs w:val="24"/>
          <w:lang w:val="es-MX"/>
        </w:rPr>
        <w:t>r</w:t>
      </w:r>
      <w:r w:rsidR="00D03B4C" w:rsidRPr="00D96DE6">
        <w:rPr>
          <w:rFonts w:ascii="Arial" w:hAnsi="Arial" w:cs="Arial"/>
          <w:sz w:val="24"/>
          <w:szCs w:val="24"/>
          <w:lang w:val="es-MX"/>
        </w:rPr>
        <w:t>o</w:t>
      </w:r>
      <w:r w:rsidR="006D29FD">
        <w:rPr>
          <w:rFonts w:ascii="Arial" w:hAnsi="Arial" w:cs="Arial"/>
          <w:sz w:val="24"/>
          <w:szCs w:val="24"/>
          <w:lang w:val="es-MX"/>
        </w:rPr>
        <w:t>n</w:t>
      </w:r>
      <w:r w:rsidR="00D03B4C" w:rsidRPr="00D96DE6">
        <w:rPr>
          <w:rFonts w:ascii="Arial" w:hAnsi="Arial" w:cs="Arial"/>
          <w:sz w:val="24"/>
          <w:szCs w:val="24"/>
          <w:lang w:val="es-MX"/>
        </w:rPr>
        <w:t xml:space="preserve"> </w:t>
      </w:r>
      <w:r w:rsidR="006D29FD">
        <w:rPr>
          <w:rFonts w:ascii="Arial" w:hAnsi="Arial" w:cs="Arial"/>
          <w:sz w:val="24"/>
          <w:szCs w:val="24"/>
          <w:lang w:val="es-MX"/>
        </w:rPr>
        <w:t xml:space="preserve">en </w:t>
      </w:r>
      <w:r w:rsidR="00D03B4C" w:rsidRPr="00D96DE6">
        <w:rPr>
          <w:rFonts w:ascii="Arial" w:hAnsi="Arial" w:cs="Arial"/>
          <w:sz w:val="24"/>
          <w:szCs w:val="24"/>
          <w:lang w:val="es-MX"/>
        </w:rPr>
        <w:t xml:space="preserve">que la creación de ENLACES </w:t>
      </w:r>
      <w:r w:rsidR="00973DF9">
        <w:rPr>
          <w:rFonts w:ascii="Arial" w:hAnsi="Arial" w:cs="Arial"/>
          <w:sz w:val="24"/>
          <w:szCs w:val="24"/>
          <w:lang w:val="es-MX"/>
        </w:rPr>
        <w:t>“</w:t>
      </w:r>
      <w:r w:rsidR="00D03B4C" w:rsidRPr="00D96DE6">
        <w:rPr>
          <w:rFonts w:ascii="Arial" w:hAnsi="Arial" w:cs="Arial"/>
          <w:sz w:val="24"/>
          <w:szCs w:val="24"/>
          <w:lang w:val="es-MX"/>
        </w:rPr>
        <w:t xml:space="preserve">se basa en la cooperación y convergencia, que permitirá potenciar aspectos como la armonización de los currículos y las reformas institucionales, la interdisciplinariedad, la movilidad e intercambio académico, la puesta en marcha de agendas conjuntas para la generación de investigaciones con pertinencia social y prioritarias en el marco de las necesidades de formación de recursos humanos del más alto nivel científico y tecnológico con innovación, la difusión del conocimiento y la cultura, y la oferta de una gama creciente de servicios a los distintos sectores públicos y productivos de nuestras naciones”. </w:t>
      </w:r>
    </w:p>
    <w:p w:rsidR="00D03B4C" w:rsidRPr="00D96DE6" w:rsidRDefault="00D03B4C" w:rsidP="00D96DE6">
      <w:pPr>
        <w:spacing w:line="300" w:lineRule="auto"/>
        <w:jc w:val="both"/>
        <w:rPr>
          <w:rFonts w:ascii="Arial" w:hAnsi="Arial" w:cs="Arial"/>
          <w:sz w:val="24"/>
          <w:szCs w:val="24"/>
          <w:lang w:val="es-MX"/>
        </w:rPr>
      </w:pPr>
      <w:r w:rsidRPr="00D96DE6">
        <w:rPr>
          <w:rFonts w:ascii="Arial" w:hAnsi="Arial" w:cs="Arial"/>
          <w:sz w:val="24"/>
          <w:szCs w:val="24"/>
          <w:lang w:val="es-MX"/>
        </w:rPr>
        <w:t>La CRES – 2008 dio un pleno respaldo a la iniciativa de crear ENLACES y señaló los pasos a s</w:t>
      </w:r>
      <w:r w:rsidR="00D96DE6">
        <w:rPr>
          <w:rFonts w:ascii="Arial" w:hAnsi="Arial" w:cs="Arial"/>
          <w:sz w:val="24"/>
          <w:szCs w:val="24"/>
          <w:lang w:val="es-MX"/>
        </w:rPr>
        <w:t>e</w:t>
      </w:r>
      <w:r w:rsidRPr="00D96DE6">
        <w:rPr>
          <w:rFonts w:ascii="Arial" w:hAnsi="Arial" w:cs="Arial"/>
          <w:sz w:val="24"/>
          <w:szCs w:val="24"/>
          <w:lang w:val="es-MX"/>
        </w:rPr>
        <w:t>guir para que se concrete tan importante propuesta.</w:t>
      </w:r>
      <w:r w:rsidR="006D29FD">
        <w:rPr>
          <w:rFonts w:ascii="Arial" w:hAnsi="Arial" w:cs="Arial"/>
          <w:sz w:val="24"/>
          <w:szCs w:val="24"/>
          <w:lang w:val="es-MX"/>
        </w:rPr>
        <w:t xml:space="preserve"> </w:t>
      </w:r>
      <w:r w:rsidRPr="00D96DE6">
        <w:rPr>
          <w:rFonts w:ascii="Arial" w:hAnsi="Arial" w:cs="Arial"/>
          <w:sz w:val="24"/>
          <w:szCs w:val="24"/>
          <w:lang w:val="es-MX"/>
        </w:rPr>
        <w:t>El Segundo Encuentro Internacional de Rectores de UNIVERSIA, celebrado en la Universidad de Guadalajara el 31 de mayo y el 1 de junio de 2010, se pronunció por la creación de “Un espacio iberoamericano del conocimiento socialmente responsable”.</w:t>
      </w:r>
    </w:p>
    <w:p w:rsidR="00796C0D" w:rsidRPr="006D29FD" w:rsidRDefault="00796C0D" w:rsidP="006D29FD">
      <w:pPr>
        <w:pStyle w:val="Prrafodelista"/>
        <w:numPr>
          <w:ilvl w:val="0"/>
          <w:numId w:val="16"/>
        </w:numPr>
        <w:spacing w:line="300" w:lineRule="auto"/>
        <w:ind w:hanging="720"/>
        <w:rPr>
          <w:rFonts w:ascii="Arial" w:hAnsi="Arial" w:cs="Arial"/>
          <w:b/>
          <w:sz w:val="24"/>
          <w:szCs w:val="24"/>
          <w:lang w:val="es-MX"/>
        </w:rPr>
      </w:pPr>
      <w:r w:rsidRPr="006D29FD">
        <w:rPr>
          <w:rFonts w:ascii="Arial" w:hAnsi="Arial" w:cs="Arial"/>
          <w:b/>
          <w:sz w:val="24"/>
          <w:szCs w:val="24"/>
          <w:lang w:val="es-MX"/>
        </w:rPr>
        <w:t>Nuevos Modelos Educativos y Académicos</w:t>
      </w:r>
      <w:r w:rsidR="00DF45BC" w:rsidRPr="006D29FD">
        <w:rPr>
          <w:rFonts w:ascii="Arial" w:hAnsi="Arial" w:cs="Arial"/>
          <w:b/>
          <w:sz w:val="24"/>
          <w:szCs w:val="24"/>
          <w:lang w:val="es-MX"/>
        </w:rPr>
        <w:t>.</w:t>
      </w:r>
    </w:p>
    <w:p w:rsidR="00796C0D" w:rsidRPr="00D96DE6" w:rsidRDefault="00796C0D" w:rsidP="00D96DE6">
      <w:pPr>
        <w:spacing w:line="300" w:lineRule="auto"/>
        <w:jc w:val="both"/>
        <w:rPr>
          <w:rFonts w:ascii="Arial" w:hAnsi="Arial" w:cs="Arial"/>
          <w:sz w:val="24"/>
          <w:szCs w:val="24"/>
          <w:lang w:val="es-MX"/>
        </w:rPr>
      </w:pPr>
      <w:r w:rsidRPr="00D96DE6">
        <w:rPr>
          <w:rFonts w:ascii="Arial" w:hAnsi="Arial" w:cs="Arial"/>
          <w:sz w:val="24"/>
          <w:szCs w:val="24"/>
          <w:lang w:val="es-MX"/>
        </w:rPr>
        <w:t>Una tendencia notable en la educación superior contemporánea es la revisión de los procesos de transmisión del conocimiento, lo que ha llevado a revisar los métodos de enseñanza-aprendizaje, trasladando el acento de la enseñanza hacia el aprendizaje y enfatizando sobre el rol protagónico del estudiante.</w:t>
      </w:r>
    </w:p>
    <w:p w:rsidR="00796C0D" w:rsidRPr="00D96DE6" w:rsidRDefault="00796C0D" w:rsidP="00D96DE6">
      <w:pPr>
        <w:spacing w:line="300" w:lineRule="auto"/>
        <w:jc w:val="both"/>
        <w:rPr>
          <w:rFonts w:ascii="Arial" w:hAnsi="Arial" w:cs="Arial"/>
          <w:sz w:val="24"/>
          <w:szCs w:val="24"/>
          <w:lang w:val="es-MX"/>
        </w:rPr>
      </w:pPr>
      <w:r w:rsidRPr="00D96DE6">
        <w:rPr>
          <w:rFonts w:ascii="Arial" w:hAnsi="Arial" w:cs="Arial"/>
          <w:sz w:val="24"/>
          <w:szCs w:val="24"/>
          <w:lang w:val="es-MX"/>
        </w:rPr>
        <w:lastRenderedPageBreak/>
        <w:t>La cada vez más generalizada adopción de los enfoques constructivistas, los cambios en el rol del profesor, que deviene en un facilitador del aprendizaje del alumno y la adopción de los paradigmas de la educación permanente y del aprender a aprender, han conducido a muchísimas universidades a diseñar nuevos Modelos Educativos y Académicos, así como a revalorizar la importancia de la pedagogía universitaria.</w:t>
      </w:r>
    </w:p>
    <w:p w:rsidR="00796C0D" w:rsidRPr="00D96DE6" w:rsidRDefault="00796C0D" w:rsidP="00D96DE6">
      <w:pPr>
        <w:pStyle w:val="Textoindependiente2"/>
        <w:spacing w:after="0" w:line="300" w:lineRule="auto"/>
        <w:jc w:val="both"/>
        <w:rPr>
          <w:rFonts w:ascii="Estrangelo Edessa" w:hAnsi="Estrangelo Edessa" w:cs="Estrangelo Edessa"/>
          <w:lang w:val="es-MX"/>
        </w:rPr>
      </w:pPr>
      <w:r w:rsidRPr="00D96DE6">
        <w:rPr>
          <w:rFonts w:ascii="Estrangelo Edessa" w:hAnsi="Estrangelo Edessa" w:cs="Estrangelo Edessa"/>
          <w:lang w:val="es-MX"/>
        </w:rPr>
        <w:t>L</w:t>
      </w:r>
      <w:r w:rsidR="00E34068" w:rsidRPr="00D96DE6">
        <w:rPr>
          <w:rFonts w:ascii="Estrangelo Edessa" w:hAnsi="Estrangelo Edessa" w:cs="Estrangelo Edessa"/>
          <w:lang w:val="es-MX"/>
        </w:rPr>
        <w:t>os especialistas coinciden en señalar que l</w:t>
      </w:r>
      <w:r w:rsidRPr="00D96DE6">
        <w:rPr>
          <w:rFonts w:ascii="Estrangelo Edessa" w:hAnsi="Estrangelo Edessa" w:cs="Estrangelo Edessa"/>
          <w:lang w:val="es-MX"/>
        </w:rPr>
        <w:t xml:space="preserve">a educación debe promover la formación de individuos cuya interacción creativa con la información les lleve a construir conocimiento. Se trata de promover un aprendizaje por comprensión.  </w:t>
      </w:r>
      <w:r w:rsidR="004B54FB">
        <w:rPr>
          <w:rFonts w:ascii="Estrangelo Edessa" w:hAnsi="Estrangelo Edessa" w:cs="Estrangelo Edessa"/>
          <w:lang w:val="es-MX"/>
        </w:rPr>
        <w:t>De esta suerte, e</w:t>
      </w:r>
      <w:r w:rsidRPr="00D96DE6">
        <w:rPr>
          <w:rFonts w:ascii="Estrangelo Edessa" w:hAnsi="Estrangelo Edessa" w:cs="Estrangelo Edessa"/>
          <w:lang w:val="es-MX"/>
        </w:rPr>
        <w:t>n cada aula donde se desarrolla un proceso de enseñanza-aprendizaje se realiza una construcción conjunt</w:t>
      </w:r>
      <w:r w:rsidR="004B54FB">
        <w:rPr>
          <w:rFonts w:ascii="Estrangelo Edessa" w:hAnsi="Estrangelo Edessa" w:cs="Estrangelo Edessa"/>
          <w:lang w:val="es-MX"/>
        </w:rPr>
        <w:t xml:space="preserve">a entre enseñante y aprendices. </w:t>
      </w:r>
      <w:r w:rsidRPr="00D96DE6">
        <w:rPr>
          <w:rFonts w:ascii="Estrangelo Edessa" w:hAnsi="Estrangelo Edessa" w:cs="Estrangelo Edessa"/>
          <w:lang w:val="es-MX"/>
        </w:rPr>
        <w:t xml:space="preserve">Al superarse los enfoques conductistas del aprendizaje </w:t>
      </w:r>
      <w:r w:rsidR="004B54FB">
        <w:rPr>
          <w:rFonts w:ascii="Estrangelo Edessa" w:hAnsi="Estrangelo Edessa" w:cs="Estrangelo Edessa"/>
          <w:lang w:val="es-MX"/>
        </w:rPr>
        <w:t xml:space="preserve">para dar </w:t>
      </w:r>
      <w:r w:rsidRPr="00D96DE6">
        <w:rPr>
          <w:rFonts w:ascii="Estrangelo Edessa" w:hAnsi="Estrangelo Edessa" w:cs="Estrangelo Edessa"/>
          <w:lang w:val="es-MX"/>
        </w:rPr>
        <w:t xml:space="preserve">paso a los constructivistas, el aprendizaje </w:t>
      </w:r>
      <w:r w:rsidR="004B54FB">
        <w:rPr>
          <w:rFonts w:ascii="Estrangelo Edessa" w:hAnsi="Estrangelo Edessa" w:cs="Estrangelo Edessa"/>
          <w:lang w:val="es-MX"/>
        </w:rPr>
        <w:t>dejó de ser</w:t>
      </w:r>
      <w:r w:rsidRPr="00D96DE6">
        <w:rPr>
          <w:rFonts w:ascii="Estrangelo Edessa" w:hAnsi="Estrangelo Edessa" w:cs="Estrangelo Edessa"/>
          <w:lang w:val="es-MX"/>
        </w:rPr>
        <w:t xml:space="preserve"> un simple cambio conductual, una modificación de la conducta ocasionada por estímulos internos y externos, </w:t>
      </w:r>
      <w:r w:rsidR="004B54FB">
        <w:rPr>
          <w:rFonts w:ascii="Estrangelo Edessa" w:hAnsi="Estrangelo Edessa" w:cs="Estrangelo Edessa"/>
          <w:lang w:val="es-MX"/>
        </w:rPr>
        <w:t xml:space="preserve">y pasó a ser </w:t>
      </w:r>
      <w:r w:rsidRPr="00D96DE6">
        <w:rPr>
          <w:rFonts w:ascii="Estrangelo Edessa" w:hAnsi="Estrangelo Edessa" w:cs="Estrangelo Edessa"/>
          <w:lang w:val="es-MX"/>
        </w:rPr>
        <w:t>la posibilidad de la autoconstrucción</w:t>
      </w:r>
      <w:r w:rsidR="004B54FB">
        <w:rPr>
          <w:rFonts w:ascii="Estrangelo Edessa" w:hAnsi="Estrangelo Edessa" w:cs="Estrangelo Edessa"/>
          <w:lang w:val="es-MX"/>
        </w:rPr>
        <w:t xml:space="preserve"> por el aprendiz</w:t>
      </w:r>
      <w:r w:rsidRPr="00D96DE6">
        <w:rPr>
          <w:rFonts w:ascii="Estrangelo Edessa" w:hAnsi="Estrangelo Edessa" w:cs="Estrangelo Edessa"/>
          <w:lang w:val="es-MX"/>
        </w:rPr>
        <w:t xml:space="preserve"> de un nuevo conocimiento significativo. </w:t>
      </w:r>
    </w:p>
    <w:p w:rsidR="00E34068" w:rsidRPr="00D96DE6" w:rsidRDefault="00E34068" w:rsidP="00D96DE6">
      <w:pPr>
        <w:pStyle w:val="Textoindependiente2"/>
        <w:spacing w:after="0" w:line="300" w:lineRule="auto"/>
        <w:jc w:val="both"/>
        <w:rPr>
          <w:lang w:val="es-MX"/>
        </w:rPr>
      </w:pPr>
    </w:p>
    <w:p w:rsidR="00796C0D" w:rsidRPr="00D96DE6" w:rsidRDefault="00480D9F" w:rsidP="00D96DE6">
      <w:pPr>
        <w:pStyle w:val="Textoindependiente2"/>
        <w:spacing w:after="0" w:line="300" w:lineRule="auto"/>
        <w:jc w:val="both"/>
        <w:rPr>
          <w:rFonts w:ascii="Estrangelo Edessa" w:hAnsi="Estrangelo Edessa" w:cs="Estrangelo Edessa"/>
          <w:lang w:val="es-MX"/>
        </w:rPr>
      </w:pPr>
      <w:r>
        <w:rPr>
          <w:rFonts w:ascii="Estrangelo Edessa" w:hAnsi="Estrangelo Edessa" w:cs="Estrangelo Edessa"/>
          <w:lang w:val="es-MX"/>
        </w:rPr>
        <w:t>E</w:t>
      </w:r>
      <w:r w:rsidR="00796C0D" w:rsidRPr="00D96DE6">
        <w:rPr>
          <w:rFonts w:ascii="Estrangelo Edessa" w:hAnsi="Estrangelo Edessa" w:cs="Estrangelo Edessa"/>
          <w:lang w:val="es-MX"/>
        </w:rPr>
        <w:t xml:space="preserve">l aprendizaje o los aprendizajes representan </w:t>
      </w:r>
      <w:r>
        <w:rPr>
          <w:rFonts w:ascii="Estrangelo Edessa" w:hAnsi="Estrangelo Edessa" w:cs="Estrangelo Edessa"/>
          <w:lang w:val="es-MX"/>
        </w:rPr>
        <w:t xml:space="preserve">hoy día </w:t>
      </w:r>
      <w:r w:rsidR="00796C0D" w:rsidRPr="00D96DE6">
        <w:rPr>
          <w:rFonts w:ascii="Estrangelo Edessa" w:hAnsi="Estrangelo Edessa" w:cs="Estrangelo Edessa"/>
          <w:lang w:val="es-MX"/>
        </w:rPr>
        <w:t>la esencia de la Universi</w:t>
      </w:r>
      <w:r>
        <w:rPr>
          <w:rFonts w:ascii="Estrangelo Edessa" w:hAnsi="Estrangelo Edessa" w:cs="Estrangelo Edessa"/>
          <w:lang w:val="es-MX"/>
        </w:rPr>
        <w:t xml:space="preserve">dad contemporánea. La pregunta es: ¿Qué </w:t>
      </w:r>
      <w:r w:rsidR="00796C0D" w:rsidRPr="00D96DE6">
        <w:rPr>
          <w:rFonts w:ascii="Estrangelo Edessa" w:hAnsi="Estrangelo Edessa" w:cs="Estrangelo Edessa"/>
          <w:lang w:val="es-MX"/>
        </w:rPr>
        <w:t xml:space="preserve">hacer en la práctica docente para generar condiciones para un efectivo aprendizaje </w:t>
      </w:r>
      <w:r>
        <w:rPr>
          <w:rFonts w:ascii="Estrangelo Edessa" w:hAnsi="Estrangelo Edessa" w:cs="Estrangelo Edessa"/>
          <w:lang w:val="es-MX"/>
        </w:rPr>
        <w:t>de los alumnos?</w:t>
      </w:r>
      <w:r w:rsidR="00796C0D" w:rsidRPr="00D96DE6">
        <w:rPr>
          <w:rFonts w:ascii="Estrangelo Edessa" w:hAnsi="Estrangelo Edessa" w:cs="Estrangelo Edessa"/>
          <w:lang w:val="es-MX"/>
        </w:rPr>
        <w:t xml:space="preserve"> El constructivismo, precisamente, sitúa la actividad mental del educando en la base de la apropiación del conocimiento. Un conocimiento nos lo apropiamos cuando lo interiorizamos y lo incorporamos a nuestra estructura mental. El docente deviene </w:t>
      </w:r>
      <w:r>
        <w:rPr>
          <w:rFonts w:ascii="Estrangelo Edessa" w:hAnsi="Estrangelo Edessa" w:cs="Estrangelo Edessa"/>
          <w:lang w:val="es-MX"/>
        </w:rPr>
        <w:t xml:space="preserve">así </w:t>
      </w:r>
      <w:r w:rsidR="00796C0D" w:rsidRPr="00D96DE6">
        <w:rPr>
          <w:rFonts w:ascii="Estrangelo Edessa" w:hAnsi="Estrangelo Edessa" w:cs="Estrangelo Edessa"/>
          <w:lang w:val="es-MX"/>
        </w:rPr>
        <w:t xml:space="preserve">en un mediador del </w:t>
      </w:r>
      <w:r w:rsidR="004B54FB">
        <w:rPr>
          <w:rFonts w:ascii="Estrangelo Edessa" w:hAnsi="Estrangelo Edessa" w:cs="Estrangelo Edessa"/>
          <w:lang w:val="es-MX"/>
        </w:rPr>
        <w:t xml:space="preserve">feliz </w:t>
      </w:r>
      <w:r w:rsidR="00796C0D" w:rsidRPr="00D96DE6">
        <w:rPr>
          <w:rFonts w:ascii="Estrangelo Edessa" w:hAnsi="Estrangelo Edessa" w:cs="Estrangelo Edessa"/>
          <w:lang w:val="es-MX"/>
        </w:rPr>
        <w:t>encuentro d</w:t>
      </w:r>
      <w:r>
        <w:rPr>
          <w:rFonts w:ascii="Estrangelo Edessa" w:hAnsi="Estrangelo Edessa" w:cs="Estrangelo Edessa"/>
          <w:lang w:val="es-MX"/>
        </w:rPr>
        <w:t xml:space="preserve">el alumno con el conocimiento. </w:t>
      </w:r>
      <w:r w:rsidR="00796C0D" w:rsidRPr="00D96DE6">
        <w:rPr>
          <w:rFonts w:ascii="Estrangelo Edessa" w:hAnsi="Estrangelo Edessa" w:cs="Estrangelo Edessa"/>
          <w:lang w:val="es-MX"/>
        </w:rPr>
        <w:t xml:space="preserve">“Educar, nos dice Paulo Freire, no es transferir conocimiento sino crear las condiciones para su construcción”.  </w:t>
      </w:r>
      <w:proofErr w:type="gramStart"/>
      <w:r>
        <w:rPr>
          <w:rFonts w:ascii="Estrangelo Edessa" w:hAnsi="Estrangelo Edessa" w:cs="Estrangelo Edessa"/>
          <w:lang w:val="es-MX"/>
        </w:rPr>
        <w:t>M</w:t>
      </w:r>
      <w:r w:rsidR="004B54FB">
        <w:rPr>
          <w:rFonts w:ascii="Estrangelo Edessa" w:hAnsi="Estrangelo Edessa" w:cs="Estrangelo Edessa"/>
          <w:lang w:val="es-MX"/>
        </w:rPr>
        <w:t>a</w:t>
      </w:r>
      <w:r>
        <w:rPr>
          <w:rFonts w:ascii="Estrangelo Edessa" w:hAnsi="Estrangelo Edessa" w:cs="Estrangelo Edessa"/>
          <w:lang w:val="es-MX"/>
        </w:rPr>
        <w:t>s</w:t>
      </w:r>
      <w:proofErr w:type="gramEnd"/>
      <w:r w:rsidR="00796C0D" w:rsidRPr="00D96DE6">
        <w:rPr>
          <w:rFonts w:ascii="Estrangelo Edessa" w:hAnsi="Estrangelo Edessa" w:cs="Estrangelo Edessa"/>
          <w:lang w:val="es-MX"/>
        </w:rPr>
        <w:t xml:space="preserve">, no olvidemos que el proceso de enseñanza-aprendizaje es una unidad pedagógica compartida y creativa. “Aprender a aprender” supone </w:t>
      </w:r>
      <w:r>
        <w:rPr>
          <w:rFonts w:ascii="Estrangelo Edessa" w:hAnsi="Estrangelo Edessa" w:cs="Estrangelo Edessa"/>
          <w:lang w:val="es-MX"/>
        </w:rPr>
        <w:t xml:space="preserve">la adquisición de </w:t>
      </w:r>
      <w:r w:rsidR="004B54FB">
        <w:rPr>
          <w:rFonts w:ascii="Estrangelo Edessa" w:hAnsi="Estrangelo Edessa" w:cs="Estrangelo Edessa"/>
          <w:lang w:val="es-MX"/>
        </w:rPr>
        <w:t>l</w:t>
      </w:r>
      <w:r w:rsidR="00796C0D" w:rsidRPr="00D96DE6">
        <w:rPr>
          <w:rFonts w:ascii="Estrangelo Edessa" w:hAnsi="Estrangelo Edessa" w:cs="Estrangelo Edessa"/>
          <w:lang w:val="es-MX"/>
        </w:rPr>
        <w:t xml:space="preserve">a capacidad de </w:t>
      </w:r>
      <w:proofErr w:type="spellStart"/>
      <w:r w:rsidR="004B54FB">
        <w:rPr>
          <w:rFonts w:ascii="Estrangelo Edessa" w:hAnsi="Estrangelo Edessa" w:cs="Estrangelo Edessa"/>
          <w:lang w:val="es-MX"/>
        </w:rPr>
        <w:t>auto</w:t>
      </w:r>
      <w:r w:rsidR="00796C0D" w:rsidRPr="00D96DE6">
        <w:rPr>
          <w:rFonts w:ascii="Estrangelo Edessa" w:hAnsi="Estrangelo Edessa" w:cs="Estrangelo Edessa"/>
          <w:lang w:val="es-MX"/>
        </w:rPr>
        <w:t>aprendizaje</w:t>
      </w:r>
      <w:proofErr w:type="spellEnd"/>
      <w:r w:rsidR="00796C0D" w:rsidRPr="00D96DE6">
        <w:rPr>
          <w:rFonts w:ascii="Estrangelo Edessa" w:hAnsi="Estrangelo Edessa" w:cs="Estrangelo Edessa"/>
          <w:lang w:val="es-MX"/>
        </w:rPr>
        <w:t xml:space="preserve"> al cabo de un período ineludible de aprendizaje con docentes.</w:t>
      </w:r>
    </w:p>
    <w:p w:rsidR="00796C0D" w:rsidRPr="00D96DE6" w:rsidRDefault="00796C0D" w:rsidP="00D96DE6">
      <w:pPr>
        <w:pStyle w:val="Textoindependiente2"/>
        <w:spacing w:after="0" w:line="300" w:lineRule="auto"/>
        <w:jc w:val="both"/>
        <w:rPr>
          <w:rFonts w:ascii="Estrangelo Edessa" w:hAnsi="Estrangelo Edessa" w:cs="Estrangelo Edessa"/>
          <w:lang w:val="es-MX"/>
        </w:rPr>
      </w:pPr>
    </w:p>
    <w:p w:rsidR="004B54FB" w:rsidRDefault="00796C0D" w:rsidP="00D96DE6">
      <w:pPr>
        <w:pStyle w:val="Textoindependiente2"/>
        <w:spacing w:after="0" w:line="300" w:lineRule="auto"/>
        <w:jc w:val="both"/>
        <w:rPr>
          <w:rFonts w:ascii="Estrangelo Edessa" w:hAnsi="Estrangelo Edessa" w:cs="Estrangelo Edessa"/>
          <w:lang w:val="es-MX"/>
        </w:rPr>
      </w:pPr>
      <w:r w:rsidRPr="00D96DE6">
        <w:rPr>
          <w:rFonts w:ascii="Estrangelo Edessa" w:hAnsi="Estrangelo Edessa" w:cs="Estrangelo Edessa"/>
          <w:lang w:val="es-MX"/>
        </w:rPr>
        <w:t>Estos nuevos paradigmas educativos y pedagógicos, se fundamentan en los aportes de la psicología y de la ciencia cognitiva sobre cómo aprende el ser humano, y nos conducen a reconocer que el estudiante no sólo debe adquirir información sino</w:t>
      </w:r>
      <w:r w:rsidR="004B54FB">
        <w:rPr>
          <w:rFonts w:ascii="Estrangelo Edessa" w:hAnsi="Estrangelo Edessa" w:cs="Estrangelo Edessa"/>
          <w:lang w:val="es-MX"/>
        </w:rPr>
        <w:t xml:space="preserve"> principalmente</w:t>
      </w:r>
      <w:r w:rsidRPr="00D96DE6">
        <w:rPr>
          <w:rFonts w:ascii="Estrangelo Edessa" w:hAnsi="Estrangelo Edessa" w:cs="Estrangelo Edessa"/>
          <w:lang w:val="es-MX"/>
        </w:rPr>
        <w:t xml:space="preserve"> estrategias cognitivas, es decir, procedimientos para</w:t>
      </w:r>
      <w:r w:rsidR="004B54FB">
        <w:rPr>
          <w:rFonts w:ascii="Estrangelo Edessa" w:hAnsi="Estrangelo Edessa" w:cs="Estrangelo Edessa"/>
          <w:lang w:val="es-MX"/>
        </w:rPr>
        <w:t xml:space="preserve"> adquirir, recuperar, juzgar </w:t>
      </w:r>
      <w:r w:rsidRPr="00D96DE6">
        <w:rPr>
          <w:rFonts w:ascii="Estrangelo Edessa" w:hAnsi="Estrangelo Edessa" w:cs="Estrangelo Edessa"/>
          <w:lang w:val="es-MX"/>
        </w:rPr>
        <w:t xml:space="preserve">y usar información.  Lo que determina el aprendizaje no es lo que se enseña, sino de qué manera </w:t>
      </w:r>
      <w:r w:rsidR="00480D9F">
        <w:rPr>
          <w:rFonts w:ascii="Estrangelo Edessa" w:hAnsi="Estrangelo Edessa" w:cs="Estrangelo Edessa"/>
          <w:lang w:val="es-MX"/>
        </w:rPr>
        <w:t xml:space="preserve">lo enseñado </w:t>
      </w:r>
      <w:r w:rsidRPr="00D96DE6">
        <w:rPr>
          <w:rFonts w:ascii="Estrangelo Edessa" w:hAnsi="Estrangelo Edessa" w:cs="Estrangelo Edessa"/>
          <w:lang w:val="es-MX"/>
        </w:rPr>
        <w:t xml:space="preserve">interactúa adecuadamente con lo que </w:t>
      </w:r>
      <w:r w:rsidR="00480D9F">
        <w:rPr>
          <w:rFonts w:ascii="Estrangelo Edessa" w:hAnsi="Estrangelo Edessa" w:cs="Estrangelo Edessa"/>
          <w:lang w:val="es-MX"/>
        </w:rPr>
        <w:t xml:space="preserve">el estudiante </w:t>
      </w:r>
      <w:r w:rsidRPr="00D96DE6">
        <w:rPr>
          <w:rFonts w:ascii="Estrangelo Edessa" w:hAnsi="Estrangelo Edessa" w:cs="Estrangelo Edessa"/>
          <w:lang w:val="es-MX"/>
        </w:rPr>
        <w:t xml:space="preserve">ya sabe. </w:t>
      </w:r>
    </w:p>
    <w:p w:rsidR="004B54FB" w:rsidRDefault="004B54FB" w:rsidP="00D96DE6">
      <w:pPr>
        <w:pStyle w:val="Textoindependiente2"/>
        <w:spacing w:after="0" w:line="300" w:lineRule="auto"/>
        <w:jc w:val="both"/>
        <w:rPr>
          <w:rFonts w:ascii="Estrangelo Edessa" w:hAnsi="Estrangelo Edessa" w:cs="Estrangelo Edessa"/>
          <w:lang w:val="es-MX"/>
        </w:rPr>
      </w:pPr>
    </w:p>
    <w:p w:rsidR="00796C0D" w:rsidRPr="00D96DE6" w:rsidRDefault="00796C0D" w:rsidP="00D96DE6">
      <w:pPr>
        <w:pStyle w:val="Textoindependiente2"/>
        <w:spacing w:after="0" w:line="300" w:lineRule="auto"/>
        <w:jc w:val="both"/>
        <w:rPr>
          <w:rFonts w:ascii="Estrangelo Edessa" w:hAnsi="Estrangelo Edessa" w:cs="Estrangelo Edessa"/>
          <w:lang w:val="es-MX"/>
        </w:rPr>
      </w:pPr>
      <w:r w:rsidRPr="00D96DE6">
        <w:rPr>
          <w:rFonts w:ascii="Estrangelo Edessa" w:hAnsi="Estrangelo Edessa" w:cs="Estrangelo Edessa"/>
          <w:lang w:val="es-MX"/>
        </w:rPr>
        <w:t xml:space="preserve">La nueva perspectiva de la enseñanza universitaria como una actividad investigativa, permitirá dignificar la docencia a los ojos del profesor universitario. </w:t>
      </w:r>
      <w:r w:rsidR="004B54FB">
        <w:rPr>
          <w:rFonts w:ascii="Estrangelo Edessa" w:hAnsi="Estrangelo Edessa" w:cs="Estrangelo Edessa"/>
          <w:lang w:val="es-MX"/>
        </w:rPr>
        <w:t>Todo</w:t>
      </w:r>
      <w:r w:rsidRPr="00D96DE6">
        <w:rPr>
          <w:rFonts w:ascii="Estrangelo Edessa" w:hAnsi="Estrangelo Edessa" w:cs="Estrangelo Edessa"/>
          <w:lang w:val="es-MX"/>
        </w:rPr>
        <w:t xml:space="preserve"> docente es</w:t>
      </w:r>
      <w:r w:rsidR="004B54FB">
        <w:rPr>
          <w:rFonts w:ascii="Estrangelo Edessa" w:hAnsi="Estrangelo Edessa" w:cs="Estrangelo Edessa"/>
          <w:lang w:val="es-MX"/>
        </w:rPr>
        <w:t xml:space="preserve">, o </w:t>
      </w:r>
      <w:r w:rsidR="004B54FB">
        <w:rPr>
          <w:rFonts w:ascii="Estrangelo Edessa" w:hAnsi="Estrangelo Edessa" w:cs="Estrangelo Edessa"/>
          <w:lang w:val="es-MX"/>
        </w:rPr>
        <w:lastRenderedPageBreak/>
        <w:t>debería ser,</w:t>
      </w:r>
      <w:r w:rsidRPr="00D96DE6">
        <w:rPr>
          <w:rFonts w:ascii="Estrangelo Edessa" w:hAnsi="Estrangelo Edessa" w:cs="Estrangelo Edessa"/>
          <w:lang w:val="es-MX"/>
        </w:rPr>
        <w:t xml:space="preserve"> un investigador, no en el sentido de que </w:t>
      </w:r>
      <w:r w:rsidR="00480D9F">
        <w:rPr>
          <w:rFonts w:ascii="Estrangelo Edessa" w:hAnsi="Estrangelo Edessa" w:cs="Estrangelo Edessa"/>
          <w:lang w:val="es-MX"/>
        </w:rPr>
        <w:t>aport</w:t>
      </w:r>
      <w:r w:rsidR="00EB3CEA">
        <w:rPr>
          <w:rFonts w:ascii="Estrangelo Edessa" w:hAnsi="Estrangelo Edessa" w:cs="Estrangelo Edessa"/>
          <w:lang w:val="es-MX"/>
        </w:rPr>
        <w:t>a</w:t>
      </w:r>
      <w:r w:rsidR="00480D9F">
        <w:rPr>
          <w:rFonts w:ascii="Estrangelo Edessa" w:hAnsi="Estrangelo Edessa" w:cs="Estrangelo Edessa"/>
          <w:lang w:val="es-MX"/>
        </w:rPr>
        <w:t xml:space="preserve"> </w:t>
      </w:r>
      <w:r w:rsidRPr="00D96DE6">
        <w:rPr>
          <w:rFonts w:ascii="Estrangelo Edessa" w:hAnsi="Estrangelo Edessa" w:cs="Estrangelo Edessa"/>
          <w:lang w:val="es-MX"/>
        </w:rPr>
        <w:t>nuevo conocimiento</w:t>
      </w:r>
      <w:r w:rsidR="00480D9F">
        <w:rPr>
          <w:rFonts w:ascii="Estrangelo Edessa" w:hAnsi="Estrangelo Edessa" w:cs="Estrangelo Edessa"/>
          <w:lang w:val="es-MX"/>
        </w:rPr>
        <w:t>,</w:t>
      </w:r>
      <w:r w:rsidRPr="00D96DE6">
        <w:rPr>
          <w:rFonts w:ascii="Estrangelo Edessa" w:hAnsi="Estrangelo Edessa" w:cs="Estrangelo Edessa"/>
          <w:lang w:val="es-MX"/>
        </w:rPr>
        <w:t xml:space="preserve"> sino en el sentido de que</w:t>
      </w:r>
      <w:r w:rsidR="00480D9F">
        <w:rPr>
          <w:rFonts w:ascii="Estrangelo Edessa" w:hAnsi="Estrangelo Edessa" w:cs="Estrangelo Edessa"/>
          <w:lang w:val="es-MX"/>
        </w:rPr>
        <w:t xml:space="preserve"> como investigador pedagógico </w:t>
      </w:r>
      <w:r w:rsidRPr="00D96DE6">
        <w:rPr>
          <w:rFonts w:ascii="Estrangelo Edessa" w:hAnsi="Estrangelo Edessa" w:cs="Estrangelo Edessa"/>
          <w:lang w:val="es-MX"/>
        </w:rPr>
        <w:t>ha logrado construir sus propios conocimientos en la disciplina que enseña, para comprenderla y aprehenderla y</w:t>
      </w:r>
      <w:r w:rsidR="00EB3CEA">
        <w:rPr>
          <w:rFonts w:ascii="Estrangelo Edessa" w:hAnsi="Estrangelo Edessa" w:cs="Estrangelo Edessa"/>
          <w:lang w:val="es-MX"/>
        </w:rPr>
        <w:t xml:space="preserve">, posee </w:t>
      </w:r>
      <w:r w:rsidR="00D90D57">
        <w:rPr>
          <w:rFonts w:ascii="Estrangelo Edessa" w:hAnsi="Estrangelo Edessa" w:cs="Estrangelo Edessa"/>
          <w:lang w:val="es-MX"/>
        </w:rPr>
        <w:t>la</w:t>
      </w:r>
      <w:r w:rsidRPr="00D96DE6">
        <w:rPr>
          <w:rFonts w:ascii="Estrangelo Edessa" w:hAnsi="Estrangelo Edessa" w:cs="Estrangelo Edessa"/>
          <w:lang w:val="es-MX"/>
        </w:rPr>
        <w:t xml:space="preserve"> capacidad </w:t>
      </w:r>
      <w:r w:rsidR="00D90D57">
        <w:rPr>
          <w:rFonts w:ascii="Estrangelo Edessa" w:hAnsi="Estrangelo Edessa" w:cs="Estrangelo Edessa"/>
          <w:lang w:val="es-MX"/>
        </w:rPr>
        <w:t xml:space="preserve">didáctica </w:t>
      </w:r>
      <w:r w:rsidRPr="00D96DE6">
        <w:rPr>
          <w:rFonts w:ascii="Estrangelo Edessa" w:hAnsi="Estrangelo Edessa" w:cs="Estrangelo Edessa"/>
          <w:lang w:val="es-MX"/>
        </w:rPr>
        <w:t>de enseñarla</w:t>
      </w:r>
      <w:r w:rsidR="00D90D57">
        <w:rPr>
          <w:rFonts w:ascii="Estrangelo Edessa" w:hAnsi="Estrangelo Edessa" w:cs="Estrangelo Edessa"/>
          <w:lang w:val="es-MX"/>
        </w:rPr>
        <w:t xml:space="preserve"> y suscitar el aprendizaje de sus alumnos</w:t>
      </w:r>
      <w:r w:rsidRPr="00D96DE6">
        <w:rPr>
          <w:rFonts w:ascii="Estrangelo Edessa" w:hAnsi="Estrangelo Edessa" w:cs="Estrangelo Edessa"/>
          <w:lang w:val="es-MX"/>
        </w:rPr>
        <w:t xml:space="preserve">.  </w:t>
      </w:r>
    </w:p>
    <w:p w:rsidR="00796C0D" w:rsidRPr="00D96DE6" w:rsidRDefault="00796C0D" w:rsidP="00D96DE6">
      <w:pPr>
        <w:pStyle w:val="Textoindependiente2"/>
        <w:spacing w:after="0" w:line="300" w:lineRule="auto"/>
        <w:jc w:val="both"/>
        <w:rPr>
          <w:rFonts w:ascii="Estrangelo Edessa" w:hAnsi="Estrangelo Edessa" w:cs="Estrangelo Edessa"/>
          <w:lang w:val="es-MX"/>
        </w:rPr>
      </w:pPr>
    </w:p>
    <w:p w:rsidR="00796C0D" w:rsidRDefault="00796C0D" w:rsidP="00C86B6F">
      <w:pPr>
        <w:pStyle w:val="Textoindependiente2"/>
        <w:spacing w:after="0" w:line="300" w:lineRule="auto"/>
        <w:jc w:val="both"/>
        <w:rPr>
          <w:rFonts w:ascii="Arial" w:hAnsi="Arial" w:cs="Arial"/>
        </w:rPr>
      </w:pPr>
      <w:r w:rsidRPr="00D96DE6">
        <w:rPr>
          <w:rFonts w:ascii="Estrangelo Edessa" w:hAnsi="Estrangelo Edessa" w:cs="Estrangelo Edessa"/>
          <w:lang w:val="es-MX"/>
        </w:rPr>
        <w:t>El Modelo Educativo es la concreción, en términos pedagógicos, de los paradigmas educativos que una institución profesa.</w:t>
      </w:r>
      <w:r w:rsidR="00E34068" w:rsidRPr="00D96DE6">
        <w:rPr>
          <w:rFonts w:ascii="Estrangelo Edessa" w:hAnsi="Estrangelo Edessa" w:cs="Estrangelo Edessa"/>
          <w:lang w:val="es-MX"/>
        </w:rPr>
        <w:t xml:space="preserve"> </w:t>
      </w:r>
      <w:r w:rsidRPr="00D96DE6">
        <w:rPr>
          <w:rFonts w:ascii="Estrangelo Edessa" w:hAnsi="Estrangelo Edessa" w:cs="Estrangelo Edessa"/>
          <w:lang w:val="es-MX"/>
        </w:rPr>
        <w:t>El Modelo Educativo debe estar sustentado en la historia, valores profesados, Visión, Misión, filosofía, objetivos y finalidades de la institución.</w:t>
      </w:r>
      <w:r w:rsidR="00C86B6F">
        <w:rPr>
          <w:rFonts w:ascii="Estrangelo Edessa" w:hAnsi="Estrangelo Edessa" w:cs="Estrangelo Edessa"/>
          <w:lang w:val="es-MX"/>
        </w:rPr>
        <w:t xml:space="preserve"> D</w:t>
      </w:r>
      <w:r w:rsidRPr="00D96DE6">
        <w:rPr>
          <w:rFonts w:ascii="Estrangelo Edessa" w:hAnsi="Estrangelo Edessa" w:cs="Estrangelo Edessa"/>
          <w:lang w:val="es-MX"/>
        </w:rPr>
        <w:t>ebe existir congruencia entre el Modelo Educativo y la organización académica de la Universidad, de suerte que puedan alcanzarse los objetivos que persigue el Modelo.</w:t>
      </w:r>
      <w:r w:rsidR="00E34068" w:rsidRPr="00D96DE6">
        <w:rPr>
          <w:rFonts w:ascii="Estrangelo Edessa" w:hAnsi="Estrangelo Edessa" w:cs="Estrangelo Edessa"/>
          <w:lang w:val="es-MX"/>
        </w:rPr>
        <w:t xml:space="preserve"> </w:t>
      </w:r>
      <w:r w:rsidRPr="00D96DE6">
        <w:rPr>
          <w:rFonts w:ascii="Arial" w:hAnsi="Arial" w:cs="Arial"/>
        </w:rPr>
        <w:t xml:space="preserve">El Modelo Académico traduce en organización académica y diseño curricular, el compromiso de la institución con su Modelo Educativo.  La </w:t>
      </w:r>
      <w:r w:rsidR="00EB3CEA">
        <w:rPr>
          <w:rFonts w:ascii="Arial" w:hAnsi="Arial" w:cs="Arial"/>
        </w:rPr>
        <w:t xml:space="preserve">Universidad </w:t>
      </w:r>
      <w:r w:rsidRPr="00D96DE6">
        <w:rPr>
          <w:rFonts w:ascii="Arial" w:hAnsi="Arial" w:cs="Arial"/>
        </w:rPr>
        <w:t xml:space="preserve">debe, entonces, prepararse para revisar su estructura académica, a fin de flexibilizarla, superando el esquema de separación rígida entre las facultades, escuelas y departamentos, y propiciando la apertura de una comunicación permanente entre </w:t>
      </w:r>
      <w:r w:rsidR="00EB3CEA">
        <w:rPr>
          <w:rFonts w:ascii="Arial" w:hAnsi="Arial" w:cs="Arial"/>
        </w:rPr>
        <w:t xml:space="preserve">todos </w:t>
      </w:r>
      <w:r w:rsidRPr="00D96DE6">
        <w:rPr>
          <w:rFonts w:ascii="Arial" w:hAnsi="Arial" w:cs="Arial"/>
        </w:rPr>
        <w:t>estos elementos estructurales</w:t>
      </w:r>
      <w:r w:rsidR="00E34068" w:rsidRPr="00D96DE6">
        <w:rPr>
          <w:rFonts w:ascii="Arial" w:hAnsi="Arial" w:cs="Arial"/>
        </w:rPr>
        <w:t>.</w:t>
      </w:r>
    </w:p>
    <w:p w:rsidR="005A36C4" w:rsidRDefault="005A36C4" w:rsidP="00C86B6F">
      <w:pPr>
        <w:pStyle w:val="Textoindependiente2"/>
        <w:spacing w:after="0" w:line="300" w:lineRule="auto"/>
        <w:jc w:val="both"/>
        <w:rPr>
          <w:rFonts w:ascii="Arial" w:hAnsi="Arial" w:cs="Arial"/>
        </w:rPr>
      </w:pPr>
    </w:p>
    <w:p w:rsidR="005A36C4" w:rsidRDefault="004B54FB" w:rsidP="00C86B6F">
      <w:pPr>
        <w:pStyle w:val="Textoindependiente2"/>
        <w:spacing w:after="0" w:line="300" w:lineRule="auto"/>
        <w:jc w:val="both"/>
        <w:rPr>
          <w:rFonts w:ascii="Arial" w:hAnsi="Arial" w:cs="Arial"/>
        </w:rPr>
      </w:pPr>
      <w:r>
        <w:rPr>
          <w:rFonts w:ascii="Arial" w:hAnsi="Arial" w:cs="Arial"/>
        </w:rPr>
        <w:t>Las u</w:t>
      </w:r>
      <w:r w:rsidR="005A36C4">
        <w:rPr>
          <w:rFonts w:ascii="Arial" w:hAnsi="Arial" w:cs="Arial"/>
        </w:rPr>
        <w:t>niversidades</w:t>
      </w:r>
      <w:r>
        <w:rPr>
          <w:rFonts w:ascii="Arial" w:hAnsi="Arial" w:cs="Arial"/>
        </w:rPr>
        <w:t xml:space="preserve"> de Nicaragua</w:t>
      </w:r>
      <w:r w:rsidR="005A36C4">
        <w:rPr>
          <w:rFonts w:ascii="Arial" w:hAnsi="Arial" w:cs="Arial"/>
        </w:rPr>
        <w:t>, como parte fundamental de su compromiso con el sistema educativo, deberían promover la renovación de los métodos didáct</w:t>
      </w:r>
      <w:r>
        <w:rPr>
          <w:rFonts w:ascii="Arial" w:hAnsi="Arial" w:cs="Arial"/>
        </w:rPr>
        <w:t>icos en la enseñanza secundaria. Personalmente, c</w:t>
      </w:r>
      <w:r w:rsidR="005A36C4">
        <w:rPr>
          <w:rFonts w:ascii="Arial" w:hAnsi="Arial" w:cs="Arial"/>
        </w:rPr>
        <w:t>onsidero que una de las causas principales del fracaso de nuestros bachilleres en los exámenes de admisión a la</w:t>
      </w:r>
      <w:r>
        <w:rPr>
          <w:rFonts w:ascii="Arial" w:hAnsi="Arial" w:cs="Arial"/>
        </w:rPr>
        <w:t>s</w:t>
      </w:r>
      <w:r w:rsidR="00785E5F">
        <w:rPr>
          <w:rFonts w:ascii="Arial" w:hAnsi="Arial" w:cs="Arial"/>
        </w:rPr>
        <w:t xml:space="preserve"> u</w:t>
      </w:r>
      <w:r w:rsidR="005A36C4">
        <w:rPr>
          <w:rFonts w:ascii="Arial" w:hAnsi="Arial" w:cs="Arial"/>
        </w:rPr>
        <w:t>niversidad</w:t>
      </w:r>
      <w:r>
        <w:rPr>
          <w:rFonts w:ascii="Arial" w:hAnsi="Arial" w:cs="Arial"/>
        </w:rPr>
        <w:t>es</w:t>
      </w:r>
      <w:r w:rsidR="005A36C4">
        <w:rPr>
          <w:rFonts w:ascii="Arial" w:hAnsi="Arial" w:cs="Arial"/>
        </w:rPr>
        <w:t xml:space="preserve">, se debe al predominio en nuestra educación media de métodos que privilegian la transmisión del conocimiento mediante lecciones expositivas de los profesores frente a estudiantes pasivos, que se limitan a tomar apuntes que luego memorizan para el día del examen. </w:t>
      </w:r>
      <w:r w:rsidR="00EB3CEA">
        <w:rPr>
          <w:rFonts w:ascii="Arial" w:hAnsi="Arial" w:cs="Arial"/>
        </w:rPr>
        <w:t xml:space="preserve">Esto, de ninguna manera nos garantiza que realmente están aprendiendo. </w:t>
      </w:r>
      <w:r>
        <w:rPr>
          <w:rFonts w:ascii="Arial" w:hAnsi="Arial" w:cs="Arial"/>
        </w:rPr>
        <w:t>Necesitamos que las F</w:t>
      </w:r>
      <w:r w:rsidR="005A36C4">
        <w:rPr>
          <w:rFonts w:ascii="Arial" w:hAnsi="Arial" w:cs="Arial"/>
        </w:rPr>
        <w:t>acultades d</w:t>
      </w:r>
      <w:r>
        <w:rPr>
          <w:rFonts w:ascii="Arial" w:hAnsi="Arial" w:cs="Arial"/>
        </w:rPr>
        <w:t>e Educación y las Escuelas N</w:t>
      </w:r>
      <w:r w:rsidR="005A36C4">
        <w:rPr>
          <w:rFonts w:ascii="Arial" w:hAnsi="Arial" w:cs="Arial"/>
        </w:rPr>
        <w:t>ormales formen</w:t>
      </w:r>
      <w:r w:rsidR="00EB3CEA">
        <w:rPr>
          <w:rFonts w:ascii="Arial" w:hAnsi="Arial" w:cs="Arial"/>
        </w:rPr>
        <w:t xml:space="preserve"> a los docentes de acuerdo con l</w:t>
      </w:r>
      <w:r w:rsidR="001B7ABD">
        <w:rPr>
          <w:rFonts w:ascii="Arial" w:hAnsi="Arial" w:cs="Arial"/>
        </w:rPr>
        <w:t>os nuevo</w:t>
      </w:r>
      <w:r w:rsidR="005A36C4">
        <w:rPr>
          <w:rFonts w:ascii="Arial" w:hAnsi="Arial" w:cs="Arial"/>
        </w:rPr>
        <w:t xml:space="preserve">s </w:t>
      </w:r>
      <w:r w:rsidR="001B7ABD">
        <w:rPr>
          <w:rFonts w:ascii="Arial" w:hAnsi="Arial" w:cs="Arial"/>
        </w:rPr>
        <w:t xml:space="preserve">paradigmas y </w:t>
      </w:r>
      <w:r w:rsidR="005A36C4">
        <w:rPr>
          <w:rFonts w:ascii="Arial" w:hAnsi="Arial" w:cs="Arial"/>
        </w:rPr>
        <w:t>metodologías</w:t>
      </w:r>
      <w:r w:rsidR="00EB3CEA">
        <w:rPr>
          <w:rFonts w:ascii="Arial" w:hAnsi="Arial" w:cs="Arial"/>
        </w:rPr>
        <w:t xml:space="preserve"> didácticas</w:t>
      </w:r>
      <w:r w:rsidR="00377E7E">
        <w:rPr>
          <w:rFonts w:ascii="Arial" w:hAnsi="Arial" w:cs="Arial"/>
        </w:rPr>
        <w:t>.</w:t>
      </w:r>
    </w:p>
    <w:p w:rsidR="00377E7E" w:rsidRDefault="00377E7E" w:rsidP="00C86B6F">
      <w:pPr>
        <w:pStyle w:val="Textoindependiente2"/>
        <w:spacing w:after="0" w:line="300" w:lineRule="auto"/>
        <w:jc w:val="both"/>
        <w:rPr>
          <w:rFonts w:ascii="Arial" w:hAnsi="Arial" w:cs="Arial"/>
        </w:rPr>
      </w:pPr>
    </w:p>
    <w:p w:rsidR="00377E7E" w:rsidRDefault="00377E7E" w:rsidP="00C86B6F">
      <w:pPr>
        <w:pStyle w:val="Textoindependiente2"/>
        <w:spacing w:after="0" w:line="300" w:lineRule="auto"/>
        <w:jc w:val="both"/>
        <w:rPr>
          <w:rFonts w:ascii="Arial" w:hAnsi="Arial" w:cs="Arial"/>
        </w:rPr>
      </w:pPr>
      <w:r>
        <w:rPr>
          <w:rFonts w:ascii="Arial" w:hAnsi="Arial" w:cs="Arial"/>
        </w:rPr>
        <w:t>Los países de la Unión Europea han adoptado est</w:t>
      </w:r>
      <w:r w:rsidR="001B7ABD">
        <w:rPr>
          <w:rFonts w:ascii="Arial" w:hAnsi="Arial" w:cs="Arial"/>
        </w:rPr>
        <w:t>os</w:t>
      </w:r>
      <w:r>
        <w:rPr>
          <w:rFonts w:ascii="Arial" w:hAnsi="Arial" w:cs="Arial"/>
        </w:rPr>
        <w:t xml:space="preserve"> paradigma</w:t>
      </w:r>
      <w:r w:rsidR="001B7ABD">
        <w:rPr>
          <w:rFonts w:ascii="Arial" w:hAnsi="Arial" w:cs="Arial"/>
        </w:rPr>
        <w:t>s</w:t>
      </w:r>
      <w:r>
        <w:rPr>
          <w:rFonts w:ascii="Arial" w:hAnsi="Arial" w:cs="Arial"/>
        </w:rPr>
        <w:t xml:space="preserve"> como parte del llamado “Proceso de Bolonia”. Según uno de los arquitectos de los acuerdos de Bolonia, </w:t>
      </w:r>
      <w:proofErr w:type="spellStart"/>
      <w:r>
        <w:rPr>
          <w:rFonts w:ascii="Arial" w:hAnsi="Arial" w:cs="Arial"/>
        </w:rPr>
        <w:t>Gu</w:t>
      </w:r>
      <w:r w:rsidR="005A7489">
        <w:rPr>
          <w:rFonts w:ascii="Arial" w:hAnsi="Arial" w:cs="Arial"/>
        </w:rPr>
        <w:t>y</w:t>
      </w:r>
      <w:proofErr w:type="spellEnd"/>
      <w:r w:rsidR="005A7489">
        <w:rPr>
          <w:rFonts w:ascii="Arial" w:hAnsi="Arial" w:cs="Arial"/>
        </w:rPr>
        <w:t xml:space="preserve"> </w:t>
      </w:r>
      <w:proofErr w:type="spellStart"/>
      <w:r w:rsidR="005A7489">
        <w:rPr>
          <w:rFonts w:ascii="Arial" w:hAnsi="Arial" w:cs="Arial"/>
        </w:rPr>
        <w:t>Hau</w:t>
      </w:r>
      <w:r>
        <w:rPr>
          <w:rFonts w:ascii="Arial" w:hAnsi="Arial" w:cs="Arial"/>
        </w:rPr>
        <w:t>g</w:t>
      </w:r>
      <w:proofErr w:type="spellEnd"/>
      <w:r>
        <w:rPr>
          <w:rFonts w:ascii="Arial" w:hAnsi="Arial" w:cs="Arial"/>
        </w:rPr>
        <w:t xml:space="preserve">, el nuevo paradigma europeo en el campo didáctico implica un desplazamiento del énfasis en los sentidos siguientes: </w:t>
      </w:r>
    </w:p>
    <w:p w:rsidR="00377E7E" w:rsidRPr="00377E7E" w:rsidRDefault="00377E7E" w:rsidP="00377E7E">
      <w:pPr>
        <w:pStyle w:val="Prrafodelista"/>
        <w:numPr>
          <w:ilvl w:val="0"/>
          <w:numId w:val="18"/>
        </w:numPr>
        <w:spacing w:before="240" w:after="0" w:line="300" w:lineRule="auto"/>
        <w:ind w:left="714" w:hanging="357"/>
        <w:rPr>
          <w:rFonts w:ascii="Arial" w:hAnsi="Arial" w:cs="Arial"/>
          <w:sz w:val="24"/>
          <w:szCs w:val="24"/>
        </w:rPr>
      </w:pPr>
      <w:r w:rsidRPr="00377E7E">
        <w:rPr>
          <w:rFonts w:ascii="Arial" w:hAnsi="Arial" w:cs="Arial"/>
          <w:sz w:val="24"/>
          <w:szCs w:val="24"/>
        </w:rPr>
        <w:t>Más sobre el aprendizaje, y menos sobre la enseñanza;</w:t>
      </w:r>
    </w:p>
    <w:p w:rsidR="00377E7E" w:rsidRPr="00377E7E" w:rsidRDefault="00377E7E" w:rsidP="00377E7E">
      <w:pPr>
        <w:pStyle w:val="Prrafodelista"/>
        <w:numPr>
          <w:ilvl w:val="0"/>
          <w:numId w:val="18"/>
        </w:numPr>
        <w:spacing w:before="240" w:after="0" w:line="300" w:lineRule="auto"/>
        <w:ind w:left="714" w:hanging="357"/>
        <w:rPr>
          <w:rFonts w:ascii="Arial" w:hAnsi="Arial" w:cs="Arial"/>
          <w:sz w:val="24"/>
          <w:szCs w:val="24"/>
        </w:rPr>
      </w:pPr>
      <w:r w:rsidRPr="00377E7E">
        <w:rPr>
          <w:rFonts w:ascii="Arial" w:hAnsi="Arial" w:cs="Arial"/>
          <w:sz w:val="24"/>
          <w:szCs w:val="24"/>
        </w:rPr>
        <w:t>Más atención al estudiante, y menos poder al profesor;</w:t>
      </w:r>
    </w:p>
    <w:p w:rsidR="00377E7E" w:rsidRPr="00377E7E" w:rsidRDefault="00377E7E" w:rsidP="00377E7E">
      <w:pPr>
        <w:pStyle w:val="Prrafodelista"/>
        <w:numPr>
          <w:ilvl w:val="0"/>
          <w:numId w:val="18"/>
        </w:numPr>
        <w:spacing w:before="240" w:after="0" w:line="300" w:lineRule="auto"/>
        <w:ind w:left="714" w:hanging="357"/>
        <w:rPr>
          <w:rFonts w:ascii="Arial" w:hAnsi="Arial" w:cs="Arial"/>
          <w:sz w:val="24"/>
          <w:szCs w:val="24"/>
        </w:rPr>
      </w:pPr>
      <w:r w:rsidRPr="00377E7E">
        <w:rPr>
          <w:rFonts w:ascii="Arial" w:hAnsi="Arial" w:cs="Arial"/>
          <w:sz w:val="24"/>
          <w:szCs w:val="24"/>
        </w:rPr>
        <w:t>Más enfoque sobr</w:t>
      </w:r>
      <w:r w:rsidR="001B7ABD">
        <w:rPr>
          <w:rFonts w:ascii="Arial" w:hAnsi="Arial" w:cs="Arial"/>
          <w:sz w:val="24"/>
          <w:szCs w:val="24"/>
        </w:rPr>
        <w:t>e las exigencias de la sociedad</w:t>
      </w:r>
      <w:r w:rsidRPr="00377E7E">
        <w:rPr>
          <w:rFonts w:ascii="Arial" w:hAnsi="Arial" w:cs="Arial"/>
          <w:sz w:val="24"/>
          <w:szCs w:val="24"/>
        </w:rPr>
        <w:t>;</w:t>
      </w:r>
    </w:p>
    <w:p w:rsidR="00377E7E" w:rsidRPr="00377E7E" w:rsidRDefault="00377E7E" w:rsidP="00377E7E">
      <w:pPr>
        <w:pStyle w:val="Prrafodelista"/>
        <w:numPr>
          <w:ilvl w:val="0"/>
          <w:numId w:val="18"/>
        </w:numPr>
        <w:spacing w:before="240" w:after="0" w:line="300" w:lineRule="auto"/>
        <w:ind w:left="714" w:hanging="357"/>
        <w:rPr>
          <w:rFonts w:ascii="Arial" w:hAnsi="Arial" w:cs="Arial"/>
          <w:sz w:val="24"/>
          <w:szCs w:val="24"/>
        </w:rPr>
      </w:pPr>
      <w:r w:rsidRPr="00377E7E">
        <w:rPr>
          <w:rFonts w:ascii="Arial" w:hAnsi="Arial" w:cs="Arial"/>
          <w:sz w:val="24"/>
          <w:szCs w:val="24"/>
        </w:rPr>
        <w:t>Más atención en el desarrollo de destrezas y habilidades, y menos sobre la mera adquisición de conocimientos;</w:t>
      </w:r>
    </w:p>
    <w:p w:rsidR="00377E7E" w:rsidRPr="00377E7E" w:rsidRDefault="00377E7E" w:rsidP="00377E7E">
      <w:pPr>
        <w:pStyle w:val="Prrafodelista"/>
        <w:numPr>
          <w:ilvl w:val="0"/>
          <w:numId w:val="18"/>
        </w:numPr>
        <w:spacing w:before="240" w:after="0" w:line="300" w:lineRule="auto"/>
        <w:ind w:left="714" w:hanging="357"/>
        <w:rPr>
          <w:rFonts w:ascii="Arial" w:hAnsi="Arial" w:cs="Arial"/>
          <w:sz w:val="24"/>
          <w:szCs w:val="24"/>
        </w:rPr>
      </w:pPr>
      <w:r w:rsidRPr="00377E7E">
        <w:rPr>
          <w:rFonts w:ascii="Arial" w:hAnsi="Arial" w:cs="Arial"/>
          <w:sz w:val="24"/>
          <w:szCs w:val="24"/>
        </w:rPr>
        <w:lastRenderedPageBreak/>
        <w:t>Carreras concebidas en el espíritu de aprendizaje a lo largo de la vida, en vez de un enciclopedismo inicial seguido por muy escasas posibilidades de formación ulterior.</w:t>
      </w:r>
    </w:p>
    <w:p w:rsidR="00377E7E" w:rsidRDefault="00377E7E" w:rsidP="00377E7E">
      <w:pPr>
        <w:pStyle w:val="Prrafodelista"/>
        <w:spacing w:before="240" w:after="0" w:line="300" w:lineRule="auto"/>
        <w:jc w:val="both"/>
        <w:rPr>
          <w:rFonts w:ascii="Estrangelo Edessa" w:hAnsi="Estrangelo Edessa" w:cs="Estrangelo Edessa"/>
          <w:b/>
          <w:sz w:val="24"/>
          <w:szCs w:val="24"/>
          <w:u w:val="single"/>
          <w:lang w:val="es-MX"/>
        </w:rPr>
      </w:pPr>
    </w:p>
    <w:p w:rsidR="000E6797" w:rsidRPr="006D29FD" w:rsidRDefault="000E6797" w:rsidP="006D29FD">
      <w:pPr>
        <w:pStyle w:val="Prrafodelista"/>
        <w:numPr>
          <w:ilvl w:val="0"/>
          <w:numId w:val="16"/>
        </w:numPr>
        <w:spacing w:before="240" w:after="0" w:line="300" w:lineRule="auto"/>
        <w:ind w:hanging="720"/>
        <w:jc w:val="both"/>
        <w:rPr>
          <w:rFonts w:ascii="Estrangelo Edessa" w:hAnsi="Estrangelo Edessa" w:cs="Estrangelo Edessa"/>
          <w:b/>
          <w:sz w:val="24"/>
          <w:szCs w:val="24"/>
          <w:u w:val="single"/>
          <w:lang w:val="es-MX"/>
        </w:rPr>
      </w:pPr>
      <w:r w:rsidRPr="006D29FD">
        <w:rPr>
          <w:rFonts w:ascii="Estrangelo Edessa" w:hAnsi="Estrangelo Edessa" w:cs="Estrangelo Edessa"/>
          <w:b/>
          <w:sz w:val="24"/>
          <w:szCs w:val="24"/>
          <w:u w:val="single"/>
          <w:lang w:val="es-MX"/>
        </w:rPr>
        <w:t>Los sistemas  abiertos y la educación superior a distancia.</w:t>
      </w:r>
    </w:p>
    <w:p w:rsidR="000E6797" w:rsidRPr="00D96DE6" w:rsidRDefault="000E6797" w:rsidP="001B7ABD">
      <w:pPr>
        <w:spacing w:before="240" w:line="300" w:lineRule="auto"/>
        <w:jc w:val="both"/>
        <w:rPr>
          <w:rFonts w:ascii="Arial" w:hAnsi="Arial" w:cs="Arial"/>
          <w:sz w:val="24"/>
          <w:szCs w:val="24"/>
        </w:rPr>
      </w:pPr>
      <w:r w:rsidRPr="00D96DE6">
        <w:rPr>
          <w:rFonts w:ascii="Arial" w:hAnsi="Arial" w:cs="Arial"/>
          <w:sz w:val="24"/>
          <w:szCs w:val="24"/>
        </w:rPr>
        <w:t>La educación no se identifica únicamente con la impartida a través de los sistemas formales</w:t>
      </w:r>
      <w:r w:rsidR="001B7ABD">
        <w:rPr>
          <w:rFonts w:ascii="Arial" w:hAnsi="Arial" w:cs="Arial"/>
          <w:sz w:val="24"/>
          <w:szCs w:val="24"/>
        </w:rPr>
        <w:t xml:space="preserve"> y presenciales</w:t>
      </w:r>
      <w:r w:rsidRPr="00D96DE6">
        <w:rPr>
          <w:rFonts w:ascii="Arial" w:hAnsi="Arial" w:cs="Arial"/>
          <w:sz w:val="24"/>
          <w:szCs w:val="24"/>
        </w:rPr>
        <w:t>.  En realidad comprende, la educación formal, la no formal y la informal.  Se asiste así a un amplio proceso de apertura de la educación</w:t>
      </w:r>
      <w:r w:rsidR="001B7ABD">
        <w:rPr>
          <w:rFonts w:ascii="Arial" w:hAnsi="Arial" w:cs="Arial"/>
          <w:sz w:val="24"/>
          <w:szCs w:val="24"/>
        </w:rPr>
        <w:t>, que rompe con dos condicionamientos: el espacio y el tiempo.</w:t>
      </w:r>
      <w:r w:rsidRPr="00D96DE6">
        <w:rPr>
          <w:rFonts w:ascii="Arial" w:hAnsi="Arial" w:cs="Arial"/>
          <w:sz w:val="24"/>
          <w:szCs w:val="24"/>
        </w:rPr>
        <w:t xml:space="preserve">  E</w:t>
      </w:r>
      <w:r w:rsidR="001B7ABD">
        <w:rPr>
          <w:rFonts w:ascii="Arial" w:hAnsi="Arial" w:cs="Arial"/>
          <w:sz w:val="24"/>
          <w:szCs w:val="24"/>
        </w:rPr>
        <w:t>ste</w:t>
      </w:r>
      <w:r w:rsidRPr="00D96DE6">
        <w:rPr>
          <w:rFonts w:ascii="Arial" w:hAnsi="Arial" w:cs="Arial"/>
          <w:sz w:val="24"/>
          <w:szCs w:val="24"/>
        </w:rPr>
        <w:t xml:space="preserve"> proceso </w:t>
      </w:r>
      <w:r w:rsidR="001B7ABD" w:rsidRPr="00D96DE6">
        <w:rPr>
          <w:rFonts w:ascii="Arial" w:hAnsi="Arial" w:cs="Arial"/>
          <w:sz w:val="24"/>
          <w:szCs w:val="24"/>
        </w:rPr>
        <w:t xml:space="preserve">también </w:t>
      </w:r>
      <w:r w:rsidRPr="00D96DE6">
        <w:rPr>
          <w:rFonts w:ascii="Arial" w:hAnsi="Arial" w:cs="Arial"/>
          <w:sz w:val="24"/>
          <w:szCs w:val="24"/>
        </w:rPr>
        <w:t xml:space="preserve">tiene lugar a nivel de la educación superior en diversas direcciones: apertura a cualquier persona adulta, en cualquier lugar donde se encuentre y en el momento que ésta desee aprender.  </w:t>
      </w:r>
      <w:r w:rsidR="001B7ABD">
        <w:rPr>
          <w:rFonts w:ascii="Arial" w:hAnsi="Arial" w:cs="Arial"/>
          <w:sz w:val="24"/>
          <w:szCs w:val="24"/>
        </w:rPr>
        <w:t>Dicho</w:t>
      </w:r>
      <w:r w:rsidR="00377E7E">
        <w:rPr>
          <w:rFonts w:ascii="Arial" w:hAnsi="Arial" w:cs="Arial"/>
          <w:sz w:val="24"/>
          <w:szCs w:val="24"/>
        </w:rPr>
        <w:t xml:space="preserve"> </w:t>
      </w:r>
      <w:r w:rsidRPr="00D96DE6">
        <w:rPr>
          <w:rFonts w:ascii="Arial" w:hAnsi="Arial" w:cs="Arial"/>
          <w:sz w:val="24"/>
          <w:szCs w:val="24"/>
        </w:rPr>
        <w:t xml:space="preserve">proceso ha sido forzado por dos fenómenos contemporáneos: la masificación </w:t>
      </w:r>
      <w:r w:rsidR="001B7ABD">
        <w:rPr>
          <w:rFonts w:ascii="Arial" w:hAnsi="Arial" w:cs="Arial"/>
          <w:sz w:val="24"/>
          <w:szCs w:val="24"/>
        </w:rPr>
        <w:t xml:space="preserve">de la educación superior </w:t>
      </w:r>
      <w:r w:rsidRPr="00D96DE6">
        <w:rPr>
          <w:rFonts w:ascii="Arial" w:hAnsi="Arial" w:cs="Arial"/>
          <w:sz w:val="24"/>
          <w:szCs w:val="24"/>
        </w:rPr>
        <w:t>y la incorporación del c</w:t>
      </w:r>
      <w:r w:rsidR="001B7ABD">
        <w:rPr>
          <w:rFonts w:ascii="Arial" w:hAnsi="Arial" w:cs="Arial"/>
          <w:sz w:val="24"/>
          <w:szCs w:val="24"/>
        </w:rPr>
        <w:t>oncepto de educación permanente</w:t>
      </w:r>
      <w:r w:rsidRPr="00D96DE6">
        <w:rPr>
          <w:rFonts w:ascii="Arial" w:hAnsi="Arial" w:cs="Arial"/>
          <w:sz w:val="24"/>
          <w:szCs w:val="24"/>
        </w:rPr>
        <w:t>.  La educación superior</w:t>
      </w:r>
      <w:r w:rsidR="00377E7E">
        <w:rPr>
          <w:rFonts w:ascii="Arial" w:hAnsi="Arial" w:cs="Arial"/>
          <w:sz w:val="24"/>
          <w:szCs w:val="24"/>
        </w:rPr>
        <w:t>,</w:t>
      </w:r>
      <w:r w:rsidRPr="00D96DE6">
        <w:rPr>
          <w:rFonts w:ascii="Arial" w:hAnsi="Arial" w:cs="Arial"/>
          <w:sz w:val="24"/>
          <w:szCs w:val="24"/>
        </w:rPr>
        <w:t xml:space="preserve"> circunscrita a sus formas tradicionales</w:t>
      </w:r>
      <w:r w:rsidR="00377E7E">
        <w:rPr>
          <w:rFonts w:ascii="Arial" w:hAnsi="Arial" w:cs="Arial"/>
          <w:sz w:val="24"/>
          <w:szCs w:val="24"/>
        </w:rPr>
        <w:t>,</w:t>
      </w:r>
      <w:r w:rsidR="001B7ABD">
        <w:rPr>
          <w:rFonts w:ascii="Arial" w:hAnsi="Arial" w:cs="Arial"/>
          <w:sz w:val="24"/>
          <w:szCs w:val="24"/>
        </w:rPr>
        <w:t xml:space="preserve"> no estaría</w:t>
      </w:r>
      <w:r w:rsidRPr="00D96DE6">
        <w:rPr>
          <w:rFonts w:ascii="Arial" w:hAnsi="Arial" w:cs="Arial"/>
          <w:sz w:val="24"/>
          <w:szCs w:val="24"/>
        </w:rPr>
        <w:t xml:space="preserve"> en posibilidades de hacer frente a </w:t>
      </w:r>
      <w:r w:rsidR="00377E7E">
        <w:rPr>
          <w:rFonts w:ascii="Arial" w:hAnsi="Arial" w:cs="Arial"/>
          <w:sz w:val="24"/>
          <w:szCs w:val="24"/>
        </w:rPr>
        <w:t xml:space="preserve">tales </w:t>
      </w:r>
      <w:r w:rsidRPr="00D96DE6">
        <w:rPr>
          <w:rFonts w:ascii="Arial" w:hAnsi="Arial" w:cs="Arial"/>
          <w:sz w:val="24"/>
          <w:szCs w:val="24"/>
        </w:rPr>
        <w:t>fenómenos.</w:t>
      </w:r>
    </w:p>
    <w:p w:rsidR="000E6797" w:rsidRDefault="000E6797" w:rsidP="00D96DE6">
      <w:pPr>
        <w:spacing w:line="300" w:lineRule="auto"/>
        <w:jc w:val="both"/>
        <w:rPr>
          <w:rFonts w:ascii="Arial" w:hAnsi="Arial" w:cs="Arial"/>
          <w:sz w:val="24"/>
          <w:szCs w:val="24"/>
        </w:rPr>
      </w:pPr>
      <w:r w:rsidRPr="00D96DE6">
        <w:rPr>
          <w:rFonts w:ascii="Arial" w:hAnsi="Arial" w:cs="Arial"/>
          <w:sz w:val="24"/>
          <w:szCs w:val="24"/>
        </w:rPr>
        <w:t>La educación superior  abi</w:t>
      </w:r>
      <w:r w:rsidR="001B7ABD">
        <w:rPr>
          <w:rFonts w:ascii="Arial" w:hAnsi="Arial" w:cs="Arial"/>
          <w:sz w:val="24"/>
          <w:szCs w:val="24"/>
        </w:rPr>
        <w:t xml:space="preserve">erta implica </w:t>
      </w:r>
      <w:r w:rsidRPr="00D96DE6">
        <w:rPr>
          <w:rFonts w:ascii="Arial" w:hAnsi="Arial" w:cs="Arial"/>
          <w:sz w:val="24"/>
          <w:szCs w:val="24"/>
        </w:rPr>
        <w:t>la apertura a sectores sociales que por distintas razones no tiene acceso a la educación formal de tiempo completo</w:t>
      </w:r>
      <w:r w:rsidR="00377E7E">
        <w:rPr>
          <w:rFonts w:ascii="Arial" w:hAnsi="Arial" w:cs="Arial"/>
          <w:sz w:val="24"/>
          <w:szCs w:val="24"/>
        </w:rPr>
        <w:t xml:space="preserve"> o parcial</w:t>
      </w:r>
      <w:r w:rsidRPr="00D96DE6">
        <w:rPr>
          <w:rFonts w:ascii="Arial" w:hAnsi="Arial" w:cs="Arial"/>
          <w:sz w:val="24"/>
          <w:szCs w:val="24"/>
        </w:rPr>
        <w:t>.  También supone un cambio de métodos de enseñanza, de currículos, de sistemas de evaluación, etcétera.  Una de sus formas es la educación a distancia,</w:t>
      </w:r>
      <w:r w:rsidR="00942DA6">
        <w:rPr>
          <w:rFonts w:ascii="Arial" w:hAnsi="Arial" w:cs="Arial"/>
          <w:sz w:val="24"/>
          <w:szCs w:val="24"/>
        </w:rPr>
        <w:t xml:space="preserve"> </w:t>
      </w:r>
      <w:r w:rsidRPr="00D96DE6">
        <w:rPr>
          <w:rFonts w:ascii="Arial" w:hAnsi="Arial" w:cs="Arial"/>
          <w:sz w:val="24"/>
          <w:szCs w:val="24"/>
        </w:rPr>
        <w:t>apoyada en la moderna tecnología educativa</w:t>
      </w:r>
      <w:r w:rsidR="00942DA6">
        <w:rPr>
          <w:rFonts w:ascii="Arial" w:hAnsi="Arial" w:cs="Arial"/>
          <w:sz w:val="24"/>
          <w:szCs w:val="24"/>
        </w:rPr>
        <w:t xml:space="preserve"> que </w:t>
      </w:r>
      <w:r w:rsidRPr="00D96DE6">
        <w:rPr>
          <w:rFonts w:ascii="Arial" w:hAnsi="Arial" w:cs="Arial"/>
          <w:sz w:val="24"/>
          <w:szCs w:val="24"/>
        </w:rPr>
        <w:t>organiza el proceso de enseñanza-aprendizaje mediante una relación profesor-alumno no presencial sino cualitativamente distinta a la exigida por los sistemas tradicionales. De esta suerte, la educación superior s</w:t>
      </w:r>
      <w:r w:rsidR="00377E7E">
        <w:rPr>
          <w:rFonts w:ascii="Arial" w:hAnsi="Arial" w:cs="Arial"/>
          <w:sz w:val="24"/>
          <w:szCs w:val="24"/>
        </w:rPr>
        <w:t>e vuelve</w:t>
      </w:r>
      <w:r w:rsidRPr="00D96DE6">
        <w:rPr>
          <w:rFonts w:ascii="Arial" w:hAnsi="Arial" w:cs="Arial"/>
          <w:sz w:val="24"/>
          <w:szCs w:val="24"/>
        </w:rPr>
        <w:t xml:space="preserve"> accesible a amplios sectores que no pueden someterse a </w:t>
      </w:r>
      <w:r w:rsidR="00377E7E">
        <w:rPr>
          <w:rFonts w:ascii="Arial" w:hAnsi="Arial" w:cs="Arial"/>
          <w:sz w:val="24"/>
          <w:szCs w:val="24"/>
        </w:rPr>
        <w:t xml:space="preserve">las </w:t>
      </w:r>
      <w:r w:rsidR="00D103EB">
        <w:rPr>
          <w:rFonts w:ascii="Arial" w:hAnsi="Arial" w:cs="Arial"/>
          <w:sz w:val="24"/>
          <w:szCs w:val="24"/>
        </w:rPr>
        <w:t xml:space="preserve">limitaciones </w:t>
      </w:r>
      <w:r w:rsidRPr="00D96DE6">
        <w:rPr>
          <w:rFonts w:ascii="Arial" w:hAnsi="Arial" w:cs="Arial"/>
          <w:sz w:val="24"/>
          <w:szCs w:val="24"/>
        </w:rPr>
        <w:t xml:space="preserve">de espacio y tiempo.  </w:t>
      </w:r>
    </w:p>
    <w:p w:rsidR="000E6797" w:rsidRPr="006D29FD" w:rsidRDefault="000E6797" w:rsidP="006D29FD">
      <w:pPr>
        <w:pStyle w:val="Prrafodelista"/>
        <w:numPr>
          <w:ilvl w:val="0"/>
          <w:numId w:val="16"/>
        </w:numPr>
        <w:spacing w:before="240" w:after="0" w:line="300" w:lineRule="auto"/>
        <w:ind w:hanging="720"/>
        <w:jc w:val="both"/>
        <w:rPr>
          <w:rFonts w:ascii="Estrangelo Edessa" w:hAnsi="Estrangelo Edessa" w:cs="Estrangelo Edessa"/>
          <w:b/>
          <w:sz w:val="24"/>
          <w:szCs w:val="24"/>
          <w:u w:val="single"/>
          <w:lang w:val="es-MX"/>
        </w:rPr>
      </w:pPr>
      <w:r w:rsidRPr="006D29FD">
        <w:rPr>
          <w:rFonts w:ascii="Estrangelo Edessa" w:hAnsi="Estrangelo Edessa" w:cs="Estrangelo Edessa"/>
          <w:b/>
          <w:sz w:val="24"/>
          <w:szCs w:val="24"/>
          <w:u w:val="single"/>
          <w:lang w:val="es-MX"/>
        </w:rPr>
        <w:t>La interdisciplinariedad.</w:t>
      </w:r>
    </w:p>
    <w:p w:rsidR="000E6797" w:rsidRPr="00D96DE6" w:rsidRDefault="000E6797" w:rsidP="00D96DE6">
      <w:pPr>
        <w:spacing w:before="240" w:line="300" w:lineRule="auto"/>
        <w:jc w:val="both"/>
        <w:rPr>
          <w:rFonts w:ascii="Arial" w:hAnsi="Arial" w:cs="Arial"/>
          <w:sz w:val="24"/>
          <w:szCs w:val="24"/>
        </w:rPr>
      </w:pPr>
      <w:r w:rsidRPr="00D96DE6">
        <w:rPr>
          <w:rFonts w:ascii="Arial" w:hAnsi="Arial" w:cs="Arial"/>
          <w:sz w:val="24"/>
          <w:szCs w:val="24"/>
        </w:rPr>
        <w:t>La preocupación por las relaciones entre las diferentes disciplinas ha estado presente en el pensamiento humano desde hace mucho tiempo.  Pero es en nuestros días cuando adquiere especial actualidad como una nueva etapa del desarrollo del conocimiento científico, que</w:t>
      </w:r>
      <w:r w:rsidR="00942DA6">
        <w:rPr>
          <w:rFonts w:ascii="Arial" w:hAnsi="Arial" w:cs="Arial"/>
          <w:sz w:val="24"/>
          <w:szCs w:val="24"/>
        </w:rPr>
        <w:t xml:space="preserve"> lleva a</w:t>
      </w:r>
      <w:r w:rsidRPr="00D96DE6">
        <w:rPr>
          <w:rFonts w:ascii="Arial" w:hAnsi="Arial" w:cs="Arial"/>
          <w:sz w:val="24"/>
          <w:szCs w:val="24"/>
        </w:rPr>
        <w:t xml:space="preserve"> un replanteamiento y una reflexión esencial sobre la enseñanza y la investigación en las universidades.</w:t>
      </w:r>
    </w:p>
    <w:p w:rsidR="000E6797" w:rsidRPr="00D96DE6" w:rsidRDefault="000E6797" w:rsidP="00D96DE6">
      <w:pPr>
        <w:spacing w:line="300" w:lineRule="auto"/>
        <w:jc w:val="both"/>
        <w:rPr>
          <w:rFonts w:ascii="Arial" w:hAnsi="Arial" w:cs="Arial"/>
          <w:sz w:val="24"/>
          <w:szCs w:val="24"/>
        </w:rPr>
      </w:pPr>
      <w:r w:rsidRPr="00D96DE6">
        <w:rPr>
          <w:rFonts w:ascii="Arial" w:hAnsi="Arial" w:cs="Arial"/>
          <w:sz w:val="24"/>
          <w:szCs w:val="24"/>
        </w:rPr>
        <w:t>La actual discusión acerca de la interdisciplinariedad no sólo es una consecuencia de la evolución del conocimiento  sino también una reacción en contra de los vicios del “</w:t>
      </w:r>
      <w:proofErr w:type="spellStart"/>
      <w:r w:rsidRPr="00D96DE6">
        <w:rPr>
          <w:rFonts w:ascii="Arial" w:hAnsi="Arial" w:cs="Arial"/>
          <w:sz w:val="24"/>
          <w:szCs w:val="24"/>
        </w:rPr>
        <w:t>departamentalismo</w:t>
      </w:r>
      <w:proofErr w:type="spellEnd"/>
      <w:r w:rsidRPr="00D96DE6">
        <w:rPr>
          <w:rFonts w:ascii="Arial" w:hAnsi="Arial" w:cs="Arial"/>
          <w:sz w:val="24"/>
          <w:szCs w:val="24"/>
        </w:rPr>
        <w:t xml:space="preserve">” y sus consecuencias en la organización de la enseñanza e investigación universitarias.  De ahí que la discusión internacional sobre el tema se haya orientado, hasta ahora, a esclarecer el concepto de interdisciplinariedad; en qué </w:t>
      </w:r>
      <w:r w:rsidRPr="00D96DE6">
        <w:rPr>
          <w:rFonts w:ascii="Arial" w:hAnsi="Arial" w:cs="Arial"/>
          <w:sz w:val="24"/>
          <w:szCs w:val="24"/>
        </w:rPr>
        <w:lastRenderedPageBreak/>
        <w:t xml:space="preserve">medida ésta favorece una </w:t>
      </w:r>
      <w:r w:rsidR="00942DA6">
        <w:rPr>
          <w:rFonts w:ascii="Arial" w:hAnsi="Arial" w:cs="Arial"/>
          <w:sz w:val="24"/>
          <w:szCs w:val="24"/>
        </w:rPr>
        <w:t>docencia</w:t>
      </w:r>
      <w:r w:rsidRPr="00D96DE6">
        <w:rPr>
          <w:rFonts w:ascii="Arial" w:hAnsi="Arial" w:cs="Arial"/>
          <w:sz w:val="24"/>
          <w:szCs w:val="24"/>
        </w:rPr>
        <w:t xml:space="preserve"> e investigación adaptadas al </w:t>
      </w:r>
      <w:r w:rsidR="00942DA6" w:rsidRPr="00D96DE6">
        <w:rPr>
          <w:rFonts w:ascii="Arial" w:hAnsi="Arial" w:cs="Arial"/>
          <w:sz w:val="24"/>
          <w:szCs w:val="24"/>
        </w:rPr>
        <w:t xml:space="preserve">desarrollo </w:t>
      </w:r>
      <w:r w:rsidRPr="00D96DE6">
        <w:rPr>
          <w:rFonts w:ascii="Arial" w:hAnsi="Arial" w:cs="Arial"/>
          <w:sz w:val="24"/>
          <w:szCs w:val="24"/>
        </w:rPr>
        <w:t xml:space="preserve">actual del conocimiento; y a examinar sus posibilidades como </w:t>
      </w:r>
      <w:r w:rsidR="00942DA6">
        <w:rPr>
          <w:rFonts w:ascii="Arial" w:hAnsi="Arial" w:cs="Arial"/>
          <w:sz w:val="24"/>
          <w:szCs w:val="24"/>
        </w:rPr>
        <w:t xml:space="preserve">factor de </w:t>
      </w:r>
      <w:r w:rsidRPr="00D96DE6">
        <w:rPr>
          <w:rFonts w:ascii="Arial" w:hAnsi="Arial" w:cs="Arial"/>
          <w:sz w:val="24"/>
          <w:szCs w:val="24"/>
        </w:rPr>
        <w:t>innovación.</w:t>
      </w:r>
    </w:p>
    <w:p w:rsidR="00743CDC" w:rsidRPr="00D96DE6" w:rsidRDefault="000E6797" w:rsidP="00D96DE6">
      <w:pPr>
        <w:spacing w:line="300" w:lineRule="auto"/>
        <w:jc w:val="both"/>
        <w:rPr>
          <w:rFonts w:ascii="Arial" w:hAnsi="Arial" w:cs="Arial"/>
          <w:sz w:val="24"/>
          <w:szCs w:val="24"/>
        </w:rPr>
      </w:pPr>
      <w:r w:rsidRPr="00D96DE6">
        <w:rPr>
          <w:rFonts w:ascii="Arial" w:hAnsi="Arial" w:cs="Arial"/>
          <w:sz w:val="24"/>
          <w:szCs w:val="24"/>
        </w:rPr>
        <w:t xml:space="preserve">En primer lugar, fue preciso llevar a cabo un cuidadoso deslinde conceptual para precisar la naturaleza de la interdisciplinariedad, distinguiéndola de la </w:t>
      </w:r>
      <w:proofErr w:type="spellStart"/>
      <w:r w:rsidRPr="00D96DE6">
        <w:rPr>
          <w:rFonts w:ascii="Arial" w:hAnsi="Arial" w:cs="Arial"/>
          <w:sz w:val="24"/>
          <w:szCs w:val="24"/>
        </w:rPr>
        <w:t>multidisciplinariedad</w:t>
      </w:r>
      <w:proofErr w:type="spellEnd"/>
      <w:r w:rsidRPr="00D96DE6">
        <w:rPr>
          <w:rFonts w:ascii="Arial" w:hAnsi="Arial" w:cs="Arial"/>
          <w:sz w:val="24"/>
          <w:szCs w:val="24"/>
        </w:rPr>
        <w:t xml:space="preserve">, de la </w:t>
      </w:r>
      <w:proofErr w:type="spellStart"/>
      <w:r w:rsidRPr="00D96DE6">
        <w:rPr>
          <w:rFonts w:ascii="Arial" w:hAnsi="Arial" w:cs="Arial"/>
          <w:sz w:val="24"/>
          <w:szCs w:val="24"/>
        </w:rPr>
        <w:t>pluridisciplinariedad</w:t>
      </w:r>
      <w:proofErr w:type="spellEnd"/>
      <w:r w:rsidRPr="00D96DE6">
        <w:rPr>
          <w:rFonts w:ascii="Arial" w:hAnsi="Arial" w:cs="Arial"/>
          <w:sz w:val="24"/>
          <w:szCs w:val="24"/>
        </w:rPr>
        <w:t xml:space="preserve"> y de la </w:t>
      </w:r>
      <w:proofErr w:type="spellStart"/>
      <w:r w:rsidRPr="00D96DE6">
        <w:rPr>
          <w:rFonts w:ascii="Arial" w:hAnsi="Arial" w:cs="Arial"/>
          <w:sz w:val="24"/>
          <w:szCs w:val="24"/>
        </w:rPr>
        <w:t>transdisciplinariedad</w:t>
      </w:r>
      <w:proofErr w:type="spellEnd"/>
      <w:r w:rsidRPr="00D96DE6">
        <w:rPr>
          <w:rFonts w:ascii="Arial" w:hAnsi="Arial" w:cs="Arial"/>
          <w:sz w:val="24"/>
          <w:szCs w:val="24"/>
        </w:rPr>
        <w:t xml:space="preserve">.  Luego, ya en el campo </w:t>
      </w:r>
      <w:r w:rsidR="00942DA6">
        <w:rPr>
          <w:rFonts w:ascii="Arial" w:hAnsi="Arial" w:cs="Arial"/>
          <w:sz w:val="24"/>
          <w:szCs w:val="24"/>
        </w:rPr>
        <w:t xml:space="preserve">propio </w:t>
      </w:r>
      <w:r w:rsidRPr="00D96DE6">
        <w:rPr>
          <w:rFonts w:ascii="Arial" w:hAnsi="Arial" w:cs="Arial"/>
          <w:sz w:val="24"/>
          <w:szCs w:val="24"/>
        </w:rPr>
        <w:t>de la interdisciplinariedad, distinguir las diferentes modalidades que ésta puede asumir, según sea la etapa de madurez alcanzada en el proceso.</w:t>
      </w:r>
      <w:r w:rsidR="00743CDC" w:rsidRPr="00D96DE6">
        <w:rPr>
          <w:rFonts w:ascii="Arial" w:hAnsi="Arial" w:cs="Arial"/>
          <w:sz w:val="24"/>
          <w:szCs w:val="24"/>
        </w:rPr>
        <w:t xml:space="preserve"> A este respecto, </w:t>
      </w:r>
      <w:r w:rsidR="00942DA6">
        <w:rPr>
          <w:rFonts w:ascii="Arial" w:hAnsi="Arial" w:cs="Arial"/>
          <w:sz w:val="24"/>
          <w:szCs w:val="24"/>
        </w:rPr>
        <w:t xml:space="preserve">el profesor </w:t>
      </w:r>
      <w:r w:rsidR="00743CDC" w:rsidRPr="00D96DE6">
        <w:rPr>
          <w:rFonts w:ascii="Arial" w:hAnsi="Arial" w:cs="Arial"/>
          <w:sz w:val="24"/>
          <w:szCs w:val="24"/>
        </w:rPr>
        <w:t xml:space="preserve">Jean </w:t>
      </w:r>
      <w:proofErr w:type="spellStart"/>
      <w:r w:rsidR="00743CDC" w:rsidRPr="00D96DE6">
        <w:rPr>
          <w:rFonts w:ascii="Arial" w:hAnsi="Arial" w:cs="Arial"/>
          <w:sz w:val="24"/>
          <w:szCs w:val="24"/>
        </w:rPr>
        <w:t>Piaget</w:t>
      </w:r>
      <w:proofErr w:type="spellEnd"/>
      <w:r w:rsidR="00942DA6">
        <w:rPr>
          <w:rFonts w:ascii="Arial" w:hAnsi="Arial" w:cs="Arial"/>
          <w:sz w:val="24"/>
          <w:szCs w:val="24"/>
        </w:rPr>
        <w:t>, en sus propuestas de definiciones para la UNESCO,</w:t>
      </w:r>
      <w:r w:rsidR="00743CDC" w:rsidRPr="00D96DE6">
        <w:rPr>
          <w:rFonts w:ascii="Arial" w:hAnsi="Arial" w:cs="Arial"/>
          <w:sz w:val="24"/>
          <w:szCs w:val="24"/>
        </w:rPr>
        <w:t xml:space="preserve"> reserva el término </w:t>
      </w:r>
      <w:r w:rsidR="00743CDC" w:rsidRPr="00D96DE6">
        <w:rPr>
          <w:rFonts w:ascii="Arial" w:hAnsi="Arial" w:cs="Arial"/>
          <w:sz w:val="24"/>
          <w:szCs w:val="24"/>
          <w:u w:val="single"/>
        </w:rPr>
        <w:t>interdisciplinario</w:t>
      </w:r>
      <w:r w:rsidR="00743CDC" w:rsidRPr="00D96DE6">
        <w:rPr>
          <w:rFonts w:ascii="Arial" w:hAnsi="Arial" w:cs="Arial"/>
          <w:sz w:val="24"/>
          <w:szCs w:val="24"/>
        </w:rPr>
        <w:t xml:space="preserve"> para designar el trabajo académico “donde la cooperación entre varias disciplinas o sectores heterogéneos de una misma ciencia lleva a interacciones reales, es decir hacia una cierta reciprocidad de intercambios que dan como resultado un enriquecimiento mutuo.”</w:t>
      </w:r>
    </w:p>
    <w:p w:rsidR="00743CDC" w:rsidRPr="00D96DE6" w:rsidRDefault="00743CDC" w:rsidP="00D96DE6">
      <w:pPr>
        <w:spacing w:line="300" w:lineRule="auto"/>
        <w:jc w:val="both"/>
        <w:rPr>
          <w:rFonts w:ascii="Arial" w:hAnsi="Arial" w:cs="Arial"/>
          <w:sz w:val="24"/>
          <w:szCs w:val="24"/>
        </w:rPr>
      </w:pPr>
      <w:r w:rsidRPr="00D96DE6">
        <w:rPr>
          <w:rFonts w:ascii="Arial" w:hAnsi="Arial" w:cs="Arial"/>
          <w:sz w:val="24"/>
          <w:szCs w:val="24"/>
        </w:rPr>
        <w:t xml:space="preserve">El profesor </w:t>
      </w:r>
      <w:proofErr w:type="spellStart"/>
      <w:r w:rsidRPr="00D96DE6">
        <w:rPr>
          <w:rFonts w:ascii="Arial" w:hAnsi="Arial" w:cs="Arial"/>
          <w:sz w:val="24"/>
          <w:szCs w:val="24"/>
        </w:rPr>
        <w:t>Piaget</w:t>
      </w:r>
      <w:proofErr w:type="spellEnd"/>
      <w:r w:rsidRPr="00D96DE6">
        <w:rPr>
          <w:rFonts w:ascii="Arial" w:hAnsi="Arial" w:cs="Arial"/>
          <w:sz w:val="24"/>
          <w:szCs w:val="24"/>
        </w:rPr>
        <w:t xml:space="preserve"> considera que existe una etapa superior que sería la “</w:t>
      </w:r>
      <w:proofErr w:type="spellStart"/>
      <w:r w:rsidRPr="00D96DE6">
        <w:rPr>
          <w:rFonts w:ascii="Arial" w:hAnsi="Arial" w:cs="Arial"/>
          <w:sz w:val="24"/>
          <w:szCs w:val="24"/>
          <w:u w:val="single"/>
        </w:rPr>
        <w:t>transdisciplinariedad</w:t>
      </w:r>
      <w:proofErr w:type="spellEnd"/>
      <w:r w:rsidRPr="00D96DE6">
        <w:rPr>
          <w:rFonts w:ascii="Arial" w:hAnsi="Arial" w:cs="Arial"/>
          <w:sz w:val="24"/>
          <w:szCs w:val="24"/>
        </w:rPr>
        <w:t>”, la cual, “no sólo cubriría las investigaciones o reciprocidades entre proyectos especializados de investigación, sino que también situaría esas relaciones dentro de un sistema total que no tuviera fronteras sólidas entre las disciplinas</w:t>
      </w:r>
      <w:r w:rsidR="00942DA6">
        <w:rPr>
          <w:rFonts w:ascii="Arial" w:hAnsi="Arial" w:cs="Arial"/>
          <w:sz w:val="24"/>
          <w:szCs w:val="24"/>
        </w:rPr>
        <w:t>”</w:t>
      </w:r>
      <w:r w:rsidRPr="00D96DE6">
        <w:rPr>
          <w:rFonts w:ascii="Arial" w:hAnsi="Arial" w:cs="Arial"/>
          <w:sz w:val="24"/>
          <w:szCs w:val="24"/>
        </w:rPr>
        <w:t xml:space="preserve">.  </w:t>
      </w:r>
    </w:p>
    <w:p w:rsidR="00743CDC" w:rsidRDefault="00743CDC" w:rsidP="00D96DE6">
      <w:pPr>
        <w:spacing w:before="240" w:line="300" w:lineRule="auto"/>
        <w:jc w:val="both"/>
        <w:rPr>
          <w:rFonts w:ascii="Arial" w:hAnsi="Arial" w:cs="Arial"/>
          <w:sz w:val="24"/>
          <w:szCs w:val="24"/>
        </w:rPr>
      </w:pPr>
      <w:r w:rsidRPr="00D96DE6">
        <w:rPr>
          <w:rFonts w:ascii="Arial" w:hAnsi="Arial" w:cs="Arial"/>
          <w:sz w:val="24"/>
          <w:szCs w:val="24"/>
        </w:rPr>
        <w:t xml:space="preserve">La diferencia fundamental entre lo pluridisciplinario y lo interdisciplinario estriba, entonces, en que mientras lo pluridisciplinario no es más que la simple yuxtaposición de disciplinas, lo interdisciplinario implica la integración de sus </w:t>
      </w:r>
      <w:r w:rsidR="00942DA6">
        <w:rPr>
          <w:rFonts w:ascii="Arial" w:hAnsi="Arial" w:cs="Arial"/>
          <w:sz w:val="24"/>
          <w:szCs w:val="24"/>
        </w:rPr>
        <w:t xml:space="preserve">perspectivas, </w:t>
      </w:r>
      <w:r w:rsidRPr="00D96DE6">
        <w:rPr>
          <w:rFonts w:ascii="Arial" w:hAnsi="Arial" w:cs="Arial"/>
          <w:sz w:val="24"/>
          <w:szCs w:val="24"/>
        </w:rPr>
        <w:t>métodos y conceptos.</w:t>
      </w:r>
    </w:p>
    <w:p w:rsidR="00743CDC" w:rsidRPr="00D96DE6" w:rsidRDefault="00743CDC" w:rsidP="006D29FD">
      <w:pPr>
        <w:pStyle w:val="Prrafodelista"/>
        <w:numPr>
          <w:ilvl w:val="0"/>
          <w:numId w:val="16"/>
        </w:numPr>
        <w:spacing w:before="240" w:after="0" w:line="300" w:lineRule="auto"/>
        <w:ind w:hanging="720"/>
        <w:jc w:val="both"/>
        <w:rPr>
          <w:rFonts w:ascii="Estrangelo Edessa" w:hAnsi="Estrangelo Edessa" w:cs="Estrangelo Edessa"/>
          <w:b/>
          <w:sz w:val="24"/>
          <w:szCs w:val="24"/>
          <w:u w:val="single"/>
          <w:lang w:val="es-MX"/>
        </w:rPr>
      </w:pPr>
      <w:r w:rsidRPr="00D96DE6">
        <w:rPr>
          <w:rFonts w:ascii="Estrangelo Edessa" w:hAnsi="Estrangelo Edessa" w:cs="Estrangelo Edessa"/>
          <w:b/>
          <w:sz w:val="24"/>
          <w:szCs w:val="24"/>
          <w:u w:val="single"/>
          <w:lang w:val="es-MX"/>
        </w:rPr>
        <w:t>El currículo.</w:t>
      </w:r>
    </w:p>
    <w:p w:rsidR="00743CDC" w:rsidRPr="00D96DE6" w:rsidRDefault="00942DA6" w:rsidP="00D96DE6">
      <w:pPr>
        <w:spacing w:before="240" w:line="300" w:lineRule="auto"/>
        <w:jc w:val="both"/>
        <w:rPr>
          <w:rFonts w:ascii="Arial" w:hAnsi="Arial" w:cs="Arial"/>
          <w:sz w:val="24"/>
          <w:szCs w:val="24"/>
        </w:rPr>
      </w:pPr>
      <w:r>
        <w:rPr>
          <w:rFonts w:ascii="Arial" w:hAnsi="Arial" w:cs="Arial"/>
          <w:sz w:val="24"/>
          <w:szCs w:val="24"/>
        </w:rPr>
        <w:t>En última instancia, una U</w:t>
      </w:r>
      <w:r w:rsidR="00743CDC" w:rsidRPr="00D96DE6">
        <w:rPr>
          <w:rFonts w:ascii="Arial" w:hAnsi="Arial" w:cs="Arial"/>
          <w:sz w:val="24"/>
          <w:szCs w:val="24"/>
        </w:rPr>
        <w:t xml:space="preserve">niversidad es el currículo que en ella se imparte y los aprendizajes que deberá construir, en su estructura cognitiva, el estudiante que lo </w:t>
      </w:r>
      <w:r>
        <w:rPr>
          <w:rFonts w:ascii="Arial" w:hAnsi="Arial" w:cs="Arial"/>
          <w:sz w:val="24"/>
          <w:szCs w:val="24"/>
        </w:rPr>
        <w:t>tra</w:t>
      </w:r>
      <w:r w:rsidR="00FC039E">
        <w:rPr>
          <w:rFonts w:ascii="Arial" w:hAnsi="Arial" w:cs="Arial"/>
          <w:sz w:val="24"/>
          <w:szCs w:val="24"/>
        </w:rPr>
        <w:t>ns</w:t>
      </w:r>
      <w:r>
        <w:rPr>
          <w:rFonts w:ascii="Arial" w:hAnsi="Arial" w:cs="Arial"/>
          <w:sz w:val="24"/>
          <w:szCs w:val="24"/>
        </w:rPr>
        <w:t>ita. Es en</w:t>
      </w:r>
      <w:r w:rsidR="00743CDC" w:rsidRPr="00D96DE6">
        <w:rPr>
          <w:rFonts w:ascii="Arial" w:hAnsi="Arial" w:cs="Arial"/>
          <w:sz w:val="24"/>
          <w:szCs w:val="24"/>
        </w:rPr>
        <w:t xml:space="preserve"> el currículo donde las tendencias innovadoras deben encontrar su mejor expresión.  Nada refleja mejor la filosofía educativa, los métodos y estilos de trabajo de una institución que el  currículo que ofrece.</w:t>
      </w:r>
    </w:p>
    <w:p w:rsidR="00743CDC" w:rsidRPr="00D96DE6" w:rsidRDefault="00743CDC" w:rsidP="00D96DE6">
      <w:pPr>
        <w:spacing w:line="300" w:lineRule="auto"/>
        <w:jc w:val="both"/>
        <w:rPr>
          <w:rFonts w:ascii="Arial" w:hAnsi="Arial" w:cs="Arial"/>
          <w:sz w:val="24"/>
          <w:szCs w:val="24"/>
        </w:rPr>
      </w:pPr>
      <w:r w:rsidRPr="00D96DE6">
        <w:rPr>
          <w:rFonts w:ascii="Arial" w:hAnsi="Arial" w:cs="Arial"/>
          <w:sz w:val="24"/>
          <w:szCs w:val="24"/>
        </w:rPr>
        <w:t>Del tradicional concepto que identifica el currículo con una simple lista de materias y que</w:t>
      </w:r>
      <w:r w:rsidR="00212340">
        <w:rPr>
          <w:rFonts w:ascii="Arial" w:hAnsi="Arial" w:cs="Arial"/>
          <w:sz w:val="24"/>
          <w:szCs w:val="24"/>
        </w:rPr>
        <w:t>,</w:t>
      </w:r>
      <w:r w:rsidRPr="00D96DE6">
        <w:rPr>
          <w:rFonts w:ascii="Arial" w:hAnsi="Arial" w:cs="Arial"/>
          <w:sz w:val="24"/>
          <w:szCs w:val="24"/>
        </w:rPr>
        <w:t xml:space="preserve"> desafortunadamente</w:t>
      </w:r>
      <w:r w:rsidR="00212340">
        <w:rPr>
          <w:rFonts w:ascii="Arial" w:hAnsi="Arial" w:cs="Arial"/>
          <w:sz w:val="24"/>
          <w:szCs w:val="24"/>
        </w:rPr>
        <w:t>,</w:t>
      </w:r>
      <w:r w:rsidRPr="00D96DE6">
        <w:rPr>
          <w:rFonts w:ascii="Arial" w:hAnsi="Arial" w:cs="Arial"/>
          <w:sz w:val="24"/>
          <w:szCs w:val="24"/>
        </w:rPr>
        <w:t xml:space="preserve"> aún prevalece en muchas</w:t>
      </w:r>
      <w:r w:rsidR="00942DA6">
        <w:rPr>
          <w:rFonts w:ascii="Arial" w:hAnsi="Arial" w:cs="Arial"/>
          <w:sz w:val="24"/>
          <w:szCs w:val="24"/>
        </w:rPr>
        <w:t xml:space="preserve"> de nuestras</w:t>
      </w:r>
      <w:r w:rsidRPr="00D96DE6">
        <w:rPr>
          <w:rFonts w:ascii="Arial" w:hAnsi="Arial" w:cs="Arial"/>
          <w:sz w:val="24"/>
          <w:szCs w:val="24"/>
        </w:rPr>
        <w:t xml:space="preserve"> instituciones, se ha evolucionado a</w:t>
      </w:r>
      <w:r w:rsidR="00942DA6">
        <w:rPr>
          <w:rFonts w:ascii="Arial" w:hAnsi="Arial" w:cs="Arial"/>
          <w:sz w:val="24"/>
          <w:szCs w:val="24"/>
        </w:rPr>
        <w:t xml:space="preserve"> su concepción sistémica y a su consideración</w:t>
      </w:r>
      <w:r w:rsidRPr="00D96DE6">
        <w:rPr>
          <w:rFonts w:ascii="Arial" w:hAnsi="Arial" w:cs="Arial"/>
          <w:sz w:val="24"/>
          <w:szCs w:val="24"/>
        </w:rPr>
        <w:t xml:space="preserve"> como componente clave del proceso educativo</w:t>
      </w:r>
      <w:r w:rsidR="00942DA6">
        <w:rPr>
          <w:rFonts w:ascii="Arial" w:hAnsi="Arial" w:cs="Arial"/>
          <w:sz w:val="24"/>
          <w:szCs w:val="24"/>
        </w:rPr>
        <w:t xml:space="preserve"> y </w:t>
      </w:r>
      <w:r w:rsidRPr="00D96DE6">
        <w:rPr>
          <w:rFonts w:ascii="Arial" w:hAnsi="Arial" w:cs="Arial"/>
          <w:sz w:val="24"/>
          <w:szCs w:val="24"/>
        </w:rPr>
        <w:t>su elemento cualitativo por excelencia</w:t>
      </w:r>
      <w:r w:rsidR="00212340">
        <w:rPr>
          <w:rFonts w:ascii="Arial" w:hAnsi="Arial" w:cs="Arial"/>
          <w:sz w:val="24"/>
          <w:szCs w:val="24"/>
        </w:rPr>
        <w:t xml:space="preserve">. De esta </w:t>
      </w:r>
      <w:r w:rsidR="00942DA6">
        <w:rPr>
          <w:rFonts w:ascii="Arial" w:hAnsi="Arial" w:cs="Arial"/>
          <w:sz w:val="24"/>
          <w:szCs w:val="24"/>
        </w:rPr>
        <w:t>manera</w:t>
      </w:r>
      <w:r w:rsidR="00212340">
        <w:rPr>
          <w:rFonts w:ascii="Arial" w:hAnsi="Arial" w:cs="Arial"/>
          <w:sz w:val="24"/>
          <w:szCs w:val="24"/>
        </w:rPr>
        <w:t>, la elaboración de un currículo implica, necesariamente, una auténtica investigación socio-educativa</w:t>
      </w:r>
      <w:r w:rsidRPr="00D96DE6">
        <w:rPr>
          <w:rFonts w:ascii="Arial" w:hAnsi="Arial" w:cs="Arial"/>
          <w:sz w:val="24"/>
          <w:szCs w:val="24"/>
        </w:rPr>
        <w:t>.</w:t>
      </w:r>
    </w:p>
    <w:p w:rsidR="00743CDC" w:rsidRPr="00D96DE6" w:rsidRDefault="00743CDC" w:rsidP="00D96DE6">
      <w:pPr>
        <w:spacing w:line="300" w:lineRule="auto"/>
        <w:jc w:val="both"/>
        <w:rPr>
          <w:rFonts w:ascii="Arial" w:hAnsi="Arial" w:cs="Arial"/>
          <w:sz w:val="24"/>
          <w:szCs w:val="24"/>
        </w:rPr>
      </w:pPr>
      <w:r w:rsidRPr="00D96DE6">
        <w:rPr>
          <w:rFonts w:ascii="Arial" w:hAnsi="Arial" w:cs="Arial"/>
          <w:sz w:val="24"/>
          <w:szCs w:val="24"/>
        </w:rPr>
        <w:lastRenderedPageBreak/>
        <w:t xml:space="preserve">Un currículo tradicional </w:t>
      </w:r>
      <w:r w:rsidR="00942DA6">
        <w:rPr>
          <w:rFonts w:ascii="Arial" w:hAnsi="Arial" w:cs="Arial"/>
          <w:sz w:val="24"/>
          <w:szCs w:val="24"/>
        </w:rPr>
        <w:t>suele ir acompañad</w:t>
      </w:r>
      <w:r w:rsidR="00FC039E">
        <w:rPr>
          <w:rFonts w:ascii="Arial" w:hAnsi="Arial" w:cs="Arial"/>
          <w:sz w:val="24"/>
          <w:szCs w:val="24"/>
        </w:rPr>
        <w:t>o</w:t>
      </w:r>
      <w:r w:rsidR="00942DA6">
        <w:rPr>
          <w:rFonts w:ascii="Arial" w:hAnsi="Arial" w:cs="Arial"/>
          <w:sz w:val="24"/>
          <w:szCs w:val="24"/>
        </w:rPr>
        <w:t xml:space="preserve"> de </w:t>
      </w:r>
      <w:r w:rsidRPr="00D96DE6">
        <w:rPr>
          <w:rFonts w:ascii="Arial" w:hAnsi="Arial" w:cs="Arial"/>
          <w:sz w:val="24"/>
          <w:szCs w:val="24"/>
        </w:rPr>
        <w:t>métodos de enseñanza destinados a la simple transmisión del conocimiento</w:t>
      </w:r>
      <w:r w:rsidR="00942DA6">
        <w:rPr>
          <w:rFonts w:ascii="Arial" w:hAnsi="Arial" w:cs="Arial"/>
          <w:sz w:val="24"/>
          <w:szCs w:val="24"/>
        </w:rPr>
        <w:t xml:space="preserve">, </w:t>
      </w:r>
      <w:r w:rsidRPr="00D96DE6">
        <w:rPr>
          <w:rFonts w:ascii="Arial" w:hAnsi="Arial" w:cs="Arial"/>
          <w:sz w:val="24"/>
          <w:szCs w:val="24"/>
        </w:rPr>
        <w:t>con predominio de cátedras expositivas que estimulan la actitud pasiva del alumno; énfasis en el conocimiento teórico</w:t>
      </w:r>
      <w:r w:rsidR="00942DA6">
        <w:rPr>
          <w:rFonts w:ascii="Arial" w:hAnsi="Arial" w:cs="Arial"/>
          <w:sz w:val="24"/>
          <w:szCs w:val="24"/>
        </w:rPr>
        <w:t xml:space="preserve"> y la acumulación de información.</w:t>
      </w:r>
      <w:r w:rsidRPr="00D96DE6">
        <w:rPr>
          <w:rFonts w:ascii="Arial" w:hAnsi="Arial" w:cs="Arial"/>
          <w:sz w:val="24"/>
          <w:szCs w:val="24"/>
        </w:rPr>
        <w:t xml:space="preserve"> De ahí que toda </w:t>
      </w:r>
      <w:r w:rsidR="00942DA6">
        <w:rPr>
          <w:rFonts w:ascii="Arial" w:hAnsi="Arial" w:cs="Arial"/>
          <w:sz w:val="24"/>
          <w:szCs w:val="24"/>
        </w:rPr>
        <w:t>verdadera</w:t>
      </w:r>
      <w:r w:rsidRPr="00D96DE6">
        <w:rPr>
          <w:rFonts w:ascii="Arial" w:hAnsi="Arial" w:cs="Arial"/>
          <w:sz w:val="24"/>
          <w:szCs w:val="24"/>
        </w:rPr>
        <w:t xml:space="preserve"> reforma</w:t>
      </w:r>
      <w:r w:rsidR="00942DA6">
        <w:rPr>
          <w:rFonts w:ascii="Arial" w:hAnsi="Arial" w:cs="Arial"/>
          <w:sz w:val="24"/>
          <w:szCs w:val="24"/>
        </w:rPr>
        <w:t xml:space="preserve"> académica</w:t>
      </w:r>
      <w:r w:rsidRPr="00D96DE6">
        <w:rPr>
          <w:rFonts w:ascii="Arial" w:hAnsi="Arial" w:cs="Arial"/>
          <w:sz w:val="24"/>
          <w:szCs w:val="24"/>
        </w:rPr>
        <w:t xml:space="preserve"> tiene, en última instancia, que traducirse en un</w:t>
      </w:r>
      <w:r w:rsidR="00942DA6">
        <w:rPr>
          <w:rFonts w:ascii="Arial" w:hAnsi="Arial" w:cs="Arial"/>
          <w:sz w:val="24"/>
          <w:szCs w:val="24"/>
        </w:rPr>
        <w:t xml:space="preserve"> rediseño</w:t>
      </w:r>
      <w:r w:rsidRPr="00D96DE6">
        <w:rPr>
          <w:rFonts w:ascii="Arial" w:hAnsi="Arial" w:cs="Arial"/>
          <w:sz w:val="24"/>
          <w:szCs w:val="24"/>
        </w:rPr>
        <w:t xml:space="preserve"> del currículo, único medio de lograr el cambio </w:t>
      </w:r>
      <w:r w:rsidR="00942DA6">
        <w:rPr>
          <w:rFonts w:ascii="Arial" w:hAnsi="Arial" w:cs="Arial"/>
          <w:sz w:val="24"/>
          <w:szCs w:val="24"/>
        </w:rPr>
        <w:t>propuesto</w:t>
      </w:r>
      <w:r w:rsidRPr="00D96DE6">
        <w:rPr>
          <w:rFonts w:ascii="Arial" w:hAnsi="Arial" w:cs="Arial"/>
          <w:sz w:val="24"/>
          <w:szCs w:val="24"/>
        </w:rPr>
        <w:t>.</w:t>
      </w:r>
    </w:p>
    <w:p w:rsidR="00743CDC" w:rsidRDefault="00942DA6" w:rsidP="00D96DE6">
      <w:pPr>
        <w:spacing w:before="240" w:line="300" w:lineRule="auto"/>
        <w:jc w:val="both"/>
        <w:rPr>
          <w:rFonts w:ascii="Arial" w:hAnsi="Arial" w:cs="Arial"/>
          <w:sz w:val="24"/>
          <w:szCs w:val="24"/>
        </w:rPr>
      </w:pPr>
      <w:r>
        <w:rPr>
          <w:rFonts w:ascii="Arial" w:hAnsi="Arial" w:cs="Arial"/>
          <w:sz w:val="24"/>
          <w:szCs w:val="24"/>
        </w:rPr>
        <w:t xml:space="preserve">El currículo se asume así </w:t>
      </w:r>
      <w:r w:rsidR="00743CDC" w:rsidRPr="00D96DE6">
        <w:rPr>
          <w:rFonts w:ascii="Arial" w:hAnsi="Arial" w:cs="Arial"/>
          <w:sz w:val="24"/>
          <w:szCs w:val="24"/>
        </w:rPr>
        <w:t xml:space="preserve">como el conjunto de </w:t>
      </w:r>
      <w:r w:rsidR="00D7495F">
        <w:rPr>
          <w:rFonts w:ascii="Arial" w:hAnsi="Arial" w:cs="Arial"/>
          <w:sz w:val="24"/>
          <w:szCs w:val="24"/>
        </w:rPr>
        <w:t xml:space="preserve">las </w:t>
      </w:r>
      <w:r w:rsidR="00743CDC" w:rsidRPr="00D96DE6">
        <w:rPr>
          <w:rFonts w:ascii="Arial" w:hAnsi="Arial" w:cs="Arial"/>
          <w:sz w:val="24"/>
          <w:szCs w:val="24"/>
        </w:rPr>
        <w:t xml:space="preserve">experiencias de aprendizaje que se ofrecen al alumno.  Este concepto incluye todas las actividades </w:t>
      </w:r>
      <w:r w:rsidR="00D7495F">
        <w:rPr>
          <w:rFonts w:ascii="Arial" w:hAnsi="Arial" w:cs="Arial"/>
          <w:sz w:val="24"/>
          <w:szCs w:val="24"/>
        </w:rPr>
        <w:t xml:space="preserve">que tienen una finalidad </w:t>
      </w:r>
      <w:r w:rsidR="00743CDC" w:rsidRPr="00D96DE6">
        <w:rPr>
          <w:rFonts w:ascii="Arial" w:hAnsi="Arial" w:cs="Arial"/>
          <w:sz w:val="24"/>
          <w:szCs w:val="24"/>
        </w:rPr>
        <w:t xml:space="preserve">formativa, aun las que antes solían considerarse como “extracurriculares”.  Al mismo tiempo, se ha </w:t>
      </w:r>
      <w:r w:rsidR="00D7495F">
        <w:rPr>
          <w:rFonts w:ascii="Arial" w:hAnsi="Arial" w:cs="Arial"/>
          <w:sz w:val="24"/>
          <w:szCs w:val="24"/>
        </w:rPr>
        <w:t>pasa</w:t>
      </w:r>
      <w:r w:rsidR="00743CDC" w:rsidRPr="00D96DE6">
        <w:rPr>
          <w:rFonts w:ascii="Arial" w:hAnsi="Arial" w:cs="Arial"/>
          <w:sz w:val="24"/>
          <w:szCs w:val="24"/>
        </w:rPr>
        <w:t>do, de los currículos rígidos</w:t>
      </w:r>
      <w:r w:rsidR="00D7495F">
        <w:rPr>
          <w:rFonts w:ascii="Arial" w:hAnsi="Arial" w:cs="Arial"/>
          <w:sz w:val="24"/>
          <w:szCs w:val="24"/>
        </w:rPr>
        <w:t>,</w:t>
      </w:r>
      <w:r w:rsidR="00743CDC" w:rsidRPr="00D96DE6">
        <w:rPr>
          <w:rFonts w:ascii="Arial" w:hAnsi="Arial" w:cs="Arial"/>
          <w:sz w:val="24"/>
          <w:szCs w:val="24"/>
        </w:rPr>
        <w:t xml:space="preserve">  comunes para todos los estudiantes, a currículos sumamente flexibles que permiten tener en cuenta las características particulares de los alumnos. La tendencia apunta hacia una creciente individualización y contextualización del currículo.  </w:t>
      </w:r>
    </w:p>
    <w:p w:rsidR="00D7495F" w:rsidRPr="00D96DE6" w:rsidRDefault="00D7495F" w:rsidP="00D96DE6">
      <w:pPr>
        <w:spacing w:before="240" w:line="300" w:lineRule="auto"/>
        <w:jc w:val="both"/>
        <w:rPr>
          <w:rFonts w:ascii="Arial" w:hAnsi="Arial" w:cs="Arial"/>
          <w:sz w:val="24"/>
          <w:szCs w:val="24"/>
        </w:rPr>
      </w:pPr>
    </w:p>
    <w:p w:rsidR="00743CDC" w:rsidRPr="006D29FD" w:rsidRDefault="00743CDC" w:rsidP="006D29FD">
      <w:pPr>
        <w:pStyle w:val="Prrafodelista"/>
        <w:numPr>
          <w:ilvl w:val="0"/>
          <w:numId w:val="16"/>
        </w:numPr>
        <w:spacing w:before="240" w:after="0" w:line="300" w:lineRule="auto"/>
        <w:ind w:hanging="720"/>
        <w:jc w:val="both"/>
        <w:rPr>
          <w:rFonts w:ascii="Arial" w:hAnsi="Arial" w:cs="Arial"/>
          <w:b/>
          <w:sz w:val="24"/>
          <w:szCs w:val="24"/>
          <w:u w:val="single"/>
        </w:rPr>
      </w:pPr>
      <w:r w:rsidRPr="006D29FD">
        <w:rPr>
          <w:rFonts w:ascii="Arial" w:hAnsi="Arial" w:cs="Arial"/>
          <w:b/>
          <w:sz w:val="24"/>
          <w:szCs w:val="24"/>
          <w:u w:val="single"/>
        </w:rPr>
        <w:t>Reconfiguración de la administración universitaria.</w:t>
      </w:r>
    </w:p>
    <w:p w:rsidR="00743CDC" w:rsidRDefault="00743CDC" w:rsidP="00D96DE6">
      <w:pPr>
        <w:pStyle w:val="Textoindependiente"/>
        <w:spacing w:before="240" w:line="300" w:lineRule="auto"/>
        <w:jc w:val="both"/>
        <w:rPr>
          <w:rFonts w:ascii="Arial" w:hAnsi="Arial" w:cs="Arial"/>
          <w:lang w:val="es-MX"/>
        </w:rPr>
      </w:pPr>
      <w:r w:rsidRPr="00D96DE6">
        <w:rPr>
          <w:rFonts w:ascii="Arial" w:hAnsi="Arial" w:cs="Arial"/>
          <w:lang w:val="es-MX"/>
        </w:rPr>
        <w:t xml:space="preserve">El reto de </w:t>
      </w:r>
      <w:r w:rsidRPr="00212340">
        <w:rPr>
          <w:rFonts w:ascii="Arial" w:hAnsi="Arial" w:cs="Arial"/>
          <w:lang w:val="es-MX"/>
        </w:rPr>
        <w:t>perfeccionar la administración de la educación superior</w:t>
      </w:r>
      <w:r w:rsidRPr="00D96DE6">
        <w:rPr>
          <w:rFonts w:ascii="Arial" w:hAnsi="Arial" w:cs="Arial"/>
          <w:lang w:val="es-MX"/>
        </w:rPr>
        <w:t xml:space="preserve"> al servicio de un mejor desempeño de sus funciones bás</w:t>
      </w:r>
      <w:r w:rsidR="00D7495F">
        <w:rPr>
          <w:rFonts w:ascii="Arial" w:hAnsi="Arial" w:cs="Arial"/>
          <w:lang w:val="es-MX"/>
        </w:rPr>
        <w:t xml:space="preserve">icas de docencia, investigación, vinculación </w:t>
      </w:r>
      <w:r w:rsidRPr="00D96DE6">
        <w:rPr>
          <w:rFonts w:ascii="Arial" w:hAnsi="Arial" w:cs="Arial"/>
          <w:lang w:val="es-MX"/>
        </w:rPr>
        <w:t>y extensión, ha llevado a la introducción del planeamiento estratégico como tarea normal de la administración universitaria. Y es que las universidades, y demás instituciones de educación superior, son organizaciones</w:t>
      </w:r>
      <w:r w:rsidR="00D7495F">
        <w:rPr>
          <w:rFonts w:ascii="Arial" w:hAnsi="Arial" w:cs="Arial"/>
          <w:lang w:val="es-MX"/>
        </w:rPr>
        <w:t xml:space="preserve"> </w:t>
      </w:r>
      <w:r w:rsidRPr="00D96DE6">
        <w:rPr>
          <w:rFonts w:ascii="Arial" w:hAnsi="Arial" w:cs="Arial"/>
          <w:lang w:val="es-MX"/>
        </w:rPr>
        <w:t>que forman parte de la red de organizaciones que constituyen</w:t>
      </w:r>
      <w:r w:rsidR="001B6FFD">
        <w:rPr>
          <w:rFonts w:ascii="Arial" w:hAnsi="Arial" w:cs="Arial"/>
          <w:lang w:val="es-MX"/>
        </w:rPr>
        <w:t xml:space="preserve"> el tejido social</w:t>
      </w:r>
      <w:r w:rsidRPr="00D96DE6">
        <w:rPr>
          <w:rFonts w:ascii="Arial" w:hAnsi="Arial" w:cs="Arial"/>
          <w:lang w:val="es-MX"/>
        </w:rPr>
        <w:t>.  De ahí que se esté transfiriendo a su admini</w:t>
      </w:r>
      <w:r w:rsidR="00D7495F">
        <w:rPr>
          <w:rFonts w:ascii="Arial" w:hAnsi="Arial" w:cs="Arial"/>
          <w:lang w:val="es-MX"/>
        </w:rPr>
        <w:t xml:space="preserve">stración una serie de conceptos, </w:t>
      </w:r>
      <w:r w:rsidRPr="00D96DE6">
        <w:rPr>
          <w:rFonts w:ascii="Arial" w:hAnsi="Arial" w:cs="Arial"/>
          <w:lang w:val="es-MX"/>
        </w:rPr>
        <w:t xml:space="preserve">instrumentos </w:t>
      </w:r>
      <w:r w:rsidR="00D7495F">
        <w:rPr>
          <w:rFonts w:ascii="Arial" w:hAnsi="Arial" w:cs="Arial"/>
          <w:lang w:val="es-MX"/>
        </w:rPr>
        <w:t xml:space="preserve">y métodos </w:t>
      </w:r>
      <w:r w:rsidRPr="00D96DE6">
        <w:rPr>
          <w:rFonts w:ascii="Arial" w:hAnsi="Arial" w:cs="Arial"/>
          <w:lang w:val="es-MX"/>
        </w:rPr>
        <w:t xml:space="preserve">que provienen de las teorías más modernas sobre la administración de las organizaciones, entre ellos los </w:t>
      </w:r>
      <w:r w:rsidR="00D7495F">
        <w:rPr>
          <w:rFonts w:ascii="Arial" w:hAnsi="Arial" w:cs="Arial"/>
          <w:lang w:val="es-MX"/>
        </w:rPr>
        <w:t xml:space="preserve">de </w:t>
      </w:r>
      <w:r w:rsidRPr="00D96DE6">
        <w:rPr>
          <w:rFonts w:ascii="Arial" w:hAnsi="Arial" w:cs="Arial"/>
          <w:lang w:val="es-MX"/>
        </w:rPr>
        <w:t xml:space="preserve">planificación y administración estratégicas. Aunque esta conceptualización, nos advierten los especialistas, se aplica principalmente a las empresas productivas y de servicios, es igualmente utilizable en </w:t>
      </w:r>
      <w:r w:rsidR="00FC039E">
        <w:rPr>
          <w:rFonts w:ascii="Arial" w:hAnsi="Arial" w:cs="Arial"/>
          <w:lang w:val="es-MX"/>
        </w:rPr>
        <w:t xml:space="preserve">las </w:t>
      </w:r>
      <w:r w:rsidRPr="00D96DE6">
        <w:rPr>
          <w:rFonts w:ascii="Arial" w:hAnsi="Arial" w:cs="Arial"/>
          <w:lang w:val="es-MX"/>
        </w:rPr>
        <w:t>instituciones educativas</w:t>
      </w:r>
      <w:r w:rsidR="00FC039E">
        <w:rPr>
          <w:rFonts w:ascii="Arial" w:hAnsi="Arial" w:cs="Arial"/>
          <w:lang w:val="es-MX"/>
        </w:rPr>
        <w:t>,</w:t>
      </w:r>
      <w:r w:rsidRPr="00D96DE6">
        <w:rPr>
          <w:rFonts w:ascii="Arial" w:hAnsi="Arial" w:cs="Arial"/>
          <w:lang w:val="es-MX"/>
        </w:rPr>
        <w:t xml:space="preserve"> en general</w:t>
      </w:r>
      <w:r w:rsidR="00FC039E">
        <w:rPr>
          <w:rFonts w:ascii="Arial" w:hAnsi="Arial" w:cs="Arial"/>
          <w:lang w:val="es-MX"/>
        </w:rPr>
        <w:t>,</w:t>
      </w:r>
      <w:r w:rsidRPr="00D96DE6">
        <w:rPr>
          <w:rFonts w:ascii="Arial" w:hAnsi="Arial" w:cs="Arial"/>
          <w:lang w:val="es-MX"/>
        </w:rPr>
        <w:t xml:space="preserve"> y</w:t>
      </w:r>
      <w:r w:rsidR="00FC039E">
        <w:rPr>
          <w:rFonts w:ascii="Arial" w:hAnsi="Arial" w:cs="Arial"/>
          <w:lang w:val="es-MX"/>
        </w:rPr>
        <w:t xml:space="preserve"> en</w:t>
      </w:r>
      <w:r w:rsidRPr="00D96DE6">
        <w:rPr>
          <w:rFonts w:ascii="Arial" w:hAnsi="Arial" w:cs="Arial"/>
          <w:lang w:val="es-MX"/>
        </w:rPr>
        <w:t xml:space="preserve"> las universidades en particular, con las adaptaciones del caso, d</w:t>
      </w:r>
      <w:r w:rsidR="00D7495F">
        <w:rPr>
          <w:rFonts w:ascii="Arial" w:hAnsi="Arial" w:cs="Arial"/>
          <w:lang w:val="es-MX"/>
        </w:rPr>
        <w:t>a</w:t>
      </w:r>
      <w:r w:rsidRPr="00D96DE6">
        <w:rPr>
          <w:rFonts w:ascii="Arial" w:hAnsi="Arial" w:cs="Arial"/>
          <w:lang w:val="es-MX"/>
        </w:rPr>
        <w:t>d</w:t>
      </w:r>
      <w:r w:rsidR="00D7495F">
        <w:rPr>
          <w:rFonts w:ascii="Arial" w:hAnsi="Arial" w:cs="Arial"/>
          <w:lang w:val="es-MX"/>
        </w:rPr>
        <w:t>a</w:t>
      </w:r>
      <w:r w:rsidRPr="00D96DE6">
        <w:rPr>
          <w:rFonts w:ascii="Arial" w:hAnsi="Arial" w:cs="Arial"/>
          <w:lang w:val="es-MX"/>
        </w:rPr>
        <w:t xml:space="preserve"> su naturaleza académica y sin perder de vista </w:t>
      </w:r>
      <w:r w:rsidR="00FC039E">
        <w:rPr>
          <w:rFonts w:ascii="Arial" w:hAnsi="Arial" w:cs="Arial"/>
          <w:lang w:val="es-MX"/>
        </w:rPr>
        <w:t xml:space="preserve">el </w:t>
      </w:r>
      <w:r w:rsidRPr="00D96DE6">
        <w:rPr>
          <w:rFonts w:ascii="Arial" w:hAnsi="Arial" w:cs="Arial"/>
          <w:lang w:val="es-MX"/>
        </w:rPr>
        <w:t>carácter de bien social</w:t>
      </w:r>
      <w:r w:rsidR="00FC039E">
        <w:rPr>
          <w:rFonts w:ascii="Arial" w:hAnsi="Arial" w:cs="Arial"/>
          <w:lang w:val="es-MX"/>
        </w:rPr>
        <w:t xml:space="preserve"> de la educación superior</w:t>
      </w:r>
      <w:r w:rsidRPr="00D96DE6">
        <w:rPr>
          <w:rFonts w:ascii="Arial" w:hAnsi="Arial" w:cs="Arial"/>
          <w:lang w:val="es-MX"/>
        </w:rPr>
        <w:t xml:space="preserve">. </w:t>
      </w:r>
      <w:r w:rsidR="001B6FFD">
        <w:rPr>
          <w:rFonts w:ascii="Arial" w:hAnsi="Arial" w:cs="Arial"/>
          <w:lang w:val="es-MX"/>
        </w:rPr>
        <w:t xml:space="preserve">El especialista </w:t>
      </w:r>
      <w:r w:rsidRPr="00D96DE6">
        <w:rPr>
          <w:rFonts w:ascii="Arial" w:hAnsi="Arial" w:cs="Arial"/>
          <w:lang w:val="es-MX"/>
        </w:rPr>
        <w:t xml:space="preserve">Burton Clark señaló, durante la </w:t>
      </w:r>
      <w:r w:rsidR="00D7495F" w:rsidRPr="00D7495F">
        <w:rPr>
          <w:rFonts w:ascii="Arial" w:hAnsi="Arial" w:cs="Arial"/>
          <w:i/>
          <w:lang w:val="es-MX"/>
        </w:rPr>
        <w:t>Primera</w:t>
      </w:r>
      <w:r w:rsidR="00D7495F">
        <w:rPr>
          <w:rFonts w:ascii="Arial" w:hAnsi="Arial" w:cs="Arial"/>
          <w:lang w:val="es-MX"/>
        </w:rPr>
        <w:t xml:space="preserve"> </w:t>
      </w:r>
      <w:r w:rsidRPr="00D96DE6">
        <w:rPr>
          <w:rFonts w:ascii="Arial" w:hAnsi="Arial" w:cs="Arial"/>
          <w:i/>
          <w:iCs/>
          <w:lang w:val="es-MX"/>
        </w:rPr>
        <w:t>Conferencia Mundial sobre la Educación Superior</w:t>
      </w:r>
      <w:r w:rsidRPr="00D96DE6">
        <w:rPr>
          <w:rFonts w:ascii="Arial" w:hAnsi="Arial" w:cs="Arial"/>
          <w:lang w:val="es-MX"/>
        </w:rPr>
        <w:t>, (1998) que ha llegado el momento para una más pronunciada</w:t>
      </w:r>
      <w:r w:rsidR="00145275">
        <w:rPr>
          <w:rFonts w:ascii="Arial" w:hAnsi="Arial" w:cs="Arial"/>
          <w:lang w:val="es-MX"/>
        </w:rPr>
        <w:t xml:space="preserve"> “</w:t>
      </w:r>
      <w:proofErr w:type="spellStart"/>
      <w:r w:rsidR="00145275">
        <w:rPr>
          <w:rFonts w:ascii="Arial" w:hAnsi="Arial" w:cs="Arial"/>
          <w:lang w:val="es-MX"/>
        </w:rPr>
        <w:t>empresarialización</w:t>
      </w:r>
      <w:proofErr w:type="spellEnd"/>
      <w:r w:rsidR="00145275">
        <w:rPr>
          <w:rFonts w:ascii="Arial" w:hAnsi="Arial" w:cs="Arial"/>
          <w:lang w:val="es-MX"/>
        </w:rPr>
        <w:t>” de la U</w:t>
      </w:r>
      <w:r w:rsidRPr="00D96DE6">
        <w:rPr>
          <w:rFonts w:ascii="Arial" w:hAnsi="Arial" w:cs="Arial"/>
          <w:lang w:val="es-MX"/>
        </w:rPr>
        <w:t xml:space="preserve">niversidad, entendiendo por </w:t>
      </w:r>
      <w:r w:rsidR="001B6FFD">
        <w:rPr>
          <w:rFonts w:ascii="Arial" w:hAnsi="Arial" w:cs="Arial"/>
          <w:lang w:val="es-MX"/>
        </w:rPr>
        <w:t>esto</w:t>
      </w:r>
      <w:r w:rsidRPr="00D96DE6">
        <w:rPr>
          <w:rFonts w:ascii="Arial" w:hAnsi="Arial" w:cs="Arial"/>
          <w:lang w:val="es-MX"/>
        </w:rPr>
        <w:t xml:space="preserve"> no su transformación en una unidad comercial o de mercado, como suelen señalar los detractores de esta idea, sino </w:t>
      </w:r>
      <w:r w:rsidR="001B6FFD">
        <w:rPr>
          <w:rFonts w:ascii="Arial" w:hAnsi="Arial" w:cs="Arial"/>
          <w:lang w:val="es-MX"/>
        </w:rPr>
        <w:t>“</w:t>
      </w:r>
      <w:r w:rsidRPr="00D96DE6">
        <w:rPr>
          <w:rFonts w:ascii="Arial" w:hAnsi="Arial" w:cs="Arial"/>
          <w:lang w:val="es-MX"/>
        </w:rPr>
        <w:t>su conversión en una instancia capaz de responder con iniciativa propia a las múltiples demandas que hoy tienen las sociedades que buscan el crecimiento, la cohesión social y la incorporación a la sociedad global de la información”.</w:t>
      </w:r>
    </w:p>
    <w:p w:rsidR="00DF45BC" w:rsidRPr="00DF45BC" w:rsidRDefault="00DF45BC" w:rsidP="00DF45BC">
      <w:pPr>
        <w:pStyle w:val="Textoindependiente"/>
        <w:spacing w:before="240" w:line="300" w:lineRule="auto"/>
        <w:jc w:val="center"/>
        <w:rPr>
          <w:rFonts w:ascii="Arial" w:hAnsi="Arial" w:cs="Arial"/>
          <w:b/>
          <w:lang w:val="es-MX"/>
        </w:rPr>
      </w:pPr>
      <w:r w:rsidRPr="00DF45BC">
        <w:rPr>
          <w:rFonts w:ascii="Arial" w:hAnsi="Arial" w:cs="Arial"/>
          <w:b/>
          <w:lang w:val="es-MX"/>
        </w:rPr>
        <w:lastRenderedPageBreak/>
        <w:t>III</w:t>
      </w:r>
    </w:p>
    <w:p w:rsidR="00DF45BC" w:rsidRPr="006D334F" w:rsidRDefault="00DF45BC" w:rsidP="006D29FD">
      <w:pPr>
        <w:spacing w:after="0" w:line="300" w:lineRule="auto"/>
        <w:jc w:val="center"/>
        <w:rPr>
          <w:rFonts w:ascii="Arial" w:hAnsi="Arial" w:cs="Arial"/>
          <w:b/>
          <w:sz w:val="24"/>
          <w:szCs w:val="24"/>
        </w:rPr>
      </w:pPr>
      <w:r w:rsidRPr="006D334F">
        <w:rPr>
          <w:rFonts w:ascii="Arial" w:hAnsi="Arial" w:cs="Arial"/>
          <w:b/>
          <w:sz w:val="24"/>
          <w:szCs w:val="24"/>
          <w:u w:val="single"/>
        </w:rPr>
        <w:t>La Universidad del futuro</w:t>
      </w:r>
      <w:r w:rsidRPr="006D334F">
        <w:rPr>
          <w:rFonts w:ascii="Arial" w:hAnsi="Arial" w:cs="Arial"/>
          <w:b/>
          <w:sz w:val="24"/>
          <w:szCs w:val="24"/>
        </w:rPr>
        <w:t>.</w:t>
      </w:r>
    </w:p>
    <w:p w:rsidR="00D7495F" w:rsidRDefault="00D7495F" w:rsidP="00D7495F">
      <w:pPr>
        <w:spacing w:after="0" w:line="300" w:lineRule="auto"/>
        <w:jc w:val="both"/>
        <w:rPr>
          <w:rFonts w:ascii="Arial" w:hAnsi="Arial" w:cs="Arial"/>
          <w:sz w:val="24"/>
          <w:szCs w:val="24"/>
        </w:rPr>
      </w:pPr>
    </w:p>
    <w:p w:rsidR="004C1F5A" w:rsidRPr="006D334F" w:rsidRDefault="00D7495F" w:rsidP="006D334F">
      <w:pPr>
        <w:spacing w:line="300" w:lineRule="auto"/>
        <w:jc w:val="both"/>
        <w:rPr>
          <w:rFonts w:ascii="Arial" w:hAnsi="Arial" w:cs="Arial"/>
          <w:sz w:val="24"/>
          <w:szCs w:val="24"/>
        </w:rPr>
      </w:pPr>
      <w:r>
        <w:rPr>
          <w:rFonts w:ascii="Arial" w:hAnsi="Arial" w:cs="Arial"/>
          <w:sz w:val="24"/>
          <w:szCs w:val="24"/>
        </w:rPr>
        <w:t>Al abordar el tema de la Universidad del futuro, n</w:t>
      </w:r>
      <w:r w:rsidR="004C1F5A" w:rsidRPr="006D334F">
        <w:rPr>
          <w:rFonts w:ascii="Arial" w:hAnsi="Arial" w:cs="Arial"/>
          <w:sz w:val="24"/>
          <w:szCs w:val="24"/>
        </w:rPr>
        <w:t xml:space="preserve">o podemos prescindir de los imaginativos aportes del ex Rector de la Universidad de Brasilia, profesor </w:t>
      </w:r>
      <w:proofErr w:type="spellStart"/>
      <w:r w:rsidR="004C1F5A" w:rsidRPr="006D334F">
        <w:rPr>
          <w:rFonts w:ascii="Arial" w:hAnsi="Arial" w:cs="Arial"/>
          <w:sz w:val="24"/>
          <w:szCs w:val="24"/>
        </w:rPr>
        <w:t>Cristovam</w:t>
      </w:r>
      <w:proofErr w:type="spellEnd"/>
      <w:r w:rsidR="004C1F5A" w:rsidRPr="006D334F">
        <w:rPr>
          <w:rFonts w:ascii="Arial" w:hAnsi="Arial" w:cs="Arial"/>
          <w:sz w:val="24"/>
          <w:szCs w:val="24"/>
        </w:rPr>
        <w:t xml:space="preserve"> </w:t>
      </w:r>
      <w:proofErr w:type="spellStart"/>
      <w:r w:rsidR="004C1F5A" w:rsidRPr="006D334F">
        <w:rPr>
          <w:rFonts w:ascii="Arial" w:hAnsi="Arial" w:cs="Arial"/>
          <w:sz w:val="24"/>
          <w:szCs w:val="24"/>
        </w:rPr>
        <w:t>Buarque</w:t>
      </w:r>
      <w:proofErr w:type="spellEnd"/>
      <w:r>
        <w:rPr>
          <w:rFonts w:ascii="Arial" w:hAnsi="Arial" w:cs="Arial"/>
          <w:sz w:val="24"/>
          <w:szCs w:val="24"/>
        </w:rPr>
        <w:t>, expuestos</w:t>
      </w:r>
      <w:r w:rsidR="004C1F5A" w:rsidRPr="006D334F">
        <w:rPr>
          <w:rFonts w:ascii="Arial" w:hAnsi="Arial" w:cs="Arial"/>
          <w:sz w:val="24"/>
          <w:szCs w:val="24"/>
        </w:rPr>
        <w:t xml:space="preserve"> en su o</w:t>
      </w:r>
      <w:r>
        <w:rPr>
          <w:rFonts w:ascii="Arial" w:hAnsi="Arial" w:cs="Arial"/>
          <w:sz w:val="24"/>
          <w:szCs w:val="24"/>
        </w:rPr>
        <w:t>bra</w:t>
      </w:r>
      <w:r w:rsidR="004C1F5A" w:rsidRPr="006D334F">
        <w:rPr>
          <w:rFonts w:ascii="Arial" w:hAnsi="Arial" w:cs="Arial"/>
          <w:sz w:val="24"/>
          <w:szCs w:val="24"/>
        </w:rPr>
        <w:t xml:space="preserve"> “</w:t>
      </w:r>
      <w:r w:rsidR="004C1F5A" w:rsidRPr="006D334F">
        <w:rPr>
          <w:rFonts w:ascii="Arial" w:hAnsi="Arial" w:cs="Arial"/>
          <w:i/>
          <w:sz w:val="24"/>
          <w:szCs w:val="24"/>
          <w:u w:val="single"/>
        </w:rPr>
        <w:t>La Universidad en una encrucijada</w:t>
      </w:r>
      <w:r w:rsidR="004C1F5A" w:rsidRPr="006D334F">
        <w:rPr>
          <w:rFonts w:ascii="Arial" w:hAnsi="Arial" w:cs="Arial"/>
          <w:sz w:val="24"/>
          <w:szCs w:val="24"/>
        </w:rPr>
        <w:t>”</w:t>
      </w:r>
      <w:r w:rsidR="004C1F5A" w:rsidRPr="006D334F">
        <w:rPr>
          <w:rStyle w:val="Refdenotaalpie"/>
          <w:rFonts w:ascii="Arial" w:hAnsi="Arial" w:cs="Arial"/>
          <w:sz w:val="24"/>
          <w:szCs w:val="24"/>
        </w:rPr>
        <w:footnoteReference w:id="3"/>
      </w:r>
      <w:r w:rsidR="004C1F5A" w:rsidRPr="006D334F">
        <w:rPr>
          <w:rFonts w:ascii="Arial" w:hAnsi="Arial" w:cs="Arial"/>
          <w:sz w:val="24"/>
          <w:szCs w:val="24"/>
        </w:rPr>
        <w:t xml:space="preserve">.  </w:t>
      </w:r>
      <w:r>
        <w:rPr>
          <w:rFonts w:ascii="Arial" w:hAnsi="Arial" w:cs="Arial"/>
          <w:sz w:val="24"/>
          <w:szCs w:val="24"/>
        </w:rPr>
        <w:t xml:space="preserve">El profesor </w:t>
      </w:r>
      <w:proofErr w:type="spellStart"/>
      <w:r w:rsidR="004C1F5A" w:rsidRPr="006D334F">
        <w:rPr>
          <w:rFonts w:ascii="Arial" w:hAnsi="Arial" w:cs="Arial"/>
          <w:sz w:val="24"/>
          <w:szCs w:val="24"/>
        </w:rPr>
        <w:t>Buarque</w:t>
      </w:r>
      <w:proofErr w:type="spellEnd"/>
      <w:r w:rsidR="004C1F5A" w:rsidRPr="006D334F">
        <w:rPr>
          <w:rFonts w:ascii="Arial" w:hAnsi="Arial" w:cs="Arial"/>
          <w:sz w:val="24"/>
          <w:szCs w:val="24"/>
        </w:rPr>
        <w:t xml:space="preserve"> parte de la</w:t>
      </w:r>
      <w:r>
        <w:rPr>
          <w:rFonts w:ascii="Arial" w:hAnsi="Arial" w:cs="Arial"/>
          <w:sz w:val="24"/>
          <w:szCs w:val="24"/>
        </w:rPr>
        <w:t>s</w:t>
      </w:r>
      <w:r w:rsidR="004C1F5A" w:rsidRPr="006D334F">
        <w:rPr>
          <w:rFonts w:ascii="Arial" w:hAnsi="Arial" w:cs="Arial"/>
          <w:sz w:val="24"/>
          <w:szCs w:val="24"/>
        </w:rPr>
        <w:t xml:space="preserve"> siguiente</w:t>
      </w:r>
      <w:r>
        <w:rPr>
          <w:rFonts w:ascii="Arial" w:hAnsi="Arial" w:cs="Arial"/>
          <w:sz w:val="24"/>
          <w:szCs w:val="24"/>
        </w:rPr>
        <w:t>s</w:t>
      </w:r>
      <w:r w:rsidR="004C1F5A" w:rsidRPr="006D334F">
        <w:rPr>
          <w:rFonts w:ascii="Arial" w:hAnsi="Arial" w:cs="Arial"/>
          <w:sz w:val="24"/>
          <w:szCs w:val="24"/>
        </w:rPr>
        <w:t xml:space="preserve"> consideraci</w:t>
      </w:r>
      <w:r>
        <w:rPr>
          <w:rFonts w:ascii="Arial" w:hAnsi="Arial" w:cs="Arial"/>
          <w:sz w:val="24"/>
          <w:szCs w:val="24"/>
        </w:rPr>
        <w:t>o</w:t>
      </w:r>
      <w:r w:rsidR="004C1F5A" w:rsidRPr="006D334F">
        <w:rPr>
          <w:rFonts w:ascii="Arial" w:hAnsi="Arial" w:cs="Arial"/>
          <w:sz w:val="24"/>
          <w:szCs w:val="24"/>
        </w:rPr>
        <w:t>n</w:t>
      </w:r>
      <w:r>
        <w:rPr>
          <w:rFonts w:ascii="Arial" w:hAnsi="Arial" w:cs="Arial"/>
          <w:sz w:val="24"/>
          <w:szCs w:val="24"/>
        </w:rPr>
        <w:t>es</w:t>
      </w:r>
      <w:r w:rsidR="004C1F5A" w:rsidRPr="006D334F">
        <w:rPr>
          <w:rFonts w:ascii="Arial" w:hAnsi="Arial" w:cs="Arial"/>
          <w:sz w:val="24"/>
          <w:szCs w:val="24"/>
        </w:rPr>
        <w:t>:</w:t>
      </w:r>
    </w:p>
    <w:p w:rsidR="004C1F5A" w:rsidRPr="006D334F" w:rsidRDefault="004C1F5A" w:rsidP="001B6FFD">
      <w:pPr>
        <w:numPr>
          <w:ilvl w:val="0"/>
          <w:numId w:val="6"/>
        </w:numPr>
        <w:tabs>
          <w:tab w:val="clear" w:pos="510"/>
          <w:tab w:val="num" w:pos="142"/>
        </w:tabs>
        <w:spacing w:before="240" w:after="0" w:line="300" w:lineRule="auto"/>
        <w:ind w:left="142" w:hanging="142"/>
        <w:jc w:val="both"/>
        <w:rPr>
          <w:rFonts w:ascii="Arial" w:hAnsi="Arial" w:cs="Arial"/>
          <w:sz w:val="24"/>
          <w:szCs w:val="24"/>
        </w:rPr>
      </w:pPr>
      <w:r w:rsidRPr="006D334F">
        <w:rPr>
          <w:rFonts w:ascii="Arial" w:hAnsi="Arial" w:cs="Arial"/>
          <w:sz w:val="24"/>
          <w:szCs w:val="24"/>
        </w:rPr>
        <w:t>En los últimos mil años no ocurrieron grandes cambios estructurales en la universidad. El rol de la universidad poco cambió. Entretanto, la realidad de la situación social en el mundo, como también los avances dinámicos en términos de información, conocimiento, y nuevas técnicas de comunicación y educación, evidencian la necesidad de una revolución en el concepto de la universidad.</w:t>
      </w:r>
    </w:p>
    <w:p w:rsidR="004C1F5A" w:rsidRPr="006D334F" w:rsidRDefault="004C1F5A" w:rsidP="006D334F">
      <w:pPr>
        <w:spacing w:before="240" w:line="300" w:lineRule="auto"/>
        <w:ind w:left="120" w:hanging="120"/>
        <w:jc w:val="both"/>
        <w:rPr>
          <w:rFonts w:ascii="Arial" w:hAnsi="Arial" w:cs="Arial"/>
          <w:sz w:val="24"/>
          <w:szCs w:val="24"/>
        </w:rPr>
      </w:pPr>
      <w:r w:rsidRPr="006D334F">
        <w:rPr>
          <w:rFonts w:ascii="Goudy Old Style" w:hAnsi="Goudy Old Style" w:cs="Arial"/>
          <w:sz w:val="24"/>
          <w:szCs w:val="24"/>
        </w:rPr>
        <w:t>“</w:t>
      </w:r>
      <w:r w:rsidRPr="006D334F">
        <w:rPr>
          <w:rFonts w:ascii="Arial" w:hAnsi="Arial" w:cs="Arial"/>
          <w:sz w:val="24"/>
          <w:szCs w:val="24"/>
        </w:rPr>
        <w:t>Casi ochocientos años después de su creación, las universidades necesitan entender que mudanzas tienen que ocurrir en cinco grandes ejes:</w:t>
      </w:r>
    </w:p>
    <w:p w:rsidR="004C1F5A" w:rsidRPr="006D334F" w:rsidRDefault="004C1F5A" w:rsidP="00281498">
      <w:pPr>
        <w:numPr>
          <w:ilvl w:val="0"/>
          <w:numId w:val="7"/>
        </w:numPr>
        <w:spacing w:before="120" w:after="0" w:line="300" w:lineRule="auto"/>
        <w:ind w:left="426" w:hanging="284"/>
        <w:jc w:val="both"/>
        <w:rPr>
          <w:rFonts w:ascii="Arial" w:hAnsi="Arial" w:cs="Arial"/>
          <w:sz w:val="24"/>
          <w:szCs w:val="24"/>
        </w:rPr>
      </w:pPr>
      <w:r w:rsidRPr="006D334F">
        <w:rPr>
          <w:rFonts w:ascii="Arial" w:hAnsi="Arial" w:cs="Arial"/>
          <w:sz w:val="24"/>
          <w:szCs w:val="24"/>
        </w:rPr>
        <w:t>volver a ser la vanguardia crítica de la producción del conocimiento;</w:t>
      </w:r>
    </w:p>
    <w:p w:rsidR="004C1F5A" w:rsidRPr="006D334F" w:rsidRDefault="004C1F5A" w:rsidP="00281498">
      <w:pPr>
        <w:numPr>
          <w:ilvl w:val="0"/>
          <w:numId w:val="7"/>
        </w:numPr>
        <w:spacing w:before="120" w:after="0" w:line="300" w:lineRule="auto"/>
        <w:ind w:left="426" w:hanging="284"/>
        <w:jc w:val="both"/>
        <w:rPr>
          <w:rFonts w:ascii="Arial" w:hAnsi="Arial" w:cs="Arial"/>
          <w:sz w:val="24"/>
          <w:szCs w:val="24"/>
        </w:rPr>
      </w:pPr>
      <w:r w:rsidRPr="006D334F">
        <w:rPr>
          <w:rFonts w:ascii="Arial" w:hAnsi="Arial" w:cs="Arial"/>
          <w:sz w:val="24"/>
          <w:szCs w:val="24"/>
        </w:rPr>
        <w:t>afirmar nuevamente su capacidad de asegurar el futuro de sus alumnos;</w:t>
      </w:r>
    </w:p>
    <w:p w:rsidR="004C1F5A" w:rsidRPr="006D334F" w:rsidRDefault="004C1F5A" w:rsidP="00281498">
      <w:pPr>
        <w:numPr>
          <w:ilvl w:val="0"/>
          <w:numId w:val="7"/>
        </w:numPr>
        <w:spacing w:before="120" w:after="0" w:line="300" w:lineRule="auto"/>
        <w:ind w:left="426" w:hanging="284"/>
        <w:jc w:val="both"/>
        <w:rPr>
          <w:rFonts w:ascii="Arial" w:hAnsi="Arial" w:cs="Arial"/>
          <w:sz w:val="24"/>
          <w:szCs w:val="24"/>
        </w:rPr>
      </w:pPr>
      <w:r w:rsidRPr="006D334F">
        <w:rPr>
          <w:rFonts w:ascii="Arial" w:hAnsi="Arial" w:cs="Arial"/>
          <w:sz w:val="24"/>
          <w:szCs w:val="24"/>
        </w:rPr>
        <w:t>recuperar el rol de principal centro de distribución del conocimiento;</w:t>
      </w:r>
    </w:p>
    <w:p w:rsidR="004C1F5A" w:rsidRPr="006D334F" w:rsidRDefault="004C1F5A" w:rsidP="00281498">
      <w:pPr>
        <w:numPr>
          <w:ilvl w:val="0"/>
          <w:numId w:val="7"/>
        </w:numPr>
        <w:spacing w:before="120" w:after="0" w:line="300" w:lineRule="auto"/>
        <w:ind w:left="426" w:hanging="284"/>
        <w:jc w:val="both"/>
        <w:rPr>
          <w:rFonts w:ascii="Arial" w:hAnsi="Arial" w:cs="Arial"/>
          <w:sz w:val="24"/>
          <w:szCs w:val="24"/>
        </w:rPr>
      </w:pPr>
      <w:r w:rsidRPr="006D334F">
        <w:rPr>
          <w:rFonts w:ascii="Arial" w:hAnsi="Arial" w:cs="Arial"/>
          <w:sz w:val="24"/>
          <w:szCs w:val="24"/>
        </w:rPr>
        <w:t>asumir compromiso y responsabilidad ética para el futuro de una humanidad sin exclusión; y</w:t>
      </w:r>
    </w:p>
    <w:p w:rsidR="004C1F5A" w:rsidRPr="006D334F" w:rsidRDefault="004C1F5A" w:rsidP="00281498">
      <w:pPr>
        <w:numPr>
          <w:ilvl w:val="0"/>
          <w:numId w:val="7"/>
        </w:numPr>
        <w:spacing w:before="120" w:after="0" w:line="300" w:lineRule="auto"/>
        <w:ind w:left="426" w:hanging="284"/>
        <w:jc w:val="both"/>
        <w:rPr>
          <w:rFonts w:ascii="Arial" w:hAnsi="Arial" w:cs="Arial"/>
          <w:sz w:val="24"/>
          <w:szCs w:val="24"/>
        </w:rPr>
      </w:pPr>
      <w:r w:rsidRPr="006D334F">
        <w:rPr>
          <w:rFonts w:ascii="Arial" w:hAnsi="Arial" w:cs="Arial"/>
          <w:sz w:val="24"/>
          <w:szCs w:val="24"/>
        </w:rPr>
        <w:t>reconocer que la universidad no es una institución aislada, sino que hace parte de una red mundial</w:t>
      </w:r>
      <w:r w:rsidRPr="006D334F">
        <w:rPr>
          <w:rFonts w:ascii="Goudy Old Style" w:hAnsi="Goudy Old Style" w:cs="Arial"/>
          <w:sz w:val="24"/>
          <w:szCs w:val="24"/>
        </w:rPr>
        <w:t>”</w:t>
      </w:r>
      <w:r w:rsidRPr="006D334F">
        <w:rPr>
          <w:rFonts w:ascii="Arial" w:hAnsi="Arial" w:cs="Arial"/>
          <w:sz w:val="24"/>
          <w:szCs w:val="24"/>
        </w:rPr>
        <w:t>.</w:t>
      </w:r>
    </w:p>
    <w:p w:rsidR="004C1F5A" w:rsidRPr="006D334F" w:rsidRDefault="00D7495F" w:rsidP="006D334F">
      <w:pPr>
        <w:spacing w:before="240" w:line="300" w:lineRule="auto"/>
        <w:jc w:val="both"/>
        <w:rPr>
          <w:rFonts w:ascii="Arial" w:hAnsi="Arial" w:cs="Arial"/>
          <w:sz w:val="24"/>
          <w:szCs w:val="24"/>
        </w:rPr>
      </w:pPr>
      <w:r w:rsidRPr="006D334F">
        <w:rPr>
          <w:rFonts w:ascii="Goudy Old Style" w:hAnsi="Goudy Old Style" w:cs="Arial"/>
          <w:sz w:val="24"/>
          <w:szCs w:val="24"/>
        </w:rPr>
        <w:t>“</w:t>
      </w:r>
      <w:r>
        <w:rPr>
          <w:rFonts w:ascii="Arial" w:hAnsi="Arial" w:cs="Arial"/>
          <w:sz w:val="24"/>
          <w:szCs w:val="24"/>
        </w:rPr>
        <w:t>Más de o</w:t>
      </w:r>
      <w:r w:rsidR="004C1F5A" w:rsidRPr="006D334F">
        <w:rPr>
          <w:rFonts w:ascii="Arial" w:hAnsi="Arial" w:cs="Arial"/>
          <w:sz w:val="24"/>
          <w:szCs w:val="24"/>
        </w:rPr>
        <w:t>cho siglos después de su fundación, la universidad se encuentra en medio de una revolución tecnológica, en un mundo dividido, necesitando ahora hacer su propia revolución. Por lo menos siete vectores deberán orientar esta revolución:</w:t>
      </w:r>
    </w:p>
    <w:p w:rsidR="004C1F5A" w:rsidRPr="006D334F" w:rsidRDefault="004C1F5A" w:rsidP="006D334F">
      <w:pPr>
        <w:numPr>
          <w:ilvl w:val="0"/>
          <w:numId w:val="8"/>
        </w:numPr>
        <w:tabs>
          <w:tab w:val="clear" w:pos="720"/>
        </w:tabs>
        <w:spacing w:before="240" w:after="0" w:line="300" w:lineRule="auto"/>
        <w:ind w:left="360"/>
        <w:jc w:val="both"/>
        <w:rPr>
          <w:rFonts w:ascii="Arial" w:hAnsi="Arial" w:cs="Arial"/>
          <w:b/>
          <w:sz w:val="24"/>
          <w:szCs w:val="24"/>
          <w:u w:val="single"/>
        </w:rPr>
      </w:pPr>
      <w:r w:rsidRPr="006D334F">
        <w:rPr>
          <w:rFonts w:ascii="Arial" w:hAnsi="Arial" w:cs="Arial"/>
          <w:b/>
          <w:sz w:val="24"/>
          <w:szCs w:val="24"/>
          <w:u w:val="single"/>
        </w:rPr>
        <w:t xml:space="preserve">Universidad Dinámica. </w:t>
      </w:r>
      <w:r w:rsidRPr="006D334F">
        <w:rPr>
          <w:rFonts w:ascii="Arial" w:hAnsi="Arial" w:cs="Arial"/>
          <w:sz w:val="24"/>
          <w:szCs w:val="24"/>
        </w:rPr>
        <w:t xml:space="preserve"> La Universidad no puede encarar el conocimiento de forma estática, como si el saber tuviera una larga duración compatible con el horizonte de la vida de sus profesores. Hoy, el conocimiento empieza a cambiar en el instante en que es criado, y la universidad tiene que incorporar esa dimensión en el rol que desempeña.</w:t>
      </w:r>
    </w:p>
    <w:p w:rsidR="004C1F5A" w:rsidRPr="006D334F" w:rsidRDefault="00D7495F" w:rsidP="006D334F">
      <w:pPr>
        <w:spacing w:before="240" w:line="300" w:lineRule="auto"/>
        <w:ind w:left="360"/>
        <w:jc w:val="both"/>
        <w:rPr>
          <w:rFonts w:ascii="Arial" w:hAnsi="Arial" w:cs="Arial"/>
          <w:sz w:val="24"/>
          <w:szCs w:val="24"/>
        </w:rPr>
      </w:pPr>
      <w:r>
        <w:rPr>
          <w:rFonts w:ascii="Arial" w:hAnsi="Arial" w:cs="Arial"/>
          <w:sz w:val="24"/>
          <w:szCs w:val="24"/>
        </w:rPr>
        <w:lastRenderedPageBreak/>
        <w:t>“</w:t>
      </w:r>
      <w:r w:rsidR="004C1F5A" w:rsidRPr="006D334F">
        <w:rPr>
          <w:rFonts w:ascii="Arial" w:hAnsi="Arial" w:cs="Arial"/>
          <w:sz w:val="24"/>
          <w:szCs w:val="24"/>
        </w:rPr>
        <w:t>Para eso:</w:t>
      </w:r>
    </w:p>
    <w:p w:rsidR="004C1F5A" w:rsidRPr="006D334F" w:rsidRDefault="004C1F5A" w:rsidP="006D334F">
      <w:pPr>
        <w:numPr>
          <w:ilvl w:val="0"/>
          <w:numId w:val="9"/>
        </w:numPr>
        <w:tabs>
          <w:tab w:val="clear" w:pos="1800"/>
        </w:tabs>
        <w:spacing w:before="240" w:after="0" w:line="300" w:lineRule="auto"/>
        <w:ind w:left="720"/>
        <w:jc w:val="both"/>
        <w:rPr>
          <w:rFonts w:ascii="Arial" w:hAnsi="Arial" w:cs="Arial"/>
          <w:sz w:val="24"/>
          <w:szCs w:val="24"/>
        </w:rPr>
      </w:pPr>
      <w:r w:rsidRPr="006D334F">
        <w:rPr>
          <w:rFonts w:ascii="Arial" w:hAnsi="Arial" w:cs="Arial"/>
          <w:b/>
          <w:sz w:val="24"/>
          <w:szCs w:val="24"/>
        </w:rPr>
        <w:t>El diploma debe tener plazo de duración.</w:t>
      </w:r>
      <w:r w:rsidRPr="006D334F">
        <w:rPr>
          <w:rFonts w:ascii="Arial" w:hAnsi="Arial" w:cs="Arial"/>
          <w:sz w:val="24"/>
          <w:szCs w:val="24"/>
        </w:rPr>
        <w:t xml:space="preserve"> La universidad del siglo XXI no puede responsabilizarse por los conocimientos de un ex alumno formado hace algunos años. Es por ese motivo que un diploma universitario debe conllevar la exigencia de reciclaje del conocimiento a lo largo de toda la vida profesional;</w:t>
      </w:r>
    </w:p>
    <w:p w:rsidR="004C1F5A" w:rsidRPr="006D334F" w:rsidRDefault="004C1F5A" w:rsidP="006D334F">
      <w:pPr>
        <w:numPr>
          <w:ilvl w:val="0"/>
          <w:numId w:val="9"/>
        </w:numPr>
        <w:tabs>
          <w:tab w:val="clear" w:pos="1800"/>
        </w:tabs>
        <w:spacing w:before="240" w:after="0" w:line="300" w:lineRule="auto"/>
        <w:ind w:left="720"/>
        <w:jc w:val="both"/>
        <w:rPr>
          <w:rFonts w:ascii="Arial" w:hAnsi="Arial" w:cs="Arial"/>
          <w:sz w:val="24"/>
          <w:szCs w:val="24"/>
        </w:rPr>
      </w:pPr>
      <w:r w:rsidRPr="006D334F">
        <w:rPr>
          <w:rFonts w:ascii="Arial" w:hAnsi="Arial" w:cs="Arial"/>
          <w:b/>
          <w:sz w:val="24"/>
          <w:szCs w:val="24"/>
        </w:rPr>
        <w:t>La universidad debe ser permanente.</w:t>
      </w:r>
      <w:r w:rsidRPr="006D334F">
        <w:rPr>
          <w:rFonts w:ascii="Arial" w:hAnsi="Arial" w:cs="Arial"/>
          <w:sz w:val="24"/>
          <w:szCs w:val="24"/>
        </w:rPr>
        <w:t xml:space="preserve">  En realidad, la universidad debe extinguir el concepto de ex alumno. El estudiante formado debe mantener un vínculo permanente con su universidad, conectándose con ella on-line y recibiendo conocimientos a lo largo de toda su vida profesional, de forma a evitar la obsolescencia.</w:t>
      </w:r>
    </w:p>
    <w:p w:rsidR="004C1F5A" w:rsidRPr="006D334F" w:rsidRDefault="004C1F5A" w:rsidP="006D334F">
      <w:pPr>
        <w:numPr>
          <w:ilvl w:val="0"/>
          <w:numId w:val="9"/>
        </w:numPr>
        <w:tabs>
          <w:tab w:val="clear" w:pos="1800"/>
        </w:tabs>
        <w:spacing w:before="240" w:after="0" w:line="300" w:lineRule="auto"/>
        <w:ind w:left="720"/>
        <w:jc w:val="both"/>
        <w:rPr>
          <w:rFonts w:ascii="Arial" w:hAnsi="Arial" w:cs="Arial"/>
          <w:sz w:val="24"/>
          <w:szCs w:val="24"/>
        </w:rPr>
      </w:pPr>
      <w:r w:rsidRPr="006D334F">
        <w:rPr>
          <w:rFonts w:ascii="Arial" w:hAnsi="Arial" w:cs="Arial"/>
          <w:b/>
          <w:sz w:val="24"/>
          <w:szCs w:val="24"/>
        </w:rPr>
        <w:t>Los doctorados deben ser actualizados</w:t>
      </w:r>
      <w:r w:rsidRPr="006D334F">
        <w:rPr>
          <w:rFonts w:ascii="Arial" w:hAnsi="Arial" w:cs="Arial"/>
          <w:sz w:val="24"/>
          <w:szCs w:val="24"/>
        </w:rPr>
        <w:t>. Lo que ocurre hoy es que los alumnos de doctorado concluyen su tesis y cargan por el resto de su vida un título que demuestra apenas que un trabajo de mérito fue realizado en el pasado.</w:t>
      </w:r>
    </w:p>
    <w:p w:rsidR="004C1F5A" w:rsidRPr="006D334F" w:rsidRDefault="004C1F5A" w:rsidP="006D334F">
      <w:pPr>
        <w:numPr>
          <w:ilvl w:val="0"/>
          <w:numId w:val="9"/>
        </w:numPr>
        <w:tabs>
          <w:tab w:val="clear" w:pos="1800"/>
        </w:tabs>
        <w:spacing w:before="240" w:after="0" w:line="300" w:lineRule="auto"/>
        <w:ind w:left="720"/>
        <w:jc w:val="both"/>
        <w:rPr>
          <w:rFonts w:ascii="Arial" w:hAnsi="Arial" w:cs="Arial"/>
          <w:sz w:val="24"/>
          <w:szCs w:val="24"/>
        </w:rPr>
      </w:pPr>
      <w:r w:rsidRPr="006D334F">
        <w:rPr>
          <w:rFonts w:ascii="Arial" w:hAnsi="Arial" w:cs="Arial"/>
          <w:b/>
          <w:sz w:val="24"/>
          <w:szCs w:val="24"/>
        </w:rPr>
        <w:t>Los profesores deben ser sometidos a concursos periódicos</w:t>
      </w:r>
      <w:r w:rsidRPr="006D334F">
        <w:rPr>
          <w:rFonts w:ascii="Arial" w:hAnsi="Arial" w:cs="Arial"/>
          <w:sz w:val="24"/>
          <w:szCs w:val="24"/>
        </w:rPr>
        <w:t>. Si los diplomas de graduación y de pos-graduación necesitan de revalidación, los profesores no pueden mantener sus cargos con base en concursos antiguos. La coherencia exige que los profesores universitarios presten nuevos concursos, en plazos que permitan demostrar la actualidad de su conocimiento.</w:t>
      </w:r>
    </w:p>
    <w:p w:rsidR="004C1F5A" w:rsidRPr="006D334F" w:rsidRDefault="004C1F5A" w:rsidP="006D334F">
      <w:pPr>
        <w:numPr>
          <w:ilvl w:val="0"/>
          <w:numId w:val="9"/>
        </w:numPr>
        <w:tabs>
          <w:tab w:val="clear" w:pos="1800"/>
        </w:tabs>
        <w:spacing w:before="240" w:after="0" w:line="300" w:lineRule="auto"/>
        <w:ind w:left="720"/>
        <w:jc w:val="both"/>
        <w:rPr>
          <w:rFonts w:ascii="Arial" w:hAnsi="Arial" w:cs="Arial"/>
          <w:sz w:val="24"/>
          <w:szCs w:val="24"/>
        </w:rPr>
      </w:pPr>
      <w:r w:rsidRPr="006D334F">
        <w:rPr>
          <w:rFonts w:ascii="Arial" w:hAnsi="Arial" w:cs="Arial"/>
          <w:b/>
          <w:sz w:val="24"/>
          <w:szCs w:val="24"/>
        </w:rPr>
        <w:t>Flexibilidad en el tiempo de duración de los cursos</w:t>
      </w:r>
      <w:r w:rsidRPr="006D334F">
        <w:rPr>
          <w:rFonts w:ascii="Arial" w:hAnsi="Arial" w:cs="Arial"/>
          <w:sz w:val="24"/>
          <w:szCs w:val="24"/>
        </w:rPr>
        <w:t>. Si, por un lado, un alumno no debe jamás llegar al término definitivo de su curso, por otro, es imposible definir, en términos de un período fijo, el tiempo necesario para la obtención de los conocimientos básicos para la práctica de una profesión. Las universidades del siglo XXI no pueden más fijar la duración de sus cursos. Los alumnos podrán someterse a concursos que determinen su habilitación para la práctica de la profesión, de acuerdo con su propia capacidad y con el tiempo que les sea necesario.</w:t>
      </w:r>
    </w:p>
    <w:p w:rsidR="004C1F5A" w:rsidRPr="006D334F" w:rsidRDefault="004C1F5A" w:rsidP="006D334F">
      <w:pPr>
        <w:numPr>
          <w:ilvl w:val="0"/>
          <w:numId w:val="9"/>
        </w:numPr>
        <w:tabs>
          <w:tab w:val="clear" w:pos="1800"/>
        </w:tabs>
        <w:spacing w:before="240" w:after="0" w:line="300" w:lineRule="auto"/>
        <w:ind w:left="720"/>
        <w:jc w:val="both"/>
        <w:rPr>
          <w:rFonts w:ascii="Arial" w:hAnsi="Arial" w:cs="Arial"/>
          <w:sz w:val="24"/>
          <w:szCs w:val="24"/>
        </w:rPr>
      </w:pPr>
      <w:r w:rsidRPr="006D334F">
        <w:rPr>
          <w:rFonts w:ascii="Arial" w:hAnsi="Arial" w:cs="Arial"/>
          <w:b/>
          <w:sz w:val="24"/>
          <w:szCs w:val="24"/>
        </w:rPr>
        <w:t>Las referencias bibliográficas deben ser indicadas on-line, con la propia elaboración del libro por los autores</w:t>
      </w:r>
      <w:r w:rsidRPr="006D334F">
        <w:rPr>
          <w:rFonts w:ascii="Arial" w:hAnsi="Arial" w:cs="Arial"/>
          <w:sz w:val="24"/>
          <w:szCs w:val="24"/>
        </w:rPr>
        <w:t>.  Hoy en día, la elaboración de muchos libros demora más que el desarrollo de las teorías contenidas en él. Una universidad que se basa en libros impresos es una universidad que se atrasa en términos del conocimiento de punta.</w:t>
      </w:r>
    </w:p>
    <w:p w:rsidR="004C1F5A" w:rsidRPr="006D334F" w:rsidRDefault="004C1F5A" w:rsidP="006D334F">
      <w:pPr>
        <w:numPr>
          <w:ilvl w:val="0"/>
          <w:numId w:val="8"/>
        </w:numPr>
        <w:tabs>
          <w:tab w:val="clear" w:pos="720"/>
        </w:tabs>
        <w:spacing w:before="240" w:after="0" w:line="300" w:lineRule="auto"/>
        <w:ind w:left="360"/>
        <w:jc w:val="both"/>
        <w:rPr>
          <w:rFonts w:ascii="Arial" w:hAnsi="Arial" w:cs="Arial"/>
          <w:sz w:val="24"/>
          <w:szCs w:val="24"/>
        </w:rPr>
      </w:pPr>
      <w:r w:rsidRPr="006D334F">
        <w:rPr>
          <w:rFonts w:ascii="Arial" w:hAnsi="Arial" w:cs="Arial"/>
          <w:b/>
          <w:sz w:val="24"/>
          <w:szCs w:val="24"/>
          <w:u w:val="single"/>
        </w:rPr>
        <w:t>Universidad Unificada</w:t>
      </w:r>
      <w:r w:rsidRPr="006D334F">
        <w:rPr>
          <w:rFonts w:ascii="Arial" w:hAnsi="Arial" w:cs="Arial"/>
          <w:sz w:val="24"/>
          <w:szCs w:val="24"/>
        </w:rPr>
        <w:t xml:space="preserve">.  Con esta red mundial, la idea de limitar un alumno a un curso específico en su universidad de origen se tornó anticuada e ineficiente. Cada </w:t>
      </w:r>
      <w:r w:rsidRPr="006D334F">
        <w:rPr>
          <w:rFonts w:ascii="Arial" w:hAnsi="Arial" w:cs="Arial"/>
          <w:sz w:val="24"/>
          <w:szCs w:val="24"/>
        </w:rPr>
        <w:lastRenderedPageBreak/>
        <w:t>alumno puede formular su propio programa de curso, eligiendo los profesores y las disciplinas en escala global, en una red que abarca al mundo entero.</w:t>
      </w:r>
    </w:p>
    <w:p w:rsidR="004C1F5A" w:rsidRPr="006D334F" w:rsidRDefault="004C1F5A" w:rsidP="006D334F">
      <w:pPr>
        <w:numPr>
          <w:ilvl w:val="0"/>
          <w:numId w:val="8"/>
        </w:numPr>
        <w:tabs>
          <w:tab w:val="clear" w:pos="720"/>
        </w:tabs>
        <w:spacing w:before="240" w:after="0" w:line="300" w:lineRule="auto"/>
        <w:ind w:left="360"/>
        <w:jc w:val="both"/>
        <w:rPr>
          <w:rFonts w:ascii="Arial" w:hAnsi="Arial" w:cs="Arial"/>
          <w:b/>
          <w:sz w:val="24"/>
          <w:szCs w:val="24"/>
          <w:u w:val="single"/>
        </w:rPr>
      </w:pPr>
      <w:r w:rsidRPr="006D334F">
        <w:rPr>
          <w:rFonts w:ascii="Arial" w:hAnsi="Arial" w:cs="Arial"/>
          <w:b/>
          <w:sz w:val="24"/>
          <w:szCs w:val="24"/>
          <w:u w:val="single"/>
        </w:rPr>
        <w:t>Universidad para Todos.</w:t>
      </w:r>
      <w:r w:rsidRPr="006D334F">
        <w:rPr>
          <w:rFonts w:ascii="Arial" w:hAnsi="Arial" w:cs="Arial"/>
          <w:sz w:val="24"/>
          <w:szCs w:val="24"/>
        </w:rPr>
        <w:t xml:space="preserve">  La universidad se convirtió en una entidad única, debiendo estar abierta a todos.</w:t>
      </w:r>
    </w:p>
    <w:p w:rsidR="004C1F5A" w:rsidRPr="006D334F" w:rsidRDefault="004C1F5A" w:rsidP="006D334F">
      <w:pPr>
        <w:numPr>
          <w:ilvl w:val="0"/>
          <w:numId w:val="8"/>
        </w:numPr>
        <w:tabs>
          <w:tab w:val="clear" w:pos="720"/>
        </w:tabs>
        <w:spacing w:before="240" w:after="0" w:line="300" w:lineRule="auto"/>
        <w:ind w:left="360"/>
        <w:jc w:val="both"/>
        <w:rPr>
          <w:rFonts w:ascii="Arial" w:hAnsi="Arial" w:cs="Arial"/>
          <w:b/>
          <w:sz w:val="24"/>
          <w:szCs w:val="24"/>
          <w:u w:val="single"/>
        </w:rPr>
      </w:pPr>
      <w:r w:rsidRPr="006D334F">
        <w:rPr>
          <w:rFonts w:ascii="Arial" w:hAnsi="Arial" w:cs="Arial"/>
          <w:b/>
          <w:sz w:val="24"/>
          <w:szCs w:val="24"/>
          <w:u w:val="single"/>
        </w:rPr>
        <w:t>Universidad Abierta.</w:t>
      </w:r>
      <w:r w:rsidRPr="006D334F">
        <w:rPr>
          <w:rFonts w:ascii="Arial" w:hAnsi="Arial" w:cs="Arial"/>
          <w:sz w:val="24"/>
          <w:szCs w:val="24"/>
        </w:rPr>
        <w:t xml:space="preserve">  La universidad del siglo XXI no tendrá muros, ni un campus físicamente definido. La universidad del siglo XXI será abierta a todo el planeta. Las clases serán transmitidas por la televisión, por la radio y la Internet, tornando innecesario que los alumnos estén presentes en el mismo campus, o en la misma ciudad que el profesor. Los profesores podrán mantener un diálogo permanente con sus alumnos de todo el mundo.</w:t>
      </w:r>
    </w:p>
    <w:p w:rsidR="004C1F5A" w:rsidRPr="006D334F" w:rsidRDefault="004C1F5A" w:rsidP="006D334F">
      <w:pPr>
        <w:numPr>
          <w:ilvl w:val="0"/>
          <w:numId w:val="8"/>
        </w:numPr>
        <w:tabs>
          <w:tab w:val="clear" w:pos="720"/>
        </w:tabs>
        <w:spacing w:before="240" w:after="0" w:line="300" w:lineRule="auto"/>
        <w:ind w:left="360"/>
        <w:jc w:val="both"/>
        <w:rPr>
          <w:rFonts w:ascii="Arial" w:hAnsi="Arial" w:cs="Arial"/>
          <w:b/>
          <w:sz w:val="24"/>
          <w:szCs w:val="24"/>
          <w:u w:val="single"/>
        </w:rPr>
      </w:pPr>
      <w:r w:rsidRPr="006D334F">
        <w:rPr>
          <w:rFonts w:ascii="Arial" w:hAnsi="Arial" w:cs="Arial"/>
          <w:b/>
          <w:sz w:val="24"/>
          <w:szCs w:val="24"/>
          <w:u w:val="single"/>
        </w:rPr>
        <w:t>Universidad Tridimensional.</w:t>
      </w:r>
      <w:r w:rsidRPr="006D334F">
        <w:rPr>
          <w:rFonts w:ascii="Arial" w:hAnsi="Arial" w:cs="Arial"/>
          <w:sz w:val="24"/>
          <w:szCs w:val="24"/>
        </w:rPr>
        <w:t xml:space="preserve">  La universidad del siglo XXI tiene, también, que ser organizada de forma multidisciplinar.</w:t>
      </w:r>
    </w:p>
    <w:p w:rsidR="004C1F5A" w:rsidRPr="006D334F" w:rsidRDefault="004C1F5A" w:rsidP="006D334F">
      <w:pPr>
        <w:numPr>
          <w:ilvl w:val="0"/>
          <w:numId w:val="8"/>
        </w:numPr>
        <w:tabs>
          <w:tab w:val="clear" w:pos="720"/>
        </w:tabs>
        <w:spacing w:before="240" w:after="0" w:line="300" w:lineRule="auto"/>
        <w:ind w:left="360"/>
        <w:jc w:val="both"/>
        <w:rPr>
          <w:rFonts w:ascii="Arial" w:hAnsi="Arial" w:cs="Arial"/>
          <w:b/>
          <w:sz w:val="24"/>
          <w:szCs w:val="24"/>
          <w:u w:val="single"/>
        </w:rPr>
      </w:pPr>
      <w:r w:rsidRPr="006D334F">
        <w:rPr>
          <w:rFonts w:ascii="Arial" w:hAnsi="Arial" w:cs="Arial"/>
          <w:b/>
          <w:sz w:val="24"/>
          <w:szCs w:val="24"/>
          <w:u w:val="single"/>
        </w:rPr>
        <w:t>Universidad Sistemática.</w:t>
      </w:r>
      <w:r w:rsidRPr="006D334F">
        <w:rPr>
          <w:rFonts w:ascii="Arial" w:hAnsi="Arial" w:cs="Arial"/>
          <w:sz w:val="24"/>
          <w:szCs w:val="24"/>
        </w:rPr>
        <w:t xml:space="preserve">  La universidad del futuro se vincula universalmente a todas las otras universidades, pero tendrá que vincularse también con todo el sistema de creación del saber. La universidad deberá incorporar las instituciones de investigación pública y privada, bien como todas las organizaciones no-gubernamentales, ligadas a la producción de investigaciones, deben hacer parte del sistema universitario.</w:t>
      </w:r>
    </w:p>
    <w:p w:rsidR="004C1F5A" w:rsidRPr="006D334F" w:rsidRDefault="004C1F5A" w:rsidP="006D334F">
      <w:pPr>
        <w:numPr>
          <w:ilvl w:val="0"/>
          <w:numId w:val="8"/>
        </w:numPr>
        <w:tabs>
          <w:tab w:val="clear" w:pos="720"/>
        </w:tabs>
        <w:spacing w:before="240" w:after="0" w:line="300" w:lineRule="auto"/>
        <w:ind w:left="360"/>
        <w:jc w:val="both"/>
        <w:rPr>
          <w:rFonts w:ascii="Arial" w:hAnsi="Arial" w:cs="Arial"/>
          <w:b/>
          <w:sz w:val="24"/>
          <w:szCs w:val="24"/>
          <w:u w:val="single"/>
        </w:rPr>
      </w:pPr>
      <w:r w:rsidRPr="006D334F">
        <w:rPr>
          <w:rFonts w:ascii="Arial" w:hAnsi="Arial" w:cs="Arial"/>
          <w:b/>
          <w:sz w:val="24"/>
          <w:szCs w:val="24"/>
          <w:u w:val="single"/>
        </w:rPr>
        <w:t>Universidad sustentable.</w:t>
      </w:r>
      <w:r w:rsidRPr="006D334F">
        <w:rPr>
          <w:rFonts w:ascii="Arial" w:hAnsi="Arial" w:cs="Arial"/>
          <w:sz w:val="24"/>
          <w:szCs w:val="24"/>
        </w:rPr>
        <w:t xml:space="preserve">  Las universidades deberán ser instituciones públicas, sean ellas estatales o privadas. La universidad no puede morir por falta de recursos públicos, ni puede recusar los recursos privados de quien quiere invertir en ella</w:t>
      </w:r>
      <w:r w:rsidRPr="006D334F">
        <w:rPr>
          <w:rFonts w:ascii="Goudy Old Style" w:hAnsi="Goudy Old Style" w:cs="Arial"/>
          <w:sz w:val="24"/>
          <w:szCs w:val="24"/>
        </w:rPr>
        <w:t>”</w:t>
      </w:r>
      <w:r w:rsidRPr="006D334F">
        <w:rPr>
          <w:rFonts w:ascii="Arial" w:hAnsi="Arial" w:cs="Arial"/>
          <w:sz w:val="24"/>
          <w:szCs w:val="24"/>
        </w:rPr>
        <w:t>.</w:t>
      </w:r>
    </w:p>
    <w:p w:rsidR="00D7495F" w:rsidRDefault="00D7495F" w:rsidP="00D7495F">
      <w:pPr>
        <w:spacing w:after="0" w:line="300" w:lineRule="auto"/>
        <w:jc w:val="center"/>
        <w:rPr>
          <w:rFonts w:ascii="Arial" w:hAnsi="Arial" w:cs="Arial"/>
          <w:b/>
          <w:sz w:val="24"/>
          <w:szCs w:val="24"/>
          <w:u w:val="single"/>
        </w:rPr>
      </w:pPr>
    </w:p>
    <w:p w:rsidR="000B230D" w:rsidRPr="006D334F" w:rsidRDefault="000B230D" w:rsidP="006D29FD">
      <w:pPr>
        <w:spacing w:before="240" w:after="0" w:line="300" w:lineRule="auto"/>
        <w:jc w:val="center"/>
        <w:rPr>
          <w:rFonts w:ascii="Arial" w:hAnsi="Arial" w:cs="Arial"/>
          <w:b/>
          <w:sz w:val="24"/>
          <w:szCs w:val="24"/>
          <w:u w:val="single"/>
        </w:rPr>
      </w:pPr>
      <w:r w:rsidRPr="006D334F">
        <w:rPr>
          <w:rFonts w:ascii="Arial" w:hAnsi="Arial" w:cs="Arial"/>
          <w:b/>
          <w:sz w:val="24"/>
          <w:szCs w:val="24"/>
          <w:u w:val="single"/>
        </w:rPr>
        <w:t>Mi visión de la Universidad del futuro.</w:t>
      </w:r>
    </w:p>
    <w:p w:rsidR="000B230D" w:rsidRPr="006D334F" w:rsidRDefault="000B230D" w:rsidP="006D334F">
      <w:pPr>
        <w:pStyle w:val="NormalWeb"/>
        <w:spacing w:before="0" w:beforeAutospacing="0" w:after="0" w:afterAutospacing="0" w:line="300" w:lineRule="auto"/>
        <w:jc w:val="both"/>
        <w:rPr>
          <w:rFonts w:ascii="Arial" w:hAnsi="Arial" w:cs="Arial"/>
        </w:rPr>
      </w:pPr>
    </w:p>
    <w:p w:rsidR="000B230D" w:rsidRPr="006D334F" w:rsidRDefault="000B230D" w:rsidP="006D334F">
      <w:pPr>
        <w:pStyle w:val="NormalWeb"/>
        <w:spacing w:before="0" w:beforeAutospacing="0" w:after="0" w:afterAutospacing="0" w:line="300" w:lineRule="auto"/>
        <w:jc w:val="both"/>
        <w:rPr>
          <w:rFonts w:ascii="Arial" w:hAnsi="Arial" w:cs="Arial"/>
        </w:rPr>
      </w:pPr>
      <w:r w:rsidRPr="006D334F">
        <w:rPr>
          <w:rFonts w:ascii="Arial" w:hAnsi="Arial" w:cs="Arial"/>
        </w:rPr>
        <w:t xml:space="preserve">Para concluir, séame permitido resumir, las características que en mi opinión deben estar presentes en la Universidad que necesitamos para enfrentar con éxito los desafíos del Siglo XXI.  Requerimos: </w:t>
      </w:r>
    </w:p>
    <w:p w:rsidR="000B230D" w:rsidRPr="006D334F" w:rsidRDefault="00281498" w:rsidP="00281498">
      <w:pPr>
        <w:numPr>
          <w:ilvl w:val="0"/>
          <w:numId w:val="10"/>
        </w:numPr>
        <w:tabs>
          <w:tab w:val="clear" w:pos="840"/>
          <w:tab w:val="num" w:pos="360"/>
        </w:tabs>
        <w:spacing w:before="240" w:after="0" w:line="300" w:lineRule="auto"/>
        <w:ind w:left="357" w:hanging="357"/>
        <w:jc w:val="both"/>
        <w:rPr>
          <w:rFonts w:ascii="Arial" w:hAnsi="Arial" w:cs="Arial"/>
          <w:sz w:val="24"/>
          <w:szCs w:val="24"/>
        </w:rPr>
      </w:pPr>
      <w:r>
        <w:rPr>
          <w:rFonts w:ascii="Arial" w:hAnsi="Arial" w:cs="Arial"/>
          <w:sz w:val="24"/>
          <w:szCs w:val="24"/>
        </w:rPr>
        <w:t>Una U</w:t>
      </w:r>
      <w:r w:rsidR="000B230D" w:rsidRPr="006D334F">
        <w:rPr>
          <w:rFonts w:ascii="Arial" w:hAnsi="Arial" w:cs="Arial"/>
          <w:sz w:val="24"/>
          <w:szCs w:val="24"/>
        </w:rPr>
        <w:t xml:space="preserve">niversidad que haga realidad la definición de Jaspers de ser “el lugar donde la sociedad permite el florecimiento de la más clara conciencia de la época”, organizándose, como propone </w:t>
      </w:r>
      <w:proofErr w:type="spellStart"/>
      <w:r w:rsidR="000B230D" w:rsidRPr="006D334F">
        <w:rPr>
          <w:rFonts w:ascii="Arial" w:hAnsi="Arial" w:cs="Arial"/>
          <w:sz w:val="24"/>
          <w:szCs w:val="24"/>
        </w:rPr>
        <w:t>Habermas</w:t>
      </w:r>
      <w:proofErr w:type="spellEnd"/>
      <w:r w:rsidR="000B230D" w:rsidRPr="006D334F">
        <w:rPr>
          <w:rFonts w:ascii="Arial" w:hAnsi="Arial" w:cs="Arial"/>
          <w:sz w:val="24"/>
          <w:szCs w:val="24"/>
        </w:rPr>
        <w:t>, como una auténtica “comunidad crítica de estudiantes y profesores”;</w:t>
      </w:r>
    </w:p>
    <w:p w:rsidR="000B230D" w:rsidRPr="006D334F" w:rsidRDefault="00281498" w:rsidP="00281498">
      <w:pPr>
        <w:numPr>
          <w:ilvl w:val="0"/>
          <w:numId w:val="10"/>
        </w:numPr>
        <w:tabs>
          <w:tab w:val="clear" w:pos="840"/>
          <w:tab w:val="num" w:pos="360"/>
        </w:tabs>
        <w:spacing w:before="240" w:after="0" w:line="300" w:lineRule="auto"/>
        <w:ind w:left="357" w:hanging="357"/>
        <w:jc w:val="both"/>
        <w:rPr>
          <w:rFonts w:ascii="Arial" w:hAnsi="Arial" w:cs="Arial"/>
          <w:sz w:val="24"/>
          <w:szCs w:val="24"/>
        </w:rPr>
      </w:pPr>
      <w:r>
        <w:rPr>
          <w:rFonts w:ascii="Arial" w:hAnsi="Arial" w:cs="Arial"/>
          <w:sz w:val="24"/>
          <w:szCs w:val="24"/>
        </w:rPr>
        <w:lastRenderedPageBreak/>
        <w:t>Una U</w:t>
      </w:r>
      <w:r w:rsidR="000B230D" w:rsidRPr="006D334F">
        <w:rPr>
          <w:rFonts w:ascii="Arial" w:hAnsi="Arial" w:cs="Arial"/>
          <w:sz w:val="24"/>
          <w:szCs w:val="24"/>
        </w:rPr>
        <w:t>niversidad que mantenga estrechas relaciones de coordinación con el Estado, la sociedad civil organizada y el sector productivo y empresarial; que forme parte de un Proyecto Nacional de Desarrollo Endógeno, Humano y Sostenible y, contribuya, mediante su visión prospectiva, a configurar los proyectos futuros de sociedad;</w:t>
      </w:r>
    </w:p>
    <w:p w:rsidR="000B230D" w:rsidRPr="006D334F" w:rsidRDefault="000B230D" w:rsidP="00281498">
      <w:pPr>
        <w:numPr>
          <w:ilvl w:val="0"/>
          <w:numId w:val="10"/>
        </w:numPr>
        <w:tabs>
          <w:tab w:val="clear" w:pos="840"/>
          <w:tab w:val="num" w:pos="360"/>
        </w:tabs>
        <w:spacing w:before="240" w:after="0" w:line="300" w:lineRule="auto"/>
        <w:ind w:left="357" w:hanging="357"/>
        <w:jc w:val="both"/>
        <w:rPr>
          <w:rFonts w:ascii="Arial" w:hAnsi="Arial" w:cs="Arial"/>
          <w:sz w:val="24"/>
          <w:szCs w:val="24"/>
        </w:rPr>
      </w:pPr>
      <w:r w:rsidRPr="006D334F">
        <w:rPr>
          <w:rFonts w:ascii="Arial" w:hAnsi="Arial" w:cs="Arial"/>
          <w:sz w:val="24"/>
          <w:szCs w:val="24"/>
        </w:rPr>
        <w:t>Una institución que forje, de manera integral, personas y ciudadanos conscientes y responsables; profesionales, especialistas, investigadores, artistas y técnicos formados interdisciplinariamente, dotados de una c</w:t>
      </w:r>
      <w:r w:rsidR="00281498">
        <w:rPr>
          <w:rFonts w:ascii="Arial" w:hAnsi="Arial" w:cs="Arial"/>
          <w:sz w:val="24"/>
          <w:szCs w:val="24"/>
        </w:rPr>
        <w:t>ultura humanística y científica;</w:t>
      </w:r>
      <w:r w:rsidRPr="006D334F">
        <w:rPr>
          <w:rFonts w:ascii="Arial" w:hAnsi="Arial" w:cs="Arial"/>
          <w:sz w:val="24"/>
          <w:szCs w:val="24"/>
        </w:rPr>
        <w:t xml:space="preserve"> capaces de seguirse formando por sí mismos</w:t>
      </w:r>
      <w:r w:rsidR="00281498">
        <w:rPr>
          <w:rFonts w:ascii="Arial" w:hAnsi="Arial" w:cs="Arial"/>
          <w:sz w:val="24"/>
          <w:szCs w:val="24"/>
        </w:rPr>
        <w:t xml:space="preserve"> </w:t>
      </w:r>
      <w:r w:rsidRPr="006D334F">
        <w:rPr>
          <w:rFonts w:ascii="Arial" w:hAnsi="Arial" w:cs="Arial"/>
          <w:sz w:val="24"/>
          <w:szCs w:val="24"/>
        </w:rPr>
        <w:t>duran</w:t>
      </w:r>
      <w:r w:rsidR="00281498">
        <w:rPr>
          <w:rFonts w:ascii="Arial" w:hAnsi="Arial" w:cs="Arial"/>
          <w:sz w:val="24"/>
          <w:szCs w:val="24"/>
        </w:rPr>
        <w:t>te toda su vida;</w:t>
      </w:r>
      <w:r w:rsidRPr="006D334F">
        <w:rPr>
          <w:rFonts w:ascii="Arial" w:hAnsi="Arial" w:cs="Arial"/>
          <w:sz w:val="24"/>
          <w:szCs w:val="24"/>
        </w:rPr>
        <w:t xml:space="preserve"> de adaptar sus conocimientos a los rápidos cambios que se producen en su campo profesional, laboral y científico</w:t>
      </w:r>
      <w:r w:rsidR="00281498">
        <w:rPr>
          <w:rFonts w:ascii="Arial" w:hAnsi="Arial" w:cs="Arial"/>
          <w:sz w:val="24"/>
          <w:szCs w:val="24"/>
        </w:rPr>
        <w:t>;</w:t>
      </w:r>
      <w:r w:rsidRPr="006D334F">
        <w:rPr>
          <w:rFonts w:ascii="Arial" w:hAnsi="Arial" w:cs="Arial"/>
          <w:sz w:val="24"/>
          <w:szCs w:val="24"/>
        </w:rPr>
        <w:t xml:space="preserve"> de localizar la información pertinente, evaluarla críticamente, j</w:t>
      </w:r>
      <w:r w:rsidR="00281498">
        <w:rPr>
          <w:rFonts w:ascii="Arial" w:hAnsi="Arial" w:cs="Arial"/>
          <w:sz w:val="24"/>
          <w:szCs w:val="24"/>
        </w:rPr>
        <w:t>uzgarla y tomar las decisiones adecuadas</w:t>
      </w:r>
      <w:r w:rsidRPr="006D334F">
        <w:rPr>
          <w:rFonts w:ascii="Arial" w:hAnsi="Arial" w:cs="Arial"/>
          <w:sz w:val="24"/>
          <w:szCs w:val="24"/>
        </w:rPr>
        <w:t>;</w:t>
      </w:r>
    </w:p>
    <w:p w:rsidR="000B230D" w:rsidRDefault="00281498" w:rsidP="00281498">
      <w:pPr>
        <w:numPr>
          <w:ilvl w:val="0"/>
          <w:numId w:val="10"/>
        </w:numPr>
        <w:tabs>
          <w:tab w:val="clear" w:pos="840"/>
          <w:tab w:val="num" w:pos="360"/>
        </w:tabs>
        <w:spacing w:before="240" w:after="0" w:line="300" w:lineRule="auto"/>
        <w:ind w:left="357" w:hanging="357"/>
        <w:jc w:val="both"/>
        <w:rPr>
          <w:rFonts w:ascii="Arial" w:hAnsi="Arial" w:cs="Arial"/>
          <w:sz w:val="24"/>
          <w:szCs w:val="24"/>
        </w:rPr>
      </w:pPr>
      <w:r>
        <w:rPr>
          <w:rFonts w:ascii="Arial" w:hAnsi="Arial" w:cs="Arial"/>
          <w:sz w:val="24"/>
          <w:szCs w:val="24"/>
        </w:rPr>
        <w:t>Una U</w:t>
      </w:r>
      <w:r w:rsidR="000B230D" w:rsidRPr="006D334F">
        <w:rPr>
          <w:rFonts w:ascii="Arial" w:hAnsi="Arial" w:cs="Arial"/>
          <w:sz w:val="24"/>
          <w:szCs w:val="24"/>
        </w:rPr>
        <w:t>niversidad que ponga el acento en el aprendizaje de sus estudiantes y convierta a sus docentes en facilitadores de ese aprendizaje;</w:t>
      </w:r>
    </w:p>
    <w:p w:rsidR="00281498" w:rsidRPr="006D334F" w:rsidRDefault="00281498" w:rsidP="00281498">
      <w:pPr>
        <w:numPr>
          <w:ilvl w:val="0"/>
          <w:numId w:val="10"/>
        </w:numPr>
        <w:tabs>
          <w:tab w:val="clear" w:pos="840"/>
          <w:tab w:val="num" w:pos="360"/>
        </w:tabs>
        <w:spacing w:before="240" w:after="0" w:line="300" w:lineRule="auto"/>
        <w:ind w:left="357" w:hanging="357"/>
        <w:jc w:val="both"/>
        <w:rPr>
          <w:rFonts w:ascii="Arial" w:hAnsi="Arial" w:cs="Arial"/>
          <w:sz w:val="24"/>
          <w:szCs w:val="24"/>
        </w:rPr>
      </w:pPr>
      <w:r>
        <w:rPr>
          <w:rFonts w:ascii="Arial" w:hAnsi="Arial" w:cs="Arial"/>
          <w:sz w:val="24"/>
          <w:szCs w:val="24"/>
        </w:rPr>
        <w:t>Una Universidad donde sea posible el cultivo desinteresado del conocimiento pero que también se preocupe por la investigación aplicada a la solución de los problemas más apremiantes de su sociedad;</w:t>
      </w:r>
    </w:p>
    <w:p w:rsidR="000B230D" w:rsidRPr="006D334F" w:rsidRDefault="000B230D" w:rsidP="00281498">
      <w:pPr>
        <w:numPr>
          <w:ilvl w:val="0"/>
          <w:numId w:val="10"/>
        </w:numPr>
        <w:tabs>
          <w:tab w:val="clear" w:pos="840"/>
          <w:tab w:val="num" w:pos="360"/>
        </w:tabs>
        <w:spacing w:before="240" w:after="0" w:line="300" w:lineRule="auto"/>
        <w:ind w:left="357" w:hanging="357"/>
        <w:jc w:val="both"/>
        <w:rPr>
          <w:rFonts w:ascii="Arial" w:hAnsi="Arial" w:cs="Arial"/>
          <w:sz w:val="24"/>
          <w:szCs w:val="24"/>
        </w:rPr>
      </w:pPr>
      <w:r w:rsidRPr="006D334F">
        <w:rPr>
          <w:rFonts w:ascii="Arial" w:hAnsi="Arial" w:cs="Arial"/>
          <w:sz w:val="24"/>
          <w:szCs w:val="24"/>
        </w:rPr>
        <w:t>Un centro donde se contribuya a conservar, defender, acrecentar y difundir los valores culturales propios, se fortalezca la identidad nacional, y se promuevan la interculturalidad, la “cultura de paz” y la “cultura ecológica”;</w:t>
      </w:r>
    </w:p>
    <w:p w:rsidR="000B230D" w:rsidRPr="006D334F" w:rsidRDefault="000B230D" w:rsidP="00281498">
      <w:pPr>
        <w:numPr>
          <w:ilvl w:val="0"/>
          <w:numId w:val="10"/>
        </w:numPr>
        <w:tabs>
          <w:tab w:val="clear" w:pos="840"/>
          <w:tab w:val="num" w:pos="360"/>
        </w:tabs>
        <w:spacing w:before="240" w:after="0" w:line="300" w:lineRule="auto"/>
        <w:ind w:left="357" w:hanging="357"/>
        <w:jc w:val="both"/>
        <w:rPr>
          <w:rFonts w:ascii="Arial" w:hAnsi="Arial" w:cs="Arial"/>
          <w:sz w:val="24"/>
          <w:szCs w:val="24"/>
        </w:rPr>
      </w:pPr>
      <w:r w:rsidRPr="006D334F">
        <w:rPr>
          <w:rFonts w:ascii="Arial" w:hAnsi="Arial" w:cs="Arial"/>
          <w:sz w:val="24"/>
          <w:szCs w:val="24"/>
        </w:rPr>
        <w:t xml:space="preserve">Una </w:t>
      </w:r>
      <w:r w:rsidR="00281498">
        <w:rPr>
          <w:rFonts w:ascii="Arial" w:hAnsi="Arial" w:cs="Arial"/>
          <w:sz w:val="24"/>
          <w:szCs w:val="24"/>
        </w:rPr>
        <w:t>U</w:t>
      </w:r>
      <w:r w:rsidRPr="006D334F">
        <w:rPr>
          <w:rFonts w:ascii="Arial" w:hAnsi="Arial" w:cs="Arial"/>
          <w:sz w:val="24"/>
          <w:szCs w:val="24"/>
        </w:rPr>
        <w:t xml:space="preserve">niversidad globalmente competitiva, donde docencia, investigación, extensión, vinculación y servicios, se integren en un solo gran quehacer educativo, enriqueciéndose mutuamente, y se apliquen a la búsqueda de soluciones para los problemas </w:t>
      </w:r>
      <w:r w:rsidR="00281498">
        <w:rPr>
          <w:rFonts w:ascii="Arial" w:hAnsi="Arial" w:cs="Arial"/>
          <w:sz w:val="24"/>
          <w:szCs w:val="24"/>
        </w:rPr>
        <w:t>locales, regionales, nacionales y mundiales</w:t>
      </w:r>
      <w:r w:rsidRPr="006D334F">
        <w:rPr>
          <w:rFonts w:ascii="Arial" w:hAnsi="Arial" w:cs="Arial"/>
          <w:sz w:val="24"/>
          <w:szCs w:val="24"/>
        </w:rPr>
        <w:t>;</w:t>
      </w:r>
    </w:p>
    <w:p w:rsidR="000B230D" w:rsidRPr="006D334F" w:rsidRDefault="000B230D" w:rsidP="00281498">
      <w:pPr>
        <w:numPr>
          <w:ilvl w:val="0"/>
          <w:numId w:val="10"/>
        </w:numPr>
        <w:tabs>
          <w:tab w:val="clear" w:pos="840"/>
          <w:tab w:val="num" w:pos="360"/>
        </w:tabs>
        <w:spacing w:before="240" w:after="0" w:line="300" w:lineRule="auto"/>
        <w:ind w:left="357" w:hanging="357"/>
        <w:jc w:val="both"/>
        <w:rPr>
          <w:rFonts w:ascii="Arial" w:hAnsi="Arial" w:cs="Arial"/>
          <w:sz w:val="24"/>
          <w:szCs w:val="24"/>
        </w:rPr>
      </w:pPr>
      <w:r w:rsidRPr="006D334F">
        <w:rPr>
          <w:rFonts w:ascii="Arial" w:hAnsi="Arial" w:cs="Arial"/>
          <w:sz w:val="24"/>
          <w:szCs w:val="24"/>
        </w:rPr>
        <w:t xml:space="preserve">Una </w:t>
      </w:r>
      <w:r w:rsidR="00281498">
        <w:rPr>
          <w:rFonts w:ascii="Arial" w:hAnsi="Arial" w:cs="Arial"/>
          <w:sz w:val="24"/>
          <w:szCs w:val="24"/>
        </w:rPr>
        <w:t>U</w:t>
      </w:r>
      <w:r w:rsidRPr="006D334F">
        <w:rPr>
          <w:rFonts w:ascii="Arial" w:hAnsi="Arial" w:cs="Arial"/>
          <w:sz w:val="24"/>
          <w:szCs w:val="24"/>
        </w:rPr>
        <w:t>niversidad que promueva la integración regional pero que, a la vez, incorpore en su enseñanza una visión holística del mundo, auspicie la comprensión entre las naciones y asuma, resueltamente, la dimensión internacional que hoy día tienen el conocimiento, la información y la propia educación superior;</w:t>
      </w:r>
    </w:p>
    <w:p w:rsidR="000B230D" w:rsidRPr="006D334F" w:rsidRDefault="00281498" w:rsidP="00281498">
      <w:pPr>
        <w:numPr>
          <w:ilvl w:val="0"/>
          <w:numId w:val="10"/>
        </w:numPr>
        <w:tabs>
          <w:tab w:val="clear" w:pos="840"/>
          <w:tab w:val="num" w:pos="360"/>
        </w:tabs>
        <w:spacing w:before="240" w:after="0" w:line="300" w:lineRule="auto"/>
        <w:ind w:left="357" w:hanging="357"/>
        <w:jc w:val="both"/>
        <w:rPr>
          <w:rFonts w:ascii="Arial" w:hAnsi="Arial" w:cs="Arial"/>
          <w:sz w:val="24"/>
          <w:szCs w:val="24"/>
        </w:rPr>
      </w:pPr>
      <w:r>
        <w:rPr>
          <w:rFonts w:ascii="Arial" w:hAnsi="Arial" w:cs="Arial"/>
          <w:sz w:val="24"/>
          <w:szCs w:val="24"/>
        </w:rPr>
        <w:t>Una U</w:t>
      </w:r>
      <w:r w:rsidR="000B230D" w:rsidRPr="006D334F">
        <w:rPr>
          <w:rFonts w:ascii="Arial" w:hAnsi="Arial" w:cs="Arial"/>
          <w:sz w:val="24"/>
          <w:szCs w:val="24"/>
        </w:rPr>
        <w:t>niversidad que asuma críticamente el fenómeno de la globalización del conocimiento, se integre a las grandes redes académicas y científicas, y participe activamente en el mundo universitario regional e internacional;</w:t>
      </w:r>
    </w:p>
    <w:p w:rsidR="000B230D" w:rsidRPr="006D334F" w:rsidRDefault="00281498" w:rsidP="000915CF">
      <w:pPr>
        <w:numPr>
          <w:ilvl w:val="0"/>
          <w:numId w:val="10"/>
        </w:numPr>
        <w:tabs>
          <w:tab w:val="clear" w:pos="840"/>
          <w:tab w:val="num" w:pos="360"/>
        </w:tabs>
        <w:spacing w:before="120" w:after="0" w:line="300" w:lineRule="auto"/>
        <w:ind w:left="357" w:hanging="357"/>
        <w:jc w:val="both"/>
        <w:rPr>
          <w:rFonts w:ascii="Arial" w:hAnsi="Arial" w:cs="Arial"/>
          <w:sz w:val="24"/>
          <w:szCs w:val="24"/>
        </w:rPr>
      </w:pPr>
      <w:r>
        <w:rPr>
          <w:rFonts w:ascii="Arial" w:hAnsi="Arial" w:cs="Arial"/>
          <w:sz w:val="24"/>
          <w:szCs w:val="24"/>
        </w:rPr>
        <w:t>Una U</w:t>
      </w:r>
      <w:r w:rsidR="000B230D" w:rsidRPr="006D334F">
        <w:rPr>
          <w:rFonts w:ascii="Arial" w:hAnsi="Arial" w:cs="Arial"/>
          <w:sz w:val="24"/>
          <w:szCs w:val="24"/>
        </w:rPr>
        <w:t>niversidad comprometida con las culturas de calidad y pertinencia, que acepte la e</w:t>
      </w:r>
      <w:r>
        <w:rPr>
          <w:rFonts w:ascii="Arial" w:hAnsi="Arial" w:cs="Arial"/>
          <w:sz w:val="24"/>
          <w:szCs w:val="24"/>
        </w:rPr>
        <w:t>valuación por sus pares;</w:t>
      </w:r>
      <w:r w:rsidR="000B230D" w:rsidRPr="006D334F">
        <w:rPr>
          <w:rFonts w:ascii="Arial" w:hAnsi="Arial" w:cs="Arial"/>
          <w:sz w:val="24"/>
          <w:szCs w:val="24"/>
        </w:rPr>
        <w:t xml:space="preserve"> practique la autoevaluación sistemática de todas sus </w:t>
      </w:r>
      <w:r w:rsidR="000B230D" w:rsidRPr="006D334F">
        <w:rPr>
          <w:rFonts w:ascii="Arial" w:hAnsi="Arial" w:cs="Arial"/>
          <w:sz w:val="24"/>
          <w:szCs w:val="24"/>
        </w:rPr>
        <w:lastRenderedPageBreak/>
        <w:t>actividades y gestione la acreditación de sus programas y carreras por agencias oficialmente reconocidas. Consciente de su responsabilidad social y sin menoscabo de su autonomía, reconozca que está sujeta a la evaluación crítica de la sociedad por la eficiencia y eficacia de su desempeño.</w:t>
      </w:r>
    </w:p>
    <w:p w:rsidR="000B230D" w:rsidRPr="006D334F" w:rsidRDefault="000B230D" w:rsidP="000915CF">
      <w:pPr>
        <w:numPr>
          <w:ilvl w:val="0"/>
          <w:numId w:val="10"/>
        </w:numPr>
        <w:tabs>
          <w:tab w:val="clear" w:pos="840"/>
          <w:tab w:val="num" w:pos="360"/>
        </w:tabs>
        <w:spacing w:before="120" w:after="0" w:line="300" w:lineRule="auto"/>
        <w:ind w:left="357" w:hanging="357"/>
        <w:jc w:val="both"/>
        <w:rPr>
          <w:rFonts w:ascii="Arial" w:hAnsi="Arial" w:cs="Arial"/>
          <w:sz w:val="24"/>
          <w:szCs w:val="24"/>
        </w:rPr>
      </w:pPr>
      <w:r w:rsidRPr="006D334F">
        <w:rPr>
          <w:rFonts w:ascii="Arial" w:hAnsi="Arial" w:cs="Arial"/>
          <w:sz w:val="24"/>
          <w:szCs w:val="24"/>
        </w:rPr>
        <w:t xml:space="preserve">Una </w:t>
      </w:r>
      <w:r w:rsidR="00281498">
        <w:rPr>
          <w:rFonts w:ascii="Arial" w:hAnsi="Arial" w:cs="Arial"/>
          <w:sz w:val="24"/>
          <w:szCs w:val="24"/>
        </w:rPr>
        <w:t>U</w:t>
      </w:r>
      <w:r w:rsidRPr="006D334F">
        <w:rPr>
          <w:rFonts w:ascii="Arial" w:hAnsi="Arial" w:cs="Arial"/>
          <w:sz w:val="24"/>
          <w:szCs w:val="24"/>
        </w:rPr>
        <w:t>niversidad que sepa emplear todos los recursos de la moderna tecnología educativa, sin permitir que la máquina reemplace al profesor, salvo aquel, que según Skinner, merezca ser reemplazado por ella;</w:t>
      </w:r>
    </w:p>
    <w:p w:rsidR="000B230D" w:rsidRPr="006D334F" w:rsidRDefault="00281498" w:rsidP="000915CF">
      <w:pPr>
        <w:numPr>
          <w:ilvl w:val="0"/>
          <w:numId w:val="10"/>
        </w:numPr>
        <w:tabs>
          <w:tab w:val="clear" w:pos="840"/>
          <w:tab w:val="num" w:pos="360"/>
        </w:tabs>
        <w:spacing w:before="120" w:after="0" w:line="300" w:lineRule="auto"/>
        <w:ind w:left="357" w:hanging="357"/>
        <w:jc w:val="both"/>
        <w:rPr>
          <w:rFonts w:ascii="Arial" w:hAnsi="Arial" w:cs="Arial"/>
          <w:sz w:val="24"/>
          <w:szCs w:val="24"/>
        </w:rPr>
      </w:pPr>
      <w:r>
        <w:rPr>
          <w:rFonts w:ascii="Arial" w:hAnsi="Arial" w:cs="Arial"/>
          <w:sz w:val="24"/>
          <w:szCs w:val="24"/>
        </w:rPr>
        <w:t>Una U</w:t>
      </w:r>
      <w:r w:rsidR="000B230D" w:rsidRPr="006D334F">
        <w:rPr>
          <w:rFonts w:ascii="Arial" w:hAnsi="Arial" w:cs="Arial"/>
          <w:sz w:val="24"/>
          <w:szCs w:val="24"/>
        </w:rPr>
        <w:t xml:space="preserve">niversidad que diversifique su población estudiantil y su oferta de carreras y especialidades e incorpore carreras cortas de nivel superior, prestigiadas por su identidad académica y por su posibilidad de permitir </w:t>
      </w:r>
      <w:r>
        <w:rPr>
          <w:rFonts w:ascii="Arial" w:hAnsi="Arial" w:cs="Arial"/>
          <w:sz w:val="24"/>
          <w:szCs w:val="24"/>
        </w:rPr>
        <w:t xml:space="preserve">salidas laterales al mundo del trabajo y </w:t>
      </w:r>
      <w:r w:rsidR="000B230D" w:rsidRPr="006D334F">
        <w:rPr>
          <w:rFonts w:ascii="Arial" w:hAnsi="Arial" w:cs="Arial"/>
          <w:sz w:val="24"/>
          <w:szCs w:val="24"/>
        </w:rPr>
        <w:t>el paso a carreras de larga duración; introduzca institucionalmente la educación a distancia y virtual, y ofrezca oportunidades de formación a personas de todas las edades, aspirando a ofrecer una educación superior para todos y todas y durante toda la vida;</w:t>
      </w:r>
    </w:p>
    <w:p w:rsidR="000B230D" w:rsidRPr="006D334F" w:rsidRDefault="00281498" w:rsidP="000915CF">
      <w:pPr>
        <w:numPr>
          <w:ilvl w:val="0"/>
          <w:numId w:val="10"/>
        </w:numPr>
        <w:tabs>
          <w:tab w:val="clear" w:pos="840"/>
          <w:tab w:val="num" w:pos="360"/>
        </w:tabs>
        <w:spacing w:before="120" w:after="0" w:line="300" w:lineRule="auto"/>
        <w:ind w:left="357" w:hanging="357"/>
        <w:jc w:val="both"/>
        <w:rPr>
          <w:rFonts w:ascii="Arial" w:hAnsi="Arial" w:cs="Arial"/>
          <w:sz w:val="24"/>
          <w:szCs w:val="24"/>
        </w:rPr>
      </w:pPr>
      <w:r>
        <w:rPr>
          <w:rFonts w:ascii="Arial" w:hAnsi="Arial" w:cs="Arial"/>
          <w:sz w:val="24"/>
          <w:szCs w:val="24"/>
        </w:rPr>
        <w:t>Una U</w:t>
      </w:r>
      <w:r w:rsidR="000B230D" w:rsidRPr="006D334F">
        <w:rPr>
          <w:rFonts w:ascii="Arial" w:hAnsi="Arial" w:cs="Arial"/>
          <w:sz w:val="24"/>
          <w:szCs w:val="24"/>
        </w:rPr>
        <w:t>niversidad inserta en la totalidad del sistema educativo, del cual debe ser “cabeza” y no simple “corona”, preocupada por los niveles que le preceden, a los cuales debe aportar no solo personal docente calificado, sino también propuestas para su mejoramiento cualitativo</w:t>
      </w:r>
      <w:r>
        <w:rPr>
          <w:rFonts w:ascii="Arial" w:hAnsi="Arial" w:cs="Arial"/>
          <w:sz w:val="24"/>
          <w:szCs w:val="24"/>
        </w:rPr>
        <w:t xml:space="preserve"> y didáctico</w:t>
      </w:r>
      <w:r w:rsidR="000B230D" w:rsidRPr="006D334F">
        <w:rPr>
          <w:rFonts w:ascii="Arial" w:hAnsi="Arial" w:cs="Arial"/>
          <w:sz w:val="24"/>
          <w:szCs w:val="24"/>
        </w:rPr>
        <w:t>;</w:t>
      </w:r>
    </w:p>
    <w:p w:rsidR="000B230D" w:rsidRPr="006D334F" w:rsidRDefault="00281498" w:rsidP="000915CF">
      <w:pPr>
        <w:numPr>
          <w:ilvl w:val="0"/>
          <w:numId w:val="10"/>
        </w:numPr>
        <w:tabs>
          <w:tab w:val="clear" w:pos="840"/>
          <w:tab w:val="num" w:pos="360"/>
        </w:tabs>
        <w:spacing w:before="120" w:after="0" w:line="300" w:lineRule="auto"/>
        <w:ind w:left="357" w:hanging="357"/>
        <w:jc w:val="both"/>
        <w:rPr>
          <w:rFonts w:ascii="Arial" w:hAnsi="Arial" w:cs="Arial"/>
          <w:sz w:val="24"/>
          <w:szCs w:val="24"/>
        </w:rPr>
      </w:pPr>
      <w:r>
        <w:rPr>
          <w:rFonts w:ascii="Arial" w:hAnsi="Arial" w:cs="Arial"/>
          <w:sz w:val="24"/>
          <w:szCs w:val="24"/>
        </w:rPr>
        <w:t>Una U</w:t>
      </w:r>
      <w:r w:rsidR="000B230D" w:rsidRPr="006D334F">
        <w:rPr>
          <w:rFonts w:ascii="Arial" w:hAnsi="Arial" w:cs="Arial"/>
          <w:sz w:val="24"/>
          <w:szCs w:val="24"/>
        </w:rPr>
        <w:t xml:space="preserve">niversidad edificada sobre la base de estructuras académicas y administrativas flexibles, que ofrezca currículos también flexibles, que comprendan ciclos de competencias generales, básicas, profesionales, terminales y libres, acompañadas de las destrezas y habilidades requeridas para cada profesión o especialidad y que propicie la reintegración del conocimiento y el trabajo interdisciplinario y </w:t>
      </w:r>
      <w:proofErr w:type="spellStart"/>
      <w:r w:rsidR="000B230D" w:rsidRPr="006D334F">
        <w:rPr>
          <w:rFonts w:ascii="Arial" w:hAnsi="Arial" w:cs="Arial"/>
          <w:sz w:val="24"/>
          <w:szCs w:val="24"/>
        </w:rPr>
        <w:t>transdisciplinario</w:t>
      </w:r>
      <w:proofErr w:type="spellEnd"/>
      <w:r w:rsidR="000B230D" w:rsidRPr="006D334F">
        <w:rPr>
          <w:rFonts w:ascii="Arial" w:hAnsi="Arial" w:cs="Arial"/>
          <w:sz w:val="24"/>
          <w:szCs w:val="24"/>
        </w:rPr>
        <w:t>;</w:t>
      </w:r>
    </w:p>
    <w:p w:rsidR="000B230D" w:rsidRPr="006D334F" w:rsidRDefault="00281498" w:rsidP="000915CF">
      <w:pPr>
        <w:numPr>
          <w:ilvl w:val="0"/>
          <w:numId w:val="10"/>
        </w:numPr>
        <w:tabs>
          <w:tab w:val="clear" w:pos="840"/>
          <w:tab w:val="num" w:pos="360"/>
        </w:tabs>
        <w:spacing w:before="120" w:after="0" w:line="300" w:lineRule="auto"/>
        <w:ind w:left="357" w:hanging="357"/>
        <w:jc w:val="both"/>
        <w:rPr>
          <w:rFonts w:ascii="Arial" w:hAnsi="Arial" w:cs="Arial"/>
          <w:sz w:val="24"/>
          <w:szCs w:val="24"/>
        </w:rPr>
      </w:pPr>
      <w:r>
        <w:rPr>
          <w:rFonts w:ascii="Arial" w:hAnsi="Arial" w:cs="Arial"/>
          <w:sz w:val="24"/>
          <w:szCs w:val="24"/>
        </w:rPr>
        <w:t>En fin, una U</w:t>
      </w:r>
      <w:r w:rsidR="000B230D" w:rsidRPr="006D334F">
        <w:rPr>
          <w:rFonts w:ascii="Arial" w:hAnsi="Arial" w:cs="Arial"/>
          <w:sz w:val="24"/>
          <w:szCs w:val="24"/>
        </w:rPr>
        <w:t>niversidad donde las ciencias, las humanidades y las artes encuentren un alero propicio; la innovación, la imaginación y la creatividad su morada natural, y “la barca del sueño que en el espacio boga” un lugar seguro donde atracar.</w:t>
      </w:r>
    </w:p>
    <w:p w:rsidR="000B230D" w:rsidRDefault="000B230D" w:rsidP="000B230D"/>
    <w:p w:rsidR="001D5175" w:rsidRDefault="001D5175">
      <w:pPr>
        <w:rPr>
          <w:rFonts w:ascii="Arial" w:hAnsi="Arial" w:cs="Arial"/>
        </w:rPr>
      </w:pPr>
      <w:r>
        <w:rPr>
          <w:rFonts w:ascii="Arial" w:hAnsi="Arial" w:cs="Arial"/>
        </w:rPr>
        <w:br w:type="page"/>
      </w:r>
    </w:p>
    <w:p w:rsidR="001D5175" w:rsidRDefault="001D5175" w:rsidP="001D5175">
      <w:pPr>
        <w:pStyle w:val="Textonotapie"/>
        <w:rPr>
          <w:rFonts w:ascii="Arial" w:hAnsi="Arial" w:cs="Arial"/>
          <w:b/>
          <w:sz w:val="22"/>
          <w:szCs w:val="22"/>
          <w:u w:val="single"/>
          <w:lang w:val="es-MX"/>
        </w:rPr>
      </w:pPr>
      <w:r w:rsidRPr="00C07815">
        <w:rPr>
          <w:rFonts w:ascii="Arial" w:hAnsi="Arial" w:cs="Arial"/>
          <w:b/>
          <w:sz w:val="22"/>
          <w:szCs w:val="22"/>
          <w:u w:val="single"/>
          <w:lang w:val="es-MX"/>
        </w:rPr>
        <w:lastRenderedPageBreak/>
        <w:t>BIBLIOGRAFIA</w:t>
      </w:r>
    </w:p>
    <w:p w:rsidR="00121CD8" w:rsidRPr="00C07815" w:rsidRDefault="00121CD8" w:rsidP="001D5175">
      <w:pPr>
        <w:pStyle w:val="Textonotapie"/>
        <w:rPr>
          <w:rFonts w:ascii="Arial" w:hAnsi="Arial" w:cs="Arial"/>
          <w:b/>
          <w:sz w:val="22"/>
          <w:szCs w:val="22"/>
          <w:u w:val="single"/>
          <w:lang w:val="es-MX"/>
        </w:rPr>
      </w:pPr>
    </w:p>
    <w:p w:rsidR="00121CD8" w:rsidRPr="00CE4A6D" w:rsidRDefault="00121CD8" w:rsidP="007803F9">
      <w:pPr>
        <w:pStyle w:val="Textonotapie"/>
        <w:numPr>
          <w:ilvl w:val="0"/>
          <w:numId w:val="11"/>
        </w:numPr>
        <w:tabs>
          <w:tab w:val="clear" w:pos="720"/>
          <w:tab w:val="num" w:pos="120"/>
        </w:tabs>
        <w:spacing w:before="120"/>
        <w:ind w:left="142"/>
        <w:rPr>
          <w:rFonts w:ascii="Arial" w:hAnsi="Arial" w:cs="Arial"/>
          <w:sz w:val="22"/>
          <w:szCs w:val="22"/>
          <w:lang w:val="es-MX"/>
        </w:rPr>
      </w:pPr>
      <w:proofErr w:type="spellStart"/>
      <w:r w:rsidRPr="00CE4A6D">
        <w:rPr>
          <w:rFonts w:ascii="Arial" w:hAnsi="Arial" w:cs="Arial"/>
          <w:sz w:val="22"/>
          <w:szCs w:val="22"/>
          <w:lang w:val="es-MX"/>
        </w:rPr>
        <w:t>Brunner</w:t>
      </w:r>
      <w:proofErr w:type="spellEnd"/>
      <w:r w:rsidRPr="00CE4A6D">
        <w:rPr>
          <w:rFonts w:ascii="Arial" w:hAnsi="Arial" w:cs="Arial"/>
          <w:sz w:val="22"/>
          <w:szCs w:val="22"/>
          <w:lang w:val="es-MX"/>
        </w:rPr>
        <w:t xml:space="preserve"> José Joaquín</w:t>
      </w:r>
      <w:proofErr w:type="gramStart"/>
      <w:r w:rsidRPr="00CE4A6D">
        <w:rPr>
          <w:rFonts w:ascii="Arial" w:hAnsi="Arial" w:cs="Arial"/>
          <w:sz w:val="22"/>
          <w:szCs w:val="22"/>
          <w:lang w:val="es-MX"/>
        </w:rPr>
        <w:t>:  “</w:t>
      </w:r>
      <w:proofErr w:type="gramEnd"/>
      <w:r w:rsidRPr="00CE4A6D">
        <w:rPr>
          <w:rFonts w:ascii="Arial" w:hAnsi="Arial" w:cs="Arial"/>
          <w:b/>
          <w:i/>
          <w:sz w:val="22"/>
          <w:szCs w:val="22"/>
          <w:u w:val="single"/>
          <w:lang w:val="es-MX"/>
        </w:rPr>
        <w:t>La Universidad Latinoamericana frente al próximo milenio</w:t>
      </w:r>
      <w:r w:rsidRPr="00CE4A6D">
        <w:rPr>
          <w:rFonts w:ascii="Arial" w:hAnsi="Arial" w:cs="Arial"/>
          <w:sz w:val="22"/>
          <w:szCs w:val="22"/>
          <w:lang w:val="es-MX"/>
        </w:rPr>
        <w:t>”, en revista UNIVERSIDADES, UDUAL, N</w:t>
      </w:r>
      <w:r>
        <w:rPr>
          <w:rFonts w:ascii="Arial" w:hAnsi="Arial" w:cs="Arial"/>
          <w:sz w:val="22"/>
          <w:szCs w:val="22"/>
          <w:lang w:val="es-MX"/>
        </w:rPr>
        <w:t>º</w:t>
      </w:r>
      <w:r w:rsidRPr="00CE4A6D">
        <w:rPr>
          <w:rFonts w:ascii="Arial" w:hAnsi="Arial" w:cs="Arial"/>
          <w:sz w:val="22"/>
          <w:szCs w:val="22"/>
          <w:lang w:val="es-MX"/>
        </w:rPr>
        <w:t xml:space="preserve"> 16, Julio-Diciembre de 1988.</w:t>
      </w:r>
    </w:p>
    <w:p w:rsidR="00121CD8" w:rsidRPr="00CE4A6D" w:rsidRDefault="00121CD8" w:rsidP="007803F9">
      <w:pPr>
        <w:numPr>
          <w:ilvl w:val="0"/>
          <w:numId w:val="11"/>
        </w:numPr>
        <w:tabs>
          <w:tab w:val="clear" w:pos="720"/>
          <w:tab w:val="num" w:pos="120"/>
        </w:tabs>
        <w:spacing w:before="120" w:after="0"/>
        <w:ind w:left="142"/>
        <w:jc w:val="both"/>
        <w:rPr>
          <w:rFonts w:ascii="Arial" w:hAnsi="Arial" w:cs="Arial"/>
          <w:lang w:val="es-MX"/>
        </w:rPr>
      </w:pPr>
      <w:proofErr w:type="spellStart"/>
      <w:r w:rsidRPr="00CE4A6D">
        <w:rPr>
          <w:rFonts w:ascii="Arial" w:hAnsi="Arial" w:cs="Arial"/>
        </w:rPr>
        <w:t>Buarque</w:t>
      </w:r>
      <w:proofErr w:type="spellEnd"/>
      <w:r>
        <w:rPr>
          <w:rFonts w:ascii="Arial" w:hAnsi="Arial" w:cs="Arial"/>
        </w:rPr>
        <w:t xml:space="preserve"> </w:t>
      </w:r>
      <w:proofErr w:type="spellStart"/>
      <w:r w:rsidRPr="00CE4A6D">
        <w:rPr>
          <w:rFonts w:ascii="Arial" w:hAnsi="Arial" w:cs="Arial"/>
        </w:rPr>
        <w:t>Cristovam</w:t>
      </w:r>
      <w:proofErr w:type="spellEnd"/>
      <w:r w:rsidRPr="00CE4A6D">
        <w:rPr>
          <w:rFonts w:ascii="Arial" w:hAnsi="Arial" w:cs="Arial"/>
        </w:rPr>
        <w:t>: La Universidad en una encrucijada, Senado Federal de Brasil, Brasilia, 2005.</w:t>
      </w:r>
    </w:p>
    <w:p w:rsidR="00121CD8" w:rsidRDefault="00121CD8" w:rsidP="007803F9">
      <w:pPr>
        <w:pStyle w:val="Textonotapie"/>
        <w:numPr>
          <w:ilvl w:val="0"/>
          <w:numId w:val="11"/>
        </w:numPr>
        <w:tabs>
          <w:tab w:val="clear" w:pos="720"/>
          <w:tab w:val="num" w:pos="120"/>
        </w:tabs>
        <w:spacing w:before="120"/>
        <w:ind w:left="142"/>
        <w:rPr>
          <w:rFonts w:ascii="Arial" w:hAnsi="Arial" w:cs="Arial"/>
          <w:sz w:val="22"/>
          <w:szCs w:val="22"/>
          <w:lang w:val="es-MX"/>
        </w:rPr>
      </w:pPr>
      <w:r>
        <w:rPr>
          <w:rFonts w:ascii="Arial" w:hAnsi="Arial" w:cs="Arial"/>
          <w:sz w:val="22"/>
          <w:szCs w:val="22"/>
          <w:lang w:val="es-MX"/>
        </w:rPr>
        <w:t xml:space="preserve">Fernández </w:t>
      </w:r>
      <w:proofErr w:type="spellStart"/>
      <w:r>
        <w:rPr>
          <w:rFonts w:ascii="Arial" w:hAnsi="Arial" w:cs="Arial"/>
          <w:sz w:val="22"/>
          <w:szCs w:val="22"/>
          <w:lang w:val="es-MX"/>
        </w:rPr>
        <w:t>Lamarra</w:t>
      </w:r>
      <w:proofErr w:type="spellEnd"/>
      <w:r>
        <w:rPr>
          <w:rFonts w:ascii="Arial" w:hAnsi="Arial" w:cs="Arial"/>
          <w:sz w:val="22"/>
          <w:szCs w:val="22"/>
          <w:lang w:val="es-MX"/>
        </w:rPr>
        <w:t xml:space="preserve"> Norberto, Compilador: </w:t>
      </w:r>
      <w:r w:rsidRPr="001D5175">
        <w:rPr>
          <w:rFonts w:ascii="Arial" w:hAnsi="Arial" w:cs="Arial"/>
          <w:b/>
          <w:i/>
          <w:sz w:val="22"/>
          <w:szCs w:val="22"/>
          <w:u w:val="single"/>
          <w:lang w:val="es-MX"/>
        </w:rPr>
        <w:t>Universidad, Sociedad e Innovación – Una perspectiva internacional,</w:t>
      </w:r>
      <w:r>
        <w:rPr>
          <w:rFonts w:ascii="Arial" w:hAnsi="Arial" w:cs="Arial"/>
          <w:sz w:val="22"/>
          <w:szCs w:val="22"/>
          <w:lang w:val="es-MX"/>
        </w:rPr>
        <w:t xml:space="preserve"> editorial de la Universidad Tres de Febrero, Buenos Aires, 2009.</w:t>
      </w:r>
    </w:p>
    <w:p w:rsidR="00121CD8" w:rsidRPr="00CE4A6D" w:rsidRDefault="00121CD8" w:rsidP="007803F9">
      <w:pPr>
        <w:pStyle w:val="Textonotapie"/>
        <w:numPr>
          <w:ilvl w:val="0"/>
          <w:numId w:val="11"/>
        </w:numPr>
        <w:tabs>
          <w:tab w:val="clear" w:pos="720"/>
          <w:tab w:val="num" w:pos="120"/>
        </w:tabs>
        <w:spacing w:before="120"/>
        <w:ind w:left="142"/>
        <w:rPr>
          <w:rFonts w:ascii="Arial" w:hAnsi="Arial" w:cs="Arial"/>
          <w:sz w:val="22"/>
          <w:szCs w:val="22"/>
          <w:lang w:val="es-MX"/>
        </w:rPr>
      </w:pPr>
      <w:r w:rsidRPr="00CE4A6D">
        <w:rPr>
          <w:rFonts w:ascii="Arial" w:hAnsi="Arial" w:cs="Arial"/>
          <w:sz w:val="22"/>
          <w:szCs w:val="22"/>
          <w:lang w:val="es-MX"/>
        </w:rPr>
        <w:t>García Guadilla</w:t>
      </w:r>
      <w:r>
        <w:rPr>
          <w:rFonts w:ascii="Arial" w:hAnsi="Arial" w:cs="Arial"/>
          <w:sz w:val="22"/>
          <w:szCs w:val="22"/>
          <w:lang w:val="es-MX"/>
        </w:rPr>
        <w:t xml:space="preserve"> </w:t>
      </w:r>
      <w:r w:rsidRPr="00CE4A6D">
        <w:rPr>
          <w:rFonts w:ascii="Arial" w:hAnsi="Arial" w:cs="Arial"/>
          <w:sz w:val="22"/>
          <w:szCs w:val="22"/>
          <w:lang w:val="es-MX"/>
        </w:rPr>
        <w:t>Carmen</w:t>
      </w:r>
      <w:proofErr w:type="gramStart"/>
      <w:r w:rsidRPr="00CE4A6D">
        <w:rPr>
          <w:rFonts w:ascii="Arial" w:hAnsi="Arial" w:cs="Arial"/>
          <w:sz w:val="22"/>
          <w:szCs w:val="22"/>
          <w:lang w:val="es-MX"/>
        </w:rPr>
        <w:t xml:space="preserve">:  </w:t>
      </w:r>
      <w:r w:rsidRPr="00CE4A6D">
        <w:rPr>
          <w:rFonts w:ascii="Arial" w:hAnsi="Arial" w:cs="Arial"/>
          <w:b/>
          <w:sz w:val="22"/>
          <w:szCs w:val="22"/>
          <w:u w:val="single"/>
          <w:lang w:val="es-MX"/>
        </w:rPr>
        <w:t>Situación</w:t>
      </w:r>
      <w:proofErr w:type="gramEnd"/>
      <w:r w:rsidRPr="00CE4A6D">
        <w:rPr>
          <w:rFonts w:ascii="Arial" w:hAnsi="Arial" w:cs="Arial"/>
          <w:b/>
          <w:sz w:val="22"/>
          <w:szCs w:val="22"/>
          <w:u w:val="single"/>
          <w:lang w:val="es-MX"/>
        </w:rPr>
        <w:t xml:space="preserve"> y principales dinámicas de transformación de la educación superior en América Latina</w:t>
      </w:r>
      <w:r w:rsidRPr="00CE4A6D">
        <w:rPr>
          <w:rFonts w:ascii="Arial" w:hAnsi="Arial" w:cs="Arial"/>
          <w:sz w:val="22"/>
          <w:szCs w:val="22"/>
          <w:lang w:val="es-MX"/>
        </w:rPr>
        <w:t>, CRESALC-UNESCO, 1996.</w:t>
      </w:r>
    </w:p>
    <w:p w:rsidR="00121CD8" w:rsidRPr="00CE4A6D" w:rsidRDefault="00121CD8" w:rsidP="007803F9">
      <w:pPr>
        <w:pStyle w:val="Textonotapie"/>
        <w:numPr>
          <w:ilvl w:val="0"/>
          <w:numId w:val="11"/>
        </w:numPr>
        <w:tabs>
          <w:tab w:val="clear" w:pos="720"/>
          <w:tab w:val="num" w:pos="120"/>
        </w:tabs>
        <w:spacing w:before="120"/>
        <w:ind w:left="142"/>
        <w:rPr>
          <w:rFonts w:ascii="Arial" w:hAnsi="Arial" w:cs="Arial"/>
          <w:sz w:val="22"/>
          <w:szCs w:val="22"/>
          <w:lang w:val="es-MX"/>
        </w:rPr>
      </w:pPr>
      <w:r w:rsidRPr="00CE4A6D">
        <w:rPr>
          <w:rFonts w:ascii="Arial" w:hAnsi="Arial" w:cs="Arial"/>
          <w:sz w:val="22"/>
          <w:szCs w:val="22"/>
          <w:lang w:val="es-MX"/>
        </w:rPr>
        <w:t>Gómez Buendía Hernando</w:t>
      </w:r>
      <w:proofErr w:type="gramStart"/>
      <w:r w:rsidRPr="00CE4A6D">
        <w:rPr>
          <w:rFonts w:ascii="Arial" w:hAnsi="Arial" w:cs="Arial"/>
          <w:sz w:val="22"/>
          <w:szCs w:val="22"/>
          <w:lang w:val="es-MX"/>
        </w:rPr>
        <w:t xml:space="preserve">:  </w:t>
      </w:r>
      <w:r w:rsidRPr="00CE4A6D">
        <w:rPr>
          <w:rFonts w:ascii="Arial" w:hAnsi="Arial" w:cs="Arial"/>
          <w:b/>
          <w:sz w:val="22"/>
          <w:szCs w:val="22"/>
          <w:u w:val="single"/>
          <w:lang w:val="es-MX"/>
        </w:rPr>
        <w:t>Educación</w:t>
      </w:r>
      <w:proofErr w:type="gramEnd"/>
      <w:r w:rsidRPr="00CE4A6D">
        <w:rPr>
          <w:rFonts w:ascii="Arial" w:hAnsi="Arial" w:cs="Arial"/>
          <w:b/>
          <w:sz w:val="22"/>
          <w:szCs w:val="22"/>
          <w:u w:val="single"/>
          <w:lang w:val="es-MX"/>
        </w:rPr>
        <w:t>. La agenda del siglo XXI. Hacia un desarrollo humano</w:t>
      </w:r>
      <w:r w:rsidRPr="00CE4A6D">
        <w:rPr>
          <w:rFonts w:ascii="Arial" w:hAnsi="Arial" w:cs="Arial"/>
          <w:sz w:val="22"/>
          <w:szCs w:val="22"/>
          <w:lang w:val="es-MX"/>
        </w:rPr>
        <w:t>.  PNUD/ TM Editores, Santafé de Bogotá, 1998.</w:t>
      </w:r>
    </w:p>
    <w:p w:rsidR="00121CD8" w:rsidRPr="00CE4A6D" w:rsidRDefault="00121CD8" w:rsidP="007803F9">
      <w:pPr>
        <w:pStyle w:val="Textonotapie"/>
        <w:numPr>
          <w:ilvl w:val="0"/>
          <w:numId w:val="11"/>
        </w:numPr>
        <w:tabs>
          <w:tab w:val="clear" w:pos="720"/>
          <w:tab w:val="num" w:pos="120"/>
        </w:tabs>
        <w:spacing w:before="120"/>
        <w:ind w:left="142"/>
        <w:rPr>
          <w:rFonts w:ascii="Arial" w:hAnsi="Arial" w:cs="Arial"/>
          <w:sz w:val="22"/>
          <w:szCs w:val="22"/>
          <w:lang w:val="es-ES_tradnl"/>
        </w:rPr>
      </w:pPr>
      <w:proofErr w:type="spellStart"/>
      <w:r w:rsidRPr="00CE4A6D">
        <w:rPr>
          <w:rFonts w:ascii="Arial" w:hAnsi="Arial" w:cs="Arial"/>
          <w:sz w:val="22"/>
          <w:szCs w:val="22"/>
          <w:lang w:val="es-ES_tradnl"/>
        </w:rPr>
        <w:t>Gravel</w:t>
      </w:r>
      <w:proofErr w:type="spellEnd"/>
      <w:r w:rsidRPr="00CE4A6D">
        <w:rPr>
          <w:rFonts w:ascii="Arial" w:hAnsi="Arial" w:cs="Arial"/>
          <w:sz w:val="22"/>
          <w:szCs w:val="22"/>
          <w:lang w:val="es-ES_tradnl"/>
        </w:rPr>
        <w:t xml:space="preserve"> Jean Paul: “</w:t>
      </w:r>
      <w:r w:rsidRPr="00C46A9C">
        <w:rPr>
          <w:rFonts w:ascii="Arial" w:hAnsi="Arial" w:cs="Arial"/>
          <w:b/>
          <w:bCs/>
          <w:i/>
          <w:iCs/>
          <w:sz w:val="22"/>
          <w:szCs w:val="22"/>
          <w:u w:val="single"/>
          <w:lang w:val="es-ES_tradnl"/>
        </w:rPr>
        <w:t>La mundialización de los mercados y la cooperación universitaria interamericana</w:t>
      </w:r>
      <w:r w:rsidRPr="00CE4A6D">
        <w:rPr>
          <w:rFonts w:ascii="Arial" w:hAnsi="Arial" w:cs="Arial"/>
          <w:sz w:val="22"/>
          <w:szCs w:val="22"/>
          <w:lang w:val="es-ES_tradnl"/>
        </w:rPr>
        <w:t xml:space="preserve">”, en IGLU, </w:t>
      </w:r>
      <w:proofErr w:type="spellStart"/>
      <w:r w:rsidRPr="00CE4A6D">
        <w:rPr>
          <w:rFonts w:ascii="Arial" w:hAnsi="Arial" w:cs="Arial"/>
          <w:sz w:val="22"/>
          <w:szCs w:val="22"/>
          <w:lang w:val="es-ES_tradnl"/>
        </w:rPr>
        <w:t>Québec</w:t>
      </w:r>
      <w:proofErr w:type="spellEnd"/>
      <w:r w:rsidRPr="00CE4A6D">
        <w:rPr>
          <w:rFonts w:ascii="Arial" w:hAnsi="Arial" w:cs="Arial"/>
          <w:sz w:val="22"/>
          <w:szCs w:val="22"/>
          <w:lang w:val="es-ES_tradnl"/>
        </w:rPr>
        <w:t>, Organización Universitaria Interamericana, 1994.</w:t>
      </w:r>
    </w:p>
    <w:p w:rsidR="00121CD8" w:rsidRPr="00CE4A6D" w:rsidRDefault="00121CD8" w:rsidP="007803F9">
      <w:pPr>
        <w:pStyle w:val="Textonotapie"/>
        <w:numPr>
          <w:ilvl w:val="0"/>
          <w:numId w:val="11"/>
        </w:numPr>
        <w:tabs>
          <w:tab w:val="clear" w:pos="720"/>
          <w:tab w:val="num" w:pos="120"/>
        </w:tabs>
        <w:spacing w:before="120"/>
        <w:ind w:left="142"/>
        <w:rPr>
          <w:rFonts w:ascii="Arial" w:hAnsi="Arial" w:cs="Arial"/>
          <w:sz w:val="22"/>
          <w:szCs w:val="22"/>
          <w:lang w:val="es-MX"/>
        </w:rPr>
      </w:pPr>
      <w:proofErr w:type="spellStart"/>
      <w:r>
        <w:rPr>
          <w:rFonts w:ascii="Arial" w:hAnsi="Arial" w:cs="Arial"/>
          <w:sz w:val="22"/>
          <w:szCs w:val="22"/>
          <w:lang w:val="es-MX"/>
        </w:rPr>
        <w:t>Licha</w:t>
      </w:r>
      <w:proofErr w:type="spellEnd"/>
      <w:r w:rsidRPr="00CE4A6D">
        <w:rPr>
          <w:rFonts w:ascii="Arial" w:hAnsi="Arial" w:cs="Arial"/>
          <w:sz w:val="22"/>
          <w:szCs w:val="22"/>
          <w:lang w:val="es-MX"/>
        </w:rPr>
        <w:t xml:space="preserve"> Isabel</w:t>
      </w:r>
      <w:proofErr w:type="gramStart"/>
      <w:r w:rsidRPr="00CE4A6D">
        <w:rPr>
          <w:rFonts w:ascii="Arial" w:hAnsi="Arial" w:cs="Arial"/>
          <w:sz w:val="22"/>
          <w:szCs w:val="22"/>
          <w:lang w:val="es-MX"/>
        </w:rPr>
        <w:t>:  “</w:t>
      </w:r>
      <w:proofErr w:type="gramEnd"/>
      <w:r w:rsidRPr="00CE4A6D">
        <w:rPr>
          <w:rFonts w:ascii="Arial" w:hAnsi="Arial" w:cs="Arial"/>
          <w:b/>
          <w:bCs/>
          <w:i/>
          <w:iCs/>
          <w:sz w:val="22"/>
          <w:szCs w:val="22"/>
          <w:u w:val="single"/>
          <w:lang w:val="es-MX"/>
        </w:rPr>
        <w:t>La investigación y las universidades latinoamericanas en el umbral del siglo XXI: Los desafíos de la globalización</w:t>
      </w:r>
      <w:r w:rsidRPr="00CE4A6D">
        <w:rPr>
          <w:rFonts w:ascii="Arial" w:hAnsi="Arial" w:cs="Arial"/>
          <w:sz w:val="22"/>
          <w:szCs w:val="22"/>
          <w:lang w:val="es-MX"/>
        </w:rPr>
        <w:t>”, Colección UDUAL 7, UDUAL, México, D.F. 1996.</w:t>
      </w:r>
    </w:p>
    <w:p w:rsidR="00121CD8" w:rsidRDefault="00121CD8" w:rsidP="007803F9">
      <w:pPr>
        <w:pStyle w:val="Textonotapie"/>
        <w:numPr>
          <w:ilvl w:val="0"/>
          <w:numId w:val="11"/>
        </w:numPr>
        <w:tabs>
          <w:tab w:val="clear" w:pos="720"/>
          <w:tab w:val="num" w:pos="120"/>
        </w:tabs>
        <w:spacing w:before="120"/>
        <w:ind w:left="142"/>
        <w:rPr>
          <w:rFonts w:ascii="Arial" w:hAnsi="Arial" w:cs="Arial"/>
          <w:sz w:val="22"/>
          <w:szCs w:val="22"/>
          <w:lang w:val="es-MX"/>
        </w:rPr>
      </w:pPr>
      <w:r>
        <w:rPr>
          <w:rFonts w:ascii="Arial" w:hAnsi="Arial" w:cs="Arial"/>
          <w:sz w:val="22"/>
          <w:szCs w:val="22"/>
          <w:lang w:val="es-MX"/>
        </w:rPr>
        <w:t xml:space="preserve">López </w:t>
      </w:r>
      <w:proofErr w:type="spellStart"/>
      <w:r>
        <w:rPr>
          <w:rFonts w:ascii="Arial" w:hAnsi="Arial" w:cs="Arial"/>
          <w:sz w:val="22"/>
          <w:szCs w:val="22"/>
          <w:lang w:val="es-MX"/>
        </w:rPr>
        <w:t>Segrera</w:t>
      </w:r>
      <w:proofErr w:type="spellEnd"/>
      <w:r>
        <w:rPr>
          <w:rFonts w:ascii="Arial" w:hAnsi="Arial" w:cs="Arial"/>
          <w:sz w:val="22"/>
          <w:szCs w:val="22"/>
          <w:lang w:val="es-MX"/>
        </w:rPr>
        <w:t xml:space="preserve"> Francisco y  Rivarola Domingo M., Compiladores: </w:t>
      </w:r>
      <w:r w:rsidRPr="001D5175">
        <w:rPr>
          <w:rFonts w:ascii="Arial" w:hAnsi="Arial" w:cs="Arial"/>
          <w:b/>
          <w:i/>
          <w:sz w:val="22"/>
          <w:szCs w:val="22"/>
          <w:u w:val="single"/>
          <w:lang w:val="es-MX"/>
        </w:rPr>
        <w:t>La Universidad ante los desafíos del siglo XXI</w:t>
      </w:r>
      <w:r>
        <w:rPr>
          <w:rFonts w:ascii="Arial" w:hAnsi="Arial" w:cs="Arial"/>
          <w:sz w:val="22"/>
          <w:szCs w:val="22"/>
          <w:lang w:val="es-MX"/>
        </w:rPr>
        <w:t>.</w:t>
      </w:r>
    </w:p>
    <w:p w:rsidR="00121CD8" w:rsidRPr="001D5175" w:rsidRDefault="00121CD8" w:rsidP="007803F9">
      <w:pPr>
        <w:pStyle w:val="Textonotapie"/>
        <w:numPr>
          <w:ilvl w:val="0"/>
          <w:numId w:val="11"/>
        </w:numPr>
        <w:tabs>
          <w:tab w:val="clear" w:pos="720"/>
          <w:tab w:val="num" w:pos="120"/>
        </w:tabs>
        <w:spacing w:before="120"/>
        <w:ind w:left="142"/>
        <w:rPr>
          <w:rFonts w:ascii="Arial" w:hAnsi="Arial" w:cs="Arial"/>
          <w:sz w:val="22"/>
          <w:szCs w:val="22"/>
          <w:lang w:val="es-MX"/>
        </w:rPr>
      </w:pPr>
      <w:r>
        <w:rPr>
          <w:rFonts w:ascii="Arial" w:hAnsi="Arial" w:cs="Arial"/>
          <w:sz w:val="22"/>
          <w:szCs w:val="22"/>
          <w:lang w:val="es-MX"/>
        </w:rPr>
        <w:t xml:space="preserve"> López </w:t>
      </w:r>
      <w:proofErr w:type="spellStart"/>
      <w:r>
        <w:rPr>
          <w:rFonts w:ascii="Arial" w:hAnsi="Arial" w:cs="Arial"/>
          <w:sz w:val="22"/>
          <w:szCs w:val="22"/>
          <w:lang w:val="es-MX"/>
        </w:rPr>
        <w:t>Segrera</w:t>
      </w:r>
      <w:proofErr w:type="spellEnd"/>
      <w:r>
        <w:rPr>
          <w:rFonts w:ascii="Arial" w:hAnsi="Arial" w:cs="Arial"/>
          <w:sz w:val="22"/>
          <w:szCs w:val="22"/>
          <w:lang w:val="es-MX"/>
        </w:rPr>
        <w:t xml:space="preserve"> Francisco, </w:t>
      </w:r>
      <w:proofErr w:type="spellStart"/>
      <w:r>
        <w:rPr>
          <w:rFonts w:ascii="Arial" w:hAnsi="Arial" w:cs="Arial"/>
          <w:sz w:val="22"/>
          <w:szCs w:val="22"/>
          <w:lang w:val="es-MX"/>
        </w:rPr>
        <w:t>Brock</w:t>
      </w:r>
      <w:proofErr w:type="spellEnd"/>
      <w:r>
        <w:rPr>
          <w:rFonts w:ascii="Arial" w:hAnsi="Arial" w:cs="Arial"/>
          <w:sz w:val="22"/>
          <w:szCs w:val="22"/>
          <w:lang w:val="es-MX"/>
        </w:rPr>
        <w:t xml:space="preserve"> </w:t>
      </w:r>
      <w:proofErr w:type="spellStart"/>
      <w:r>
        <w:rPr>
          <w:rFonts w:ascii="Arial" w:hAnsi="Arial" w:cs="Arial"/>
          <w:sz w:val="22"/>
          <w:szCs w:val="22"/>
          <w:lang w:val="es-MX"/>
        </w:rPr>
        <w:t>Colin</w:t>
      </w:r>
      <w:proofErr w:type="spellEnd"/>
      <w:r>
        <w:rPr>
          <w:rFonts w:ascii="Arial" w:hAnsi="Arial" w:cs="Arial"/>
          <w:sz w:val="22"/>
          <w:szCs w:val="22"/>
          <w:lang w:val="es-MX"/>
        </w:rPr>
        <w:t xml:space="preserve"> y </w:t>
      </w:r>
      <w:proofErr w:type="spellStart"/>
      <w:r>
        <w:rPr>
          <w:rFonts w:ascii="Arial" w:hAnsi="Arial" w:cs="Arial"/>
          <w:sz w:val="22"/>
          <w:szCs w:val="22"/>
          <w:lang w:val="es-MX"/>
        </w:rPr>
        <w:t>Dias</w:t>
      </w:r>
      <w:proofErr w:type="spellEnd"/>
      <w:r>
        <w:rPr>
          <w:rFonts w:ascii="Arial" w:hAnsi="Arial" w:cs="Arial"/>
          <w:sz w:val="22"/>
          <w:szCs w:val="22"/>
          <w:lang w:val="es-MX"/>
        </w:rPr>
        <w:t xml:space="preserve"> </w:t>
      </w:r>
      <w:proofErr w:type="spellStart"/>
      <w:r>
        <w:rPr>
          <w:rFonts w:ascii="Arial" w:hAnsi="Arial" w:cs="Arial"/>
          <w:sz w:val="22"/>
          <w:szCs w:val="22"/>
          <w:lang w:val="es-MX"/>
        </w:rPr>
        <w:t>Sobrinho</w:t>
      </w:r>
      <w:proofErr w:type="spellEnd"/>
      <w:r>
        <w:rPr>
          <w:rFonts w:ascii="Arial" w:hAnsi="Arial" w:cs="Arial"/>
          <w:sz w:val="22"/>
          <w:szCs w:val="22"/>
          <w:lang w:val="es-MX"/>
        </w:rPr>
        <w:t xml:space="preserve"> José, editores: </w:t>
      </w:r>
      <w:r w:rsidRPr="00C46A9C">
        <w:rPr>
          <w:rFonts w:ascii="Arial" w:hAnsi="Arial" w:cs="Arial"/>
          <w:b/>
          <w:i/>
          <w:sz w:val="22"/>
          <w:szCs w:val="22"/>
          <w:u w:val="single"/>
          <w:lang w:val="es-MX"/>
        </w:rPr>
        <w:t>La educación superior en América Latina y el Caribe 2008. Principales tendencias y desafíos</w:t>
      </w:r>
      <w:r>
        <w:rPr>
          <w:rFonts w:ascii="Arial" w:hAnsi="Arial" w:cs="Arial"/>
          <w:sz w:val="22"/>
          <w:szCs w:val="22"/>
          <w:lang w:val="es-MX"/>
        </w:rPr>
        <w:t xml:space="preserve">, Editorial de la Universidad de </w:t>
      </w:r>
      <w:proofErr w:type="spellStart"/>
      <w:r>
        <w:rPr>
          <w:rFonts w:ascii="Arial" w:hAnsi="Arial" w:cs="Arial"/>
          <w:sz w:val="22"/>
          <w:szCs w:val="22"/>
          <w:lang w:val="es-MX"/>
        </w:rPr>
        <w:t>Sorocaba</w:t>
      </w:r>
      <w:proofErr w:type="spellEnd"/>
      <w:r>
        <w:rPr>
          <w:rFonts w:ascii="Arial" w:hAnsi="Arial" w:cs="Arial"/>
          <w:sz w:val="22"/>
          <w:szCs w:val="22"/>
          <w:lang w:val="es-MX"/>
        </w:rPr>
        <w:t xml:space="preserve">, </w:t>
      </w:r>
      <w:proofErr w:type="spellStart"/>
      <w:r>
        <w:rPr>
          <w:rFonts w:ascii="Arial" w:hAnsi="Arial" w:cs="Arial"/>
          <w:sz w:val="22"/>
          <w:szCs w:val="22"/>
          <w:lang w:val="es-MX"/>
        </w:rPr>
        <w:t>Campinas</w:t>
      </w:r>
      <w:proofErr w:type="spellEnd"/>
      <w:r>
        <w:rPr>
          <w:rFonts w:ascii="Arial" w:hAnsi="Arial" w:cs="Arial"/>
          <w:sz w:val="22"/>
          <w:szCs w:val="22"/>
          <w:lang w:val="es-MX"/>
        </w:rPr>
        <w:t>, Brasil, 2008.</w:t>
      </w:r>
    </w:p>
    <w:p w:rsidR="00121CD8" w:rsidRDefault="00121CD8" w:rsidP="007803F9">
      <w:pPr>
        <w:pStyle w:val="Textonotapie"/>
        <w:numPr>
          <w:ilvl w:val="0"/>
          <w:numId w:val="11"/>
        </w:numPr>
        <w:tabs>
          <w:tab w:val="clear" w:pos="720"/>
          <w:tab w:val="num" w:pos="120"/>
        </w:tabs>
        <w:spacing w:before="120"/>
        <w:ind w:left="142"/>
        <w:rPr>
          <w:rFonts w:ascii="Arial" w:hAnsi="Arial" w:cs="Arial"/>
          <w:sz w:val="22"/>
          <w:szCs w:val="22"/>
          <w:lang w:val="es-MX"/>
        </w:rPr>
      </w:pPr>
      <w:r>
        <w:rPr>
          <w:rFonts w:ascii="Arial" w:hAnsi="Arial" w:cs="Arial"/>
          <w:sz w:val="22"/>
          <w:szCs w:val="22"/>
          <w:lang w:val="es-MX"/>
        </w:rPr>
        <w:t xml:space="preserve">López </w:t>
      </w:r>
      <w:proofErr w:type="spellStart"/>
      <w:r>
        <w:rPr>
          <w:rFonts w:ascii="Arial" w:hAnsi="Arial" w:cs="Arial"/>
          <w:sz w:val="22"/>
          <w:szCs w:val="22"/>
          <w:lang w:val="es-MX"/>
        </w:rPr>
        <w:t>Segrera</w:t>
      </w:r>
      <w:proofErr w:type="spellEnd"/>
      <w:r>
        <w:rPr>
          <w:rFonts w:ascii="Arial" w:hAnsi="Arial" w:cs="Arial"/>
          <w:sz w:val="22"/>
          <w:szCs w:val="22"/>
          <w:lang w:val="es-MX"/>
        </w:rPr>
        <w:t xml:space="preserve"> Francisco: </w:t>
      </w:r>
      <w:r w:rsidRPr="00104C1F">
        <w:rPr>
          <w:rFonts w:ascii="Arial" w:hAnsi="Arial" w:cs="Arial"/>
          <w:b/>
          <w:i/>
          <w:sz w:val="22"/>
          <w:szCs w:val="22"/>
          <w:u w:val="single"/>
          <w:lang w:val="es-MX"/>
        </w:rPr>
        <w:t>Escenarios de la Educación Superior, Análisis global y estudios de casos</w:t>
      </w:r>
      <w:r>
        <w:rPr>
          <w:rFonts w:ascii="Arial" w:hAnsi="Arial" w:cs="Arial"/>
          <w:sz w:val="22"/>
          <w:szCs w:val="22"/>
          <w:lang w:val="es-MX"/>
        </w:rPr>
        <w:t>, CLACSO, Colección Campus Virtual, Buenos Aires, 2006.</w:t>
      </w:r>
    </w:p>
    <w:p w:rsidR="00121CD8" w:rsidRPr="00CE4A6D" w:rsidRDefault="00121CD8" w:rsidP="007803F9">
      <w:pPr>
        <w:pStyle w:val="Textonotapie"/>
        <w:numPr>
          <w:ilvl w:val="0"/>
          <w:numId w:val="11"/>
        </w:numPr>
        <w:tabs>
          <w:tab w:val="clear" w:pos="720"/>
          <w:tab w:val="num" w:pos="120"/>
        </w:tabs>
        <w:spacing w:before="120"/>
        <w:ind w:left="142"/>
        <w:rPr>
          <w:rFonts w:ascii="Arial" w:hAnsi="Arial" w:cs="Arial"/>
          <w:sz w:val="22"/>
          <w:szCs w:val="22"/>
          <w:lang w:val="es-MX"/>
        </w:rPr>
      </w:pPr>
      <w:proofErr w:type="spellStart"/>
      <w:r w:rsidRPr="00CE4A6D">
        <w:rPr>
          <w:rFonts w:ascii="Arial" w:hAnsi="Arial" w:cs="Arial"/>
          <w:sz w:val="22"/>
          <w:szCs w:val="22"/>
          <w:lang w:val="es-MX"/>
        </w:rPr>
        <w:t>Morin</w:t>
      </w:r>
      <w:proofErr w:type="spellEnd"/>
      <w:r w:rsidRPr="00CE4A6D">
        <w:rPr>
          <w:rFonts w:ascii="Arial" w:hAnsi="Arial" w:cs="Arial"/>
          <w:sz w:val="22"/>
          <w:szCs w:val="22"/>
          <w:lang w:val="es-MX"/>
        </w:rPr>
        <w:t xml:space="preserve"> Edgard: </w:t>
      </w:r>
      <w:r w:rsidRPr="00CE4A6D">
        <w:rPr>
          <w:rFonts w:ascii="Arial" w:hAnsi="Arial" w:cs="Arial"/>
          <w:b/>
          <w:bCs/>
          <w:i/>
          <w:iCs/>
          <w:sz w:val="22"/>
          <w:szCs w:val="22"/>
          <w:u w:val="single"/>
          <w:lang w:val="es-MX"/>
        </w:rPr>
        <w:t>Los siete saberes necesarios para la educación del futuro</w:t>
      </w:r>
      <w:r w:rsidRPr="00CE4A6D">
        <w:rPr>
          <w:rFonts w:ascii="Arial" w:hAnsi="Arial" w:cs="Arial"/>
          <w:sz w:val="22"/>
          <w:szCs w:val="22"/>
          <w:lang w:val="es-MX"/>
        </w:rPr>
        <w:t xml:space="preserve">, UNESCO – IESALC, Ediciones FACES / UCV, Caracas, 2000. </w:t>
      </w:r>
    </w:p>
    <w:p w:rsidR="00121CD8" w:rsidRPr="00CE4A6D" w:rsidRDefault="00121CD8" w:rsidP="007803F9">
      <w:pPr>
        <w:pStyle w:val="Textonotapie"/>
        <w:numPr>
          <w:ilvl w:val="0"/>
          <w:numId w:val="11"/>
        </w:numPr>
        <w:tabs>
          <w:tab w:val="clear" w:pos="720"/>
          <w:tab w:val="num" w:pos="120"/>
        </w:tabs>
        <w:spacing w:before="120"/>
        <w:ind w:left="142"/>
        <w:rPr>
          <w:rFonts w:ascii="Arial" w:hAnsi="Arial" w:cs="Arial"/>
          <w:sz w:val="22"/>
          <w:szCs w:val="22"/>
          <w:lang w:val="es-MX"/>
        </w:rPr>
      </w:pPr>
      <w:r w:rsidRPr="00CE4A6D">
        <w:rPr>
          <w:rFonts w:ascii="Arial" w:hAnsi="Arial" w:cs="Arial"/>
          <w:sz w:val="22"/>
          <w:szCs w:val="22"/>
          <w:lang w:val="es-MX"/>
        </w:rPr>
        <w:t xml:space="preserve">Pierre </w:t>
      </w:r>
      <w:proofErr w:type="spellStart"/>
      <w:r w:rsidRPr="00CE4A6D">
        <w:rPr>
          <w:rFonts w:ascii="Arial" w:hAnsi="Arial" w:cs="Arial"/>
          <w:sz w:val="22"/>
          <w:szCs w:val="22"/>
          <w:lang w:val="es-MX"/>
        </w:rPr>
        <w:t>Lemasson</w:t>
      </w:r>
      <w:proofErr w:type="spellEnd"/>
      <w:r w:rsidRPr="00CE4A6D">
        <w:rPr>
          <w:rFonts w:ascii="Arial" w:hAnsi="Arial" w:cs="Arial"/>
          <w:sz w:val="22"/>
          <w:szCs w:val="22"/>
          <w:lang w:val="es-MX"/>
        </w:rPr>
        <w:t xml:space="preserve"> Juan y </w:t>
      </w:r>
      <w:proofErr w:type="spellStart"/>
      <w:r w:rsidRPr="00CE4A6D">
        <w:rPr>
          <w:rFonts w:ascii="Arial" w:hAnsi="Arial" w:cs="Arial"/>
          <w:sz w:val="22"/>
          <w:szCs w:val="22"/>
          <w:lang w:val="es-MX"/>
        </w:rPr>
        <w:t>Chiappe</w:t>
      </w:r>
      <w:proofErr w:type="spellEnd"/>
      <w:r w:rsidRPr="00CE4A6D">
        <w:rPr>
          <w:rFonts w:ascii="Arial" w:hAnsi="Arial" w:cs="Arial"/>
          <w:sz w:val="22"/>
          <w:szCs w:val="22"/>
          <w:lang w:val="es-MX"/>
        </w:rPr>
        <w:t xml:space="preserve"> Martha</w:t>
      </w:r>
      <w:proofErr w:type="gramStart"/>
      <w:r w:rsidRPr="00CE4A6D">
        <w:rPr>
          <w:rFonts w:ascii="Arial" w:hAnsi="Arial" w:cs="Arial"/>
          <w:sz w:val="22"/>
          <w:szCs w:val="22"/>
          <w:lang w:val="es-MX"/>
        </w:rPr>
        <w:t xml:space="preserve">:  </w:t>
      </w:r>
      <w:r w:rsidRPr="00CE4A6D">
        <w:rPr>
          <w:rFonts w:ascii="Arial" w:hAnsi="Arial" w:cs="Arial"/>
          <w:b/>
          <w:sz w:val="22"/>
          <w:szCs w:val="22"/>
          <w:u w:val="single"/>
          <w:lang w:val="es-MX"/>
        </w:rPr>
        <w:t>La</w:t>
      </w:r>
      <w:proofErr w:type="gramEnd"/>
      <w:r w:rsidRPr="00CE4A6D">
        <w:rPr>
          <w:rFonts w:ascii="Arial" w:hAnsi="Arial" w:cs="Arial"/>
          <w:b/>
          <w:sz w:val="22"/>
          <w:szCs w:val="22"/>
          <w:u w:val="single"/>
          <w:lang w:val="es-MX"/>
        </w:rPr>
        <w:t xml:space="preserve"> investigación universitaria en América Latina</w:t>
      </w:r>
      <w:r w:rsidRPr="00CE4A6D">
        <w:rPr>
          <w:rFonts w:ascii="Arial" w:hAnsi="Arial" w:cs="Arial"/>
          <w:sz w:val="22"/>
          <w:szCs w:val="22"/>
          <w:lang w:val="es-MX"/>
        </w:rPr>
        <w:t>, Ediciones IESALC/ UNESCO, Caracas, 1999.</w:t>
      </w:r>
    </w:p>
    <w:p w:rsidR="00121CD8" w:rsidRPr="00CE4A6D" w:rsidRDefault="00121CD8" w:rsidP="007803F9">
      <w:pPr>
        <w:pStyle w:val="Textonotapie"/>
        <w:numPr>
          <w:ilvl w:val="0"/>
          <w:numId w:val="11"/>
        </w:numPr>
        <w:tabs>
          <w:tab w:val="clear" w:pos="720"/>
          <w:tab w:val="num" w:pos="120"/>
        </w:tabs>
        <w:spacing w:before="120"/>
        <w:ind w:left="142"/>
        <w:rPr>
          <w:rFonts w:ascii="Arial" w:hAnsi="Arial" w:cs="Arial"/>
          <w:sz w:val="22"/>
          <w:szCs w:val="22"/>
          <w:lang w:val="es-MX"/>
        </w:rPr>
      </w:pPr>
      <w:proofErr w:type="spellStart"/>
      <w:r w:rsidRPr="00CE4A6D">
        <w:rPr>
          <w:rFonts w:ascii="Arial" w:hAnsi="Arial" w:cs="Arial"/>
          <w:sz w:val="22"/>
          <w:szCs w:val="22"/>
          <w:lang w:val="es-MX"/>
        </w:rPr>
        <w:t>Rifkin</w:t>
      </w:r>
      <w:proofErr w:type="spellEnd"/>
      <w:r w:rsidRPr="00CE4A6D">
        <w:rPr>
          <w:rFonts w:ascii="Arial" w:hAnsi="Arial" w:cs="Arial"/>
          <w:sz w:val="22"/>
          <w:szCs w:val="22"/>
          <w:lang w:val="es-MX"/>
        </w:rPr>
        <w:t xml:space="preserve">, J: </w:t>
      </w:r>
      <w:r w:rsidRPr="00CE4A6D">
        <w:rPr>
          <w:rFonts w:ascii="Arial" w:hAnsi="Arial" w:cs="Arial"/>
          <w:b/>
          <w:bCs/>
          <w:i/>
          <w:iCs/>
          <w:sz w:val="22"/>
          <w:szCs w:val="22"/>
          <w:u w:val="single"/>
          <w:lang w:val="es-MX"/>
        </w:rPr>
        <w:t>La era del acceso</w:t>
      </w:r>
      <w:r w:rsidRPr="00CE4A6D">
        <w:rPr>
          <w:rFonts w:ascii="Arial" w:hAnsi="Arial" w:cs="Arial"/>
          <w:sz w:val="22"/>
          <w:szCs w:val="22"/>
          <w:lang w:val="es-MX"/>
        </w:rPr>
        <w:t xml:space="preserve">, </w:t>
      </w:r>
      <w:proofErr w:type="spellStart"/>
      <w:r w:rsidRPr="00CE4A6D">
        <w:rPr>
          <w:rFonts w:ascii="Arial" w:hAnsi="Arial" w:cs="Arial"/>
          <w:sz w:val="22"/>
          <w:szCs w:val="22"/>
          <w:lang w:val="es-MX"/>
        </w:rPr>
        <w:t>Paidós</w:t>
      </w:r>
      <w:proofErr w:type="spellEnd"/>
      <w:r w:rsidRPr="00CE4A6D">
        <w:rPr>
          <w:rFonts w:ascii="Arial" w:hAnsi="Arial" w:cs="Arial"/>
          <w:sz w:val="22"/>
          <w:szCs w:val="22"/>
          <w:lang w:val="es-MX"/>
        </w:rPr>
        <w:t xml:space="preserve">, Buenos Aires, 2000.  </w:t>
      </w:r>
    </w:p>
    <w:p w:rsidR="00121CD8" w:rsidRDefault="00121CD8" w:rsidP="007803F9">
      <w:pPr>
        <w:pStyle w:val="Textonotapie"/>
        <w:numPr>
          <w:ilvl w:val="0"/>
          <w:numId w:val="11"/>
        </w:numPr>
        <w:tabs>
          <w:tab w:val="clear" w:pos="720"/>
          <w:tab w:val="num" w:pos="120"/>
        </w:tabs>
        <w:spacing w:before="120"/>
        <w:ind w:left="142"/>
        <w:rPr>
          <w:rFonts w:ascii="Arial" w:hAnsi="Arial" w:cs="Arial"/>
          <w:sz w:val="22"/>
          <w:szCs w:val="22"/>
          <w:lang w:val="es-MX"/>
        </w:rPr>
      </w:pPr>
      <w:r>
        <w:rPr>
          <w:rFonts w:ascii="Arial" w:hAnsi="Arial" w:cs="Arial"/>
          <w:sz w:val="22"/>
          <w:szCs w:val="22"/>
          <w:lang w:val="es-MX"/>
        </w:rPr>
        <w:t xml:space="preserve">Rosario Muñoz, </w:t>
      </w:r>
      <w:proofErr w:type="spellStart"/>
      <w:r>
        <w:rPr>
          <w:rFonts w:ascii="Arial" w:hAnsi="Arial" w:cs="Arial"/>
          <w:sz w:val="22"/>
          <w:szCs w:val="22"/>
          <w:lang w:val="es-MX"/>
        </w:rPr>
        <w:t>Marún</w:t>
      </w:r>
      <w:proofErr w:type="spellEnd"/>
      <w:r>
        <w:rPr>
          <w:rFonts w:ascii="Arial" w:hAnsi="Arial" w:cs="Arial"/>
          <w:sz w:val="22"/>
          <w:szCs w:val="22"/>
          <w:lang w:val="es-MX"/>
        </w:rPr>
        <w:t xml:space="preserve"> Espinoza y </w:t>
      </w:r>
      <w:proofErr w:type="spellStart"/>
      <w:r>
        <w:rPr>
          <w:rFonts w:ascii="Arial" w:hAnsi="Arial" w:cs="Arial"/>
          <w:sz w:val="22"/>
          <w:szCs w:val="22"/>
          <w:lang w:val="es-MX"/>
        </w:rPr>
        <w:t>Alvaro</w:t>
      </w:r>
      <w:proofErr w:type="spellEnd"/>
      <w:r>
        <w:rPr>
          <w:rFonts w:ascii="Arial" w:hAnsi="Arial" w:cs="Arial"/>
          <w:sz w:val="22"/>
          <w:szCs w:val="22"/>
          <w:lang w:val="es-MX"/>
        </w:rPr>
        <w:t xml:space="preserve"> </w:t>
      </w:r>
      <w:proofErr w:type="spellStart"/>
      <w:r>
        <w:rPr>
          <w:rFonts w:ascii="Arial" w:hAnsi="Arial" w:cs="Arial"/>
          <w:sz w:val="22"/>
          <w:szCs w:val="22"/>
          <w:lang w:val="es-MX"/>
        </w:rPr>
        <w:t>Nando</w:t>
      </w:r>
      <w:proofErr w:type="spellEnd"/>
      <w:r>
        <w:rPr>
          <w:rFonts w:ascii="Arial" w:hAnsi="Arial" w:cs="Arial"/>
          <w:sz w:val="22"/>
          <w:szCs w:val="22"/>
          <w:lang w:val="es-MX"/>
        </w:rPr>
        <w:t xml:space="preserve"> (Coordinadores): </w:t>
      </w:r>
      <w:r w:rsidRPr="00C46A9C">
        <w:rPr>
          <w:rFonts w:ascii="Arial" w:hAnsi="Arial" w:cs="Arial"/>
          <w:b/>
          <w:sz w:val="22"/>
          <w:szCs w:val="22"/>
          <w:u w:val="single"/>
          <w:lang w:val="es-MX"/>
        </w:rPr>
        <w:t>La autonomía universitaria a debate. Una visión desde América Latina</w:t>
      </w:r>
      <w:r>
        <w:rPr>
          <w:rFonts w:ascii="Arial" w:hAnsi="Arial" w:cs="Arial"/>
          <w:sz w:val="22"/>
          <w:szCs w:val="22"/>
          <w:lang w:val="es-MX"/>
        </w:rPr>
        <w:t>, Editorial de la Universidad de Guadalajara, México, 2010.</w:t>
      </w:r>
    </w:p>
    <w:p w:rsidR="00121CD8" w:rsidRDefault="00121CD8" w:rsidP="007803F9">
      <w:pPr>
        <w:pStyle w:val="Textonotapie"/>
        <w:numPr>
          <w:ilvl w:val="0"/>
          <w:numId w:val="11"/>
        </w:numPr>
        <w:tabs>
          <w:tab w:val="clear" w:pos="720"/>
          <w:tab w:val="num" w:pos="120"/>
        </w:tabs>
        <w:spacing w:before="120"/>
        <w:ind w:left="142"/>
        <w:rPr>
          <w:rFonts w:ascii="Arial" w:hAnsi="Arial" w:cs="Arial"/>
          <w:sz w:val="22"/>
          <w:szCs w:val="22"/>
          <w:lang w:val="es-MX"/>
        </w:rPr>
      </w:pPr>
      <w:proofErr w:type="spellStart"/>
      <w:r w:rsidRPr="00CE4A6D">
        <w:rPr>
          <w:rFonts w:ascii="Arial" w:hAnsi="Arial" w:cs="Arial"/>
          <w:sz w:val="22"/>
          <w:szCs w:val="22"/>
          <w:lang w:val="es-MX"/>
        </w:rPr>
        <w:t>Tedesco</w:t>
      </w:r>
      <w:proofErr w:type="spellEnd"/>
      <w:r w:rsidRPr="00CE4A6D">
        <w:rPr>
          <w:rFonts w:ascii="Arial" w:hAnsi="Arial" w:cs="Arial"/>
          <w:sz w:val="22"/>
          <w:szCs w:val="22"/>
          <w:lang w:val="es-MX"/>
        </w:rPr>
        <w:t xml:space="preserve"> Juan Carlos: “</w:t>
      </w:r>
      <w:r w:rsidRPr="00CE4A6D">
        <w:rPr>
          <w:rFonts w:ascii="Arial" w:hAnsi="Arial" w:cs="Arial"/>
          <w:b/>
          <w:bCs/>
          <w:i/>
          <w:iCs/>
          <w:sz w:val="22"/>
          <w:szCs w:val="22"/>
          <w:u w:val="single"/>
          <w:lang w:val="es-MX"/>
        </w:rPr>
        <w:t>Educar en la sociedad del conocimiento</w:t>
      </w:r>
      <w:r w:rsidRPr="00CE4A6D">
        <w:rPr>
          <w:rFonts w:ascii="Arial" w:hAnsi="Arial" w:cs="Arial"/>
          <w:sz w:val="22"/>
          <w:szCs w:val="22"/>
          <w:lang w:val="es-MX"/>
        </w:rPr>
        <w:t>”, Fondo de Cultura Económica de Argentina, S.A. Buenos Aires, 2002.</w:t>
      </w:r>
    </w:p>
    <w:p w:rsidR="00121CD8" w:rsidRPr="00CE4A6D" w:rsidRDefault="00121CD8" w:rsidP="007803F9">
      <w:pPr>
        <w:pStyle w:val="Textonotapie"/>
        <w:numPr>
          <w:ilvl w:val="0"/>
          <w:numId w:val="11"/>
        </w:numPr>
        <w:tabs>
          <w:tab w:val="clear" w:pos="720"/>
          <w:tab w:val="num" w:pos="120"/>
        </w:tabs>
        <w:spacing w:before="120"/>
        <w:ind w:left="142"/>
        <w:rPr>
          <w:rFonts w:ascii="Arial" w:hAnsi="Arial" w:cs="Arial"/>
          <w:sz w:val="22"/>
          <w:szCs w:val="22"/>
          <w:lang w:val="es-MX"/>
        </w:rPr>
      </w:pPr>
      <w:r w:rsidRPr="00CE4A6D">
        <w:rPr>
          <w:rFonts w:ascii="Arial" w:hAnsi="Arial" w:cs="Arial"/>
          <w:sz w:val="22"/>
          <w:szCs w:val="22"/>
          <w:lang w:val="es-ES"/>
        </w:rPr>
        <w:t>Tünnermann Bernheim</w:t>
      </w:r>
      <w:r>
        <w:rPr>
          <w:rFonts w:ascii="Arial" w:hAnsi="Arial" w:cs="Arial"/>
          <w:sz w:val="22"/>
          <w:szCs w:val="22"/>
          <w:lang w:val="es-ES"/>
        </w:rPr>
        <w:t xml:space="preserve"> </w:t>
      </w:r>
      <w:r w:rsidRPr="00CE4A6D">
        <w:rPr>
          <w:rFonts w:ascii="Arial" w:hAnsi="Arial" w:cs="Arial"/>
          <w:sz w:val="22"/>
          <w:szCs w:val="22"/>
          <w:lang w:val="es-ES"/>
        </w:rPr>
        <w:t>Carlos: “</w:t>
      </w:r>
      <w:r w:rsidRPr="00CE4A6D">
        <w:rPr>
          <w:rFonts w:ascii="Arial" w:hAnsi="Arial" w:cs="Arial"/>
          <w:b/>
          <w:i/>
          <w:sz w:val="22"/>
          <w:szCs w:val="22"/>
          <w:u w:val="single"/>
          <w:lang w:val="es-ES"/>
        </w:rPr>
        <w:t>La Universidad Latinoamericana ante los retos del siglo XXI</w:t>
      </w:r>
      <w:r w:rsidRPr="00CE4A6D">
        <w:rPr>
          <w:rFonts w:ascii="Arial" w:hAnsi="Arial" w:cs="Arial"/>
          <w:sz w:val="22"/>
          <w:szCs w:val="22"/>
          <w:lang w:val="es-ES"/>
        </w:rPr>
        <w:t>”, Colección UDUAL, México, D.F., 2003.</w:t>
      </w:r>
    </w:p>
    <w:p w:rsidR="00121CD8" w:rsidRPr="00CE4A6D" w:rsidRDefault="00121CD8" w:rsidP="007803F9">
      <w:pPr>
        <w:pStyle w:val="Textonotapie"/>
        <w:numPr>
          <w:ilvl w:val="0"/>
          <w:numId w:val="11"/>
        </w:numPr>
        <w:tabs>
          <w:tab w:val="clear" w:pos="720"/>
          <w:tab w:val="num" w:pos="120"/>
        </w:tabs>
        <w:spacing w:before="120"/>
        <w:ind w:left="142"/>
        <w:rPr>
          <w:rFonts w:ascii="Arial" w:hAnsi="Arial" w:cs="Arial"/>
          <w:sz w:val="22"/>
          <w:szCs w:val="22"/>
          <w:lang w:val="es-MX"/>
        </w:rPr>
      </w:pPr>
      <w:r w:rsidRPr="00CE4A6D">
        <w:rPr>
          <w:rFonts w:ascii="Arial" w:hAnsi="Arial" w:cs="Arial"/>
          <w:sz w:val="22"/>
          <w:szCs w:val="22"/>
          <w:lang w:val="es-ES"/>
        </w:rPr>
        <w:t>Tünnermann Bernheim</w:t>
      </w:r>
      <w:r>
        <w:rPr>
          <w:rFonts w:ascii="Arial" w:hAnsi="Arial" w:cs="Arial"/>
          <w:sz w:val="22"/>
          <w:szCs w:val="22"/>
          <w:lang w:val="es-ES"/>
        </w:rPr>
        <w:t xml:space="preserve"> </w:t>
      </w:r>
      <w:r w:rsidRPr="00CE4A6D">
        <w:rPr>
          <w:rFonts w:ascii="Arial" w:hAnsi="Arial" w:cs="Arial"/>
          <w:sz w:val="22"/>
          <w:szCs w:val="22"/>
          <w:lang w:val="es-ES"/>
        </w:rPr>
        <w:t>Carlos: “</w:t>
      </w:r>
      <w:r w:rsidRPr="00CE4A6D">
        <w:rPr>
          <w:rFonts w:ascii="Arial" w:hAnsi="Arial" w:cs="Arial"/>
          <w:b/>
          <w:i/>
          <w:sz w:val="22"/>
          <w:szCs w:val="22"/>
          <w:u w:val="single"/>
          <w:lang w:val="es-ES"/>
        </w:rPr>
        <w:t>La Universidad necesaria para el siglo XXI</w:t>
      </w:r>
      <w:r w:rsidRPr="00CE4A6D">
        <w:rPr>
          <w:rFonts w:ascii="Arial" w:hAnsi="Arial" w:cs="Arial"/>
          <w:sz w:val="22"/>
          <w:szCs w:val="22"/>
          <w:lang w:val="es-ES"/>
        </w:rPr>
        <w:t>”, Editorial HISPAMER, Managua, 2007.</w:t>
      </w:r>
    </w:p>
    <w:p w:rsidR="00121CD8" w:rsidRPr="001D5175" w:rsidRDefault="00121CD8" w:rsidP="007803F9">
      <w:pPr>
        <w:pStyle w:val="Textonotapie"/>
        <w:numPr>
          <w:ilvl w:val="0"/>
          <w:numId w:val="11"/>
        </w:numPr>
        <w:tabs>
          <w:tab w:val="clear" w:pos="720"/>
          <w:tab w:val="num" w:pos="120"/>
        </w:tabs>
        <w:spacing w:before="120"/>
        <w:ind w:left="142"/>
        <w:rPr>
          <w:rFonts w:ascii="Arial" w:hAnsi="Arial" w:cs="Arial"/>
          <w:sz w:val="22"/>
          <w:szCs w:val="22"/>
          <w:lang w:val="es-MX"/>
        </w:rPr>
      </w:pPr>
      <w:r>
        <w:rPr>
          <w:rFonts w:ascii="Arial" w:hAnsi="Arial" w:cs="Arial"/>
          <w:sz w:val="22"/>
          <w:szCs w:val="22"/>
          <w:lang w:val="es-MX"/>
        </w:rPr>
        <w:t xml:space="preserve">Tünnermann Bernheim Carlos: </w:t>
      </w:r>
      <w:r w:rsidRPr="001D5175">
        <w:rPr>
          <w:rFonts w:ascii="Arial" w:hAnsi="Arial" w:cs="Arial"/>
          <w:b/>
          <w:i/>
          <w:sz w:val="22"/>
          <w:szCs w:val="22"/>
          <w:u w:val="single"/>
          <w:lang w:val="es-MX"/>
        </w:rPr>
        <w:t>La educación superior en América Latina y el Caribe: diez años después de la Conferencia Mundial de 1998</w:t>
      </w:r>
      <w:r>
        <w:rPr>
          <w:rFonts w:ascii="Arial" w:hAnsi="Arial" w:cs="Arial"/>
          <w:sz w:val="22"/>
          <w:szCs w:val="22"/>
          <w:lang w:val="es-MX"/>
        </w:rPr>
        <w:t>, Editor, UNESCO, IESALC, Pontificia Universidad Javeriana, Editorial Javeriana, Bogotá-Cali, Colombia, 2008.</w:t>
      </w:r>
    </w:p>
    <w:p w:rsidR="00223BE0" w:rsidRPr="001D5175" w:rsidRDefault="00223BE0" w:rsidP="006D334F">
      <w:pPr>
        <w:jc w:val="both"/>
        <w:rPr>
          <w:rFonts w:ascii="Arial" w:hAnsi="Arial" w:cs="Arial"/>
          <w:lang w:val="es-MX"/>
        </w:rPr>
      </w:pPr>
    </w:p>
    <w:sectPr w:rsidR="00223BE0" w:rsidRPr="001D5175" w:rsidSect="002F656C">
      <w:headerReference w:type="default" r:id="rId9"/>
      <w:pgSz w:w="12242" w:h="15842" w:code="1"/>
      <w:pgMar w:top="1418" w:right="1418" w:bottom="1418" w:left="1418" w:header="709" w:footer="709"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54BA3" w:rsidRDefault="00754BA3" w:rsidP="009868A6">
      <w:pPr>
        <w:spacing w:after="0"/>
      </w:pPr>
      <w:r>
        <w:separator/>
      </w:r>
    </w:p>
  </w:endnote>
  <w:endnote w:type="continuationSeparator" w:id="0">
    <w:p w:rsidR="00754BA3" w:rsidRDefault="00754BA3" w:rsidP="009868A6">
      <w:pPr>
        <w:spacing w:after="0"/>
      </w:pPr>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Estrangelo Edessa">
    <w:panose1 w:val="00000000000000000000"/>
    <w:charset w:val="00"/>
    <w:family w:val="script"/>
    <w:pitch w:val="variable"/>
    <w:sig w:usb0="80002043" w:usb1="00000000" w:usb2="00000080" w:usb3="00000000" w:csb0="00000001" w:csb1="00000000"/>
  </w:font>
  <w:font w:name="Goudy Old Style">
    <w:panose1 w:val="02020502050305020303"/>
    <w:charset w:val="00"/>
    <w:family w:val="roman"/>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54BA3" w:rsidRDefault="00754BA3" w:rsidP="009868A6">
      <w:pPr>
        <w:spacing w:after="0"/>
      </w:pPr>
      <w:r>
        <w:separator/>
      </w:r>
    </w:p>
  </w:footnote>
  <w:footnote w:type="continuationSeparator" w:id="0">
    <w:p w:rsidR="00754BA3" w:rsidRDefault="00754BA3" w:rsidP="009868A6">
      <w:pPr>
        <w:spacing w:after="0"/>
      </w:pPr>
      <w:r>
        <w:continuationSeparator/>
      </w:r>
    </w:p>
  </w:footnote>
  <w:footnote w:id="1">
    <w:p w:rsidR="005A36C4" w:rsidRPr="008E3B1B" w:rsidRDefault="005A36C4" w:rsidP="00D76E63">
      <w:pPr>
        <w:pStyle w:val="Textonotapie"/>
        <w:rPr>
          <w:lang w:val="es-ES_tradnl"/>
        </w:rPr>
      </w:pPr>
      <w:r>
        <w:rPr>
          <w:rStyle w:val="Refdenotaalpie"/>
        </w:rPr>
        <w:footnoteRef/>
      </w:r>
      <w:r w:rsidRPr="007C4935">
        <w:rPr>
          <w:lang w:val="es-ES"/>
        </w:rPr>
        <w:t xml:space="preserve"> </w:t>
      </w:r>
      <w:r w:rsidR="003359CD">
        <w:rPr>
          <w:lang w:val="es-ES_tradnl"/>
        </w:rPr>
        <w:t>Principalmente a</w:t>
      </w:r>
      <w:r w:rsidRPr="008E3B1B">
        <w:rPr>
          <w:lang w:val="es-ES_tradnl"/>
        </w:rPr>
        <w:t xml:space="preserve">l trabajo de Francisco López </w:t>
      </w:r>
      <w:proofErr w:type="spellStart"/>
      <w:r w:rsidRPr="008E3B1B">
        <w:rPr>
          <w:lang w:val="es-ES_tradnl"/>
        </w:rPr>
        <w:t>Segrera</w:t>
      </w:r>
      <w:proofErr w:type="spellEnd"/>
      <w:r w:rsidRPr="008E3B1B">
        <w:rPr>
          <w:lang w:val="es-ES_tradnl"/>
        </w:rPr>
        <w:t xml:space="preserve">: “Tendencias de la educación superior en el mundo y en América Latina y el Caribe”, incluido en el libro colectivo: La Educación Superior en América Latina y el Caribe (Principales tendencias y desafíos), </w:t>
      </w:r>
      <w:proofErr w:type="spellStart"/>
      <w:r w:rsidRPr="008E3B1B">
        <w:rPr>
          <w:lang w:val="es-ES_tradnl"/>
        </w:rPr>
        <w:t>Campinas</w:t>
      </w:r>
      <w:proofErr w:type="spellEnd"/>
      <w:r w:rsidRPr="008E3B1B">
        <w:rPr>
          <w:lang w:val="es-ES_tradnl"/>
        </w:rPr>
        <w:t>, Brasil, 2008.</w:t>
      </w:r>
    </w:p>
    <w:p w:rsidR="005A36C4" w:rsidRPr="00D76E63" w:rsidRDefault="005A36C4">
      <w:pPr>
        <w:pStyle w:val="Textonotapie"/>
        <w:rPr>
          <w:lang w:val="es-ES_tradnl"/>
        </w:rPr>
      </w:pPr>
    </w:p>
  </w:footnote>
  <w:footnote w:id="2">
    <w:p w:rsidR="005A36C4" w:rsidRPr="00C75090" w:rsidRDefault="005A36C4" w:rsidP="00565638">
      <w:pPr>
        <w:pStyle w:val="Textonotapie"/>
        <w:rPr>
          <w:lang w:val="es-ES"/>
        </w:rPr>
      </w:pPr>
      <w:r>
        <w:rPr>
          <w:rStyle w:val="Refdenotaalpie"/>
        </w:rPr>
        <w:footnoteRef/>
      </w:r>
      <w:r w:rsidRPr="00C75090">
        <w:rPr>
          <w:lang w:val="es-ES"/>
        </w:rPr>
        <w:t xml:space="preserve"> </w:t>
      </w:r>
      <w:r>
        <w:rPr>
          <w:lang w:val="es-ES"/>
        </w:rPr>
        <w:t xml:space="preserve">José Joaquín </w:t>
      </w:r>
      <w:proofErr w:type="spellStart"/>
      <w:r>
        <w:rPr>
          <w:lang w:val="es-ES"/>
        </w:rPr>
        <w:t>Brünner</w:t>
      </w:r>
      <w:proofErr w:type="spellEnd"/>
      <w:r>
        <w:rPr>
          <w:lang w:val="es-ES"/>
        </w:rPr>
        <w:t xml:space="preserve">: </w:t>
      </w:r>
      <w:r w:rsidRPr="00C75090">
        <w:rPr>
          <w:b/>
          <w:u w:val="single"/>
          <w:lang w:val="es-ES"/>
        </w:rPr>
        <w:t>Globalización de la Educación Superior: crítica de su figura ideológica</w:t>
      </w:r>
      <w:r>
        <w:rPr>
          <w:lang w:val="es-ES"/>
        </w:rPr>
        <w:t>, Revista Iberoamericana de Educación superior, Nº 2, 2010.</w:t>
      </w:r>
    </w:p>
  </w:footnote>
  <w:footnote w:id="3">
    <w:p w:rsidR="005A36C4" w:rsidRPr="00A24FD0" w:rsidRDefault="005A36C4" w:rsidP="004C1F5A">
      <w:pPr>
        <w:pStyle w:val="Textonotapie"/>
        <w:rPr>
          <w:lang w:val="es-ES"/>
        </w:rPr>
      </w:pPr>
      <w:r>
        <w:rPr>
          <w:rStyle w:val="Refdenotaalpie"/>
        </w:rPr>
        <w:footnoteRef/>
      </w:r>
      <w:r w:rsidRPr="00A24FD0">
        <w:rPr>
          <w:lang w:val="es-ES"/>
        </w:rPr>
        <w:t xml:space="preserve"> </w:t>
      </w:r>
      <w:proofErr w:type="spellStart"/>
      <w:r>
        <w:rPr>
          <w:lang w:val="es-ES"/>
        </w:rPr>
        <w:t>Cristovam</w:t>
      </w:r>
      <w:proofErr w:type="spellEnd"/>
      <w:r>
        <w:rPr>
          <w:lang w:val="es-ES"/>
        </w:rPr>
        <w:t xml:space="preserve"> </w:t>
      </w:r>
      <w:proofErr w:type="spellStart"/>
      <w:r>
        <w:rPr>
          <w:lang w:val="es-ES"/>
        </w:rPr>
        <w:t>Buarque</w:t>
      </w:r>
      <w:proofErr w:type="spellEnd"/>
      <w:r>
        <w:rPr>
          <w:lang w:val="es-ES"/>
        </w:rPr>
        <w:t>: La Universidad en una encrucijada, Senado Federal de Brasil, Brasilia, 2005, p.8.</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2284688"/>
      <w:docPartObj>
        <w:docPartGallery w:val="Page Numbers (Top of Page)"/>
        <w:docPartUnique/>
      </w:docPartObj>
    </w:sdtPr>
    <w:sdtContent>
      <w:p w:rsidR="005A36C4" w:rsidRDefault="00F05A92">
        <w:pPr>
          <w:pStyle w:val="Encabezado"/>
          <w:jc w:val="center"/>
        </w:pPr>
        <w:fldSimple w:instr=" PAGE   \* MERGEFORMAT ">
          <w:r w:rsidR="00740691">
            <w:rPr>
              <w:noProof/>
            </w:rPr>
            <w:t>28</w:t>
          </w:r>
        </w:fldSimple>
      </w:p>
    </w:sdtContent>
  </w:sdt>
  <w:p w:rsidR="005A36C4" w:rsidRDefault="005A36C4">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778AB"/>
    <w:multiLevelType w:val="hybridMultilevel"/>
    <w:tmpl w:val="12BC064C"/>
    <w:lvl w:ilvl="0" w:tplc="0C0A0003">
      <w:start w:val="1"/>
      <w:numFmt w:val="bullet"/>
      <w:lvlText w:val="o"/>
      <w:lvlJc w:val="left"/>
      <w:pPr>
        <w:tabs>
          <w:tab w:val="num" w:pos="1800"/>
        </w:tabs>
        <w:ind w:left="1800" w:hanging="360"/>
      </w:pPr>
      <w:rPr>
        <w:rFonts w:ascii="Courier New" w:hAnsi="Courier New" w:cs="Courier New" w:hint="default"/>
      </w:rPr>
    </w:lvl>
    <w:lvl w:ilvl="1" w:tplc="0C0A0003" w:tentative="1">
      <w:start w:val="1"/>
      <w:numFmt w:val="bullet"/>
      <w:lvlText w:val="o"/>
      <w:lvlJc w:val="left"/>
      <w:pPr>
        <w:tabs>
          <w:tab w:val="num" w:pos="2520"/>
        </w:tabs>
        <w:ind w:left="2520" w:hanging="360"/>
      </w:pPr>
      <w:rPr>
        <w:rFonts w:ascii="Courier New" w:hAnsi="Courier New" w:cs="Courier New" w:hint="default"/>
      </w:rPr>
    </w:lvl>
    <w:lvl w:ilvl="2" w:tplc="0C0A0005" w:tentative="1">
      <w:start w:val="1"/>
      <w:numFmt w:val="bullet"/>
      <w:lvlText w:val=""/>
      <w:lvlJc w:val="left"/>
      <w:pPr>
        <w:tabs>
          <w:tab w:val="num" w:pos="3240"/>
        </w:tabs>
        <w:ind w:left="3240" w:hanging="360"/>
      </w:pPr>
      <w:rPr>
        <w:rFonts w:ascii="Wingdings" w:hAnsi="Wingdings" w:hint="default"/>
      </w:rPr>
    </w:lvl>
    <w:lvl w:ilvl="3" w:tplc="0C0A0001" w:tentative="1">
      <w:start w:val="1"/>
      <w:numFmt w:val="bullet"/>
      <w:lvlText w:val=""/>
      <w:lvlJc w:val="left"/>
      <w:pPr>
        <w:tabs>
          <w:tab w:val="num" w:pos="3960"/>
        </w:tabs>
        <w:ind w:left="3960" w:hanging="360"/>
      </w:pPr>
      <w:rPr>
        <w:rFonts w:ascii="Symbol" w:hAnsi="Symbol" w:hint="default"/>
      </w:rPr>
    </w:lvl>
    <w:lvl w:ilvl="4" w:tplc="0C0A0003" w:tentative="1">
      <w:start w:val="1"/>
      <w:numFmt w:val="bullet"/>
      <w:lvlText w:val="o"/>
      <w:lvlJc w:val="left"/>
      <w:pPr>
        <w:tabs>
          <w:tab w:val="num" w:pos="4680"/>
        </w:tabs>
        <w:ind w:left="4680" w:hanging="360"/>
      </w:pPr>
      <w:rPr>
        <w:rFonts w:ascii="Courier New" w:hAnsi="Courier New" w:cs="Courier New" w:hint="default"/>
      </w:rPr>
    </w:lvl>
    <w:lvl w:ilvl="5" w:tplc="0C0A0005" w:tentative="1">
      <w:start w:val="1"/>
      <w:numFmt w:val="bullet"/>
      <w:lvlText w:val=""/>
      <w:lvlJc w:val="left"/>
      <w:pPr>
        <w:tabs>
          <w:tab w:val="num" w:pos="5400"/>
        </w:tabs>
        <w:ind w:left="5400" w:hanging="360"/>
      </w:pPr>
      <w:rPr>
        <w:rFonts w:ascii="Wingdings" w:hAnsi="Wingdings" w:hint="default"/>
      </w:rPr>
    </w:lvl>
    <w:lvl w:ilvl="6" w:tplc="0C0A0001" w:tentative="1">
      <w:start w:val="1"/>
      <w:numFmt w:val="bullet"/>
      <w:lvlText w:val=""/>
      <w:lvlJc w:val="left"/>
      <w:pPr>
        <w:tabs>
          <w:tab w:val="num" w:pos="6120"/>
        </w:tabs>
        <w:ind w:left="6120" w:hanging="360"/>
      </w:pPr>
      <w:rPr>
        <w:rFonts w:ascii="Symbol" w:hAnsi="Symbol" w:hint="default"/>
      </w:rPr>
    </w:lvl>
    <w:lvl w:ilvl="7" w:tplc="0C0A0003" w:tentative="1">
      <w:start w:val="1"/>
      <w:numFmt w:val="bullet"/>
      <w:lvlText w:val="o"/>
      <w:lvlJc w:val="left"/>
      <w:pPr>
        <w:tabs>
          <w:tab w:val="num" w:pos="6840"/>
        </w:tabs>
        <w:ind w:left="6840" w:hanging="360"/>
      </w:pPr>
      <w:rPr>
        <w:rFonts w:ascii="Courier New" w:hAnsi="Courier New" w:cs="Courier New" w:hint="default"/>
      </w:rPr>
    </w:lvl>
    <w:lvl w:ilvl="8" w:tplc="0C0A0005" w:tentative="1">
      <w:start w:val="1"/>
      <w:numFmt w:val="bullet"/>
      <w:lvlText w:val=""/>
      <w:lvlJc w:val="left"/>
      <w:pPr>
        <w:tabs>
          <w:tab w:val="num" w:pos="7560"/>
        </w:tabs>
        <w:ind w:left="7560" w:hanging="360"/>
      </w:pPr>
      <w:rPr>
        <w:rFonts w:ascii="Wingdings" w:hAnsi="Wingdings" w:hint="default"/>
      </w:rPr>
    </w:lvl>
  </w:abstractNum>
  <w:abstractNum w:abstractNumId="1">
    <w:nsid w:val="04FC7301"/>
    <w:multiLevelType w:val="hybridMultilevel"/>
    <w:tmpl w:val="BE3A2E0C"/>
    <w:lvl w:ilvl="0" w:tplc="77DA7AA0">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6B03E52"/>
    <w:multiLevelType w:val="hybridMultilevel"/>
    <w:tmpl w:val="7D8E410A"/>
    <w:lvl w:ilvl="0" w:tplc="7FCC4BDE">
      <w:start w:val="1"/>
      <w:numFmt w:val="lowerLetter"/>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
    <w:nsid w:val="074A5DE0"/>
    <w:multiLevelType w:val="hybridMultilevel"/>
    <w:tmpl w:val="E8F00628"/>
    <w:lvl w:ilvl="0" w:tplc="0C0A0017">
      <w:start w:val="1"/>
      <w:numFmt w:val="lowerLetter"/>
      <w:lvlText w:val="%1)"/>
      <w:lvlJc w:val="left"/>
      <w:pPr>
        <w:tabs>
          <w:tab w:val="num" w:pos="720"/>
        </w:tabs>
        <w:ind w:left="720" w:hanging="360"/>
      </w:pPr>
      <w:rPr>
        <w:rFonts w:hint="default"/>
      </w:rPr>
    </w:lvl>
    <w:lvl w:ilvl="1" w:tplc="6C22E220">
      <w:start w:val="10"/>
      <w:numFmt w:val="lowerLetter"/>
      <w:lvlText w:val="%2."/>
      <w:lvlJc w:val="left"/>
      <w:pPr>
        <w:ind w:left="1440" w:hanging="360"/>
      </w:pPr>
      <w:rPr>
        <w:rFonts w:hint="default"/>
      </w:rPr>
    </w:lvl>
    <w:lvl w:ilvl="2" w:tplc="040A001B" w:tentative="1">
      <w:start w:val="1"/>
      <w:numFmt w:val="lowerRoman"/>
      <w:lvlText w:val="%3."/>
      <w:lvlJc w:val="right"/>
      <w:pPr>
        <w:tabs>
          <w:tab w:val="num" w:pos="2160"/>
        </w:tabs>
        <w:ind w:left="2160" w:hanging="180"/>
      </w:pPr>
    </w:lvl>
    <w:lvl w:ilvl="3" w:tplc="040A000F" w:tentative="1">
      <w:start w:val="1"/>
      <w:numFmt w:val="decimal"/>
      <w:lvlText w:val="%4."/>
      <w:lvlJc w:val="left"/>
      <w:pPr>
        <w:tabs>
          <w:tab w:val="num" w:pos="2880"/>
        </w:tabs>
        <w:ind w:left="2880" w:hanging="360"/>
      </w:pPr>
    </w:lvl>
    <w:lvl w:ilvl="4" w:tplc="040A0019" w:tentative="1">
      <w:start w:val="1"/>
      <w:numFmt w:val="lowerLetter"/>
      <w:lvlText w:val="%5."/>
      <w:lvlJc w:val="left"/>
      <w:pPr>
        <w:tabs>
          <w:tab w:val="num" w:pos="3600"/>
        </w:tabs>
        <w:ind w:left="3600" w:hanging="360"/>
      </w:pPr>
    </w:lvl>
    <w:lvl w:ilvl="5" w:tplc="040A001B">
      <w:start w:val="1"/>
      <w:numFmt w:val="lowerRoman"/>
      <w:lvlText w:val="%6."/>
      <w:lvlJc w:val="right"/>
      <w:pPr>
        <w:tabs>
          <w:tab w:val="num" w:pos="4320"/>
        </w:tabs>
        <w:ind w:left="4320" w:hanging="180"/>
      </w:pPr>
    </w:lvl>
    <w:lvl w:ilvl="6" w:tplc="040A000F" w:tentative="1">
      <w:start w:val="1"/>
      <w:numFmt w:val="decimal"/>
      <w:lvlText w:val="%7."/>
      <w:lvlJc w:val="left"/>
      <w:pPr>
        <w:tabs>
          <w:tab w:val="num" w:pos="5040"/>
        </w:tabs>
        <w:ind w:left="5040" w:hanging="360"/>
      </w:pPr>
    </w:lvl>
    <w:lvl w:ilvl="7" w:tplc="040A0019" w:tentative="1">
      <w:start w:val="1"/>
      <w:numFmt w:val="lowerLetter"/>
      <w:lvlText w:val="%8."/>
      <w:lvlJc w:val="left"/>
      <w:pPr>
        <w:tabs>
          <w:tab w:val="num" w:pos="5760"/>
        </w:tabs>
        <w:ind w:left="5760" w:hanging="360"/>
      </w:pPr>
    </w:lvl>
    <w:lvl w:ilvl="8" w:tplc="040A001B" w:tentative="1">
      <w:start w:val="1"/>
      <w:numFmt w:val="lowerRoman"/>
      <w:lvlText w:val="%9."/>
      <w:lvlJc w:val="right"/>
      <w:pPr>
        <w:tabs>
          <w:tab w:val="num" w:pos="6480"/>
        </w:tabs>
        <w:ind w:left="6480" w:hanging="180"/>
      </w:pPr>
    </w:lvl>
  </w:abstractNum>
  <w:abstractNum w:abstractNumId="4">
    <w:nsid w:val="0ABE5932"/>
    <w:multiLevelType w:val="hybridMultilevel"/>
    <w:tmpl w:val="309E6A22"/>
    <w:lvl w:ilvl="0" w:tplc="5A92E668">
      <w:start w:val="1"/>
      <w:numFmt w:val="bullet"/>
      <w:lvlText w:val=""/>
      <w:lvlJc w:val="left"/>
      <w:pPr>
        <w:tabs>
          <w:tab w:val="num" w:pos="720"/>
        </w:tabs>
        <w:ind w:left="720" w:hanging="360"/>
      </w:pPr>
      <w:rPr>
        <w:rFonts w:ascii="Symbol" w:hAnsi="Symbol" w:hint="default"/>
        <w:color w:val="auto"/>
      </w:rPr>
    </w:lvl>
    <w:lvl w:ilvl="1" w:tplc="85964E46">
      <w:start w:val="1"/>
      <w:numFmt w:val="lowerLetter"/>
      <w:lvlText w:val="%2)"/>
      <w:lvlJc w:val="left"/>
      <w:pPr>
        <w:tabs>
          <w:tab w:val="num" w:pos="1440"/>
        </w:tabs>
        <w:ind w:left="1440" w:hanging="360"/>
      </w:pPr>
      <w:rPr>
        <w:b/>
      </w:rPr>
    </w:lvl>
    <w:lvl w:ilvl="2" w:tplc="0C0A000F">
      <w:start w:val="1"/>
      <w:numFmt w:val="decimal"/>
      <w:lvlText w:val="%3."/>
      <w:lvlJc w:val="left"/>
      <w:pPr>
        <w:tabs>
          <w:tab w:val="num" w:pos="2340"/>
        </w:tabs>
        <w:ind w:left="2340" w:hanging="360"/>
      </w:pPr>
    </w:lvl>
    <w:lvl w:ilvl="3" w:tplc="B454A084">
      <w:start w:val="5"/>
      <w:numFmt w:val="decimal"/>
      <w:lvlText w:val="%4"/>
      <w:lvlJc w:val="left"/>
      <w:pPr>
        <w:tabs>
          <w:tab w:val="num" w:pos="2880"/>
        </w:tabs>
        <w:ind w:left="2880" w:hanging="360"/>
      </w:pPr>
    </w:lvl>
    <w:lvl w:ilvl="4" w:tplc="A83EEFE2">
      <w:start w:val="1"/>
      <w:numFmt w:val="decimal"/>
      <w:lvlText w:val="%5-"/>
      <w:lvlJc w:val="left"/>
      <w:pPr>
        <w:tabs>
          <w:tab w:val="num" w:pos="3600"/>
        </w:tabs>
        <w:ind w:left="3600" w:hanging="360"/>
      </w:pPr>
    </w:lvl>
    <w:lvl w:ilvl="5" w:tplc="0C0A001B">
      <w:start w:val="1"/>
      <w:numFmt w:val="decimal"/>
      <w:lvlText w:val="%6."/>
      <w:lvlJc w:val="left"/>
      <w:pPr>
        <w:tabs>
          <w:tab w:val="num" w:pos="4320"/>
        </w:tabs>
        <w:ind w:left="4320" w:hanging="360"/>
      </w:pPr>
    </w:lvl>
    <w:lvl w:ilvl="6" w:tplc="0C0A000F">
      <w:start w:val="1"/>
      <w:numFmt w:val="decimal"/>
      <w:lvlText w:val="%7."/>
      <w:lvlJc w:val="left"/>
      <w:pPr>
        <w:tabs>
          <w:tab w:val="num" w:pos="5040"/>
        </w:tabs>
        <w:ind w:left="5040" w:hanging="360"/>
      </w:pPr>
    </w:lvl>
    <w:lvl w:ilvl="7" w:tplc="0C0A0019">
      <w:start w:val="1"/>
      <w:numFmt w:val="decimal"/>
      <w:lvlText w:val="%8."/>
      <w:lvlJc w:val="left"/>
      <w:pPr>
        <w:tabs>
          <w:tab w:val="num" w:pos="5760"/>
        </w:tabs>
        <w:ind w:left="5760" w:hanging="360"/>
      </w:pPr>
    </w:lvl>
    <w:lvl w:ilvl="8" w:tplc="0C0A001B">
      <w:start w:val="1"/>
      <w:numFmt w:val="decimal"/>
      <w:lvlText w:val="%9."/>
      <w:lvlJc w:val="left"/>
      <w:pPr>
        <w:tabs>
          <w:tab w:val="num" w:pos="6480"/>
        </w:tabs>
        <w:ind w:left="6480" w:hanging="360"/>
      </w:pPr>
    </w:lvl>
  </w:abstractNum>
  <w:abstractNum w:abstractNumId="5">
    <w:nsid w:val="12590B54"/>
    <w:multiLevelType w:val="hybridMultilevel"/>
    <w:tmpl w:val="84042714"/>
    <w:lvl w:ilvl="0" w:tplc="5D6697BA">
      <w:numFmt w:val="bullet"/>
      <w:lvlText w:val=""/>
      <w:lvlJc w:val="left"/>
      <w:pPr>
        <w:ind w:left="720" w:hanging="360"/>
      </w:pPr>
      <w:rPr>
        <w:rFonts w:ascii="Symbol" w:eastAsiaTheme="minorHAnsi" w:hAnsi="Symbol"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1BA2474E"/>
    <w:multiLevelType w:val="hybridMultilevel"/>
    <w:tmpl w:val="76D2E1D8"/>
    <w:lvl w:ilvl="0" w:tplc="404AE4D6">
      <w:start w:val="1"/>
      <w:numFmt w:val="bullet"/>
      <w:lvlText w:val=""/>
      <w:lvlJc w:val="left"/>
      <w:pPr>
        <w:tabs>
          <w:tab w:val="num" w:pos="510"/>
        </w:tabs>
        <w:ind w:left="720" w:hanging="360"/>
      </w:pPr>
      <w:rPr>
        <w:rFonts w:ascii="Symbol" w:hAnsi="Symbol" w:hint="default"/>
        <w:color w:val="auto"/>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7">
    <w:nsid w:val="271056CE"/>
    <w:multiLevelType w:val="hybridMultilevel"/>
    <w:tmpl w:val="526EC83E"/>
    <w:lvl w:ilvl="0" w:tplc="8A8EDC36">
      <w:start w:val="1"/>
      <w:numFmt w:val="decimal"/>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2BD36FB8"/>
    <w:multiLevelType w:val="hybridMultilevel"/>
    <w:tmpl w:val="8244FD1A"/>
    <w:lvl w:ilvl="0" w:tplc="040A0001">
      <w:start w:val="1"/>
      <w:numFmt w:val="bullet"/>
      <w:lvlText w:val=""/>
      <w:lvlJc w:val="left"/>
      <w:pPr>
        <w:tabs>
          <w:tab w:val="num" w:pos="840"/>
        </w:tabs>
        <w:ind w:left="840" w:hanging="360"/>
      </w:pPr>
      <w:rPr>
        <w:rFonts w:ascii="Symbol" w:hAnsi="Symbol" w:hint="default"/>
      </w:rPr>
    </w:lvl>
    <w:lvl w:ilvl="1" w:tplc="040A0003" w:tentative="1">
      <w:start w:val="1"/>
      <w:numFmt w:val="bullet"/>
      <w:lvlText w:val="o"/>
      <w:lvlJc w:val="left"/>
      <w:pPr>
        <w:tabs>
          <w:tab w:val="num" w:pos="1560"/>
        </w:tabs>
        <w:ind w:left="1560" w:hanging="360"/>
      </w:pPr>
      <w:rPr>
        <w:rFonts w:ascii="Courier New" w:hAnsi="Courier New" w:cs="Courier New" w:hint="default"/>
      </w:rPr>
    </w:lvl>
    <w:lvl w:ilvl="2" w:tplc="040A0005" w:tentative="1">
      <w:start w:val="1"/>
      <w:numFmt w:val="bullet"/>
      <w:lvlText w:val=""/>
      <w:lvlJc w:val="left"/>
      <w:pPr>
        <w:tabs>
          <w:tab w:val="num" w:pos="2280"/>
        </w:tabs>
        <w:ind w:left="2280" w:hanging="360"/>
      </w:pPr>
      <w:rPr>
        <w:rFonts w:ascii="Wingdings" w:hAnsi="Wingdings" w:hint="default"/>
      </w:rPr>
    </w:lvl>
    <w:lvl w:ilvl="3" w:tplc="040A0001" w:tentative="1">
      <w:start w:val="1"/>
      <w:numFmt w:val="bullet"/>
      <w:lvlText w:val=""/>
      <w:lvlJc w:val="left"/>
      <w:pPr>
        <w:tabs>
          <w:tab w:val="num" w:pos="3000"/>
        </w:tabs>
        <w:ind w:left="3000" w:hanging="360"/>
      </w:pPr>
      <w:rPr>
        <w:rFonts w:ascii="Symbol" w:hAnsi="Symbol" w:hint="default"/>
      </w:rPr>
    </w:lvl>
    <w:lvl w:ilvl="4" w:tplc="040A0003" w:tentative="1">
      <w:start w:val="1"/>
      <w:numFmt w:val="bullet"/>
      <w:lvlText w:val="o"/>
      <w:lvlJc w:val="left"/>
      <w:pPr>
        <w:tabs>
          <w:tab w:val="num" w:pos="3720"/>
        </w:tabs>
        <w:ind w:left="3720" w:hanging="360"/>
      </w:pPr>
      <w:rPr>
        <w:rFonts w:ascii="Courier New" w:hAnsi="Courier New" w:cs="Courier New" w:hint="default"/>
      </w:rPr>
    </w:lvl>
    <w:lvl w:ilvl="5" w:tplc="040A0005" w:tentative="1">
      <w:start w:val="1"/>
      <w:numFmt w:val="bullet"/>
      <w:lvlText w:val=""/>
      <w:lvlJc w:val="left"/>
      <w:pPr>
        <w:tabs>
          <w:tab w:val="num" w:pos="4440"/>
        </w:tabs>
        <w:ind w:left="4440" w:hanging="360"/>
      </w:pPr>
      <w:rPr>
        <w:rFonts w:ascii="Wingdings" w:hAnsi="Wingdings" w:hint="default"/>
      </w:rPr>
    </w:lvl>
    <w:lvl w:ilvl="6" w:tplc="040A0001" w:tentative="1">
      <w:start w:val="1"/>
      <w:numFmt w:val="bullet"/>
      <w:lvlText w:val=""/>
      <w:lvlJc w:val="left"/>
      <w:pPr>
        <w:tabs>
          <w:tab w:val="num" w:pos="5160"/>
        </w:tabs>
        <w:ind w:left="5160" w:hanging="360"/>
      </w:pPr>
      <w:rPr>
        <w:rFonts w:ascii="Symbol" w:hAnsi="Symbol" w:hint="default"/>
      </w:rPr>
    </w:lvl>
    <w:lvl w:ilvl="7" w:tplc="040A0003" w:tentative="1">
      <w:start w:val="1"/>
      <w:numFmt w:val="bullet"/>
      <w:lvlText w:val="o"/>
      <w:lvlJc w:val="left"/>
      <w:pPr>
        <w:tabs>
          <w:tab w:val="num" w:pos="5880"/>
        </w:tabs>
        <w:ind w:left="5880" w:hanging="360"/>
      </w:pPr>
      <w:rPr>
        <w:rFonts w:ascii="Courier New" w:hAnsi="Courier New" w:cs="Courier New" w:hint="default"/>
      </w:rPr>
    </w:lvl>
    <w:lvl w:ilvl="8" w:tplc="040A0005" w:tentative="1">
      <w:start w:val="1"/>
      <w:numFmt w:val="bullet"/>
      <w:lvlText w:val=""/>
      <w:lvlJc w:val="left"/>
      <w:pPr>
        <w:tabs>
          <w:tab w:val="num" w:pos="6600"/>
        </w:tabs>
        <w:ind w:left="6600" w:hanging="360"/>
      </w:pPr>
      <w:rPr>
        <w:rFonts w:ascii="Wingdings" w:hAnsi="Wingdings" w:hint="default"/>
      </w:rPr>
    </w:lvl>
  </w:abstractNum>
  <w:abstractNum w:abstractNumId="9">
    <w:nsid w:val="36C01C5E"/>
    <w:multiLevelType w:val="hybridMultilevel"/>
    <w:tmpl w:val="D51ABEE6"/>
    <w:lvl w:ilvl="0" w:tplc="C1D21DC0">
      <w:start w:val="1"/>
      <w:numFmt w:val="lowerLetter"/>
      <w:lvlText w:val="&quot;%1)"/>
      <w:lvlJc w:val="left"/>
      <w:pPr>
        <w:tabs>
          <w:tab w:val="num" w:pos="720"/>
        </w:tabs>
        <w:ind w:left="720" w:hanging="360"/>
      </w:pPr>
      <w:rPr>
        <w:rFonts w:hint="default"/>
      </w:rPr>
    </w:lvl>
    <w:lvl w:ilvl="1" w:tplc="404AE4D6">
      <w:start w:val="1"/>
      <w:numFmt w:val="bullet"/>
      <w:lvlText w:val=""/>
      <w:lvlJc w:val="left"/>
      <w:pPr>
        <w:tabs>
          <w:tab w:val="num" w:pos="1230"/>
        </w:tabs>
        <w:ind w:left="1440" w:hanging="360"/>
      </w:pPr>
      <w:rPr>
        <w:rFonts w:ascii="Symbol" w:hAnsi="Symbol"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0">
    <w:nsid w:val="54003E9E"/>
    <w:multiLevelType w:val="hybridMultilevel"/>
    <w:tmpl w:val="C36CC144"/>
    <w:lvl w:ilvl="0" w:tplc="B27CB266">
      <w:start w:val="1"/>
      <w:numFmt w:val="decimal"/>
      <w:lvlText w:val="%1."/>
      <w:lvlJc w:val="left"/>
      <w:pPr>
        <w:tabs>
          <w:tab w:val="num" w:pos="2136"/>
        </w:tabs>
        <w:ind w:left="2136" w:hanging="360"/>
      </w:pPr>
      <w:rPr>
        <w:rFonts w:hint="default"/>
      </w:rPr>
    </w:lvl>
    <w:lvl w:ilvl="1" w:tplc="0C0A000F">
      <w:start w:val="1"/>
      <w:numFmt w:val="decimal"/>
      <w:lvlText w:val="%2."/>
      <w:lvlJc w:val="left"/>
      <w:pPr>
        <w:tabs>
          <w:tab w:val="num" w:pos="2856"/>
        </w:tabs>
        <w:ind w:left="2856" w:hanging="360"/>
      </w:pPr>
    </w:lvl>
    <w:lvl w:ilvl="2" w:tplc="6A860756">
      <w:start w:val="1"/>
      <w:numFmt w:val="decimal"/>
      <w:lvlText w:val="%3)"/>
      <w:lvlJc w:val="left"/>
      <w:pPr>
        <w:tabs>
          <w:tab w:val="num" w:pos="3756"/>
        </w:tabs>
        <w:ind w:left="3756" w:hanging="360"/>
      </w:pPr>
      <w:rPr>
        <w:rFonts w:hint="default"/>
      </w:rPr>
    </w:lvl>
    <w:lvl w:ilvl="3" w:tplc="8800D236">
      <w:start w:val="2"/>
      <w:numFmt w:val="bullet"/>
      <w:lvlText w:val="-"/>
      <w:lvlJc w:val="left"/>
      <w:pPr>
        <w:tabs>
          <w:tab w:val="num" w:pos="4296"/>
        </w:tabs>
        <w:ind w:left="4296" w:hanging="360"/>
      </w:pPr>
      <w:rPr>
        <w:rFonts w:ascii="Times New Roman" w:eastAsia="Times New Roman" w:hAnsi="Times New Roman" w:cs="Times New Roman" w:hint="default"/>
      </w:rPr>
    </w:lvl>
    <w:lvl w:ilvl="4" w:tplc="C60C2E66">
      <w:start w:val="1"/>
      <w:numFmt w:val="lowerLetter"/>
      <w:lvlText w:val="%5."/>
      <w:lvlJc w:val="left"/>
      <w:pPr>
        <w:tabs>
          <w:tab w:val="num" w:pos="5016"/>
        </w:tabs>
        <w:ind w:left="5016" w:hanging="360"/>
      </w:pPr>
      <w:rPr>
        <w:rFonts w:hint="default"/>
      </w:rPr>
    </w:lvl>
    <w:lvl w:ilvl="5" w:tplc="040A000F">
      <w:start w:val="1"/>
      <w:numFmt w:val="decimal"/>
      <w:lvlText w:val="%6."/>
      <w:lvlJc w:val="left"/>
      <w:pPr>
        <w:tabs>
          <w:tab w:val="num" w:pos="5916"/>
        </w:tabs>
        <w:ind w:left="5916" w:hanging="360"/>
      </w:pPr>
      <w:rPr>
        <w:rFonts w:hint="default"/>
      </w:rPr>
    </w:lvl>
    <w:lvl w:ilvl="6" w:tplc="CE368D7C">
      <w:start w:val="1"/>
      <w:numFmt w:val="lowerRoman"/>
      <w:lvlText w:val="(%7)"/>
      <w:lvlJc w:val="left"/>
      <w:pPr>
        <w:tabs>
          <w:tab w:val="num" w:pos="6816"/>
        </w:tabs>
        <w:ind w:left="6816" w:hanging="720"/>
      </w:pPr>
      <w:rPr>
        <w:rFonts w:hint="default"/>
      </w:rPr>
    </w:lvl>
    <w:lvl w:ilvl="7" w:tplc="0C0A0019" w:tentative="1">
      <w:start w:val="1"/>
      <w:numFmt w:val="lowerLetter"/>
      <w:lvlText w:val="%8."/>
      <w:lvlJc w:val="left"/>
      <w:pPr>
        <w:tabs>
          <w:tab w:val="num" w:pos="7176"/>
        </w:tabs>
        <w:ind w:left="7176" w:hanging="360"/>
      </w:pPr>
    </w:lvl>
    <w:lvl w:ilvl="8" w:tplc="0C0A001B" w:tentative="1">
      <w:start w:val="1"/>
      <w:numFmt w:val="lowerRoman"/>
      <w:lvlText w:val="%9."/>
      <w:lvlJc w:val="right"/>
      <w:pPr>
        <w:tabs>
          <w:tab w:val="num" w:pos="7896"/>
        </w:tabs>
        <w:ind w:left="7896" w:hanging="180"/>
      </w:pPr>
    </w:lvl>
  </w:abstractNum>
  <w:abstractNum w:abstractNumId="11">
    <w:nsid w:val="56483D4B"/>
    <w:multiLevelType w:val="hybridMultilevel"/>
    <w:tmpl w:val="40B24A96"/>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2">
    <w:nsid w:val="5B8D684F"/>
    <w:multiLevelType w:val="multilevel"/>
    <w:tmpl w:val="A0C2A62A"/>
    <w:lvl w:ilvl="0">
      <w:start w:val="1"/>
      <w:numFmt w:val="decimal"/>
      <w:lvlText w:val="%1."/>
      <w:lvlJc w:val="left"/>
      <w:pPr>
        <w:tabs>
          <w:tab w:val="num" w:pos="0"/>
        </w:tabs>
        <w:ind w:left="0" w:hanging="360"/>
      </w:pPr>
      <w:rPr>
        <w:rFonts w:hint="default"/>
      </w:rPr>
    </w:lvl>
    <w:lvl w:ilvl="1">
      <w:start w:val="1"/>
      <w:numFmt w:val="decimal"/>
      <w:isLgl/>
      <w:lvlText w:val="%1.%2"/>
      <w:lvlJc w:val="left"/>
      <w:pPr>
        <w:tabs>
          <w:tab w:val="num" w:pos="390"/>
        </w:tabs>
        <w:ind w:left="390" w:hanging="390"/>
      </w:pPr>
      <w:rPr>
        <w:rFonts w:hint="default"/>
      </w:rPr>
    </w:lvl>
    <w:lvl w:ilvl="2">
      <w:start w:val="1"/>
      <w:numFmt w:val="decimal"/>
      <w:isLgl/>
      <w:lvlText w:val="%1.%2.%3"/>
      <w:lvlJc w:val="left"/>
      <w:pPr>
        <w:tabs>
          <w:tab w:val="num" w:pos="1080"/>
        </w:tabs>
        <w:ind w:left="1080" w:hanging="720"/>
      </w:pPr>
      <w:rPr>
        <w:rFonts w:hint="default"/>
      </w:rPr>
    </w:lvl>
    <w:lvl w:ilvl="3">
      <w:start w:val="1"/>
      <w:numFmt w:val="decimal"/>
      <w:isLgl/>
      <w:lvlText w:val="%1.%2.%3.%4"/>
      <w:lvlJc w:val="left"/>
      <w:pPr>
        <w:tabs>
          <w:tab w:val="num" w:pos="1800"/>
        </w:tabs>
        <w:ind w:left="1800" w:hanging="1080"/>
      </w:pPr>
      <w:rPr>
        <w:rFonts w:hint="default"/>
      </w:rPr>
    </w:lvl>
    <w:lvl w:ilvl="4">
      <w:start w:val="1"/>
      <w:numFmt w:val="decimal"/>
      <w:isLgl/>
      <w:lvlText w:val="%1.%2.%3.%4.%5"/>
      <w:lvlJc w:val="left"/>
      <w:pPr>
        <w:tabs>
          <w:tab w:val="num" w:pos="2160"/>
        </w:tabs>
        <w:ind w:left="2160" w:hanging="1080"/>
      </w:pPr>
      <w:rPr>
        <w:rFonts w:hint="default"/>
      </w:rPr>
    </w:lvl>
    <w:lvl w:ilvl="5">
      <w:start w:val="1"/>
      <w:numFmt w:val="decimal"/>
      <w:isLgl/>
      <w:lvlText w:val="%1.%2.%3.%4.%5.%6"/>
      <w:lvlJc w:val="left"/>
      <w:pPr>
        <w:tabs>
          <w:tab w:val="num" w:pos="2880"/>
        </w:tabs>
        <w:ind w:left="2880" w:hanging="1440"/>
      </w:pPr>
      <w:rPr>
        <w:rFonts w:hint="default"/>
      </w:rPr>
    </w:lvl>
    <w:lvl w:ilvl="6">
      <w:start w:val="1"/>
      <w:numFmt w:val="decimal"/>
      <w:isLgl/>
      <w:lvlText w:val="%1.%2.%3.%4.%5.%6.%7"/>
      <w:lvlJc w:val="left"/>
      <w:pPr>
        <w:tabs>
          <w:tab w:val="num" w:pos="3240"/>
        </w:tabs>
        <w:ind w:left="3240" w:hanging="1440"/>
      </w:pPr>
      <w:rPr>
        <w:rFonts w:hint="default"/>
      </w:rPr>
    </w:lvl>
    <w:lvl w:ilvl="7">
      <w:start w:val="1"/>
      <w:numFmt w:val="decimal"/>
      <w:isLgl/>
      <w:lvlText w:val="%1.%2.%3.%4.%5.%6.%7.%8"/>
      <w:lvlJc w:val="left"/>
      <w:pPr>
        <w:tabs>
          <w:tab w:val="num" w:pos="3960"/>
        </w:tabs>
        <w:ind w:left="3960" w:hanging="1800"/>
      </w:pPr>
      <w:rPr>
        <w:rFonts w:hint="default"/>
      </w:rPr>
    </w:lvl>
    <w:lvl w:ilvl="8">
      <w:start w:val="1"/>
      <w:numFmt w:val="decimal"/>
      <w:isLgl/>
      <w:lvlText w:val="%1.%2.%3.%4.%5.%6.%7.%8.%9"/>
      <w:lvlJc w:val="left"/>
      <w:pPr>
        <w:tabs>
          <w:tab w:val="num" w:pos="4320"/>
        </w:tabs>
        <w:ind w:left="4320" w:hanging="1800"/>
      </w:pPr>
      <w:rPr>
        <w:rFonts w:hint="default"/>
      </w:rPr>
    </w:lvl>
  </w:abstractNum>
  <w:abstractNum w:abstractNumId="13">
    <w:nsid w:val="6C2932DE"/>
    <w:multiLevelType w:val="hybridMultilevel"/>
    <w:tmpl w:val="3368AED8"/>
    <w:lvl w:ilvl="0" w:tplc="67548296">
      <w:start w:val="1"/>
      <w:numFmt w:val="decimal"/>
      <w:lvlText w:val="%1."/>
      <w:lvlJc w:val="left"/>
      <w:pPr>
        <w:ind w:left="720" w:hanging="360"/>
      </w:pPr>
      <w:rPr>
        <w:rFonts w:hint="default"/>
        <w:b/>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nsid w:val="734A29F8"/>
    <w:multiLevelType w:val="hybridMultilevel"/>
    <w:tmpl w:val="C3925356"/>
    <w:lvl w:ilvl="0" w:tplc="4A1A4666">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74105F2D"/>
    <w:multiLevelType w:val="hybridMultilevel"/>
    <w:tmpl w:val="2E48DEB0"/>
    <w:lvl w:ilvl="0" w:tplc="040A0001">
      <w:start w:val="1"/>
      <w:numFmt w:val="bullet"/>
      <w:lvlText w:val=""/>
      <w:lvlJc w:val="left"/>
      <w:pPr>
        <w:tabs>
          <w:tab w:val="num" w:pos="720"/>
        </w:tabs>
        <w:ind w:left="720" w:hanging="360"/>
      </w:pPr>
      <w:rPr>
        <w:rFonts w:ascii="Symbol" w:hAnsi="Symbol" w:hint="default"/>
      </w:rPr>
    </w:lvl>
    <w:lvl w:ilvl="1" w:tplc="040A0003" w:tentative="1">
      <w:start w:val="1"/>
      <w:numFmt w:val="bullet"/>
      <w:lvlText w:val="o"/>
      <w:lvlJc w:val="left"/>
      <w:pPr>
        <w:tabs>
          <w:tab w:val="num" w:pos="1440"/>
        </w:tabs>
        <w:ind w:left="1440" w:hanging="360"/>
      </w:pPr>
      <w:rPr>
        <w:rFonts w:ascii="Courier New" w:hAnsi="Courier New" w:cs="Courier New" w:hint="default"/>
      </w:rPr>
    </w:lvl>
    <w:lvl w:ilvl="2" w:tplc="040A0005" w:tentative="1">
      <w:start w:val="1"/>
      <w:numFmt w:val="bullet"/>
      <w:lvlText w:val=""/>
      <w:lvlJc w:val="left"/>
      <w:pPr>
        <w:tabs>
          <w:tab w:val="num" w:pos="2160"/>
        </w:tabs>
        <w:ind w:left="2160" w:hanging="360"/>
      </w:pPr>
      <w:rPr>
        <w:rFonts w:ascii="Wingdings" w:hAnsi="Wingdings" w:hint="default"/>
      </w:rPr>
    </w:lvl>
    <w:lvl w:ilvl="3" w:tplc="040A0001" w:tentative="1">
      <w:start w:val="1"/>
      <w:numFmt w:val="bullet"/>
      <w:lvlText w:val=""/>
      <w:lvlJc w:val="left"/>
      <w:pPr>
        <w:tabs>
          <w:tab w:val="num" w:pos="2880"/>
        </w:tabs>
        <w:ind w:left="2880" w:hanging="360"/>
      </w:pPr>
      <w:rPr>
        <w:rFonts w:ascii="Symbol" w:hAnsi="Symbol" w:hint="default"/>
      </w:rPr>
    </w:lvl>
    <w:lvl w:ilvl="4" w:tplc="040A0003" w:tentative="1">
      <w:start w:val="1"/>
      <w:numFmt w:val="bullet"/>
      <w:lvlText w:val="o"/>
      <w:lvlJc w:val="left"/>
      <w:pPr>
        <w:tabs>
          <w:tab w:val="num" w:pos="3600"/>
        </w:tabs>
        <w:ind w:left="3600" w:hanging="360"/>
      </w:pPr>
      <w:rPr>
        <w:rFonts w:ascii="Courier New" w:hAnsi="Courier New" w:cs="Courier New" w:hint="default"/>
      </w:rPr>
    </w:lvl>
    <w:lvl w:ilvl="5" w:tplc="040A0005" w:tentative="1">
      <w:start w:val="1"/>
      <w:numFmt w:val="bullet"/>
      <w:lvlText w:val=""/>
      <w:lvlJc w:val="left"/>
      <w:pPr>
        <w:tabs>
          <w:tab w:val="num" w:pos="4320"/>
        </w:tabs>
        <w:ind w:left="4320" w:hanging="360"/>
      </w:pPr>
      <w:rPr>
        <w:rFonts w:ascii="Wingdings" w:hAnsi="Wingdings" w:hint="default"/>
      </w:rPr>
    </w:lvl>
    <w:lvl w:ilvl="6" w:tplc="040A0001" w:tentative="1">
      <w:start w:val="1"/>
      <w:numFmt w:val="bullet"/>
      <w:lvlText w:val=""/>
      <w:lvlJc w:val="left"/>
      <w:pPr>
        <w:tabs>
          <w:tab w:val="num" w:pos="5040"/>
        </w:tabs>
        <w:ind w:left="5040" w:hanging="360"/>
      </w:pPr>
      <w:rPr>
        <w:rFonts w:ascii="Symbol" w:hAnsi="Symbol" w:hint="default"/>
      </w:rPr>
    </w:lvl>
    <w:lvl w:ilvl="7" w:tplc="040A0003" w:tentative="1">
      <w:start w:val="1"/>
      <w:numFmt w:val="bullet"/>
      <w:lvlText w:val="o"/>
      <w:lvlJc w:val="left"/>
      <w:pPr>
        <w:tabs>
          <w:tab w:val="num" w:pos="5760"/>
        </w:tabs>
        <w:ind w:left="5760" w:hanging="360"/>
      </w:pPr>
      <w:rPr>
        <w:rFonts w:ascii="Courier New" w:hAnsi="Courier New" w:cs="Courier New" w:hint="default"/>
      </w:rPr>
    </w:lvl>
    <w:lvl w:ilvl="8" w:tplc="040A0005" w:tentative="1">
      <w:start w:val="1"/>
      <w:numFmt w:val="bullet"/>
      <w:lvlText w:val=""/>
      <w:lvlJc w:val="left"/>
      <w:pPr>
        <w:tabs>
          <w:tab w:val="num" w:pos="6480"/>
        </w:tabs>
        <w:ind w:left="6480" w:hanging="360"/>
      </w:pPr>
      <w:rPr>
        <w:rFonts w:ascii="Wingdings" w:hAnsi="Wingdings" w:hint="default"/>
      </w:rPr>
    </w:lvl>
  </w:abstractNum>
  <w:abstractNum w:abstractNumId="16">
    <w:nsid w:val="74AA6B00"/>
    <w:multiLevelType w:val="hybridMultilevel"/>
    <w:tmpl w:val="B2CCD222"/>
    <w:lvl w:ilvl="0" w:tplc="4208A9EC">
      <w:start w:val="1"/>
      <w:numFmt w:val="bullet"/>
      <w:lvlText w:val=""/>
      <w:lvlJc w:val="left"/>
      <w:pPr>
        <w:tabs>
          <w:tab w:val="num" w:pos="1069"/>
        </w:tabs>
        <w:ind w:left="1061" w:hanging="352"/>
      </w:pPr>
      <w:rPr>
        <w:rFonts w:ascii="Symbol" w:hAnsi="Symbol" w:hint="default"/>
      </w:rPr>
    </w:lvl>
    <w:lvl w:ilvl="1" w:tplc="4208A9EC">
      <w:start w:val="1"/>
      <w:numFmt w:val="bullet"/>
      <w:lvlText w:val=""/>
      <w:lvlJc w:val="left"/>
      <w:pPr>
        <w:tabs>
          <w:tab w:val="num" w:pos="1069"/>
        </w:tabs>
        <w:ind w:left="1061" w:hanging="352"/>
      </w:pPr>
      <w:rPr>
        <w:rFonts w:ascii="Symbol" w:hAnsi="Symbol" w:hint="default"/>
      </w:r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17">
    <w:nsid w:val="758A01DC"/>
    <w:multiLevelType w:val="hybridMultilevel"/>
    <w:tmpl w:val="1E366B72"/>
    <w:lvl w:ilvl="0" w:tplc="040A0001">
      <w:start w:val="1"/>
      <w:numFmt w:val="bullet"/>
      <w:lvlText w:val=""/>
      <w:lvlJc w:val="left"/>
      <w:pPr>
        <w:tabs>
          <w:tab w:val="num" w:pos="720"/>
        </w:tabs>
        <w:ind w:left="720" w:hanging="360"/>
      </w:pPr>
      <w:rPr>
        <w:rFonts w:ascii="Symbol" w:hAnsi="Symbol" w:hint="default"/>
      </w:rPr>
    </w:lvl>
    <w:lvl w:ilvl="1" w:tplc="040A0003">
      <w:start w:val="1"/>
      <w:numFmt w:val="decimal"/>
      <w:lvlText w:val="%2."/>
      <w:lvlJc w:val="left"/>
      <w:pPr>
        <w:tabs>
          <w:tab w:val="num" w:pos="1440"/>
        </w:tabs>
        <w:ind w:left="1440" w:hanging="360"/>
      </w:pPr>
    </w:lvl>
    <w:lvl w:ilvl="2" w:tplc="040A0005">
      <w:start w:val="1"/>
      <w:numFmt w:val="decimal"/>
      <w:lvlText w:val="%3."/>
      <w:lvlJc w:val="left"/>
      <w:pPr>
        <w:tabs>
          <w:tab w:val="num" w:pos="2160"/>
        </w:tabs>
        <w:ind w:left="2160" w:hanging="360"/>
      </w:pPr>
    </w:lvl>
    <w:lvl w:ilvl="3" w:tplc="040A0001">
      <w:start w:val="1"/>
      <w:numFmt w:val="decimal"/>
      <w:lvlText w:val="%4."/>
      <w:lvlJc w:val="left"/>
      <w:pPr>
        <w:tabs>
          <w:tab w:val="num" w:pos="2880"/>
        </w:tabs>
        <w:ind w:left="2880" w:hanging="360"/>
      </w:pPr>
    </w:lvl>
    <w:lvl w:ilvl="4" w:tplc="040A0003">
      <w:start w:val="1"/>
      <w:numFmt w:val="decimal"/>
      <w:lvlText w:val="%5."/>
      <w:lvlJc w:val="left"/>
      <w:pPr>
        <w:tabs>
          <w:tab w:val="num" w:pos="3600"/>
        </w:tabs>
        <w:ind w:left="3600" w:hanging="360"/>
      </w:pPr>
    </w:lvl>
    <w:lvl w:ilvl="5" w:tplc="040A0005">
      <w:start w:val="1"/>
      <w:numFmt w:val="decimal"/>
      <w:lvlText w:val="%6."/>
      <w:lvlJc w:val="left"/>
      <w:pPr>
        <w:tabs>
          <w:tab w:val="num" w:pos="4320"/>
        </w:tabs>
        <w:ind w:left="4320" w:hanging="360"/>
      </w:pPr>
    </w:lvl>
    <w:lvl w:ilvl="6" w:tplc="040A0001">
      <w:start w:val="1"/>
      <w:numFmt w:val="decimal"/>
      <w:lvlText w:val="%7."/>
      <w:lvlJc w:val="left"/>
      <w:pPr>
        <w:tabs>
          <w:tab w:val="num" w:pos="5040"/>
        </w:tabs>
        <w:ind w:left="5040" w:hanging="360"/>
      </w:pPr>
    </w:lvl>
    <w:lvl w:ilvl="7" w:tplc="040A0003">
      <w:start w:val="1"/>
      <w:numFmt w:val="decimal"/>
      <w:lvlText w:val="%8."/>
      <w:lvlJc w:val="left"/>
      <w:pPr>
        <w:tabs>
          <w:tab w:val="num" w:pos="5760"/>
        </w:tabs>
        <w:ind w:left="5760" w:hanging="360"/>
      </w:pPr>
    </w:lvl>
    <w:lvl w:ilvl="8" w:tplc="040A0005">
      <w:start w:val="1"/>
      <w:numFmt w:val="decimal"/>
      <w:lvlText w:val="%9."/>
      <w:lvlJc w:val="left"/>
      <w:pPr>
        <w:tabs>
          <w:tab w:val="num" w:pos="6480"/>
        </w:tabs>
        <w:ind w:left="6480" w:hanging="360"/>
      </w:pPr>
    </w:lvl>
  </w:abstractNum>
  <w:num w:numId="1">
    <w:abstractNumId w:val="12"/>
  </w:num>
  <w:num w:numId="2">
    <w:abstractNumId w:val="13"/>
  </w:num>
  <w:num w:numId="3">
    <w:abstractNumId w:val="5"/>
  </w:num>
  <w:num w:numId="4">
    <w:abstractNumId w:val="4"/>
  </w:num>
  <w:num w:numId="5">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num>
  <w:num w:numId="7">
    <w:abstractNumId w:val="2"/>
  </w:num>
  <w:num w:numId="8">
    <w:abstractNumId w:val="9"/>
  </w:num>
  <w:num w:numId="9">
    <w:abstractNumId w:val="0"/>
  </w:num>
  <w:num w:numId="10">
    <w:abstractNumId w:val="8"/>
  </w:num>
  <w:num w:numId="11">
    <w:abstractNumId w:val="11"/>
  </w:num>
  <w:num w:numId="12">
    <w:abstractNumId w:val="16"/>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
  </w:num>
  <w:num w:numId="14">
    <w:abstractNumId w:val="10"/>
  </w:num>
  <w:num w:numId="15">
    <w:abstractNumId w:val="15"/>
  </w:num>
  <w:num w:numId="16">
    <w:abstractNumId w:val="7"/>
  </w:num>
  <w:num w:numId="17">
    <w:abstractNumId w:val="1"/>
  </w:num>
  <w:num w:numId="18">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rsids>
    <w:rsidRoot w:val="00A151E0"/>
    <w:rsid w:val="00036A2B"/>
    <w:rsid w:val="000370F4"/>
    <w:rsid w:val="000556CB"/>
    <w:rsid w:val="00060A1C"/>
    <w:rsid w:val="00081701"/>
    <w:rsid w:val="0008536C"/>
    <w:rsid w:val="000855D7"/>
    <w:rsid w:val="000915CF"/>
    <w:rsid w:val="000924EC"/>
    <w:rsid w:val="000B230D"/>
    <w:rsid w:val="000C61A5"/>
    <w:rsid w:val="000D23C3"/>
    <w:rsid w:val="000E4176"/>
    <w:rsid w:val="000E6797"/>
    <w:rsid w:val="000F34AC"/>
    <w:rsid w:val="000F53F3"/>
    <w:rsid w:val="00104C1F"/>
    <w:rsid w:val="00105D05"/>
    <w:rsid w:val="0012197F"/>
    <w:rsid w:val="00121CD8"/>
    <w:rsid w:val="00130FE7"/>
    <w:rsid w:val="00132418"/>
    <w:rsid w:val="00145275"/>
    <w:rsid w:val="0014729D"/>
    <w:rsid w:val="001540AD"/>
    <w:rsid w:val="00154BBC"/>
    <w:rsid w:val="001672BA"/>
    <w:rsid w:val="00177BC8"/>
    <w:rsid w:val="00196503"/>
    <w:rsid w:val="001976A1"/>
    <w:rsid w:val="001A49E9"/>
    <w:rsid w:val="001B0ED1"/>
    <w:rsid w:val="001B6070"/>
    <w:rsid w:val="001B6FFD"/>
    <w:rsid w:val="001B76C8"/>
    <w:rsid w:val="001B7ABD"/>
    <w:rsid w:val="001C09C8"/>
    <w:rsid w:val="001C5679"/>
    <w:rsid w:val="001D3C0F"/>
    <w:rsid w:val="001D5175"/>
    <w:rsid w:val="001D7FFA"/>
    <w:rsid w:val="001E0EA1"/>
    <w:rsid w:val="001E7258"/>
    <w:rsid w:val="001F0DC3"/>
    <w:rsid w:val="001F536A"/>
    <w:rsid w:val="00202381"/>
    <w:rsid w:val="0020434C"/>
    <w:rsid w:val="00212340"/>
    <w:rsid w:val="00213347"/>
    <w:rsid w:val="00217209"/>
    <w:rsid w:val="00223BE0"/>
    <w:rsid w:val="00253B24"/>
    <w:rsid w:val="002638C4"/>
    <w:rsid w:val="00281498"/>
    <w:rsid w:val="002A0218"/>
    <w:rsid w:val="002B1370"/>
    <w:rsid w:val="002B7CD2"/>
    <w:rsid w:val="002D5B6B"/>
    <w:rsid w:val="002E3303"/>
    <w:rsid w:val="002E7179"/>
    <w:rsid w:val="002F2D5A"/>
    <w:rsid w:val="002F656C"/>
    <w:rsid w:val="003049EB"/>
    <w:rsid w:val="00305F8F"/>
    <w:rsid w:val="00312BB8"/>
    <w:rsid w:val="00322794"/>
    <w:rsid w:val="003320BC"/>
    <w:rsid w:val="003359CD"/>
    <w:rsid w:val="003379D0"/>
    <w:rsid w:val="00341A34"/>
    <w:rsid w:val="003467DA"/>
    <w:rsid w:val="00352E47"/>
    <w:rsid w:val="00355BF5"/>
    <w:rsid w:val="00377E7E"/>
    <w:rsid w:val="00381CA7"/>
    <w:rsid w:val="00385DEC"/>
    <w:rsid w:val="00390361"/>
    <w:rsid w:val="00394147"/>
    <w:rsid w:val="003A16B4"/>
    <w:rsid w:val="003A423D"/>
    <w:rsid w:val="003B6573"/>
    <w:rsid w:val="003C23DD"/>
    <w:rsid w:val="003D3248"/>
    <w:rsid w:val="003D7B26"/>
    <w:rsid w:val="003E6CD4"/>
    <w:rsid w:val="003E7516"/>
    <w:rsid w:val="003F0310"/>
    <w:rsid w:val="003F5A6F"/>
    <w:rsid w:val="004256A7"/>
    <w:rsid w:val="00431CB9"/>
    <w:rsid w:val="00455DE4"/>
    <w:rsid w:val="00471214"/>
    <w:rsid w:val="00480D9F"/>
    <w:rsid w:val="00493273"/>
    <w:rsid w:val="00493B19"/>
    <w:rsid w:val="0049727D"/>
    <w:rsid w:val="004A71A5"/>
    <w:rsid w:val="004A7EA3"/>
    <w:rsid w:val="004B2DC4"/>
    <w:rsid w:val="004B4B2E"/>
    <w:rsid w:val="004B54FB"/>
    <w:rsid w:val="004C1F5A"/>
    <w:rsid w:val="004C3BFC"/>
    <w:rsid w:val="004C405C"/>
    <w:rsid w:val="004C696C"/>
    <w:rsid w:val="004D64EA"/>
    <w:rsid w:val="004E0D09"/>
    <w:rsid w:val="004E4A2F"/>
    <w:rsid w:val="004F5CA4"/>
    <w:rsid w:val="00530C9B"/>
    <w:rsid w:val="00535D01"/>
    <w:rsid w:val="00540D93"/>
    <w:rsid w:val="00544724"/>
    <w:rsid w:val="00565638"/>
    <w:rsid w:val="00571297"/>
    <w:rsid w:val="0058767C"/>
    <w:rsid w:val="00597A3F"/>
    <w:rsid w:val="005A36C4"/>
    <w:rsid w:val="005A7489"/>
    <w:rsid w:val="005B54BF"/>
    <w:rsid w:val="005C69D8"/>
    <w:rsid w:val="005E00D9"/>
    <w:rsid w:val="005E5265"/>
    <w:rsid w:val="006000FF"/>
    <w:rsid w:val="00601152"/>
    <w:rsid w:val="00602354"/>
    <w:rsid w:val="006249F0"/>
    <w:rsid w:val="006346FA"/>
    <w:rsid w:val="00635D20"/>
    <w:rsid w:val="00656C6E"/>
    <w:rsid w:val="00661352"/>
    <w:rsid w:val="0069111E"/>
    <w:rsid w:val="006B334A"/>
    <w:rsid w:val="006B4F9F"/>
    <w:rsid w:val="006C3800"/>
    <w:rsid w:val="006C76FE"/>
    <w:rsid w:val="006C7E52"/>
    <w:rsid w:val="006D1659"/>
    <w:rsid w:val="006D29FD"/>
    <w:rsid w:val="006D334F"/>
    <w:rsid w:val="006E125E"/>
    <w:rsid w:val="006E4DC0"/>
    <w:rsid w:val="006E6630"/>
    <w:rsid w:val="006F6D2C"/>
    <w:rsid w:val="0070782B"/>
    <w:rsid w:val="00711126"/>
    <w:rsid w:val="00734F26"/>
    <w:rsid w:val="00740691"/>
    <w:rsid w:val="00743CDC"/>
    <w:rsid w:val="00744B50"/>
    <w:rsid w:val="007473E4"/>
    <w:rsid w:val="00750848"/>
    <w:rsid w:val="00754BA3"/>
    <w:rsid w:val="00760E84"/>
    <w:rsid w:val="00761A53"/>
    <w:rsid w:val="00776075"/>
    <w:rsid w:val="007803F9"/>
    <w:rsid w:val="00781ADF"/>
    <w:rsid w:val="007820DE"/>
    <w:rsid w:val="00785E5F"/>
    <w:rsid w:val="0079410D"/>
    <w:rsid w:val="00796C0D"/>
    <w:rsid w:val="007A5E75"/>
    <w:rsid w:val="007B72AD"/>
    <w:rsid w:val="007C1F3A"/>
    <w:rsid w:val="007C4935"/>
    <w:rsid w:val="007E0627"/>
    <w:rsid w:val="007F11F2"/>
    <w:rsid w:val="00807EB5"/>
    <w:rsid w:val="00810E81"/>
    <w:rsid w:val="008114FE"/>
    <w:rsid w:val="008243C2"/>
    <w:rsid w:val="00826A6D"/>
    <w:rsid w:val="00873005"/>
    <w:rsid w:val="008808D4"/>
    <w:rsid w:val="008834DF"/>
    <w:rsid w:val="00897218"/>
    <w:rsid w:val="008A1EB3"/>
    <w:rsid w:val="008A2B75"/>
    <w:rsid w:val="008A4D6A"/>
    <w:rsid w:val="008B198D"/>
    <w:rsid w:val="008B497B"/>
    <w:rsid w:val="008B559B"/>
    <w:rsid w:val="008C3DA8"/>
    <w:rsid w:val="008D3775"/>
    <w:rsid w:val="008D4A09"/>
    <w:rsid w:val="008D6F6F"/>
    <w:rsid w:val="008E0A7C"/>
    <w:rsid w:val="008E388B"/>
    <w:rsid w:val="008E4ECF"/>
    <w:rsid w:val="008E73C3"/>
    <w:rsid w:val="009072AF"/>
    <w:rsid w:val="00916FC1"/>
    <w:rsid w:val="00917C27"/>
    <w:rsid w:val="009207F5"/>
    <w:rsid w:val="0092317C"/>
    <w:rsid w:val="00932EAD"/>
    <w:rsid w:val="00942DA6"/>
    <w:rsid w:val="009431ED"/>
    <w:rsid w:val="00952D9D"/>
    <w:rsid w:val="009666EC"/>
    <w:rsid w:val="0097359D"/>
    <w:rsid w:val="00973A2B"/>
    <w:rsid w:val="00973DF9"/>
    <w:rsid w:val="009868A6"/>
    <w:rsid w:val="009A2EC1"/>
    <w:rsid w:val="009A46EA"/>
    <w:rsid w:val="009C37F0"/>
    <w:rsid w:val="009D706A"/>
    <w:rsid w:val="009E2332"/>
    <w:rsid w:val="009F5836"/>
    <w:rsid w:val="00A01B94"/>
    <w:rsid w:val="00A151E0"/>
    <w:rsid w:val="00A17141"/>
    <w:rsid w:val="00A433D7"/>
    <w:rsid w:val="00A760EE"/>
    <w:rsid w:val="00A806A1"/>
    <w:rsid w:val="00A8123A"/>
    <w:rsid w:val="00AA321D"/>
    <w:rsid w:val="00AF0E41"/>
    <w:rsid w:val="00B151E1"/>
    <w:rsid w:val="00B22EF0"/>
    <w:rsid w:val="00B32A6E"/>
    <w:rsid w:val="00B46AA6"/>
    <w:rsid w:val="00B5485A"/>
    <w:rsid w:val="00B664A2"/>
    <w:rsid w:val="00BB0CBD"/>
    <w:rsid w:val="00BB1095"/>
    <w:rsid w:val="00BD383E"/>
    <w:rsid w:val="00BD6CA6"/>
    <w:rsid w:val="00BE5B14"/>
    <w:rsid w:val="00BF784D"/>
    <w:rsid w:val="00C07424"/>
    <w:rsid w:val="00C175C8"/>
    <w:rsid w:val="00C335E3"/>
    <w:rsid w:val="00C46A9C"/>
    <w:rsid w:val="00C53D5D"/>
    <w:rsid w:val="00C57A44"/>
    <w:rsid w:val="00C7397C"/>
    <w:rsid w:val="00C75090"/>
    <w:rsid w:val="00C86B6F"/>
    <w:rsid w:val="00CA3809"/>
    <w:rsid w:val="00CB2E2F"/>
    <w:rsid w:val="00CC261A"/>
    <w:rsid w:val="00CC41CC"/>
    <w:rsid w:val="00CD11F9"/>
    <w:rsid w:val="00CD72E2"/>
    <w:rsid w:val="00D00B04"/>
    <w:rsid w:val="00D022DF"/>
    <w:rsid w:val="00D03B4C"/>
    <w:rsid w:val="00D103EB"/>
    <w:rsid w:val="00D10500"/>
    <w:rsid w:val="00D21185"/>
    <w:rsid w:val="00D24E43"/>
    <w:rsid w:val="00D354B5"/>
    <w:rsid w:val="00D35743"/>
    <w:rsid w:val="00D4661B"/>
    <w:rsid w:val="00D50550"/>
    <w:rsid w:val="00D514C8"/>
    <w:rsid w:val="00D5537D"/>
    <w:rsid w:val="00D6434F"/>
    <w:rsid w:val="00D738E3"/>
    <w:rsid w:val="00D7495F"/>
    <w:rsid w:val="00D76E63"/>
    <w:rsid w:val="00D90D57"/>
    <w:rsid w:val="00D96DE6"/>
    <w:rsid w:val="00DD5E23"/>
    <w:rsid w:val="00DF45BC"/>
    <w:rsid w:val="00DF7D6E"/>
    <w:rsid w:val="00E23A01"/>
    <w:rsid w:val="00E242DA"/>
    <w:rsid w:val="00E34068"/>
    <w:rsid w:val="00E63369"/>
    <w:rsid w:val="00E763BA"/>
    <w:rsid w:val="00E92551"/>
    <w:rsid w:val="00EB3CEA"/>
    <w:rsid w:val="00EC3CBC"/>
    <w:rsid w:val="00ED2425"/>
    <w:rsid w:val="00EE26AE"/>
    <w:rsid w:val="00F05A92"/>
    <w:rsid w:val="00F1471B"/>
    <w:rsid w:val="00F31CC7"/>
    <w:rsid w:val="00F46911"/>
    <w:rsid w:val="00F51995"/>
    <w:rsid w:val="00F643A8"/>
    <w:rsid w:val="00F84E58"/>
    <w:rsid w:val="00FA1C80"/>
    <w:rsid w:val="00FB128B"/>
    <w:rsid w:val="00FB6819"/>
    <w:rsid w:val="00FB6AAD"/>
    <w:rsid w:val="00FC039E"/>
    <w:rsid w:val="00FC0B77"/>
    <w:rsid w:val="00FC1D2C"/>
    <w:rsid w:val="00FC2F5F"/>
    <w:rsid w:val="00FC5453"/>
    <w:rsid w:val="00FF03E9"/>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4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1EB3"/>
  </w:style>
  <w:style w:type="paragraph" w:styleId="Ttulo5">
    <w:name w:val="heading 5"/>
    <w:basedOn w:val="Normal"/>
    <w:next w:val="Normal"/>
    <w:link w:val="Ttulo5Car"/>
    <w:qFormat/>
    <w:rsid w:val="004A7EA3"/>
    <w:pPr>
      <w:spacing w:before="240" w:after="60"/>
      <w:outlineLvl w:val="4"/>
    </w:pPr>
    <w:rPr>
      <w:rFonts w:ascii="Times New Roman" w:eastAsia="Times New Roman" w:hAnsi="Times New Roman" w:cs="Times New Roman"/>
      <w:b/>
      <w:bCs/>
      <w:i/>
      <w:iCs/>
      <w:sz w:val="26"/>
      <w:szCs w:val="26"/>
      <w:lang w:val="en-U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rsid w:val="007820DE"/>
    <w:pPr>
      <w:spacing w:after="120"/>
    </w:pPr>
    <w:rPr>
      <w:rFonts w:ascii="Times New Roman" w:eastAsia="Times New Roman" w:hAnsi="Times New Roman" w:cs="Times New Roman"/>
      <w:sz w:val="24"/>
      <w:szCs w:val="24"/>
      <w:lang w:eastAsia="es-ES"/>
    </w:rPr>
  </w:style>
  <w:style w:type="character" w:customStyle="1" w:styleId="TextoindependienteCar">
    <w:name w:val="Texto independiente Car"/>
    <w:basedOn w:val="Fuentedeprrafopredeter"/>
    <w:link w:val="Textoindependiente"/>
    <w:rsid w:val="007820DE"/>
    <w:rPr>
      <w:rFonts w:ascii="Times New Roman" w:eastAsia="Times New Roman" w:hAnsi="Times New Roman" w:cs="Times New Roman"/>
      <w:sz w:val="24"/>
      <w:szCs w:val="24"/>
      <w:lang w:eastAsia="es-ES"/>
    </w:rPr>
  </w:style>
  <w:style w:type="character" w:styleId="Refdenotaalpie">
    <w:name w:val="footnote reference"/>
    <w:basedOn w:val="Fuentedeprrafopredeter"/>
    <w:semiHidden/>
    <w:rsid w:val="009868A6"/>
    <w:rPr>
      <w:vertAlign w:val="superscript"/>
    </w:rPr>
  </w:style>
  <w:style w:type="paragraph" w:styleId="Textonotapie">
    <w:name w:val="footnote text"/>
    <w:basedOn w:val="Normal"/>
    <w:link w:val="TextonotapieCar"/>
    <w:semiHidden/>
    <w:rsid w:val="009868A6"/>
    <w:pPr>
      <w:overflowPunct w:val="0"/>
      <w:autoSpaceDE w:val="0"/>
      <w:autoSpaceDN w:val="0"/>
      <w:adjustRightInd w:val="0"/>
      <w:spacing w:after="0"/>
      <w:textAlignment w:val="baseline"/>
    </w:pPr>
    <w:rPr>
      <w:rFonts w:ascii="Courier New" w:eastAsia="Times New Roman" w:hAnsi="Courier New" w:cs="Times New Roman"/>
      <w:spacing w:val="-10"/>
      <w:sz w:val="20"/>
      <w:szCs w:val="20"/>
      <w:lang w:val="en-US" w:eastAsia="es-ES"/>
    </w:rPr>
  </w:style>
  <w:style w:type="character" w:customStyle="1" w:styleId="TextonotapieCar">
    <w:name w:val="Texto nota pie Car"/>
    <w:basedOn w:val="Fuentedeprrafopredeter"/>
    <w:link w:val="Textonotapie"/>
    <w:semiHidden/>
    <w:rsid w:val="009868A6"/>
    <w:rPr>
      <w:rFonts w:ascii="Courier New" w:eastAsia="Times New Roman" w:hAnsi="Courier New" w:cs="Times New Roman"/>
      <w:spacing w:val="-10"/>
      <w:sz w:val="20"/>
      <w:szCs w:val="20"/>
      <w:lang w:val="en-US" w:eastAsia="es-ES"/>
    </w:rPr>
  </w:style>
  <w:style w:type="paragraph" w:styleId="Encabezado">
    <w:name w:val="header"/>
    <w:basedOn w:val="Normal"/>
    <w:link w:val="EncabezadoCar"/>
    <w:uiPriority w:val="99"/>
    <w:unhideWhenUsed/>
    <w:rsid w:val="00D6434F"/>
    <w:pPr>
      <w:tabs>
        <w:tab w:val="center" w:pos="4252"/>
        <w:tab w:val="right" w:pos="8504"/>
      </w:tabs>
      <w:spacing w:after="0"/>
    </w:pPr>
  </w:style>
  <w:style w:type="character" w:customStyle="1" w:styleId="EncabezadoCar">
    <w:name w:val="Encabezado Car"/>
    <w:basedOn w:val="Fuentedeprrafopredeter"/>
    <w:link w:val="Encabezado"/>
    <w:uiPriority w:val="99"/>
    <w:rsid w:val="00D6434F"/>
  </w:style>
  <w:style w:type="paragraph" w:styleId="Piedepgina">
    <w:name w:val="footer"/>
    <w:basedOn w:val="Normal"/>
    <w:link w:val="PiedepginaCar"/>
    <w:uiPriority w:val="99"/>
    <w:semiHidden/>
    <w:unhideWhenUsed/>
    <w:rsid w:val="00D6434F"/>
    <w:pPr>
      <w:tabs>
        <w:tab w:val="center" w:pos="4252"/>
        <w:tab w:val="right" w:pos="8504"/>
      </w:tabs>
      <w:spacing w:after="0"/>
    </w:pPr>
  </w:style>
  <w:style w:type="character" w:customStyle="1" w:styleId="PiedepginaCar">
    <w:name w:val="Pie de página Car"/>
    <w:basedOn w:val="Fuentedeprrafopredeter"/>
    <w:link w:val="Piedepgina"/>
    <w:uiPriority w:val="99"/>
    <w:semiHidden/>
    <w:rsid w:val="00D6434F"/>
  </w:style>
  <w:style w:type="paragraph" w:styleId="Prrafodelista">
    <w:name w:val="List Paragraph"/>
    <w:basedOn w:val="Normal"/>
    <w:uiPriority w:val="34"/>
    <w:qFormat/>
    <w:rsid w:val="00CC261A"/>
    <w:pPr>
      <w:ind w:left="720"/>
      <w:contextualSpacing/>
    </w:pPr>
  </w:style>
  <w:style w:type="paragraph" w:styleId="Textoindependiente2">
    <w:name w:val="Body Text 2"/>
    <w:basedOn w:val="Normal"/>
    <w:link w:val="Textoindependiente2Car"/>
    <w:rsid w:val="006F6D2C"/>
    <w:pPr>
      <w:spacing w:after="120" w:line="480" w:lineRule="auto"/>
    </w:pPr>
    <w:rPr>
      <w:rFonts w:ascii="Times New Roman" w:eastAsia="Times New Roman" w:hAnsi="Times New Roman" w:cs="Times New Roman"/>
      <w:sz w:val="24"/>
      <w:szCs w:val="24"/>
      <w:lang w:eastAsia="es-ES"/>
    </w:rPr>
  </w:style>
  <w:style w:type="character" w:customStyle="1" w:styleId="Textoindependiente2Car">
    <w:name w:val="Texto independiente 2 Car"/>
    <w:basedOn w:val="Fuentedeprrafopredeter"/>
    <w:link w:val="Textoindependiente2"/>
    <w:rsid w:val="006F6D2C"/>
    <w:rPr>
      <w:rFonts w:ascii="Times New Roman" w:eastAsia="Times New Roman" w:hAnsi="Times New Roman" w:cs="Times New Roman"/>
      <w:sz w:val="24"/>
      <w:szCs w:val="24"/>
      <w:lang w:eastAsia="es-ES"/>
    </w:rPr>
  </w:style>
  <w:style w:type="character" w:customStyle="1" w:styleId="Ttulo5Car">
    <w:name w:val="Título 5 Car"/>
    <w:basedOn w:val="Fuentedeprrafopredeter"/>
    <w:link w:val="Ttulo5"/>
    <w:rsid w:val="004A7EA3"/>
    <w:rPr>
      <w:rFonts w:ascii="Times New Roman" w:eastAsia="Times New Roman" w:hAnsi="Times New Roman" w:cs="Times New Roman"/>
      <w:b/>
      <w:bCs/>
      <w:i/>
      <w:iCs/>
      <w:sz w:val="26"/>
      <w:szCs w:val="26"/>
      <w:lang w:val="en-US" w:eastAsia="es-ES"/>
    </w:rPr>
  </w:style>
  <w:style w:type="paragraph" w:styleId="Sangradetextonormal">
    <w:name w:val="Body Text Indent"/>
    <w:basedOn w:val="Normal"/>
    <w:link w:val="SangradetextonormalCar"/>
    <w:uiPriority w:val="99"/>
    <w:semiHidden/>
    <w:unhideWhenUsed/>
    <w:rsid w:val="004A7EA3"/>
    <w:pPr>
      <w:spacing w:after="120"/>
      <w:ind w:left="283"/>
    </w:pPr>
    <w:rPr>
      <w:rFonts w:ascii="Times New Roman" w:eastAsia="Times New Roman" w:hAnsi="Times New Roman" w:cs="Times New Roman"/>
      <w:sz w:val="24"/>
      <w:szCs w:val="24"/>
      <w:lang w:eastAsia="es-ES"/>
    </w:rPr>
  </w:style>
  <w:style w:type="character" w:customStyle="1" w:styleId="SangradetextonormalCar">
    <w:name w:val="Sangría de texto normal Car"/>
    <w:basedOn w:val="Fuentedeprrafopredeter"/>
    <w:link w:val="Sangradetextonormal"/>
    <w:uiPriority w:val="99"/>
    <w:semiHidden/>
    <w:rsid w:val="004A7EA3"/>
    <w:rPr>
      <w:rFonts w:ascii="Times New Roman" w:eastAsia="Times New Roman" w:hAnsi="Times New Roman" w:cs="Times New Roman"/>
      <w:sz w:val="24"/>
      <w:szCs w:val="24"/>
      <w:lang w:eastAsia="es-ES"/>
    </w:rPr>
  </w:style>
  <w:style w:type="paragraph" w:styleId="NormalWeb">
    <w:name w:val="Normal (Web)"/>
    <w:basedOn w:val="Normal"/>
    <w:rsid w:val="000B230D"/>
    <w:pPr>
      <w:spacing w:before="100" w:beforeAutospacing="1" w:after="100" w:afterAutospacing="1"/>
    </w:pPr>
    <w:rPr>
      <w:rFonts w:ascii="Times New Roman" w:eastAsia="Times New Roman" w:hAnsi="Times New Roman" w:cs="Times New Roman"/>
      <w:sz w:val="24"/>
      <w:szCs w:val="24"/>
      <w:lang w:val="es-ES_tradnl" w:eastAsia="es-ES_tradnl"/>
    </w:rPr>
  </w:style>
  <w:style w:type="paragraph" w:styleId="Sinespaciado">
    <w:name w:val="No Spacing"/>
    <w:link w:val="SinespaciadoCar"/>
    <w:uiPriority w:val="1"/>
    <w:qFormat/>
    <w:rsid w:val="002F656C"/>
    <w:pPr>
      <w:spacing w:after="0"/>
    </w:pPr>
    <w:rPr>
      <w:rFonts w:eastAsiaTheme="minorEastAsia"/>
    </w:rPr>
  </w:style>
  <w:style w:type="character" w:customStyle="1" w:styleId="SinespaciadoCar">
    <w:name w:val="Sin espaciado Car"/>
    <w:basedOn w:val="Fuentedeprrafopredeter"/>
    <w:link w:val="Sinespaciado"/>
    <w:uiPriority w:val="1"/>
    <w:rsid w:val="002F656C"/>
    <w:rPr>
      <w:rFonts w:eastAsiaTheme="minorEastAsia"/>
    </w:rPr>
  </w:style>
  <w:style w:type="paragraph" w:styleId="Textodeglobo">
    <w:name w:val="Balloon Text"/>
    <w:basedOn w:val="Normal"/>
    <w:link w:val="TextodegloboCar"/>
    <w:uiPriority w:val="99"/>
    <w:semiHidden/>
    <w:unhideWhenUsed/>
    <w:rsid w:val="002F656C"/>
    <w:pPr>
      <w:spacing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F656C"/>
    <w:rPr>
      <w:rFonts w:ascii="Tahoma" w:hAnsi="Tahoma" w:cs="Tahoma"/>
      <w:sz w:val="16"/>
      <w:szCs w:val="16"/>
    </w:rPr>
  </w:style>
  <w:style w:type="paragraph" w:styleId="Textonotaalfinal">
    <w:name w:val="endnote text"/>
    <w:basedOn w:val="Normal"/>
    <w:link w:val="TextonotaalfinalCar"/>
    <w:uiPriority w:val="99"/>
    <w:semiHidden/>
    <w:unhideWhenUsed/>
    <w:rsid w:val="007C4935"/>
    <w:pPr>
      <w:spacing w:after="0"/>
    </w:pPr>
    <w:rPr>
      <w:sz w:val="20"/>
      <w:szCs w:val="20"/>
    </w:rPr>
  </w:style>
  <w:style w:type="character" w:customStyle="1" w:styleId="TextonotaalfinalCar">
    <w:name w:val="Texto nota al final Car"/>
    <w:basedOn w:val="Fuentedeprrafopredeter"/>
    <w:link w:val="Textonotaalfinal"/>
    <w:uiPriority w:val="99"/>
    <w:semiHidden/>
    <w:rsid w:val="007C4935"/>
    <w:rPr>
      <w:sz w:val="20"/>
      <w:szCs w:val="20"/>
    </w:rPr>
  </w:style>
  <w:style w:type="character" w:styleId="Refdenotaalfinal">
    <w:name w:val="endnote reference"/>
    <w:basedOn w:val="Fuentedeprrafopredeter"/>
    <w:uiPriority w:val="99"/>
    <w:semiHidden/>
    <w:unhideWhenUsed/>
    <w:rsid w:val="007C4935"/>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Lección Inaugural del Año Académico 2011 Universidad Centroamericana Managua, Nicaragua.</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8433840-8EE2-4D4C-B049-8F5C73EBB9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29</Pages>
  <Words>10685</Words>
  <Characters>58771</Characters>
  <Application>Microsoft Office Word</Application>
  <DocSecurity>0</DocSecurity>
  <Lines>489</Lines>
  <Paragraphs>138</Paragraphs>
  <ScaleCrop>false</ScaleCrop>
  <HeadingPairs>
    <vt:vector size="2" baseType="variant">
      <vt:variant>
        <vt:lpstr>Título</vt:lpstr>
      </vt:variant>
      <vt:variant>
        <vt:i4>1</vt:i4>
      </vt:variant>
    </vt:vector>
  </HeadingPairs>
  <TitlesOfParts>
    <vt:vector size="1" baseType="lpstr">
      <vt:lpstr>LA EDUCACION SUPERIOR FRENTE A LOS DESAFIOS CONTEMPORÁNEOS</vt:lpstr>
    </vt:vector>
  </TitlesOfParts>
  <Company>Personal</Company>
  <LinksUpToDate>false</LinksUpToDate>
  <CharactersWithSpaces>69318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 EDUCACION SUPERIOR FRENTE A LOS DESAFIOS CONTEMPORÁNEOS</dc:title>
  <dc:subject>Carlos Tünnermann Bernheim</dc:subject>
  <dc:creator>Carlos Tünnermann Bernheim</dc:creator>
  <cp:keywords/>
  <dc:description/>
  <cp:lastModifiedBy>Rolando Caldera</cp:lastModifiedBy>
  <cp:revision>2</cp:revision>
  <cp:lastPrinted>2011-02-09T22:47:00Z</cp:lastPrinted>
  <dcterms:created xsi:type="dcterms:W3CDTF">2011-03-14T03:13:00Z</dcterms:created>
  <dcterms:modified xsi:type="dcterms:W3CDTF">2011-03-14T03:13:00Z</dcterms:modified>
</cp:coreProperties>
</file>