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A53C7" w:rsidRDefault="00F111E1" w:rsidP="00603035">
      <w:pPr>
        <w:pStyle w:val="NoSpacing"/>
      </w:pPr>
      <w:r>
        <w:rPr>
          <w:noProof/>
          <w:color w:val="5F497A"/>
          <w:sz w:val="32"/>
          <w:szCs w:val="32"/>
          <w:lang w:eastAsia="en-GB"/>
        </w:rPr>
        <mc:AlternateContent>
          <mc:Choice Requires="wps">
            <w:drawing>
              <wp:anchor distT="0" distB="0" distL="114300" distR="114300" simplePos="0" relativeHeight="251657728" behindDoc="0" locked="0" layoutInCell="1" allowOverlap="1">
                <wp:simplePos x="0" y="0"/>
                <wp:positionH relativeFrom="column">
                  <wp:posOffset>-500380</wp:posOffset>
                </wp:positionH>
                <wp:positionV relativeFrom="paragraph">
                  <wp:posOffset>-323850</wp:posOffset>
                </wp:positionV>
                <wp:extent cx="6719570" cy="9467850"/>
                <wp:effectExtent l="23495" t="19050" r="38735" b="47625"/>
                <wp:wrapNone/>
                <wp:docPr id="1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9467850"/>
                        </a:xfrm>
                        <a:prstGeom prst="rect">
                          <a:avLst/>
                        </a:prstGeom>
                        <a:solidFill>
                          <a:srgbClr val="8064A2"/>
                        </a:solidFill>
                        <a:ln w="38100">
                          <a:solidFill>
                            <a:srgbClr val="F2F2F2"/>
                          </a:solidFill>
                          <a:miter lim="800000"/>
                          <a:headEnd/>
                          <a:tailEnd/>
                        </a:ln>
                        <a:effectLst>
                          <a:outerShdw dist="28398" dir="3806097" algn="ctr" rotWithShape="0">
                            <a:srgbClr val="3F3151">
                              <a:alpha val="50000"/>
                            </a:srgbClr>
                          </a:outerShdw>
                        </a:effectLst>
                      </wps:spPr>
                      <wps:txbx>
                        <w:txbxContent>
                          <w:p w:rsidR="00183BE7" w:rsidRPr="0049472C" w:rsidRDefault="00F111E1" w:rsidP="0049472C">
                            <w:pPr>
                              <w:jc w:val="center"/>
                              <w:rPr>
                                <w:b/>
                                <w:color w:val="F79646"/>
                                <w:sz w:val="20"/>
                                <w:szCs w:val="20"/>
                              </w:rPr>
                            </w:pPr>
                            <w:r>
                              <w:rPr>
                                <w:b/>
                                <w:noProof/>
                                <w:lang w:eastAsia="en-GB"/>
                              </w:rPr>
                              <w:drawing>
                                <wp:inline distT="0" distB="0" distL="0" distR="0">
                                  <wp:extent cx="31146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076325"/>
                                          </a:xfrm>
                                          <a:prstGeom prst="rect">
                                            <a:avLst/>
                                          </a:prstGeom>
                                          <a:noFill/>
                                          <a:ln>
                                            <a:noFill/>
                                          </a:ln>
                                        </pic:spPr>
                                      </pic:pic>
                                    </a:graphicData>
                                  </a:graphic>
                                </wp:inline>
                              </w:drawing>
                            </w: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rPr>
                                <w:b/>
                                <w:color w:val="FFC000"/>
                                <w:sz w:val="72"/>
                                <w:szCs w:val="72"/>
                              </w:rPr>
                            </w:pPr>
                            <w:r w:rsidRPr="005264AD">
                              <w:rPr>
                                <w:b/>
                                <w:color w:val="FFC000"/>
                                <w:sz w:val="72"/>
                                <w:szCs w:val="72"/>
                              </w:rPr>
                              <w:t xml:space="preserve"> Resilience and Vulnerability Tool</w:t>
                            </w:r>
                          </w:p>
                          <w:p w:rsidR="00183BE7" w:rsidRPr="005264AD" w:rsidRDefault="00183BE7" w:rsidP="005264AD">
                            <w:pPr>
                              <w:jc w:val="center"/>
                              <w:rPr>
                                <w:b/>
                                <w:color w:val="F79646"/>
                                <w:sz w:val="20"/>
                                <w:szCs w:val="20"/>
                              </w:rPr>
                            </w:pPr>
                          </w:p>
                          <w:p w:rsidR="00183BE7" w:rsidRPr="005264AD" w:rsidRDefault="00183BE7" w:rsidP="005264AD">
                            <w:pPr>
                              <w:pStyle w:val="NoSpacing"/>
                              <w:jc w:val="center"/>
                              <w:rPr>
                                <w:color w:val="FFC000"/>
                                <w:sz w:val="32"/>
                                <w:szCs w:val="32"/>
                              </w:rPr>
                            </w:pPr>
                            <w:r w:rsidRPr="005264AD">
                              <w:rPr>
                                <w:color w:val="FFC000"/>
                                <w:sz w:val="32"/>
                                <w:szCs w:val="32"/>
                              </w:rPr>
                              <w:t>A vulnerability and resilience tool to support analysis and decision making for children.</w:t>
                            </w: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AA24E9" w:rsidP="005264AD">
                            <w:pPr>
                              <w:jc w:val="center"/>
                              <w:rPr>
                                <w:b/>
                                <w:color w:val="FFC000"/>
                                <w:sz w:val="44"/>
                                <w:szCs w:val="44"/>
                              </w:rPr>
                            </w:pPr>
                            <w:r>
                              <w:rPr>
                                <w:b/>
                                <w:color w:val="FFC000"/>
                                <w:sz w:val="44"/>
                                <w:szCs w:val="44"/>
                              </w:rPr>
                              <w:t>July</w:t>
                            </w:r>
                            <w:r w:rsidR="00183BE7" w:rsidRPr="005264AD">
                              <w:rPr>
                                <w:b/>
                                <w:color w:val="FFC000"/>
                                <w:sz w:val="44"/>
                                <w:szCs w:val="44"/>
                              </w:rPr>
                              <w:t xml:space="preserve"> 2014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9.4pt;margin-top:-25.5pt;width:529.1pt;height:74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" fillcolor="#8064a2" strokecolor="#f2f2f2" strokeweight="3pt">
                <v:shadow on="t" color="#3f3151" opacity=".5" offset="1pt"/>
                <v:textbox>
                  <w:txbxContent>
                    <w:p w:rsidR="00183BE7" w:rsidRPr="0049472C" w:rsidRDefault="00F111E1" w:rsidP="0049472C">
                      <w:pPr>
                        <w:jc w:val="center"/>
                        <w:rPr>
                          <w:b/>
                          <w:color w:val="F79646"/>
                          <w:sz w:val="20"/>
                          <w:szCs w:val="20"/>
                        </w:rPr>
                      </w:pPr>
                      <w:r>
                        <w:rPr>
                          <w:b/>
                          <w:noProof/>
                          <w:lang w:eastAsia="en-GB"/>
                        </w:rPr>
                        <w:drawing>
                          <wp:inline distT="0" distB="0" distL="0" distR="0">
                            <wp:extent cx="31146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076325"/>
                                    </a:xfrm>
                                    <a:prstGeom prst="rect">
                                      <a:avLst/>
                                    </a:prstGeom>
                                    <a:noFill/>
                                    <a:ln>
                                      <a:noFill/>
                                    </a:ln>
                                  </pic:spPr>
                                </pic:pic>
                              </a:graphicData>
                            </a:graphic>
                          </wp:inline>
                        </w:drawing>
                      </w: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rPr>
                          <w:b/>
                          <w:color w:val="FFC000"/>
                          <w:sz w:val="72"/>
                          <w:szCs w:val="72"/>
                        </w:rPr>
                      </w:pPr>
                      <w:r w:rsidRPr="005264AD">
                        <w:rPr>
                          <w:b/>
                          <w:color w:val="FFC000"/>
                          <w:sz w:val="72"/>
                          <w:szCs w:val="72"/>
                        </w:rPr>
                        <w:t xml:space="preserve"> Resilience and Vulnerability Tool</w:t>
                      </w:r>
                    </w:p>
                    <w:p w:rsidR="00183BE7" w:rsidRPr="005264AD" w:rsidRDefault="00183BE7" w:rsidP="005264AD">
                      <w:pPr>
                        <w:jc w:val="center"/>
                        <w:rPr>
                          <w:b/>
                          <w:color w:val="F79646"/>
                          <w:sz w:val="20"/>
                          <w:szCs w:val="20"/>
                        </w:rPr>
                      </w:pPr>
                    </w:p>
                    <w:p w:rsidR="00183BE7" w:rsidRPr="005264AD" w:rsidRDefault="00183BE7" w:rsidP="005264AD">
                      <w:pPr>
                        <w:pStyle w:val="NoSpacing"/>
                        <w:jc w:val="center"/>
                        <w:rPr>
                          <w:color w:val="FFC000"/>
                          <w:sz w:val="32"/>
                          <w:szCs w:val="32"/>
                        </w:rPr>
                      </w:pPr>
                      <w:r w:rsidRPr="005264AD">
                        <w:rPr>
                          <w:color w:val="FFC000"/>
                          <w:sz w:val="32"/>
                          <w:szCs w:val="32"/>
                        </w:rPr>
                        <w:t>A vulnerability and resilience tool to support analysis and decision making for children.</w:t>
                      </w: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183BE7" w:rsidP="005264AD">
                      <w:pPr>
                        <w:jc w:val="center"/>
                        <w:rPr>
                          <w:b/>
                          <w:color w:val="FFC000"/>
                          <w:sz w:val="72"/>
                          <w:szCs w:val="72"/>
                        </w:rPr>
                      </w:pPr>
                    </w:p>
                    <w:p w:rsidR="00183BE7" w:rsidRPr="005264AD" w:rsidRDefault="00AA24E9" w:rsidP="005264AD">
                      <w:pPr>
                        <w:jc w:val="center"/>
                        <w:rPr>
                          <w:b/>
                          <w:color w:val="FFC000"/>
                          <w:sz w:val="44"/>
                          <w:szCs w:val="44"/>
                        </w:rPr>
                      </w:pPr>
                      <w:r>
                        <w:rPr>
                          <w:b/>
                          <w:color w:val="FFC000"/>
                          <w:sz w:val="44"/>
                          <w:szCs w:val="44"/>
                        </w:rPr>
                        <w:t>July</w:t>
                      </w:r>
                      <w:r w:rsidR="00183BE7" w:rsidRPr="005264AD">
                        <w:rPr>
                          <w:b/>
                          <w:color w:val="FFC000"/>
                          <w:sz w:val="44"/>
                          <w:szCs w:val="44"/>
                        </w:rPr>
                        <w:t xml:space="preserve"> 2014</w:t>
                      </w:r>
                    </w:p>
                  </w:txbxContent>
                </v:textbox>
              </v:shape>
            </w:pict>
          </mc:Fallback>
        </mc:AlternateContent>
      </w:r>
    </w:p>
    <w:p w:rsidR="006B3DA0" w:rsidRDefault="006B3DA0" w:rsidP="00603035">
      <w:pPr>
        <w:pStyle w:val="NoSpacing"/>
        <w:rPr>
          <w:b/>
          <w:u w:val="single"/>
        </w:rPr>
      </w:pPr>
    </w:p>
    <w:p w:rsidR="00EA53C7" w:rsidRDefault="00EA53C7" w:rsidP="00603035">
      <w:pPr>
        <w:pStyle w:val="NoSpacing"/>
        <w:rPr>
          <w:b/>
          <w:u w:val="single"/>
        </w:rPr>
      </w:pPr>
    </w:p>
    <w:p w:rsidR="00C24AB1" w:rsidRDefault="00C24AB1" w:rsidP="00603035">
      <w:pPr>
        <w:pStyle w:val="NoSpacing"/>
        <w:rPr>
          <w:b/>
          <w:u w:val="single"/>
        </w:rPr>
      </w:pPr>
    </w:p>
    <w:p w:rsidR="00C24AB1" w:rsidRDefault="00C24AB1" w:rsidP="00603035">
      <w:pPr>
        <w:pStyle w:val="NoSpacing"/>
        <w:rPr>
          <w:b/>
          <w:u w:val="single"/>
        </w:rPr>
      </w:pPr>
    </w:p>
    <w:p w:rsidR="000E41A0" w:rsidRDefault="000E41A0" w:rsidP="00603035">
      <w:pPr>
        <w:pStyle w:val="NoSpacing"/>
        <w:rPr>
          <w:b/>
          <w:u w:val="single"/>
        </w:rPr>
      </w:pPr>
    </w:p>
    <w:p w:rsidR="000E41A0" w:rsidRDefault="000E41A0" w:rsidP="00603035">
      <w:pPr>
        <w:pStyle w:val="NoSpacing"/>
        <w:rPr>
          <w:b/>
          <w:u w:val="single"/>
        </w:rPr>
      </w:pPr>
    </w:p>
    <w:p w:rsidR="000E41A0" w:rsidRPr="00EA53C7" w:rsidRDefault="000E41A0" w:rsidP="00603035">
      <w:pPr>
        <w:pStyle w:val="NoSpacing"/>
        <w:rPr>
          <w:b/>
          <w:u w:val="single"/>
        </w:rPr>
      </w:pPr>
    </w:p>
    <w:p w:rsidR="00222B47" w:rsidRDefault="00222B47" w:rsidP="00603035">
      <w:pPr>
        <w:pStyle w:val="NoSpacing"/>
        <w:rPr>
          <w:b/>
          <w:u w:val="single"/>
        </w:rPr>
      </w:pPr>
    </w:p>
    <w:p w:rsidR="00C24AB1" w:rsidRDefault="00C24AB1" w:rsidP="00603035">
      <w:pPr>
        <w:pStyle w:val="NoSpacing"/>
        <w:rPr>
          <w:b/>
          <w:u w:val="single"/>
        </w:rPr>
      </w:pPr>
    </w:p>
    <w:p w:rsidR="0049472C" w:rsidRDefault="0049472C" w:rsidP="00C24AB1">
      <w:pPr>
        <w:pStyle w:val="NoSpacing"/>
        <w:jc w:val="center"/>
        <w:rPr>
          <w:color w:val="5F497A"/>
          <w:sz w:val="32"/>
          <w:szCs w:val="32"/>
        </w:rPr>
      </w:pPr>
    </w:p>
    <w:p w:rsidR="0049472C" w:rsidRPr="0049472C" w:rsidRDefault="0049472C" w:rsidP="00C24AB1">
      <w:pPr>
        <w:pStyle w:val="NoSpacing"/>
        <w:jc w:val="center"/>
        <w:rPr>
          <w:color w:val="5F497A"/>
          <w:sz w:val="32"/>
          <w:szCs w:val="32"/>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C71710" w:rsidRDefault="00C71710" w:rsidP="00603035">
      <w:pPr>
        <w:pStyle w:val="NoSpacing"/>
        <w:rPr>
          <w:b/>
          <w:u w:val="single"/>
        </w:rPr>
      </w:pPr>
    </w:p>
    <w:p w:rsidR="005264AD" w:rsidRDefault="005264AD" w:rsidP="00327EED">
      <w:pPr>
        <w:pStyle w:val="NoSpacing"/>
        <w:rPr>
          <w:u w:val="single"/>
        </w:rPr>
      </w:pPr>
    </w:p>
    <w:p w:rsidR="005264AD" w:rsidRDefault="005264AD" w:rsidP="00327EED">
      <w:pPr>
        <w:pStyle w:val="NoSpacing"/>
        <w:rPr>
          <w:u w:val="single"/>
        </w:rPr>
      </w:pPr>
    </w:p>
    <w:p w:rsidR="005264AD" w:rsidRDefault="005264AD" w:rsidP="00327EED">
      <w:pPr>
        <w:pStyle w:val="NoSpacing"/>
        <w:rPr>
          <w:u w:val="single"/>
        </w:rPr>
      </w:pPr>
    </w:p>
    <w:p w:rsidR="005264AD" w:rsidRDefault="005264AD" w:rsidP="00327EED">
      <w:pPr>
        <w:pStyle w:val="NoSpacing"/>
        <w:rPr>
          <w:u w:val="single"/>
        </w:rPr>
      </w:pPr>
    </w:p>
    <w:p w:rsidR="005264AD" w:rsidRDefault="005264AD" w:rsidP="00327EED">
      <w:pPr>
        <w:pStyle w:val="NoSpacing"/>
        <w:rPr>
          <w:u w:val="single"/>
        </w:rPr>
      </w:pPr>
    </w:p>
    <w:p w:rsidR="005264AD" w:rsidRDefault="005264AD" w:rsidP="00327EED">
      <w:pPr>
        <w:pStyle w:val="NoSpacing"/>
        <w:rPr>
          <w:u w:val="single"/>
        </w:rPr>
      </w:pPr>
    </w:p>
    <w:p w:rsidR="00222B47" w:rsidRPr="00222B47" w:rsidRDefault="00222B47" w:rsidP="00327EED">
      <w:pPr>
        <w:pStyle w:val="NoSpacing"/>
        <w:rPr>
          <w:u w:val="single"/>
        </w:rPr>
      </w:pPr>
      <w:r>
        <w:rPr>
          <w:u w:val="single"/>
        </w:rPr>
        <w:lastRenderedPageBreak/>
        <w:t>Introduction and Aims</w:t>
      </w:r>
    </w:p>
    <w:p w:rsidR="006B3DA0" w:rsidRDefault="006B3DA0" w:rsidP="00603035">
      <w:pPr>
        <w:pStyle w:val="NoSpacing"/>
        <w:rPr>
          <w:b/>
          <w:u w:val="single"/>
        </w:rPr>
      </w:pPr>
    </w:p>
    <w:p w:rsidR="006B3DA0" w:rsidRPr="00222B47" w:rsidRDefault="0040245F" w:rsidP="00603035">
      <w:pPr>
        <w:pStyle w:val="NoSpacing"/>
      </w:pPr>
      <w:r>
        <w:t>This is a</w:t>
      </w:r>
      <w:r w:rsidR="006B3DA0" w:rsidRPr="00222B47">
        <w:t xml:space="preserve"> vulnerability and resilience tool to support </w:t>
      </w:r>
      <w:r w:rsidR="00222B47" w:rsidRPr="00222B47">
        <w:t xml:space="preserve">analysis </w:t>
      </w:r>
      <w:r>
        <w:t xml:space="preserve">and </w:t>
      </w:r>
      <w:r w:rsidR="006B3DA0" w:rsidRPr="00222B47">
        <w:t>decision making for children</w:t>
      </w:r>
      <w:r w:rsidR="00222B47" w:rsidRPr="00222B47">
        <w:t>.</w:t>
      </w:r>
    </w:p>
    <w:p w:rsidR="007B1F2B" w:rsidRPr="00EA53C7" w:rsidRDefault="007B1F2B" w:rsidP="00603035">
      <w:pPr>
        <w:pStyle w:val="NoSpacing"/>
      </w:pPr>
    </w:p>
    <w:p w:rsidR="00222B47" w:rsidRDefault="007B1F2B" w:rsidP="00603035">
      <w:pPr>
        <w:pStyle w:val="NoSpacing"/>
      </w:pPr>
      <w:r w:rsidRPr="00EA53C7">
        <w:t xml:space="preserve">This tool is for use by social workers and all professionals working with children and families. The resilience and vulnerability tool will support analysis and decision making, without replacing professional judgement. This tool has been developed from the matrix to assist social workers and professionals across Cheshire West and Chester in determining the right course of action. </w:t>
      </w:r>
      <w:r w:rsidR="00222B47">
        <w:t>It supports professionals to focus upon the impact of identified factors upon the child.</w:t>
      </w:r>
    </w:p>
    <w:p w:rsidR="00222B47" w:rsidRDefault="00222B47" w:rsidP="00603035">
      <w:pPr>
        <w:pStyle w:val="NoSpacing"/>
      </w:pPr>
    </w:p>
    <w:p w:rsidR="00222B47" w:rsidRDefault="00222B47" w:rsidP="00603035">
      <w:pPr>
        <w:pStyle w:val="NoSpacing"/>
      </w:pPr>
      <w:r>
        <w:t>This tool is intended to support consistent professional decision making based on evidence. If at any time practitioners have information that leads them to believe that a child is at immediate risk of significant harm, they should take action according to Cheshire West and Chester safeguarding procedures.</w:t>
      </w:r>
    </w:p>
    <w:p w:rsidR="00222B47" w:rsidRDefault="00222B47" w:rsidP="00603035">
      <w:pPr>
        <w:pStyle w:val="NoSpacing"/>
      </w:pPr>
    </w:p>
    <w:p w:rsidR="00222B47" w:rsidRDefault="00222B47" w:rsidP="00603035">
      <w:pPr>
        <w:pStyle w:val="NoSpacing"/>
      </w:pPr>
      <w:r>
        <w:t>This tool has been sources from Daniel and Wassall (2002) Resilience Model, and a Vulnerability and Resilience Model from Bedford Borough Council.</w:t>
      </w:r>
    </w:p>
    <w:p w:rsidR="00222B47" w:rsidRDefault="00222B47" w:rsidP="00603035">
      <w:pPr>
        <w:pStyle w:val="NoSpacing"/>
      </w:pPr>
    </w:p>
    <w:p w:rsidR="00222B47" w:rsidRDefault="00222B47" w:rsidP="00603035">
      <w:pPr>
        <w:pStyle w:val="NoSpacing"/>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C71710" w:rsidRDefault="00C71710" w:rsidP="00603035">
      <w:pPr>
        <w:pStyle w:val="NoSpacing"/>
        <w:rPr>
          <w:u w:val="single"/>
        </w:rPr>
      </w:pPr>
    </w:p>
    <w:p w:rsidR="00075C16" w:rsidRDefault="00075C16" w:rsidP="00603035">
      <w:pPr>
        <w:pStyle w:val="NoSpacing"/>
        <w:rPr>
          <w:u w:val="single"/>
        </w:rPr>
      </w:pPr>
    </w:p>
    <w:p w:rsidR="002513D7" w:rsidRDefault="002513D7" w:rsidP="00603035">
      <w:pPr>
        <w:pStyle w:val="NoSpacing"/>
        <w:rPr>
          <w:u w:val="single"/>
        </w:rPr>
      </w:pPr>
    </w:p>
    <w:p w:rsidR="00222B47" w:rsidRPr="00222B47" w:rsidRDefault="00222B47" w:rsidP="00603035">
      <w:pPr>
        <w:pStyle w:val="NoSpacing"/>
        <w:rPr>
          <w:u w:val="single"/>
        </w:rPr>
      </w:pPr>
      <w:r w:rsidRPr="00222B47">
        <w:rPr>
          <w:u w:val="single"/>
        </w:rPr>
        <w:lastRenderedPageBreak/>
        <w:t>Guidance for Completion</w:t>
      </w:r>
    </w:p>
    <w:p w:rsidR="00222B47" w:rsidRDefault="00222B47" w:rsidP="00603035">
      <w:pPr>
        <w:pStyle w:val="NoSpacing"/>
      </w:pPr>
    </w:p>
    <w:p w:rsidR="00993A32" w:rsidRDefault="00993A32" w:rsidP="00603035">
      <w:pPr>
        <w:pStyle w:val="NoSpacing"/>
      </w:pPr>
      <w:r>
        <w:t xml:space="preserve">The use of this tool should be discussed with your Supervisor or Team Manager prior to completion. </w:t>
      </w:r>
    </w:p>
    <w:p w:rsidR="00993A32" w:rsidRDefault="00993A32" w:rsidP="00603035">
      <w:pPr>
        <w:pStyle w:val="NoSpacing"/>
      </w:pPr>
    </w:p>
    <w:p w:rsidR="00AA24E9" w:rsidRDefault="00AA24E9" w:rsidP="00603035">
      <w:pPr>
        <w:pStyle w:val="NoSpacing"/>
      </w:pPr>
      <w:r>
        <w:t xml:space="preserve">This </w:t>
      </w:r>
      <w:r w:rsidR="00222B47">
        <w:t xml:space="preserve">tool can be completed </w:t>
      </w:r>
      <w:r>
        <w:t>in a number of ways including:</w:t>
      </w:r>
    </w:p>
    <w:p w:rsidR="00AA24E9" w:rsidRDefault="00AA24E9" w:rsidP="00603035">
      <w:pPr>
        <w:pStyle w:val="NoSpacing"/>
      </w:pPr>
    </w:p>
    <w:p w:rsidR="00222B47" w:rsidRDefault="00AA24E9" w:rsidP="00AA24E9">
      <w:pPr>
        <w:pStyle w:val="NoSpacing"/>
        <w:numPr>
          <w:ilvl w:val="0"/>
          <w:numId w:val="4"/>
        </w:numPr>
      </w:pPr>
      <w:r>
        <w:t>By an individual professional to inform their agency decision making</w:t>
      </w:r>
    </w:p>
    <w:p w:rsidR="00AA24E9" w:rsidRDefault="00AA24E9" w:rsidP="00AA24E9">
      <w:pPr>
        <w:pStyle w:val="NoSpacing"/>
        <w:numPr>
          <w:ilvl w:val="0"/>
          <w:numId w:val="4"/>
        </w:numPr>
      </w:pPr>
      <w:r>
        <w:t>As a multi agency group within a meeting such as CIN Meeting, Core Group or Team Around the Family.</w:t>
      </w:r>
    </w:p>
    <w:p w:rsidR="00AA24E9" w:rsidRDefault="00AA24E9" w:rsidP="00AA24E9">
      <w:pPr>
        <w:pStyle w:val="NoSpacing"/>
        <w:numPr>
          <w:ilvl w:val="0"/>
          <w:numId w:val="4"/>
        </w:numPr>
      </w:pPr>
      <w:r>
        <w:t>To be used in direct work carried out with the family.</w:t>
      </w:r>
    </w:p>
    <w:p w:rsidR="00AA24E9" w:rsidRDefault="00AA24E9" w:rsidP="00603035">
      <w:pPr>
        <w:pStyle w:val="NoSpacing"/>
      </w:pPr>
    </w:p>
    <w:p w:rsidR="00993A32" w:rsidRDefault="00222B47" w:rsidP="00603035">
      <w:pPr>
        <w:pStyle w:val="NoSpacing"/>
      </w:pPr>
      <w:r>
        <w:t>The tool helps to inform the assessment and planning, supporting good analysis by providing a structured approach to obtaining the necessary information</w:t>
      </w:r>
      <w:r w:rsidR="00E62DA9">
        <w:t xml:space="preserve"> and considering relevant factors. It </w:t>
      </w:r>
      <w:r w:rsidR="00993A32">
        <w:t>supports professional judgement and</w:t>
      </w:r>
      <w:r w:rsidR="00E62DA9">
        <w:t xml:space="preserve"> requires reflective discussion</w:t>
      </w:r>
      <w:r w:rsidR="00993A32">
        <w:t>.</w:t>
      </w:r>
      <w:r w:rsidR="00E62DA9">
        <w:t xml:space="preserve"> </w:t>
      </w:r>
    </w:p>
    <w:p w:rsidR="00993A32" w:rsidRDefault="00993A32" w:rsidP="00603035">
      <w:pPr>
        <w:pStyle w:val="NoSpacing"/>
      </w:pPr>
    </w:p>
    <w:p w:rsidR="008A33BA" w:rsidRPr="008A33BA" w:rsidRDefault="008A33BA" w:rsidP="00E62DA9">
      <w:pPr>
        <w:pStyle w:val="NoSpacing"/>
        <w:rPr>
          <w:u w:val="single"/>
        </w:rPr>
      </w:pPr>
      <w:r w:rsidRPr="008A33BA">
        <w:rPr>
          <w:u w:val="single"/>
        </w:rPr>
        <w:t>How to complete this tool</w:t>
      </w:r>
    </w:p>
    <w:p w:rsidR="008A33BA" w:rsidRDefault="008A33BA" w:rsidP="00E62DA9">
      <w:pPr>
        <w:pStyle w:val="NoSpacing"/>
      </w:pPr>
    </w:p>
    <w:p w:rsidR="00993A32" w:rsidRDefault="00993A32" w:rsidP="00E62DA9">
      <w:pPr>
        <w:pStyle w:val="NoSpacing"/>
      </w:pPr>
      <w:r>
        <w:t>To begin on page 3 there should be an outline of the reason for the completion of this tool with this particular family.</w:t>
      </w:r>
    </w:p>
    <w:p w:rsidR="00993A32" w:rsidRDefault="00993A32" w:rsidP="00E62DA9">
      <w:pPr>
        <w:pStyle w:val="NoSpacing"/>
      </w:pPr>
    </w:p>
    <w:p w:rsidR="00993A32" w:rsidRDefault="00993A32" w:rsidP="00E62DA9">
      <w:pPr>
        <w:pStyle w:val="NoSpacing"/>
      </w:pPr>
      <w:r>
        <w:t>Then work through the 4 sections answering the 10 questions relating to the child and family.</w:t>
      </w:r>
    </w:p>
    <w:p w:rsidR="00993A32" w:rsidRDefault="002C2FFD" w:rsidP="00E62DA9">
      <w:pPr>
        <w:pStyle w:val="NoSpacing"/>
      </w:pPr>
      <w:r>
        <w:t>Only one box should be ticked either</w:t>
      </w:r>
      <w:r w:rsidR="008C7B52">
        <w:t>’</w:t>
      </w:r>
      <w:r>
        <w:t xml:space="preserve"> Yes</w:t>
      </w:r>
      <w:r w:rsidR="008C7B52">
        <w:t>’</w:t>
      </w:r>
      <w:r>
        <w:t xml:space="preserve">, </w:t>
      </w:r>
      <w:r w:rsidR="008C7B52">
        <w:t>‘</w:t>
      </w:r>
      <w:r>
        <w:t>No</w:t>
      </w:r>
      <w:r w:rsidR="008C7B52">
        <w:t>’</w:t>
      </w:r>
      <w:r>
        <w:t xml:space="preserve"> or </w:t>
      </w:r>
      <w:r w:rsidR="008C7B52">
        <w:t>‘</w:t>
      </w:r>
      <w:r>
        <w:t>Don’t Know</w:t>
      </w:r>
      <w:r w:rsidR="008C7B52">
        <w:t>’</w:t>
      </w:r>
      <w:r>
        <w:t xml:space="preserve">.  Aim to answer Yes or No, Don’t Know should only be ticked if the answer cannot be identified. </w:t>
      </w:r>
    </w:p>
    <w:p w:rsidR="002C2FFD" w:rsidRDefault="002C2FFD" w:rsidP="00E62DA9">
      <w:pPr>
        <w:pStyle w:val="NoSpacing"/>
      </w:pPr>
    </w:p>
    <w:p w:rsidR="00993A32" w:rsidRDefault="002C2FFD" w:rsidP="00E62DA9">
      <w:pPr>
        <w:pStyle w:val="NoSpacing"/>
      </w:pPr>
      <w:r>
        <w:t xml:space="preserve">Towards the end of each section there are some questions that ask whether there are any additional factors identified and if so the </w:t>
      </w:r>
      <w:r w:rsidR="008C7B52">
        <w:t>‘</w:t>
      </w:r>
      <w:r>
        <w:t>Yes</w:t>
      </w:r>
      <w:r w:rsidR="008C7B52">
        <w:t>’</w:t>
      </w:r>
      <w:r>
        <w:t xml:space="preserve"> box should be ticked regardless of the number of factors identified. You are then asked to list the factors; these will assist in informing your analysis. If no additional factors are identified within these</w:t>
      </w:r>
      <w:r w:rsidR="00052F24">
        <w:t xml:space="preserve"> questions the </w:t>
      </w:r>
      <w:r w:rsidR="008C7B52">
        <w:t>‘</w:t>
      </w:r>
      <w:r w:rsidR="00052F24">
        <w:t>N</w:t>
      </w:r>
      <w:r>
        <w:t>o</w:t>
      </w:r>
      <w:r w:rsidR="008C7B52">
        <w:t>’</w:t>
      </w:r>
      <w:r>
        <w:t xml:space="preserve"> box should be ticked.</w:t>
      </w:r>
    </w:p>
    <w:p w:rsidR="00993A32" w:rsidRDefault="00993A32" w:rsidP="00E62DA9">
      <w:pPr>
        <w:pStyle w:val="NoSpacing"/>
      </w:pPr>
    </w:p>
    <w:p w:rsidR="00A425DF" w:rsidRDefault="00327EED" w:rsidP="00603035">
      <w:pPr>
        <w:pStyle w:val="NoSpacing"/>
      </w:pPr>
      <w:r>
        <w:t>In sections 3 and 4</w:t>
      </w:r>
      <w:r w:rsidR="00E62DA9">
        <w:t>, which relate to the parental role, the focus should be on the primary care-giver</w:t>
      </w:r>
      <w:r w:rsidR="008A33BA">
        <w:t xml:space="preserve"> of that particular child</w:t>
      </w:r>
      <w:r w:rsidR="00A425DF">
        <w:t xml:space="preserve">. </w:t>
      </w:r>
    </w:p>
    <w:p w:rsidR="008A33BA" w:rsidRDefault="008A33BA" w:rsidP="00603035">
      <w:pPr>
        <w:pStyle w:val="NoSpacing"/>
      </w:pPr>
    </w:p>
    <w:p w:rsidR="008A33BA" w:rsidRDefault="008A33BA" w:rsidP="00603035">
      <w:pPr>
        <w:pStyle w:val="NoSpacing"/>
      </w:pPr>
      <w:r>
        <w:t xml:space="preserve">Plotting onto the Risk and </w:t>
      </w:r>
      <w:r w:rsidR="008C7B52">
        <w:t>V</w:t>
      </w:r>
      <w:r>
        <w:t>ulnerability</w:t>
      </w:r>
      <w:r w:rsidR="008C7B52">
        <w:t xml:space="preserve"> M</w:t>
      </w:r>
      <w:r>
        <w:t>atrix</w:t>
      </w:r>
      <w:r w:rsidR="008C7B52">
        <w:t>: U</w:t>
      </w:r>
      <w:r>
        <w:t xml:space="preserve">sing the total from each section place a cross on each axes of the grid and then join the crosses with straight lines. This will give you a visual representation of the balance of Vulnerability, Resilience, Adversity and Protective Environment. </w:t>
      </w:r>
    </w:p>
    <w:p w:rsidR="008A33BA" w:rsidRDefault="008A33BA" w:rsidP="00603035">
      <w:pPr>
        <w:pStyle w:val="NoSpacing"/>
      </w:pPr>
    </w:p>
    <w:p w:rsidR="00075C16" w:rsidRDefault="00075C16" w:rsidP="00603035">
      <w:pPr>
        <w:pStyle w:val="NoSpacing"/>
      </w:pPr>
      <w:r>
        <w:t>The next section allows you to select the most appropriate ‘Explanation’ of your Matrix. If in the event you have a balanced outcome i.e. the same number of ticks in each section</w:t>
      </w:r>
      <w:r w:rsidR="008C7B52">
        <w:t>,</w:t>
      </w:r>
      <w:r>
        <w:t xml:space="preserve"> you should use your analysis to explore this further. </w:t>
      </w:r>
    </w:p>
    <w:p w:rsidR="00075C16" w:rsidRDefault="00075C16" w:rsidP="00603035">
      <w:pPr>
        <w:pStyle w:val="NoSpacing"/>
      </w:pPr>
    </w:p>
    <w:p w:rsidR="00075C16" w:rsidRDefault="00075C16" w:rsidP="00603035">
      <w:pPr>
        <w:pStyle w:val="NoSpacing"/>
      </w:pPr>
      <w:r>
        <w:t>In the analysis you should consider what this means for the child and should explore the needs of the child and family.  Finally, use this information to develop a SMART plan.</w:t>
      </w:r>
    </w:p>
    <w:p w:rsidR="008A33BA" w:rsidRDefault="008A33BA" w:rsidP="00603035">
      <w:pPr>
        <w:pStyle w:val="NoSpacing"/>
      </w:pPr>
    </w:p>
    <w:p w:rsidR="00075C16" w:rsidRDefault="008A33BA" w:rsidP="00075C16">
      <w:pPr>
        <w:pStyle w:val="NoSpacing"/>
      </w:pPr>
      <w:r>
        <w:t>The use of this model and tool should help to structure and add value to what practitioners already do. You should use a separate form for each individual child in the family. A completed copy should be provided to the child and family where appropriate.</w:t>
      </w:r>
      <w:r w:rsidR="00075C16" w:rsidRPr="00075C16">
        <w:t xml:space="preserve"> </w:t>
      </w:r>
      <w:r w:rsidR="00075C16">
        <w:t xml:space="preserve">In working with any child, you should be mindful of specific needs arising from race, language, culture, disability or sexual orientation. </w:t>
      </w:r>
    </w:p>
    <w:p w:rsidR="008D7EC5" w:rsidRDefault="008D7EC5" w:rsidP="00603035">
      <w:pPr>
        <w:pStyle w:val="NoSpacing"/>
      </w:pPr>
    </w:p>
    <w:p w:rsidR="00222B47" w:rsidRDefault="00222B47" w:rsidP="00603035">
      <w:pPr>
        <w:pStyle w:val="NoSpacing"/>
      </w:pPr>
    </w:p>
    <w:p w:rsidR="00075C16" w:rsidRDefault="00075C16" w:rsidP="00075C16">
      <w:pPr>
        <w:pStyle w:val="NoSpacing"/>
      </w:pPr>
    </w:p>
    <w:p w:rsidR="008D7EC5" w:rsidRPr="00075C16" w:rsidRDefault="008D7EC5" w:rsidP="00075C16">
      <w:pPr>
        <w:pStyle w:val="NoSpacing"/>
        <w:jc w:val="center"/>
      </w:pPr>
      <w:r w:rsidRPr="008D7EC5">
        <w:rPr>
          <w:b/>
          <w:u w:val="single"/>
        </w:rPr>
        <w:lastRenderedPageBreak/>
        <w:t>Resilience and Vulnerability Tool</w:t>
      </w:r>
    </w:p>
    <w:p w:rsidR="008D7EC5" w:rsidRDefault="008D7EC5" w:rsidP="008D7EC5">
      <w:pPr>
        <w:pStyle w:val="NoSpacing"/>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8D7EC5" w:rsidTr="005A52E0">
        <w:tc>
          <w:tcPr>
            <w:tcW w:w="9242" w:type="dxa"/>
          </w:tcPr>
          <w:p w:rsidR="008D7EC5" w:rsidRDefault="008D7EC5" w:rsidP="00603035">
            <w:pPr>
              <w:pStyle w:val="NoSpacing"/>
            </w:pPr>
          </w:p>
          <w:p w:rsidR="008D7EC5" w:rsidRDefault="008D7EC5" w:rsidP="008D7EC5">
            <w:pPr>
              <w:pStyle w:val="NoSpacing"/>
            </w:pPr>
            <w:r>
              <w:t xml:space="preserve">Childs name:                                                                                            </w:t>
            </w:r>
          </w:p>
        </w:tc>
      </w:tr>
      <w:tr w:rsidR="008D7EC5" w:rsidTr="005A52E0">
        <w:tc>
          <w:tcPr>
            <w:tcW w:w="9242" w:type="dxa"/>
          </w:tcPr>
          <w:p w:rsidR="008D7EC5" w:rsidRDefault="008D7EC5" w:rsidP="00603035">
            <w:pPr>
              <w:pStyle w:val="NoSpacing"/>
            </w:pPr>
          </w:p>
          <w:p w:rsidR="008D7EC5" w:rsidRDefault="008D7EC5" w:rsidP="00603035">
            <w:pPr>
              <w:pStyle w:val="NoSpacing"/>
            </w:pPr>
            <w:r>
              <w:t>DOB:                                                                                                          Gender:</w:t>
            </w:r>
          </w:p>
        </w:tc>
      </w:tr>
      <w:tr w:rsidR="008D7EC5" w:rsidTr="005A52E0">
        <w:tc>
          <w:tcPr>
            <w:tcW w:w="9242" w:type="dxa"/>
          </w:tcPr>
          <w:p w:rsidR="008D7EC5" w:rsidRDefault="008D7EC5" w:rsidP="00603035">
            <w:pPr>
              <w:pStyle w:val="NoSpacing"/>
            </w:pPr>
          </w:p>
          <w:p w:rsidR="008D7EC5" w:rsidRDefault="008D7EC5" w:rsidP="00603035">
            <w:pPr>
              <w:pStyle w:val="NoSpacing"/>
            </w:pPr>
            <w:r>
              <w:t>Parent/carer name:</w:t>
            </w:r>
          </w:p>
        </w:tc>
      </w:tr>
      <w:tr w:rsidR="008D7EC5" w:rsidTr="005A52E0">
        <w:tc>
          <w:tcPr>
            <w:tcW w:w="9242" w:type="dxa"/>
          </w:tcPr>
          <w:p w:rsidR="008D7EC5" w:rsidRDefault="008D7EC5" w:rsidP="00603035">
            <w:pPr>
              <w:pStyle w:val="NoSpacing"/>
            </w:pPr>
          </w:p>
          <w:p w:rsidR="008D7EC5" w:rsidRDefault="008D7EC5" w:rsidP="00603035">
            <w:pPr>
              <w:pStyle w:val="NoSpacing"/>
            </w:pPr>
            <w:r>
              <w:t>Home address:</w:t>
            </w:r>
          </w:p>
        </w:tc>
      </w:tr>
      <w:tr w:rsidR="008D7EC5" w:rsidTr="005A52E0">
        <w:tc>
          <w:tcPr>
            <w:tcW w:w="9242" w:type="dxa"/>
          </w:tcPr>
          <w:p w:rsidR="008D7EC5" w:rsidRDefault="008D7EC5" w:rsidP="00603035">
            <w:pPr>
              <w:pStyle w:val="NoSpacing"/>
            </w:pPr>
          </w:p>
          <w:p w:rsidR="008D7EC5" w:rsidRDefault="008D7EC5" w:rsidP="00603035">
            <w:pPr>
              <w:pStyle w:val="NoSpacing"/>
            </w:pPr>
            <w:r>
              <w:t>Person completing this tool:                                                                   Agency:</w:t>
            </w:r>
          </w:p>
        </w:tc>
      </w:tr>
      <w:tr w:rsidR="008D7EC5" w:rsidTr="005A52E0">
        <w:tc>
          <w:tcPr>
            <w:tcW w:w="9242" w:type="dxa"/>
          </w:tcPr>
          <w:p w:rsidR="008D7EC5" w:rsidRDefault="008D7EC5" w:rsidP="00603035">
            <w:pPr>
              <w:pStyle w:val="NoSpacing"/>
            </w:pPr>
          </w:p>
          <w:p w:rsidR="008D7EC5" w:rsidRDefault="008D7EC5" w:rsidP="00603035">
            <w:pPr>
              <w:pStyle w:val="NoSpacing"/>
            </w:pPr>
            <w:r>
              <w:t>Contributors to tool:</w:t>
            </w: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tc>
      </w:tr>
      <w:tr w:rsidR="008D7EC5" w:rsidTr="005A52E0">
        <w:tc>
          <w:tcPr>
            <w:tcW w:w="9242" w:type="dxa"/>
          </w:tcPr>
          <w:p w:rsidR="008D7EC5" w:rsidRDefault="008D7EC5" w:rsidP="00603035">
            <w:pPr>
              <w:pStyle w:val="NoSpacing"/>
            </w:pPr>
          </w:p>
          <w:p w:rsidR="00327EED" w:rsidRDefault="008D7EC5" w:rsidP="00603035">
            <w:pPr>
              <w:pStyle w:val="NoSpacing"/>
            </w:pPr>
            <w:r>
              <w:t>Date of completion:</w:t>
            </w:r>
          </w:p>
        </w:tc>
      </w:tr>
    </w:tbl>
    <w:p w:rsidR="008D7EC5" w:rsidRDefault="008D7EC5" w:rsidP="00603035">
      <w:pPr>
        <w:pStyle w:val="NoSpacing"/>
      </w:pPr>
    </w:p>
    <w:p w:rsidR="008D7EC5" w:rsidRDefault="008D7EC5" w:rsidP="0060303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8D7EC5" w:rsidTr="005A52E0">
        <w:tc>
          <w:tcPr>
            <w:tcW w:w="9242" w:type="dxa"/>
          </w:tcPr>
          <w:p w:rsidR="008D7EC5" w:rsidRDefault="008D7EC5" w:rsidP="005A52E0">
            <w:pPr>
              <w:pStyle w:val="NoSpacing"/>
              <w:jc w:val="center"/>
            </w:pPr>
          </w:p>
          <w:p w:rsidR="008D7EC5" w:rsidRDefault="008D7EC5" w:rsidP="005A52E0">
            <w:pPr>
              <w:pStyle w:val="NoSpacing"/>
              <w:jc w:val="center"/>
            </w:pPr>
            <w:r>
              <w:t>Why has this tool been identified as appropriate for this child?</w:t>
            </w:r>
          </w:p>
        </w:tc>
      </w:tr>
      <w:tr w:rsidR="008D7EC5" w:rsidTr="00E54B79">
        <w:trPr>
          <w:trHeight w:val="6773"/>
        </w:trPr>
        <w:tc>
          <w:tcPr>
            <w:tcW w:w="9242" w:type="dxa"/>
          </w:tcPr>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183BE7" w:rsidRDefault="00183BE7" w:rsidP="00603035">
            <w:pPr>
              <w:pStyle w:val="NoSpacing"/>
            </w:pPr>
          </w:p>
          <w:p w:rsidR="008D7EC5" w:rsidRDefault="008D7EC5" w:rsidP="00603035">
            <w:pPr>
              <w:pStyle w:val="NoSpacing"/>
            </w:pPr>
          </w:p>
          <w:p w:rsidR="008D7EC5" w:rsidRDefault="008D7EC5" w:rsidP="00603035">
            <w:pPr>
              <w:pStyle w:val="NoSpacing"/>
            </w:pPr>
          </w:p>
        </w:tc>
      </w:tr>
    </w:tbl>
    <w:p w:rsidR="002513D7" w:rsidRDefault="002513D7" w:rsidP="00327EED">
      <w:pPr>
        <w:pStyle w:val="NoSpacing"/>
        <w:rPr>
          <w:b/>
          <w:u w:val="single"/>
        </w:rPr>
      </w:pPr>
    </w:p>
    <w:p w:rsidR="008D7EC5" w:rsidRPr="00C71710" w:rsidRDefault="00B8625A" w:rsidP="00327EED">
      <w:pPr>
        <w:pStyle w:val="NoSpacing"/>
        <w:rPr>
          <w:b/>
          <w:u w:val="single"/>
        </w:rPr>
      </w:pPr>
      <w:r w:rsidRPr="00C71710">
        <w:rPr>
          <w:b/>
          <w:u w:val="single"/>
        </w:rPr>
        <w:lastRenderedPageBreak/>
        <w:t>Section 1</w:t>
      </w:r>
      <w:r w:rsidR="008D7EC5" w:rsidRPr="00C71710">
        <w:rPr>
          <w:b/>
          <w:u w:val="single"/>
        </w:rPr>
        <w:t xml:space="preserve"> - Vulnerability</w:t>
      </w:r>
    </w:p>
    <w:p w:rsidR="008D7EC5" w:rsidRDefault="008D7EC5" w:rsidP="00603035">
      <w:pPr>
        <w:pStyle w:val="NoSpacing"/>
      </w:pPr>
    </w:p>
    <w:p w:rsidR="008D7EC5" w:rsidRDefault="008D7EC5" w:rsidP="00603035">
      <w:pPr>
        <w:pStyle w:val="NoSpacing"/>
      </w:pPr>
      <w:r>
        <w:t>What are the factors relating to the child/young person that increases their vulnerability?</w:t>
      </w:r>
    </w:p>
    <w:p w:rsidR="008D7EC5" w:rsidRDefault="008D7EC5" w:rsidP="0060303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378"/>
        <w:gridCol w:w="776"/>
        <w:gridCol w:w="777"/>
        <w:gridCol w:w="777"/>
      </w:tblGrid>
      <w:tr w:rsidR="008D7EC5" w:rsidTr="005A52E0">
        <w:tc>
          <w:tcPr>
            <w:tcW w:w="534" w:type="dxa"/>
          </w:tcPr>
          <w:p w:rsidR="008D7EC5" w:rsidRDefault="008D7EC5" w:rsidP="00603035">
            <w:pPr>
              <w:pStyle w:val="NoSpacing"/>
            </w:pPr>
          </w:p>
        </w:tc>
        <w:tc>
          <w:tcPr>
            <w:tcW w:w="6378" w:type="dxa"/>
          </w:tcPr>
          <w:p w:rsidR="008D7EC5" w:rsidRDefault="008D7EC5" w:rsidP="00603035">
            <w:pPr>
              <w:pStyle w:val="NoSpacing"/>
            </w:pPr>
            <w:r>
              <w:t>Vulnerability</w:t>
            </w:r>
          </w:p>
        </w:tc>
        <w:tc>
          <w:tcPr>
            <w:tcW w:w="776" w:type="dxa"/>
          </w:tcPr>
          <w:p w:rsidR="008D7EC5" w:rsidRDefault="008D7EC5" w:rsidP="00603035">
            <w:pPr>
              <w:pStyle w:val="NoSpacing"/>
            </w:pPr>
            <w:r>
              <w:t xml:space="preserve">Yes </w:t>
            </w:r>
          </w:p>
          <w:p w:rsidR="008D7EC5" w:rsidRDefault="008D7EC5" w:rsidP="00603035">
            <w:pPr>
              <w:pStyle w:val="NoSpacing"/>
            </w:pPr>
            <w:r>
              <w:t xml:space="preserve"> </w:t>
            </w:r>
            <w:r w:rsidRPr="005A52E0">
              <w:rPr>
                <w:rStyle w:val="st1"/>
                <w:rFonts w:ascii="MS Mincho" w:eastAsia="MS Mincho" w:hAnsi="MS Mincho" w:hint="eastAsia"/>
                <w:color w:val="444444"/>
                <w:sz w:val="20"/>
                <w:szCs w:val="20"/>
                <w:lang w:val="en-US"/>
              </w:rPr>
              <w:t>✓</w:t>
            </w:r>
          </w:p>
        </w:tc>
        <w:tc>
          <w:tcPr>
            <w:tcW w:w="777" w:type="dxa"/>
          </w:tcPr>
          <w:p w:rsidR="008D7EC5" w:rsidRDefault="008D7EC5" w:rsidP="00603035">
            <w:pPr>
              <w:pStyle w:val="NoSpacing"/>
            </w:pPr>
            <w:r>
              <w:t>No</w:t>
            </w:r>
          </w:p>
          <w:p w:rsidR="008D7EC5" w:rsidRDefault="008D7EC5" w:rsidP="00603035">
            <w:pPr>
              <w:pStyle w:val="NoSpacing"/>
            </w:pPr>
            <w:r w:rsidRPr="005A52E0">
              <w:rPr>
                <w:rStyle w:val="st1"/>
                <w:rFonts w:ascii="MS Mincho" w:eastAsia="MS Mincho" w:hAnsi="MS Mincho" w:hint="eastAsia"/>
                <w:color w:val="444444"/>
                <w:sz w:val="20"/>
                <w:szCs w:val="20"/>
                <w:lang w:val="en-US"/>
              </w:rPr>
              <w:t>✓</w:t>
            </w:r>
          </w:p>
        </w:tc>
        <w:tc>
          <w:tcPr>
            <w:tcW w:w="777" w:type="dxa"/>
          </w:tcPr>
          <w:p w:rsidR="008D7EC5" w:rsidRDefault="008D7EC5" w:rsidP="00603035">
            <w:pPr>
              <w:pStyle w:val="NoSpacing"/>
            </w:pPr>
            <w:r>
              <w:t>Don’t know</w:t>
            </w:r>
          </w:p>
          <w:p w:rsidR="008D7EC5" w:rsidRDefault="008D7EC5" w:rsidP="00603035">
            <w:pPr>
              <w:pStyle w:val="NoSpacing"/>
            </w:pPr>
            <w:r w:rsidRPr="005A52E0">
              <w:rPr>
                <w:rStyle w:val="st1"/>
                <w:rFonts w:ascii="MS Mincho" w:eastAsia="MS Mincho" w:hAnsi="MS Mincho"/>
                <w:color w:val="444444"/>
                <w:sz w:val="20"/>
                <w:szCs w:val="20"/>
                <w:lang w:val="en-US"/>
              </w:rPr>
              <w:t xml:space="preserve">  </w:t>
            </w:r>
            <w:r w:rsidRPr="005A52E0">
              <w:rPr>
                <w:rStyle w:val="st1"/>
                <w:rFonts w:ascii="MS Mincho" w:eastAsia="MS Mincho" w:hAnsi="MS Mincho" w:hint="eastAsia"/>
                <w:color w:val="444444"/>
                <w:sz w:val="20"/>
                <w:szCs w:val="20"/>
                <w:lang w:val="en-US"/>
              </w:rPr>
              <w:t>✓</w:t>
            </w:r>
          </w:p>
        </w:tc>
      </w:tr>
      <w:tr w:rsidR="008D7EC5" w:rsidTr="005A52E0">
        <w:tc>
          <w:tcPr>
            <w:tcW w:w="534" w:type="dxa"/>
          </w:tcPr>
          <w:p w:rsidR="008D7EC5" w:rsidRDefault="008D7EC5" w:rsidP="00603035">
            <w:pPr>
              <w:pStyle w:val="NoSpacing"/>
            </w:pPr>
            <w:r>
              <w:t>1</w:t>
            </w:r>
          </w:p>
        </w:tc>
        <w:tc>
          <w:tcPr>
            <w:tcW w:w="6378" w:type="dxa"/>
          </w:tcPr>
          <w:p w:rsidR="002E2CE9" w:rsidRDefault="002E2CE9" w:rsidP="002E2CE9">
            <w:pPr>
              <w:pStyle w:val="NoSpacing"/>
            </w:pPr>
            <w:r>
              <w:t>Is the child under 5 years of age?</w:t>
            </w:r>
          </w:p>
          <w:p w:rsidR="008D7EC5" w:rsidRDefault="008D7EC5" w:rsidP="00603035">
            <w:pPr>
              <w:pStyle w:val="NoSpacing"/>
            </w:pPr>
          </w:p>
          <w:p w:rsidR="008D7EC5" w:rsidRDefault="008D7EC5" w:rsidP="00603035">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8D7EC5" w:rsidTr="005A52E0">
        <w:tc>
          <w:tcPr>
            <w:tcW w:w="534" w:type="dxa"/>
          </w:tcPr>
          <w:p w:rsidR="008D7EC5" w:rsidRDefault="008D7EC5" w:rsidP="00603035">
            <w:pPr>
              <w:pStyle w:val="NoSpacing"/>
            </w:pPr>
            <w:r>
              <w:t>2</w:t>
            </w:r>
          </w:p>
        </w:tc>
        <w:tc>
          <w:tcPr>
            <w:tcW w:w="6378" w:type="dxa"/>
          </w:tcPr>
          <w:p w:rsidR="002E2CE9" w:rsidRDefault="002E2CE9" w:rsidP="002E2CE9">
            <w:pPr>
              <w:pStyle w:val="NoSpacing"/>
            </w:pPr>
            <w:r>
              <w:t>Does the child have a disability or significant or chronic illness? Specify:</w:t>
            </w:r>
          </w:p>
          <w:p w:rsidR="008D7EC5" w:rsidRDefault="008D7EC5" w:rsidP="00603035">
            <w:pPr>
              <w:pStyle w:val="NoSpacing"/>
            </w:pPr>
          </w:p>
          <w:p w:rsidR="008D7EC5" w:rsidRDefault="008D7EC5" w:rsidP="00603035">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8D7EC5" w:rsidTr="005A52E0">
        <w:tc>
          <w:tcPr>
            <w:tcW w:w="534" w:type="dxa"/>
          </w:tcPr>
          <w:p w:rsidR="008D7EC5" w:rsidRDefault="008D7EC5" w:rsidP="00603035">
            <w:pPr>
              <w:pStyle w:val="NoSpacing"/>
            </w:pPr>
            <w:r>
              <w:t>3</w:t>
            </w:r>
          </w:p>
        </w:tc>
        <w:tc>
          <w:tcPr>
            <w:tcW w:w="6378" w:type="dxa"/>
          </w:tcPr>
          <w:p w:rsidR="008D7EC5" w:rsidRDefault="002E2CE9" w:rsidP="002E2CE9">
            <w:pPr>
              <w:pStyle w:val="NoSpacing"/>
            </w:pPr>
            <w:r>
              <w:t>Is there a history of abuse within the family?</w:t>
            </w:r>
          </w:p>
          <w:p w:rsidR="002E2CE9" w:rsidRDefault="002E2CE9" w:rsidP="002E2CE9">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8D7EC5" w:rsidTr="005A52E0">
        <w:tc>
          <w:tcPr>
            <w:tcW w:w="534" w:type="dxa"/>
          </w:tcPr>
          <w:p w:rsidR="008D7EC5" w:rsidRDefault="008D7EC5" w:rsidP="00603035">
            <w:pPr>
              <w:pStyle w:val="NoSpacing"/>
            </w:pPr>
            <w:r>
              <w:t>4</w:t>
            </w:r>
          </w:p>
        </w:tc>
        <w:tc>
          <w:tcPr>
            <w:tcW w:w="6378" w:type="dxa"/>
          </w:tcPr>
          <w:p w:rsidR="008D7EC5" w:rsidRDefault="008D7EC5" w:rsidP="00603035">
            <w:pPr>
              <w:pStyle w:val="NoSpacing"/>
            </w:pPr>
            <w:r>
              <w:t>Does the child/young person present as fearful to any adult?</w:t>
            </w:r>
          </w:p>
          <w:p w:rsidR="008D7EC5" w:rsidRDefault="008D7EC5" w:rsidP="00603035">
            <w:pPr>
              <w:pStyle w:val="NoSpacing"/>
            </w:pPr>
          </w:p>
          <w:p w:rsidR="008D7EC5" w:rsidRDefault="008D7EC5" w:rsidP="00603035">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8D7EC5" w:rsidTr="005A52E0">
        <w:tc>
          <w:tcPr>
            <w:tcW w:w="534" w:type="dxa"/>
          </w:tcPr>
          <w:p w:rsidR="008D7EC5" w:rsidRDefault="008D7EC5" w:rsidP="00603035">
            <w:pPr>
              <w:pStyle w:val="NoSpacing"/>
            </w:pPr>
            <w:r>
              <w:t>5</w:t>
            </w:r>
          </w:p>
        </w:tc>
        <w:tc>
          <w:tcPr>
            <w:tcW w:w="6378" w:type="dxa"/>
          </w:tcPr>
          <w:p w:rsidR="008D7EC5" w:rsidRDefault="008D7EC5" w:rsidP="00603035">
            <w:pPr>
              <w:pStyle w:val="NoSpacing"/>
            </w:pPr>
            <w:r>
              <w:t>Is the child/young person engaging in self harm, substance misuse, or dangerous sexual or other risk taking behaviour?</w:t>
            </w:r>
          </w:p>
          <w:p w:rsidR="008D7EC5" w:rsidRDefault="008D7EC5" w:rsidP="00603035">
            <w:pPr>
              <w:pStyle w:val="NoSpacing"/>
            </w:pPr>
          </w:p>
          <w:p w:rsidR="008D7EC5" w:rsidRDefault="008D7EC5" w:rsidP="00603035">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8D7EC5" w:rsidTr="005A52E0">
        <w:tc>
          <w:tcPr>
            <w:tcW w:w="534" w:type="dxa"/>
          </w:tcPr>
          <w:p w:rsidR="008D7EC5" w:rsidRDefault="008D7EC5" w:rsidP="00603035">
            <w:pPr>
              <w:pStyle w:val="NoSpacing"/>
            </w:pPr>
            <w:r>
              <w:t>6</w:t>
            </w:r>
          </w:p>
        </w:tc>
        <w:tc>
          <w:tcPr>
            <w:tcW w:w="6378" w:type="dxa"/>
          </w:tcPr>
          <w:p w:rsidR="008D7EC5" w:rsidRDefault="002E2CE9" w:rsidP="00603035">
            <w:pPr>
              <w:pStyle w:val="NoSpacing"/>
            </w:pPr>
            <w:r>
              <w:t>Does the child have a poor attachment to a significant adult?</w:t>
            </w:r>
          </w:p>
          <w:p w:rsidR="008D7EC5" w:rsidRDefault="008D7EC5" w:rsidP="00603035">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2E2CE9" w:rsidTr="005A52E0">
        <w:tc>
          <w:tcPr>
            <w:tcW w:w="534" w:type="dxa"/>
          </w:tcPr>
          <w:p w:rsidR="002E2CE9" w:rsidRDefault="002E2CE9" w:rsidP="00603035">
            <w:pPr>
              <w:pStyle w:val="NoSpacing"/>
            </w:pPr>
            <w:r>
              <w:t>7</w:t>
            </w:r>
          </w:p>
        </w:tc>
        <w:tc>
          <w:tcPr>
            <w:tcW w:w="6378" w:type="dxa"/>
          </w:tcPr>
          <w:p w:rsidR="002E2CE9" w:rsidRDefault="002E2CE9" w:rsidP="00603035">
            <w:pPr>
              <w:pStyle w:val="NoSpacing"/>
            </w:pPr>
            <w:r>
              <w:t>Are the family and /or Child considered isolated?</w:t>
            </w:r>
          </w:p>
          <w:p w:rsidR="002E2CE9" w:rsidRDefault="002E2CE9" w:rsidP="00603035">
            <w:pPr>
              <w:pStyle w:val="NoSpacing"/>
            </w:pPr>
          </w:p>
        </w:tc>
        <w:tc>
          <w:tcPr>
            <w:tcW w:w="776" w:type="dxa"/>
          </w:tcPr>
          <w:p w:rsidR="002E2CE9" w:rsidRDefault="002E2CE9" w:rsidP="00603035">
            <w:pPr>
              <w:pStyle w:val="NoSpacing"/>
            </w:pPr>
          </w:p>
        </w:tc>
        <w:tc>
          <w:tcPr>
            <w:tcW w:w="777" w:type="dxa"/>
          </w:tcPr>
          <w:p w:rsidR="002E2CE9" w:rsidRDefault="002E2CE9" w:rsidP="00603035">
            <w:pPr>
              <w:pStyle w:val="NoSpacing"/>
            </w:pPr>
          </w:p>
        </w:tc>
        <w:tc>
          <w:tcPr>
            <w:tcW w:w="777" w:type="dxa"/>
          </w:tcPr>
          <w:p w:rsidR="002E2CE9" w:rsidRDefault="002E2CE9" w:rsidP="00603035">
            <w:pPr>
              <w:pStyle w:val="NoSpacing"/>
            </w:pPr>
          </w:p>
        </w:tc>
      </w:tr>
      <w:tr w:rsidR="002E2CE9" w:rsidTr="005A52E0">
        <w:tc>
          <w:tcPr>
            <w:tcW w:w="534" w:type="dxa"/>
          </w:tcPr>
          <w:p w:rsidR="002E2CE9" w:rsidRDefault="002E2CE9" w:rsidP="00603035">
            <w:pPr>
              <w:pStyle w:val="NoSpacing"/>
            </w:pPr>
            <w:r>
              <w:t>8</w:t>
            </w:r>
          </w:p>
        </w:tc>
        <w:tc>
          <w:tcPr>
            <w:tcW w:w="6378" w:type="dxa"/>
          </w:tcPr>
          <w:p w:rsidR="002E2CE9" w:rsidRDefault="008C7B52" w:rsidP="00603035">
            <w:pPr>
              <w:pStyle w:val="NoSpacing"/>
            </w:pPr>
            <w:r>
              <w:t>Does the child have appropriate coping strategies?</w:t>
            </w:r>
          </w:p>
          <w:p w:rsidR="008C7B52" w:rsidRDefault="008C7B52" w:rsidP="00603035">
            <w:pPr>
              <w:pStyle w:val="NoSpacing"/>
            </w:pPr>
          </w:p>
        </w:tc>
        <w:tc>
          <w:tcPr>
            <w:tcW w:w="776" w:type="dxa"/>
          </w:tcPr>
          <w:p w:rsidR="002E2CE9" w:rsidRDefault="002E2CE9" w:rsidP="00603035">
            <w:pPr>
              <w:pStyle w:val="NoSpacing"/>
            </w:pPr>
          </w:p>
        </w:tc>
        <w:tc>
          <w:tcPr>
            <w:tcW w:w="777" w:type="dxa"/>
          </w:tcPr>
          <w:p w:rsidR="002E2CE9" w:rsidRDefault="002E2CE9" w:rsidP="00603035">
            <w:pPr>
              <w:pStyle w:val="NoSpacing"/>
            </w:pPr>
          </w:p>
        </w:tc>
        <w:tc>
          <w:tcPr>
            <w:tcW w:w="777" w:type="dxa"/>
          </w:tcPr>
          <w:p w:rsidR="002E2CE9" w:rsidRDefault="002E2CE9" w:rsidP="00603035">
            <w:pPr>
              <w:pStyle w:val="NoSpacing"/>
            </w:pPr>
          </w:p>
        </w:tc>
      </w:tr>
      <w:tr w:rsidR="008D7EC5" w:rsidTr="005A52E0">
        <w:tc>
          <w:tcPr>
            <w:tcW w:w="534" w:type="dxa"/>
          </w:tcPr>
          <w:p w:rsidR="008D7EC5" w:rsidRDefault="002E2CE9" w:rsidP="00603035">
            <w:pPr>
              <w:pStyle w:val="NoSpacing"/>
            </w:pPr>
            <w:r>
              <w:t>9</w:t>
            </w:r>
          </w:p>
        </w:tc>
        <w:tc>
          <w:tcPr>
            <w:tcW w:w="6378" w:type="dxa"/>
          </w:tcPr>
          <w:p w:rsidR="008D7EC5" w:rsidRDefault="008D7EC5" w:rsidP="00603035">
            <w:pPr>
              <w:pStyle w:val="NoSpacing"/>
            </w:pPr>
            <w:r>
              <w:t>Does family or child identify areas of vulnerability that are not included in the list above? If so please list:</w:t>
            </w: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8D7EC5" w:rsidTr="005A52E0">
        <w:tc>
          <w:tcPr>
            <w:tcW w:w="534" w:type="dxa"/>
          </w:tcPr>
          <w:p w:rsidR="008D7EC5" w:rsidRDefault="002E2CE9" w:rsidP="00603035">
            <w:pPr>
              <w:pStyle w:val="NoSpacing"/>
            </w:pPr>
            <w:r>
              <w:t>10</w:t>
            </w:r>
          </w:p>
        </w:tc>
        <w:tc>
          <w:tcPr>
            <w:tcW w:w="6378" w:type="dxa"/>
          </w:tcPr>
          <w:p w:rsidR="008D7EC5" w:rsidRDefault="008D7EC5" w:rsidP="00603035">
            <w:pPr>
              <w:pStyle w:val="NoSpacing"/>
            </w:pPr>
            <w:r>
              <w:t>Do the professionals who know the child or family identify areas of vulnerability that are not included in the list above? If so please list:</w:t>
            </w: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8D7EC5" w:rsidRDefault="008D7EC5" w:rsidP="00603035">
            <w:pPr>
              <w:pStyle w:val="NoSpacing"/>
            </w:pPr>
          </w:p>
          <w:p w:rsidR="002E2CE9" w:rsidRDefault="002E2CE9" w:rsidP="00603035">
            <w:pPr>
              <w:pStyle w:val="NoSpacing"/>
            </w:pPr>
          </w:p>
          <w:p w:rsidR="002E2CE9" w:rsidRDefault="002E2CE9" w:rsidP="00603035">
            <w:pPr>
              <w:pStyle w:val="NoSpacing"/>
            </w:pPr>
          </w:p>
          <w:p w:rsidR="002E2CE9" w:rsidRDefault="002E2CE9" w:rsidP="00603035">
            <w:pPr>
              <w:pStyle w:val="NoSpacing"/>
            </w:pPr>
          </w:p>
          <w:p w:rsidR="008D7EC5" w:rsidRDefault="008D7EC5" w:rsidP="00603035">
            <w:pPr>
              <w:pStyle w:val="NoSpacing"/>
            </w:pPr>
          </w:p>
        </w:tc>
        <w:tc>
          <w:tcPr>
            <w:tcW w:w="776" w:type="dxa"/>
          </w:tcPr>
          <w:p w:rsidR="008D7EC5" w:rsidRDefault="008D7EC5" w:rsidP="00603035">
            <w:pPr>
              <w:pStyle w:val="NoSpacing"/>
            </w:pPr>
          </w:p>
        </w:tc>
        <w:tc>
          <w:tcPr>
            <w:tcW w:w="777" w:type="dxa"/>
          </w:tcPr>
          <w:p w:rsidR="008D7EC5" w:rsidRDefault="008D7EC5" w:rsidP="00603035">
            <w:pPr>
              <w:pStyle w:val="NoSpacing"/>
            </w:pPr>
          </w:p>
        </w:tc>
        <w:tc>
          <w:tcPr>
            <w:tcW w:w="777" w:type="dxa"/>
          </w:tcPr>
          <w:p w:rsidR="008D7EC5" w:rsidRDefault="008D7EC5" w:rsidP="00603035">
            <w:pPr>
              <w:pStyle w:val="NoSpacing"/>
            </w:pPr>
          </w:p>
        </w:tc>
      </w:tr>
      <w:tr w:rsidR="002E2CE9" w:rsidTr="005A52E0">
        <w:tc>
          <w:tcPr>
            <w:tcW w:w="534" w:type="dxa"/>
          </w:tcPr>
          <w:p w:rsidR="002E2CE9" w:rsidRDefault="002E2CE9" w:rsidP="00603035">
            <w:pPr>
              <w:pStyle w:val="NoSpacing"/>
            </w:pPr>
          </w:p>
        </w:tc>
        <w:tc>
          <w:tcPr>
            <w:tcW w:w="6378" w:type="dxa"/>
          </w:tcPr>
          <w:p w:rsidR="002E2CE9" w:rsidRDefault="002E2CE9" w:rsidP="00603035">
            <w:pPr>
              <w:pStyle w:val="NoSpacing"/>
            </w:pPr>
            <w:r>
              <w:t xml:space="preserve">Total </w:t>
            </w:r>
          </w:p>
        </w:tc>
        <w:tc>
          <w:tcPr>
            <w:tcW w:w="776" w:type="dxa"/>
          </w:tcPr>
          <w:p w:rsidR="002E2CE9" w:rsidRDefault="002E2CE9" w:rsidP="00603035">
            <w:pPr>
              <w:pStyle w:val="NoSpacing"/>
            </w:pPr>
          </w:p>
        </w:tc>
        <w:tc>
          <w:tcPr>
            <w:tcW w:w="777" w:type="dxa"/>
          </w:tcPr>
          <w:p w:rsidR="002E2CE9" w:rsidRDefault="002E2CE9" w:rsidP="00603035">
            <w:pPr>
              <w:pStyle w:val="NoSpacing"/>
            </w:pPr>
          </w:p>
        </w:tc>
        <w:tc>
          <w:tcPr>
            <w:tcW w:w="777" w:type="dxa"/>
          </w:tcPr>
          <w:p w:rsidR="002E2CE9" w:rsidRDefault="002E2CE9" w:rsidP="00603035">
            <w:pPr>
              <w:pStyle w:val="NoSpacing"/>
            </w:pPr>
          </w:p>
        </w:tc>
      </w:tr>
    </w:tbl>
    <w:p w:rsidR="008D7EC5" w:rsidRPr="00C71710" w:rsidRDefault="00B8625A" w:rsidP="00603035">
      <w:pPr>
        <w:pStyle w:val="NoSpacing"/>
        <w:rPr>
          <w:b/>
          <w:u w:val="single"/>
        </w:rPr>
      </w:pPr>
      <w:r w:rsidRPr="00C71710">
        <w:rPr>
          <w:b/>
          <w:u w:val="single"/>
        </w:rPr>
        <w:lastRenderedPageBreak/>
        <w:t>Section 2 - Resilience</w:t>
      </w:r>
    </w:p>
    <w:p w:rsidR="00B8625A" w:rsidRDefault="00B8625A" w:rsidP="00603035">
      <w:pPr>
        <w:pStyle w:val="NoSpacing"/>
      </w:pPr>
    </w:p>
    <w:p w:rsidR="00B8625A" w:rsidRDefault="00B8625A" w:rsidP="00603035">
      <w:pPr>
        <w:pStyle w:val="NoSpacing"/>
      </w:pPr>
      <w:r>
        <w:t>What are the factors relating to the child/young person that increase their resilience?</w:t>
      </w:r>
    </w:p>
    <w:p w:rsidR="008D7EC5" w:rsidRDefault="008D7EC5" w:rsidP="008D7EC5">
      <w:pPr>
        <w:pStyle w:val="NoSpacing"/>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378"/>
        <w:gridCol w:w="776"/>
        <w:gridCol w:w="777"/>
        <w:gridCol w:w="777"/>
      </w:tblGrid>
      <w:tr w:rsidR="008C7B52" w:rsidTr="008C7B52">
        <w:tc>
          <w:tcPr>
            <w:tcW w:w="534" w:type="dxa"/>
          </w:tcPr>
          <w:p w:rsidR="008C7B52" w:rsidRDefault="008C7B52" w:rsidP="006269E8">
            <w:pPr>
              <w:pStyle w:val="NoSpacing"/>
            </w:pPr>
          </w:p>
        </w:tc>
        <w:tc>
          <w:tcPr>
            <w:tcW w:w="6378" w:type="dxa"/>
          </w:tcPr>
          <w:p w:rsidR="008C7B52" w:rsidRDefault="008C7B52" w:rsidP="006269E8">
            <w:pPr>
              <w:pStyle w:val="NoSpacing"/>
            </w:pPr>
            <w:r>
              <w:t>Resilience</w:t>
            </w:r>
          </w:p>
        </w:tc>
        <w:tc>
          <w:tcPr>
            <w:tcW w:w="776" w:type="dxa"/>
          </w:tcPr>
          <w:p w:rsidR="008C7B52" w:rsidRDefault="008C7B52" w:rsidP="006269E8">
            <w:pPr>
              <w:pStyle w:val="NoSpacing"/>
            </w:pPr>
            <w:r>
              <w:t xml:space="preserve">Yes </w:t>
            </w:r>
          </w:p>
          <w:p w:rsidR="008C7B52" w:rsidRDefault="008C7B52" w:rsidP="006269E8">
            <w:pPr>
              <w:pStyle w:val="NoSpacing"/>
            </w:pPr>
            <w:r>
              <w:t xml:space="preserve"> </w:t>
            </w:r>
            <w:r w:rsidRPr="005A52E0">
              <w:rPr>
                <w:rStyle w:val="st1"/>
                <w:rFonts w:ascii="MS Mincho" w:eastAsia="MS Mincho" w:hAnsi="MS Mincho" w:hint="eastAsia"/>
                <w:color w:val="444444"/>
                <w:sz w:val="20"/>
                <w:szCs w:val="20"/>
                <w:lang w:val="en-US"/>
              </w:rPr>
              <w:t>✓</w:t>
            </w:r>
          </w:p>
        </w:tc>
        <w:tc>
          <w:tcPr>
            <w:tcW w:w="777" w:type="dxa"/>
          </w:tcPr>
          <w:p w:rsidR="008C7B52" w:rsidRDefault="008C7B52" w:rsidP="006269E8">
            <w:pPr>
              <w:pStyle w:val="NoSpacing"/>
            </w:pPr>
            <w:r>
              <w:t>No</w:t>
            </w:r>
          </w:p>
          <w:p w:rsidR="008C7B52" w:rsidRDefault="008C7B52" w:rsidP="006269E8">
            <w:pPr>
              <w:pStyle w:val="NoSpacing"/>
            </w:pPr>
            <w:r w:rsidRPr="005A52E0">
              <w:rPr>
                <w:rStyle w:val="st1"/>
                <w:rFonts w:ascii="MS Mincho" w:eastAsia="MS Mincho" w:hAnsi="MS Mincho" w:hint="eastAsia"/>
                <w:color w:val="444444"/>
                <w:sz w:val="20"/>
                <w:szCs w:val="20"/>
                <w:lang w:val="en-US"/>
              </w:rPr>
              <w:t>✓</w:t>
            </w:r>
          </w:p>
        </w:tc>
        <w:tc>
          <w:tcPr>
            <w:tcW w:w="777" w:type="dxa"/>
          </w:tcPr>
          <w:p w:rsidR="008C7B52" w:rsidRDefault="008C7B52" w:rsidP="006269E8">
            <w:pPr>
              <w:pStyle w:val="NoSpacing"/>
            </w:pPr>
            <w:r>
              <w:t>Don’t know</w:t>
            </w:r>
          </w:p>
          <w:p w:rsidR="008C7B52" w:rsidRDefault="008C7B52" w:rsidP="006269E8">
            <w:pPr>
              <w:pStyle w:val="NoSpacing"/>
            </w:pPr>
            <w:r w:rsidRPr="005A52E0">
              <w:rPr>
                <w:rStyle w:val="st1"/>
                <w:rFonts w:ascii="MS Mincho" w:eastAsia="MS Mincho" w:hAnsi="MS Mincho"/>
                <w:color w:val="444444"/>
                <w:sz w:val="20"/>
                <w:szCs w:val="20"/>
                <w:lang w:val="en-US"/>
              </w:rPr>
              <w:t xml:space="preserve">  </w:t>
            </w:r>
            <w:r w:rsidRPr="005A52E0">
              <w:rPr>
                <w:rStyle w:val="st1"/>
                <w:rFonts w:ascii="MS Mincho" w:eastAsia="MS Mincho" w:hAnsi="MS Mincho" w:hint="eastAsia"/>
                <w:color w:val="444444"/>
                <w:sz w:val="20"/>
                <w:szCs w:val="20"/>
                <w:lang w:val="en-US"/>
              </w:rPr>
              <w:t>✓</w:t>
            </w:r>
          </w:p>
        </w:tc>
      </w:tr>
      <w:tr w:rsidR="008C7B52" w:rsidTr="008C7B52">
        <w:tc>
          <w:tcPr>
            <w:tcW w:w="534" w:type="dxa"/>
          </w:tcPr>
          <w:p w:rsidR="008C7B52" w:rsidRDefault="008C7B52" w:rsidP="006269E8">
            <w:pPr>
              <w:pStyle w:val="NoSpacing"/>
            </w:pPr>
            <w:r>
              <w:t>1</w:t>
            </w:r>
          </w:p>
        </w:tc>
        <w:tc>
          <w:tcPr>
            <w:tcW w:w="6378" w:type="dxa"/>
          </w:tcPr>
          <w:p w:rsidR="008C7B52" w:rsidRDefault="008C7B52" w:rsidP="006269E8">
            <w:pPr>
              <w:pStyle w:val="NoSpacing"/>
            </w:pPr>
            <w:r>
              <w:t>Does the child/young person have a strong attachment to a main carer giver?</w:t>
            </w: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2</w:t>
            </w:r>
          </w:p>
        </w:tc>
        <w:tc>
          <w:tcPr>
            <w:tcW w:w="6378" w:type="dxa"/>
          </w:tcPr>
          <w:p w:rsidR="008C7B52" w:rsidRDefault="008C7B52" w:rsidP="006269E8">
            <w:pPr>
              <w:pStyle w:val="NoSpacing"/>
            </w:pPr>
            <w:r>
              <w:t>Does the child/young person have good self esteem?</w:t>
            </w: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3</w:t>
            </w:r>
          </w:p>
        </w:tc>
        <w:tc>
          <w:tcPr>
            <w:tcW w:w="6378" w:type="dxa"/>
          </w:tcPr>
          <w:p w:rsidR="008C7B52" w:rsidRDefault="008C7B52" w:rsidP="00B8625A">
            <w:pPr>
              <w:pStyle w:val="NoSpacing"/>
            </w:pPr>
            <w:r>
              <w:t>Is the child/young person sociable and does he/she interact appropriately for his/her age and development?</w:t>
            </w:r>
          </w:p>
          <w:p w:rsidR="008C7B52" w:rsidRDefault="008C7B52" w:rsidP="00B8625A">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4</w:t>
            </w:r>
          </w:p>
        </w:tc>
        <w:tc>
          <w:tcPr>
            <w:tcW w:w="6378" w:type="dxa"/>
          </w:tcPr>
          <w:p w:rsidR="008C7B52" w:rsidRDefault="008C7B52" w:rsidP="006269E8">
            <w:pPr>
              <w:pStyle w:val="NoSpacing"/>
            </w:pPr>
            <w:r>
              <w:t>Does the child/young person have friends?</w:t>
            </w:r>
          </w:p>
          <w:p w:rsidR="008C7B52" w:rsidRDefault="008C7B52" w:rsidP="006269E8">
            <w:pPr>
              <w:pStyle w:val="NoSpacing"/>
            </w:pP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rPr>
          <w:trHeight w:val="636"/>
        </w:trPr>
        <w:tc>
          <w:tcPr>
            <w:tcW w:w="534" w:type="dxa"/>
          </w:tcPr>
          <w:p w:rsidR="008C7B52" w:rsidRDefault="008C7B52" w:rsidP="006269E8">
            <w:pPr>
              <w:pStyle w:val="NoSpacing"/>
            </w:pPr>
            <w:r>
              <w:t>5</w:t>
            </w:r>
          </w:p>
        </w:tc>
        <w:tc>
          <w:tcPr>
            <w:tcW w:w="6378" w:type="dxa"/>
          </w:tcPr>
          <w:p w:rsidR="008C7B52" w:rsidRDefault="008C7B52" w:rsidP="006269E8">
            <w:pPr>
              <w:pStyle w:val="NoSpacing"/>
            </w:pPr>
            <w:r>
              <w:t xml:space="preserve">Does the child/young person </w:t>
            </w:r>
            <w:r w:rsidR="00C8051B">
              <w:t>experience</w:t>
            </w:r>
            <w:r>
              <w:t xml:space="preserve"> positive parenting?</w:t>
            </w: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6</w:t>
            </w:r>
          </w:p>
        </w:tc>
        <w:tc>
          <w:tcPr>
            <w:tcW w:w="6378" w:type="dxa"/>
          </w:tcPr>
          <w:p w:rsidR="008C7B52" w:rsidRDefault="008C7B52" w:rsidP="006269E8">
            <w:pPr>
              <w:pStyle w:val="NoSpacing"/>
            </w:pPr>
            <w:r>
              <w:t xml:space="preserve">Is the child/young person comfortable with their physical appearance? </w:t>
            </w: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7</w:t>
            </w:r>
          </w:p>
        </w:tc>
        <w:tc>
          <w:tcPr>
            <w:tcW w:w="6378" w:type="dxa"/>
          </w:tcPr>
          <w:p w:rsidR="008C7B52" w:rsidRDefault="008C7B52" w:rsidP="006269E8">
            <w:pPr>
              <w:pStyle w:val="NoSpacing"/>
            </w:pPr>
            <w:r>
              <w:t>Does the child/young person have talents and /or interests?</w:t>
            </w: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8</w:t>
            </w:r>
          </w:p>
        </w:tc>
        <w:tc>
          <w:tcPr>
            <w:tcW w:w="6378" w:type="dxa"/>
          </w:tcPr>
          <w:p w:rsidR="008C7B52" w:rsidRDefault="008C7B52" w:rsidP="006269E8">
            <w:pPr>
              <w:pStyle w:val="NoSpacing"/>
            </w:pPr>
            <w:r>
              <w:t>Does the child/young person take part in play, leisure and/or sport activities</w:t>
            </w: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9</w:t>
            </w:r>
          </w:p>
        </w:tc>
        <w:tc>
          <w:tcPr>
            <w:tcW w:w="6378" w:type="dxa"/>
          </w:tcPr>
          <w:p w:rsidR="008C7B52" w:rsidRDefault="008C7B52" w:rsidP="006269E8">
            <w:pPr>
              <w:pStyle w:val="NoSpacing"/>
            </w:pPr>
            <w:r>
              <w:t>Does the child/young person have a positive experience of nursery or school?</w:t>
            </w: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r>
              <w:t>10</w:t>
            </w:r>
          </w:p>
        </w:tc>
        <w:tc>
          <w:tcPr>
            <w:tcW w:w="6378" w:type="dxa"/>
          </w:tcPr>
          <w:p w:rsidR="008C7B52" w:rsidRDefault="008C7B52" w:rsidP="00B8625A">
            <w:pPr>
              <w:pStyle w:val="NoSpacing"/>
            </w:pPr>
            <w:r>
              <w:t>Does family, child or involved professionals identify areas of resilience that are not included in the list above? If so please list:</w:t>
            </w:r>
          </w:p>
          <w:p w:rsidR="008C7B52" w:rsidRDefault="008C7B52" w:rsidP="006269E8">
            <w:pPr>
              <w:pStyle w:val="NoSpacing"/>
            </w:pPr>
          </w:p>
          <w:p w:rsidR="008C7B52" w:rsidRDefault="008C7B52" w:rsidP="006269E8">
            <w:pPr>
              <w:pStyle w:val="NoSpacing"/>
            </w:pPr>
          </w:p>
          <w:p w:rsidR="008C7B52" w:rsidRDefault="008C7B52" w:rsidP="006269E8">
            <w:pPr>
              <w:pStyle w:val="NoSpacing"/>
            </w:pPr>
          </w:p>
          <w:p w:rsidR="008C7B52" w:rsidRDefault="008C7B52" w:rsidP="006269E8">
            <w:pPr>
              <w:pStyle w:val="NoSpacing"/>
            </w:pPr>
          </w:p>
          <w:p w:rsidR="008C7B52" w:rsidRDefault="008C7B52" w:rsidP="006269E8">
            <w:pPr>
              <w:pStyle w:val="NoSpacing"/>
            </w:pPr>
          </w:p>
          <w:p w:rsidR="008C7B52" w:rsidRDefault="008C7B52" w:rsidP="006269E8">
            <w:pPr>
              <w:pStyle w:val="NoSpacing"/>
            </w:pPr>
          </w:p>
          <w:p w:rsidR="008C7B52" w:rsidRDefault="008C7B52" w:rsidP="006269E8">
            <w:pPr>
              <w:pStyle w:val="NoSpacing"/>
            </w:pPr>
          </w:p>
          <w:p w:rsidR="008C7B52" w:rsidRDefault="008C7B52" w:rsidP="006269E8">
            <w:pPr>
              <w:pStyle w:val="NoSpacing"/>
            </w:pPr>
          </w:p>
          <w:p w:rsidR="008C7B52" w:rsidRDefault="008C7B52" w:rsidP="006269E8">
            <w:pPr>
              <w:pStyle w:val="NoSpacing"/>
            </w:pP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r w:rsidR="008C7B52" w:rsidTr="008C7B52">
        <w:tc>
          <w:tcPr>
            <w:tcW w:w="534" w:type="dxa"/>
          </w:tcPr>
          <w:p w:rsidR="008C7B52" w:rsidRDefault="008C7B52" w:rsidP="006269E8">
            <w:pPr>
              <w:pStyle w:val="NoSpacing"/>
            </w:pPr>
          </w:p>
        </w:tc>
        <w:tc>
          <w:tcPr>
            <w:tcW w:w="6378" w:type="dxa"/>
          </w:tcPr>
          <w:p w:rsidR="008C7B52" w:rsidRDefault="008C7B52" w:rsidP="00B8625A">
            <w:pPr>
              <w:pStyle w:val="NoSpacing"/>
            </w:pPr>
            <w:r>
              <w:t>Total</w:t>
            </w:r>
          </w:p>
        </w:tc>
        <w:tc>
          <w:tcPr>
            <w:tcW w:w="776" w:type="dxa"/>
          </w:tcPr>
          <w:p w:rsidR="008C7B52" w:rsidRDefault="008C7B52" w:rsidP="006269E8">
            <w:pPr>
              <w:pStyle w:val="NoSpacing"/>
            </w:pPr>
          </w:p>
        </w:tc>
        <w:tc>
          <w:tcPr>
            <w:tcW w:w="777" w:type="dxa"/>
          </w:tcPr>
          <w:p w:rsidR="008C7B52" w:rsidRDefault="008C7B52" w:rsidP="006269E8">
            <w:pPr>
              <w:pStyle w:val="NoSpacing"/>
            </w:pPr>
          </w:p>
        </w:tc>
        <w:tc>
          <w:tcPr>
            <w:tcW w:w="777" w:type="dxa"/>
          </w:tcPr>
          <w:p w:rsidR="008C7B52" w:rsidRDefault="008C7B52" w:rsidP="006269E8">
            <w:pPr>
              <w:pStyle w:val="NoSpacing"/>
            </w:pPr>
          </w:p>
        </w:tc>
      </w:tr>
    </w:tbl>
    <w:p w:rsidR="002E2CE9" w:rsidRDefault="002E2CE9" w:rsidP="00603035">
      <w:pPr>
        <w:pStyle w:val="NoSpacing"/>
        <w:rPr>
          <w:b/>
          <w:u w:val="single"/>
        </w:rPr>
      </w:pPr>
    </w:p>
    <w:p w:rsidR="002E2CE9" w:rsidRDefault="002E2CE9" w:rsidP="00603035">
      <w:pPr>
        <w:pStyle w:val="NoSpacing"/>
        <w:rPr>
          <w:b/>
          <w:u w:val="single"/>
        </w:rPr>
      </w:pPr>
    </w:p>
    <w:p w:rsidR="002E2CE9" w:rsidRDefault="002E2CE9" w:rsidP="00603035">
      <w:pPr>
        <w:pStyle w:val="NoSpacing"/>
        <w:rPr>
          <w:b/>
          <w:u w:val="single"/>
        </w:rPr>
      </w:pPr>
    </w:p>
    <w:p w:rsidR="002E2CE9" w:rsidRDefault="002E2CE9" w:rsidP="00603035">
      <w:pPr>
        <w:pStyle w:val="NoSpacing"/>
        <w:rPr>
          <w:b/>
          <w:u w:val="single"/>
        </w:rPr>
      </w:pPr>
    </w:p>
    <w:p w:rsidR="008C7B52" w:rsidRDefault="008C7B52" w:rsidP="00603035">
      <w:pPr>
        <w:pStyle w:val="NoSpacing"/>
        <w:rPr>
          <w:b/>
          <w:u w:val="single"/>
        </w:rPr>
      </w:pPr>
    </w:p>
    <w:p w:rsidR="002513D7" w:rsidRDefault="002513D7" w:rsidP="00603035">
      <w:pPr>
        <w:pStyle w:val="NoSpacing"/>
        <w:rPr>
          <w:b/>
          <w:u w:val="single"/>
        </w:rPr>
      </w:pPr>
    </w:p>
    <w:p w:rsidR="002513D7" w:rsidRDefault="002513D7" w:rsidP="00603035">
      <w:pPr>
        <w:pStyle w:val="NoSpacing"/>
        <w:rPr>
          <w:b/>
          <w:u w:val="single"/>
        </w:rPr>
      </w:pPr>
    </w:p>
    <w:p w:rsidR="008D7EC5" w:rsidRPr="00C71710" w:rsidRDefault="00B8625A" w:rsidP="00603035">
      <w:pPr>
        <w:pStyle w:val="NoSpacing"/>
        <w:rPr>
          <w:b/>
          <w:u w:val="single"/>
        </w:rPr>
      </w:pPr>
      <w:r w:rsidRPr="00C71710">
        <w:rPr>
          <w:b/>
          <w:u w:val="single"/>
        </w:rPr>
        <w:lastRenderedPageBreak/>
        <w:t>Section 3 – Adversity</w:t>
      </w:r>
    </w:p>
    <w:p w:rsidR="00B8625A" w:rsidRDefault="00B8625A" w:rsidP="00603035">
      <w:pPr>
        <w:pStyle w:val="NoSpacing"/>
      </w:pPr>
    </w:p>
    <w:p w:rsidR="00B8625A" w:rsidRDefault="00B8625A" w:rsidP="00603035">
      <w:pPr>
        <w:pStyle w:val="NoSpacing"/>
      </w:pPr>
      <w:r>
        <w:t>What are the factors relating to the parent or care giver, and their environment that increase</w:t>
      </w:r>
      <w:r w:rsidR="008C7B52">
        <w:t>s</w:t>
      </w:r>
      <w:r>
        <w:t xml:space="preserve"> the risk to the child/young person?</w:t>
      </w:r>
    </w:p>
    <w:p w:rsidR="00B8625A" w:rsidRDefault="00B8625A" w:rsidP="0060303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378"/>
        <w:gridCol w:w="776"/>
        <w:gridCol w:w="777"/>
        <w:gridCol w:w="777"/>
      </w:tblGrid>
      <w:tr w:rsidR="00B8625A" w:rsidTr="00B8625A">
        <w:tc>
          <w:tcPr>
            <w:tcW w:w="534" w:type="dxa"/>
          </w:tcPr>
          <w:p w:rsidR="00B8625A" w:rsidRDefault="00B8625A" w:rsidP="006269E8">
            <w:pPr>
              <w:pStyle w:val="NoSpacing"/>
            </w:pPr>
          </w:p>
        </w:tc>
        <w:tc>
          <w:tcPr>
            <w:tcW w:w="6378" w:type="dxa"/>
          </w:tcPr>
          <w:p w:rsidR="00B8625A" w:rsidRDefault="00B8625A" w:rsidP="00B8625A">
            <w:pPr>
              <w:pStyle w:val="NoSpacing"/>
            </w:pPr>
            <w:r>
              <w:t>Adversity</w:t>
            </w:r>
          </w:p>
        </w:tc>
        <w:tc>
          <w:tcPr>
            <w:tcW w:w="776" w:type="dxa"/>
          </w:tcPr>
          <w:p w:rsidR="00B8625A" w:rsidRDefault="00B8625A" w:rsidP="006269E8">
            <w:pPr>
              <w:pStyle w:val="NoSpacing"/>
            </w:pPr>
            <w:r>
              <w:t xml:space="preserve">Yes </w:t>
            </w:r>
          </w:p>
          <w:p w:rsidR="00B8625A" w:rsidRDefault="00B8625A" w:rsidP="006269E8">
            <w:pPr>
              <w:pStyle w:val="NoSpacing"/>
            </w:pPr>
            <w:r>
              <w:t xml:space="preserve"> </w:t>
            </w:r>
            <w:r w:rsidRPr="00B8625A">
              <w:rPr>
                <w:rStyle w:val="st1"/>
                <w:rFonts w:ascii="MS Mincho" w:eastAsia="MS Mincho" w:hAnsi="MS Mincho" w:hint="eastAsia"/>
                <w:color w:val="444444"/>
                <w:sz w:val="20"/>
                <w:szCs w:val="20"/>
                <w:lang w:val="en-US"/>
              </w:rPr>
              <w:t>✓</w:t>
            </w:r>
          </w:p>
        </w:tc>
        <w:tc>
          <w:tcPr>
            <w:tcW w:w="777" w:type="dxa"/>
          </w:tcPr>
          <w:p w:rsidR="00B8625A" w:rsidRDefault="00B8625A" w:rsidP="006269E8">
            <w:pPr>
              <w:pStyle w:val="NoSpacing"/>
            </w:pPr>
            <w:r>
              <w:t>No</w:t>
            </w:r>
          </w:p>
          <w:p w:rsidR="00B8625A" w:rsidRDefault="00B8625A" w:rsidP="006269E8">
            <w:pPr>
              <w:pStyle w:val="NoSpacing"/>
            </w:pPr>
            <w:r w:rsidRPr="00B8625A">
              <w:rPr>
                <w:rStyle w:val="st1"/>
                <w:rFonts w:ascii="MS Mincho" w:eastAsia="MS Mincho" w:hAnsi="MS Mincho" w:hint="eastAsia"/>
                <w:color w:val="444444"/>
                <w:sz w:val="20"/>
                <w:szCs w:val="20"/>
                <w:lang w:val="en-US"/>
              </w:rPr>
              <w:t>✓</w:t>
            </w:r>
          </w:p>
        </w:tc>
        <w:tc>
          <w:tcPr>
            <w:tcW w:w="777" w:type="dxa"/>
          </w:tcPr>
          <w:p w:rsidR="00B8625A" w:rsidRDefault="00B8625A" w:rsidP="006269E8">
            <w:pPr>
              <w:pStyle w:val="NoSpacing"/>
            </w:pPr>
            <w:r>
              <w:t>Don’t know</w:t>
            </w:r>
          </w:p>
          <w:p w:rsidR="00B8625A" w:rsidRDefault="00B8625A" w:rsidP="006269E8">
            <w:pPr>
              <w:pStyle w:val="NoSpacing"/>
            </w:pPr>
            <w:r w:rsidRPr="00B8625A">
              <w:rPr>
                <w:rStyle w:val="st1"/>
                <w:rFonts w:ascii="MS Mincho" w:eastAsia="MS Mincho" w:hAnsi="MS Mincho"/>
                <w:color w:val="444444"/>
                <w:sz w:val="20"/>
                <w:szCs w:val="20"/>
                <w:lang w:val="en-US"/>
              </w:rPr>
              <w:t xml:space="preserve">  </w:t>
            </w:r>
            <w:r w:rsidRPr="00B8625A">
              <w:rPr>
                <w:rStyle w:val="st1"/>
                <w:rFonts w:ascii="MS Mincho" w:eastAsia="MS Mincho" w:hAnsi="MS Mincho" w:hint="eastAsia"/>
                <w:color w:val="444444"/>
                <w:sz w:val="20"/>
                <w:szCs w:val="20"/>
                <w:lang w:val="en-US"/>
              </w:rPr>
              <w:t>✓</w:t>
            </w:r>
          </w:p>
        </w:tc>
      </w:tr>
      <w:tr w:rsidR="00B8625A" w:rsidTr="00B8625A">
        <w:tc>
          <w:tcPr>
            <w:tcW w:w="534" w:type="dxa"/>
          </w:tcPr>
          <w:p w:rsidR="00B8625A" w:rsidRDefault="00B8625A" w:rsidP="006269E8">
            <w:pPr>
              <w:pStyle w:val="NoSpacing"/>
            </w:pPr>
            <w:r>
              <w:t>1</w:t>
            </w:r>
          </w:p>
        </w:tc>
        <w:tc>
          <w:tcPr>
            <w:tcW w:w="6378" w:type="dxa"/>
          </w:tcPr>
          <w:p w:rsidR="00B8625A" w:rsidRDefault="00B8625A" w:rsidP="00B8625A">
            <w:pPr>
              <w:pStyle w:val="NoSpacing"/>
            </w:pPr>
            <w:r>
              <w:t xml:space="preserve">Are there any previous or current safeguarding issues relating to any member of the family? If the issues are current please follow local safeguarding procedures. </w:t>
            </w:r>
          </w:p>
          <w:p w:rsidR="002E2CE9" w:rsidRDefault="002E2CE9" w:rsidP="00B8625A">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B8625A" w:rsidP="006269E8">
            <w:pPr>
              <w:pStyle w:val="NoSpacing"/>
            </w:pPr>
            <w:r>
              <w:t>2</w:t>
            </w:r>
          </w:p>
        </w:tc>
        <w:tc>
          <w:tcPr>
            <w:tcW w:w="6378" w:type="dxa"/>
          </w:tcPr>
          <w:p w:rsidR="00B8625A" w:rsidRDefault="002E2CE9" w:rsidP="00B8625A">
            <w:pPr>
              <w:pStyle w:val="NoSpacing"/>
            </w:pPr>
            <w:r>
              <w:t>Are</w:t>
            </w:r>
            <w:r w:rsidR="00B8625A">
              <w:t xml:space="preserve"> parent</w:t>
            </w:r>
            <w:r>
              <w:t>s</w:t>
            </w:r>
            <w:r w:rsidR="00B8625A">
              <w:t>/care giv</w:t>
            </w:r>
            <w:r>
              <w:t xml:space="preserve">ers experiencing relationship difficulties or domestic abuse? </w:t>
            </w:r>
          </w:p>
          <w:p w:rsidR="002E2CE9" w:rsidRDefault="002E2CE9" w:rsidP="00B8625A">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B8625A" w:rsidP="006269E8">
            <w:pPr>
              <w:pStyle w:val="NoSpacing"/>
            </w:pPr>
            <w:r>
              <w:t>3</w:t>
            </w:r>
          </w:p>
        </w:tc>
        <w:tc>
          <w:tcPr>
            <w:tcW w:w="6378" w:type="dxa"/>
          </w:tcPr>
          <w:p w:rsidR="00B8625A" w:rsidRDefault="002E2CE9" w:rsidP="006269E8">
            <w:pPr>
              <w:pStyle w:val="NoSpacing"/>
            </w:pPr>
            <w:r>
              <w:t xml:space="preserve">Are </w:t>
            </w:r>
            <w:r w:rsidR="00B8625A">
              <w:t>parent</w:t>
            </w:r>
            <w:r>
              <w:t>s</w:t>
            </w:r>
            <w:r w:rsidR="00B8625A">
              <w:t xml:space="preserve">/care givers ability to meet the child’s needs impaired due to mental illness, physical or learning disability? </w:t>
            </w:r>
          </w:p>
          <w:p w:rsidR="002E2CE9" w:rsidRDefault="002E2CE9" w:rsidP="006269E8">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rPr>
          <w:trHeight w:val="636"/>
        </w:trPr>
        <w:tc>
          <w:tcPr>
            <w:tcW w:w="534" w:type="dxa"/>
          </w:tcPr>
          <w:p w:rsidR="00B8625A" w:rsidRDefault="002E2CE9" w:rsidP="006269E8">
            <w:pPr>
              <w:pStyle w:val="NoSpacing"/>
            </w:pPr>
            <w:r>
              <w:t>4</w:t>
            </w:r>
          </w:p>
        </w:tc>
        <w:tc>
          <w:tcPr>
            <w:tcW w:w="6378" w:type="dxa"/>
          </w:tcPr>
          <w:p w:rsidR="00B8625A" w:rsidRDefault="002E2CE9" w:rsidP="00B8625A">
            <w:pPr>
              <w:pStyle w:val="NoSpacing"/>
            </w:pPr>
            <w:r>
              <w:t xml:space="preserve">Are </w:t>
            </w:r>
            <w:r w:rsidR="00B8625A">
              <w:t>parent</w:t>
            </w:r>
            <w:r>
              <w:t>s</w:t>
            </w:r>
            <w:r w:rsidR="00B8625A">
              <w:t>/care giver</w:t>
            </w:r>
            <w:r>
              <w:t>s</w:t>
            </w:r>
            <w:r w:rsidR="00B8625A">
              <w:t xml:space="preserve"> experiencing a high level of stress?</w:t>
            </w: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2E2CE9" w:rsidP="006269E8">
            <w:pPr>
              <w:pStyle w:val="NoSpacing"/>
            </w:pPr>
            <w:r>
              <w:t>5</w:t>
            </w:r>
          </w:p>
        </w:tc>
        <w:tc>
          <w:tcPr>
            <w:tcW w:w="6378" w:type="dxa"/>
          </w:tcPr>
          <w:p w:rsidR="00B8625A" w:rsidRDefault="002E2CE9" w:rsidP="00B8625A">
            <w:pPr>
              <w:pStyle w:val="NoSpacing"/>
            </w:pPr>
            <w:r>
              <w:t>Do</w:t>
            </w:r>
            <w:r w:rsidR="00B8625A">
              <w:t xml:space="preserve"> parent</w:t>
            </w:r>
            <w:r>
              <w:t>s</w:t>
            </w:r>
            <w:r w:rsidR="00B8625A">
              <w:t>/care giver</w:t>
            </w:r>
            <w:r>
              <w:t>s</w:t>
            </w:r>
            <w:r w:rsidR="00B8625A">
              <w:t xml:space="preserve"> have unrealistic expectations of the child or act in a negative way towards them? </w:t>
            </w:r>
          </w:p>
          <w:p w:rsidR="002E2CE9" w:rsidRDefault="002E2CE9" w:rsidP="00B8625A">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2E2CE9" w:rsidP="006269E8">
            <w:pPr>
              <w:pStyle w:val="NoSpacing"/>
            </w:pPr>
            <w:r>
              <w:t>6</w:t>
            </w:r>
          </w:p>
        </w:tc>
        <w:tc>
          <w:tcPr>
            <w:tcW w:w="6378" w:type="dxa"/>
          </w:tcPr>
          <w:p w:rsidR="00B8625A" w:rsidRDefault="002E2CE9" w:rsidP="00B8625A">
            <w:pPr>
              <w:pStyle w:val="NoSpacing"/>
            </w:pPr>
            <w:r>
              <w:t xml:space="preserve">Do </w:t>
            </w:r>
            <w:r w:rsidR="00B8625A">
              <w:t>parent</w:t>
            </w:r>
            <w:r>
              <w:t>s</w:t>
            </w:r>
            <w:r w:rsidR="00B8625A">
              <w:t>/care giver</w:t>
            </w:r>
            <w:r>
              <w:t>s</w:t>
            </w:r>
            <w:r w:rsidR="00B8625A">
              <w:t xml:space="preserve"> have a poor caring relationship with the child or young person?</w:t>
            </w:r>
          </w:p>
          <w:p w:rsidR="002E2CE9" w:rsidRDefault="002E2CE9" w:rsidP="00B8625A">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2E2CE9" w:rsidP="006269E8">
            <w:pPr>
              <w:pStyle w:val="NoSpacing"/>
            </w:pPr>
            <w:r>
              <w:t>7</w:t>
            </w:r>
          </w:p>
        </w:tc>
        <w:tc>
          <w:tcPr>
            <w:tcW w:w="6378" w:type="dxa"/>
          </w:tcPr>
          <w:p w:rsidR="00B8625A" w:rsidRDefault="002E2CE9" w:rsidP="00B8625A">
            <w:pPr>
              <w:pStyle w:val="NoSpacing"/>
            </w:pPr>
            <w:r>
              <w:t>Do</w:t>
            </w:r>
            <w:r w:rsidR="00B8625A">
              <w:t xml:space="preserve"> parent</w:t>
            </w:r>
            <w:r>
              <w:t>s</w:t>
            </w:r>
            <w:r w:rsidR="00B8625A">
              <w:t>/care giver</w:t>
            </w:r>
            <w:r>
              <w:t>s</w:t>
            </w:r>
            <w:r w:rsidR="00B8625A">
              <w:t xml:space="preserve"> have a substance misuse problem?</w:t>
            </w:r>
          </w:p>
          <w:p w:rsidR="002E2CE9" w:rsidRDefault="002E2CE9" w:rsidP="00B8625A">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2E2CE9" w:rsidP="006269E8">
            <w:pPr>
              <w:pStyle w:val="NoSpacing"/>
            </w:pPr>
            <w:r>
              <w:t>8</w:t>
            </w:r>
          </w:p>
        </w:tc>
        <w:tc>
          <w:tcPr>
            <w:tcW w:w="6378" w:type="dxa"/>
          </w:tcPr>
          <w:p w:rsidR="00B8625A" w:rsidRDefault="002E2CE9" w:rsidP="006269E8">
            <w:pPr>
              <w:pStyle w:val="NoSpacing"/>
            </w:pPr>
            <w:r>
              <w:t xml:space="preserve">Is the </w:t>
            </w:r>
            <w:r w:rsidR="00B8625A">
              <w:t>parent/care giver under 21 years?</w:t>
            </w:r>
          </w:p>
          <w:p w:rsidR="002E2CE9" w:rsidRDefault="002E2CE9" w:rsidP="006269E8">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2E2CE9" w:rsidP="006269E8">
            <w:pPr>
              <w:pStyle w:val="NoSpacing"/>
            </w:pPr>
            <w:r>
              <w:t>9</w:t>
            </w:r>
          </w:p>
        </w:tc>
        <w:tc>
          <w:tcPr>
            <w:tcW w:w="6378" w:type="dxa"/>
          </w:tcPr>
          <w:p w:rsidR="00B8625A" w:rsidRDefault="00B8625A" w:rsidP="006269E8">
            <w:pPr>
              <w:pStyle w:val="NoSpacing"/>
            </w:pPr>
            <w:r>
              <w:t xml:space="preserve">Is the physical environment </w:t>
            </w:r>
            <w:r w:rsidR="002E2CE9">
              <w:t>a cause for concern i.e. chaotic, hazardous, unsafe or overly sanitised where the child’s needs are not recognised?</w:t>
            </w:r>
          </w:p>
          <w:p w:rsidR="00B8625A" w:rsidRDefault="00B8625A" w:rsidP="006269E8">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B8625A">
        <w:tc>
          <w:tcPr>
            <w:tcW w:w="534" w:type="dxa"/>
          </w:tcPr>
          <w:p w:rsidR="00B8625A" w:rsidRDefault="002E2CE9" w:rsidP="006269E8">
            <w:pPr>
              <w:pStyle w:val="NoSpacing"/>
            </w:pPr>
            <w:r>
              <w:t>10</w:t>
            </w:r>
          </w:p>
        </w:tc>
        <w:tc>
          <w:tcPr>
            <w:tcW w:w="6378" w:type="dxa"/>
          </w:tcPr>
          <w:p w:rsidR="00B8625A" w:rsidRDefault="002E2CE9" w:rsidP="00B8625A">
            <w:pPr>
              <w:pStyle w:val="NoSpacing"/>
            </w:pPr>
            <w:r>
              <w:t xml:space="preserve">Does family, </w:t>
            </w:r>
            <w:r w:rsidR="00B8625A">
              <w:t xml:space="preserve">child </w:t>
            </w:r>
            <w:r>
              <w:t xml:space="preserve">or involved professionals </w:t>
            </w:r>
            <w:r w:rsidR="00B8625A">
              <w:t>identify areas of adversity that are not included in the list above? If so please list:</w:t>
            </w:r>
          </w:p>
          <w:p w:rsidR="00B8625A" w:rsidRDefault="00B8625A" w:rsidP="006269E8">
            <w:pPr>
              <w:pStyle w:val="NoSpacing"/>
            </w:pPr>
          </w:p>
          <w:p w:rsidR="00B8625A" w:rsidRDefault="00B8625A" w:rsidP="006269E8">
            <w:pPr>
              <w:pStyle w:val="NoSpacing"/>
            </w:pPr>
          </w:p>
          <w:p w:rsidR="00B8625A" w:rsidRDefault="00B8625A" w:rsidP="006269E8">
            <w:pPr>
              <w:pStyle w:val="NoSpacing"/>
            </w:pPr>
          </w:p>
          <w:p w:rsidR="00B8625A" w:rsidRDefault="00B8625A" w:rsidP="006269E8">
            <w:pPr>
              <w:pStyle w:val="NoSpacing"/>
            </w:pPr>
          </w:p>
          <w:p w:rsidR="00B8625A" w:rsidRDefault="00B8625A" w:rsidP="006269E8">
            <w:pPr>
              <w:pStyle w:val="NoSpacing"/>
            </w:pPr>
          </w:p>
          <w:p w:rsidR="00B8625A" w:rsidRDefault="00B8625A" w:rsidP="006269E8">
            <w:pPr>
              <w:pStyle w:val="NoSpacing"/>
            </w:pPr>
          </w:p>
          <w:p w:rsidR="00B8625A" w:rsidRDefault="00B8625A" w:rsidP="006269E8">
            <w:pPr>
              <w:pStyle w:val="NoSpacing"/>
            </w:pPr>
          </w:p>
          <w:p w:rsidR="00B8625A" w:rsidRDefault="00B8625A" w:rsidP="006269E8">
            <w:pPr>
              <w:pStyle w:val="NoSpacing"/>
            </w:pP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r w:rsidR="00B8625A" w:rsidTr="002E2CE9">
        <w:trPr>
          <w:trHeight w:val="466"/>
        </w:trPr>
        <w:tc>
          <w:tcPr>
            <w:tcW w:w="534" w:type="dxa"/>
          </w:tcPr>
          <w:p w:rsidR="00B8625A" w:rsidRDefault="00B8625A" w:rsidP="006269E8">
            <w:pPr>
              <w:pStyle w:val="NoSpacing"/>
            </w:pPr>
          </w:p>
        </w:tc>
        <w:tc>
          <w:tcPr>
            <w:tcW w:w="6378" w:type="dxa"/>
          </w:tcPr>
          <w:p w:rsidR="00B8625A" w:rsidRDefault="002E2CE9" w:rsidP="006269E8">
            <w:pPr>
              <w:pStyle w:val="NoSpacing"/>
            </w:pPr>
            <w:r>
              <w:t>Total</w:t>
            </w:r>
          </w:p>
        </w:tc>
        <w:tc>
          <w:tcPr>
            <w:tcW w:w="776" w:type="dxa"/>
          </w:tcPr>
          <w:p w:rsidR="00B8625A" w:rsidRDefault="00B8625A" w:rsidP="006269E8">
            <w:pPr>
              <w:pStyle w:val="NoSpacing"/>
            </w:pPr>
          </w:p>
        </w:tc>
        <w:tc>
          <w:tcPr>
            <w:tcW w:w="777" w:type="dxa"/>
          </w:tcPr>
          <w:p w:rsidR="00B8625A" w:rsidRDefault="00B8625A" w:rsidP="006269E8">
            <w:pPr>
              <w:pStyle w:val="NoSpacing"/>
            </w:pPr>
          </w:p>
        </w:tc>
        <w:tc>
          <w:tcPr>
            <w:tcW w:w="777" w:type="dxa"/>
          </w:tcPr>
          <w:p w:rsidR="00B8625A" w:rsidRDefault="00B8625A" w:rsidP="006269E8">
            <w:pPr>
              <w:pStyle w:val="NoSpacing"/>
            </w:pPr>
          </w:p>
        </w:tc>
      </w:tr>
    </w:tbl>
    <w:p w:rsidR="002E2CE9" w:rsidRDefault="002E2CE9" w:rsidP="00603035">
      <w:pPr>
        <w:pStyle w:val="NoSpacing"/>
        <w:rPr>
          <w:b/>
          <w:u w:val="single"/>
        </w:rPr>
      </w:pPr>
    </w:p>
    <w:p w:rsidR="002E2CE9" w:rsidRDefault="002E2CE9" w:rsidP="00603035">
      <w:pPr>
        <w:pStyle w:val="NoSpacing"/>
        <w:rPr>
          <w:b/>
          <w:u w:val="single"/>
        </w:rPr>
      </w:pPr>
    </w:p>
    <w:p w:rsidR="002E2CE9" w:rsidRDefault="002E2CE9" w:rsidP="00603035">
      <w:pPr>
        <w:pStyle w:val="NoSpacing"/>
        <w:rPr>
          <w:b/>
          <w:u w:val="single"/>
        </w:rPr>
      </w:pPr>
    </w:p>
    <w:p w:rsidR="002513D7" w:rsidRDefault="002513D7" w:rsidP="00603035">
      <w:pPr>
        <w:pStyle w:val="NoSpacing"/>
        <w:rPr>
          <w:b/>
          <w:u w:val="single"/>
        </w:rPr>
      </w:pPr>
    </w:p>
    <w:p w:rsidR="00B8625A" w:rsidRPr="00C71710" w:rsidRDefault="002E2CE9" w:rsidP="00603035">
      <w:pPr>
        <w:pStyle w:val="NoSpacing"/>
        <w:rPr>
          <w:b/>
          <w:u w:val="single"/>
        </w:rPr>
      </w:pPr>
      <w:r>
        <w:rPr>
          <w:b/>
          <w:u w:val="single"/>
        </w:rPr>
        <w:lastRenderedPageBreak/>
        <w:t xml:space="preserve">Section 4 </w:t>
      </w:r>
      <w:r w:rsidR="00B8625A" w:rsidRPr="00C71710">
        <w:rPr>
          <w:b/>
          <w:u w:val="single"/>
        </w:rPr>
        <w:t>Protective environment</w:t>
      </w:r>
    </w:p>
    <w:p w:rsidR="00B8625A" w:rsidRDefault="00B8625A" w:rsidP="00603035">
      <w:pPr>
        <w:pStyle w:val="NoSpacing"/>
      </w:pPr>
    </w:p>
    <w:p w:rsidR="00B8625A" w:rsidRDefault="00B8625A" w:rsidP="00603035">
      <w:pPr>
        <w:pStyle w:val="NoSpacing"/>
      </w:pPr>
      <w:r>
        <w:t>What are the factors relating to the parent or main care giver, and their environment that protect the child/young person and decrease the risk?</w:t>
      </w:r>
    </w:p>
    <w:p w:rsidR="00B8625A" w:rsidRDefault="00B8625A" w:rsidP="00603035">
      <w:pPr>
        <w:pStyle w:val="NoSpacing"/>
      </w:pPr>
    </w:p>
    <w:p w:rsidR="00B8625A" w:rsidRDefault="00B8625A" w:rsidP="00B8625A">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378"/>
        <w:gridCol w:w="776"/>
        <w:gridCol w:w="777"/>
        <w:gridCol w:w="777"/>
        <w:gridCol w:w="777"/>
      </w:tblGrid>
      <w:tr w:rsidR="00A425DF" w:rsidTr="00A425DF">
        <w:tc>
          <w:tcPr>
            <w:tcW w:w="534" w:type="dxa"/>
          </w:tcPr>
          <w:p w:rsidR="00A425DF" w:rsidRDefault="00A425DF" w:rsidP="006269E8">
            <w:pPr>
              <w:pStyle w:val="NoSpacing"/>
            </w:pPr>
          </w:p>
        </w:tc>
        <w:tc>
          <w:tcPr>
            <w:tcW w:w="6378" w:type="dxa"/>
          </w:tcPr>
          <w:p w:rsidR="00A425DF" w:rsidRDefault="00A425DF" w:rsidP="006269E8">
            <w:pPr>
              <w:pStyle w:val="NoSpacing"/>
            </w:pPr>
            <w:r>
              <w:t>Protective environment</w:t>
            </w:r>
          </w:p>
        </w:tc>
        <w:tc>
          <w:tcPr>
            <w:tcW w:w="776" w:type="dxa"/>
          </w:tcPr>
          <w:p w:rsidR="00A425DF" w:rsidRDefault="00A425DF" w:rsidP="006269E8">
            <w:pPr>
              <w:pStyle w:val="NoSpacing"/>
            </w:pPr>
            <w:r>
              <w:t xml:space="preserve">Yes </w:t>
            </w:r>
          </w:p>
          <w:p w:rsidR="00A425DF" w:rsidRDefault="00A425DF" w:rsidP="006269E8">
            <w:pPr>
              <w:pStyle w:val="NoSpacing"/>
            </w:pPr>
            <w:r>
              <w:t xml:space="preserve"> </w:t>
            </w:r>
            <w:r w:rsidRPr="00B8625A">
              <w:rPr>
                <w:rStyle w:val="st1"/>
                <w:rFonts w:ascii="MS Mincho" w:eastAsia="MS Mincho" w:hAnsi="MS Mincho" w:hint="eastAsia"/>
                <w:color w:val="444444"/>
                <w:sz w:val="20"/>
                <w:szCs w:val="20"/>
                <w:lang w:val="en-US"/>
              </w:rPr>
              <w:t>✓</w:t>
            </w:r>
          </w:p>
        </w:tc>
        <w:tc>
          <w:tcPr>
            <w:tcW w:w="777" w:type="dxa"/>
          </w:tcPr>
          <w:p w:rsidR="00A425DF" w:rsidRDefault="00A425DF" w:rsidP="006269E8">
            <w:pPr>
              <w:pStyle w:val="NoSpacing"/>
            </w:pPr>
            <w:r>
              <w:t>No</w:t>
            </w:r>
          </w:p>
          <w:p w:rsidR="00A425DF" w:rsidRDefault="00A425DF" w:rsidP="006269E8">
            <w:pPr>
              <w:pStyle w:val="NoSpacing"/>
            </w:pPr>
            <w:r w:rsidRPr="00B8625A">
              <w:rPr>
                <w:rStyle w:val="st1"/>
                <w:rFonts w:ascii="MS Mincho" w:eastAsia="MS Mincho" w:hAnsi="MS Mincho" w:hint="eastAsia"/>
                <w:color w:val="444444"/>
                <w:sz w:val="20"/>
                <w:szCs w:val="20"/>
                <w:lang w:val="en-US"/>
              </w:rPr>
              <w:t>✓</w:t>
            </w:r>
          </w:p>
        </w:tc>
        <w:tc>
          <w:tcPr>
            <w:tcW w:w="777" w:type="dxa"/>
          </w:tcPr>
          <w:p w:rsidR="00A425DF" w:rsidRDefault="00A425DF" w:rsidP="006269E8">
            <w:pPr>
              <w:pStyle w:val="NoSpacing"/>
            </w:pPr>
            <w:r>
              <w:t>Don’t know</w:t>
            </w:r>
          </w:p>
          <w:p w:rsidR="00A425DF" w:rsidRDefault="00A425DF" w:rsidP="006269E8">
            <w:pPr>
              <w:pStyle w:val="NoSpacing"/>
            </w:pPr>
            <w:r w:rsidRPr="00B8625A">
              <w:rPr>
                <w:rStyle w:val="st1"/>
                <w:rFonts w:ascii="MS Mincho" w:eastAsia="MS Mincho" w:hAnsi="MS Mincho"/>
                <w:color w:val="444444"/>
                <w:sz w:val="20"/>
                <w:szCs w:val="20"/>
                <w:lang w:val="en-US"/>
              </w:rPr>
              <w:t xml:space="preserve">  </w:t>
            </w:r>
            <w:r w:rsidRPr="00B8625A">
              <w:rPr>
                <w:rStyle w:val="st1"/>
                <w:rFonts w:ascii="MS Mincho" w:eastAsia="MS Mincho" w:hAnsi="MS Mincho" w:hint="eastAsia"/>
                <w:color w:val="444444"/>
                <w:sz w:val="20"/>
                <w:szCs w:val="20"/>
                <w:lang w:val="en-US"/>
              </w:rPr>
              <w:t>✓</w:t>
            </w:r>
          </w:p>
        </w:tc>
        <w:tc>
          <w:tcPr>
            <w:tcW w:w="777" w:type="dxa"/>
          </w:tcPr>
          <w:p w:rsidR="00A425DF" w:rsidRDefault="00A425DF" w:rsidP="006269E8">
            <w:pPr>
              <w:pStyle w:val="NoSpacing"/>
            </w:pPr>
            <w:r>
              <w:t>N/A</w:t>
            </w:r>
          </w:p>
        </w:tc>
      </w:tr>
      <w:tr w:rsidR="00A425DF" w:rsidTr="00A425DF">
        <w:tc>
          <w:tcPr>
            <w:tcW w:w="534" w:type="dxa"/>
          </w:tcPr>
          <w:p w:rsidR="00A425DF" w:rsidRDefault="00A425DF" w:rsidP="006269E8">
            <w:pPr>
              <w:pStyle w:val="NoSpacing"/>
            </w:pPr>
            <w:r>
              <w:t>1</w:t>
            </w:r>
          </w:p>
        </w:tc>
        <w:tc>
          <w:tcPr>
            <w:tcW w:w="6378" w:type="dxa"/>
          </w:tcPr>
          <w:p w:rsidR="00A425DF" w:rsidRDefault="00A425DF" w:rsidP="006269E8">
            <w:pPr>
              <w:pStyle w:val="NoSpacing"/>
            </w:pPr>
            <w:r>
              <w:t>Is the pa</w:t>
            </w:r>
            <w:r w:rsidR="002E2CE9">
              <w:t>rent/</w:t>
            </w:r>
            <w:r>
              <w:t xml:space="preserve"> care giver supportive of the child/young person?</w:t>
            </w:r>
          </w:p>
          <w:p w:rsidR="00A425DF" w:rsidRDefault="00A425DF" w:rsidP="006269E8">
            <w:pPr>
              <w:pStyle w:val="NoSpacing"/>
            </w:pP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A425DF" w:rsidTr="00A425DF">
        <w:tc>
          <w:tcPr>
            <w:tcW w:w="534" w:type="dxa"/>
          </w:tcPr>
          <w:p w:rsidR="00A425DF" w:rsidRDefault="00A425DF" w:rsidP="006269E8">
            <w:pPr>
              <w:pStyle w:val="NoSpacing"/>
            </w:pPr>
            <w:r>
              <w:t>2</w:t>
            </w:r>
          </w:p>
        </w:tc>
        <w:tc>
          <w:tcPr>
            <w:tcW w:w="6378" w:type="dxa"/>
          </w:tcPr>
          <w:p w:rsidR="00A425DF" w:rsidRDefault="002E2CE9" w:rsidP="006269E8">
            <w:pPr>
              <w:pStyle w:val="NoSpacing"/>
            </w:pPr>
            <w:r>
              <w:t>Does the parent/</w:t>
            </w:r>
            <w:r w:rsidR="00A425DF">
              <w:t>care giver respond appropriately to the child’s physical needs?</w:t>
            </w:r>
          </w:p>
          <w:p w:rsidR="00A425DF" w:rsidRDefault="00A425DF" w:rsidP="006269E8">
            <w:pPr>
              <w:pStyle w:val="NoSpacing"/>
            </w:pP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A425DF" w:rsidTr="00A425DF">
        <w:tc>
          <w:tcPr>
            <w:tcW w:w="534" w:type="dxa"/>
          </w:tcPr>
          <w:p w:rsidR="00A425DF" w:rsidRDefault="00A425DF" w:rsidP="006269E8">
            <w:pPr>
              <w:pStyle w:val="NoSpacing"/>
            </w:pPr>
            <w:r>
              <w:t>3</w:t>
            </w:r>
          </w:p>
        </w:tc>
        <w:tc>
          <w:tcPr>
            <w:tcW w:w="6378" w:type="dxa"/>
          </w:tcPr>
          <w:p w:rsidR="00A425DF" w:rsidRDefault="002E2CE9" w:rsidP="00A425DF">
            <w:pPr>
              <w:pStyle w:val="NoSpacing"/>
            </w:pPr>
            <w:r>
              <w:t>Does the parent/</w:t>
            </w:r>
            <w:r w:rsidR="00A425DF">
              <w:t xml:space="preserve"> care giver respond appropriately to the child’s emotional needs?</w:t>
            </w:r>
          </w:p>
          <w:p w:rsidR="00A425DF" w:rsidRDefault="00A425DF" w:rsidP="006269E8">
            <w:pPr>
              <w:pStyle w:val="NoSpacing"/>
            </w:pP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A425DF" w:rsidTr="00A425DF">
        <w:tc>
          <w:tcPr>
            <w:tcW w:w="534" w:type="dxa"/>
          </w:tcPr>
          <w:p w:rsidR="00A425DF" w:rsidRDefault="00A425DF" w:rsidP="006269E8">
            <w:pPr>
              <w:pStyle w:val="NoSpacing"/>
            </w:pPr>
            <w:r>
              <w:t>4</w:t>
            </w:r>
          </w:p>
        </w:tc>
        <w:tc>
          <w:tcPr>
            <w:tcW w:w="6378" w:type="dxa"/>
          </w:tcPr>
          <w:p w:rsidR="00A425DF" w:rsidRDefault="00A425DF" w:rsidP="00A425DF">
            <w:pPr>
              <w:pStyle w:val="NoSpacing"/>
            </w:pPr>
            <w:r>
              <w:t>Is</w:t>
            </w:r>
            <w:r w:rsidR="002E2CE9">
              <w:t xml:space="preserve"> the parent/</w:t>
            </w:r>
            <w:r>
              <w:t>care giver willing to engage meaningfully in planning for the child?</w:t>
            </w:r>
          </w:p>
          <w:p w:rsidR="002E2CE9" w:rsidRDefault="002E2CE9" w:rsidP="00A425DF">
            <w:pPr>
              <w:pStyle w:val="NoSpacing"/>
            </w:pP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A425DF" w:rsidTr="00A425DF">
        <w:trPr>
          <w:trHeight w:val="636"/>
        </w:trPr>
        <w:tc>
          <w:tcPr>
            <w:tcW w:w="534" w:type="dxa"/>
          </w:tcPr>
          <w:p w:rsidR="00A425DF" w:rsidRDefault="00A425DF" w:rsidP="006269E8">
            <w:pPr>
              <w:pStyle w:val="NoSpacing"/>
            </w:pPr>
            <w:r>
              <w:t>5</w:t>
            </w:r>
          </w:p>
        </w:tc>
        <w:tc>
          <w:tcPr>
            <w:tcW w:w="6378" w:type="dxa"/>
          </w:tcPr>
          <w:p w:rsidR="00A425DF" w:rsidRDefault="002E2CE9" w:rsidP="006269E8">
            <w:pPr>
              <w:pStyle w:val="NoSpacing"/>
            </w:pPr>
            <w:r>
              <w:t>Does the parent/</w:t>
            </w:r>
            <w:r w:rsidR="00A425DF">
              <w:t>care giver understand the need for change?</w:t>
            </w: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A425DF" w:rsidTr="00A425DF">
        <w:tc>
          <w:tcPr>
            <w:tcW w:w="534" w:type="dxa"/>
          </w:tcPr>
          <w:p w:rsidR="00A425DF" w:rsidRDefault="00A425DF" w:rsidP="006269E8">
            <w:pPr>
              <w:pStyle w:val="NoSpacing"/>
            </w:pPr>
            <w:r>
              <w:t>6</w:t>
            </w:r>
          </w:p>
        </w:tc>
        <w:tc>
          <w:tcPr>
            <w:tcW w:w="6378" w:type="dxa"/>
          </w:tcPr>
          <w:p w:rsidR="00A425DF" w:rsidRDefault="00A425DF" w:rsidP="006269E8">
            <w:pPr>
              <w:pStyle w:val="NoSpacing"/>
            </w:pPr>
            <w:r>
              <w:t xml:space="preserve">Is the parent confident that the family can make any necessary changes? </w:t>
            </w:r>
          </w:p>
          <w:p w:rsidR="002E2CE9" w:rsidRDefault="002E2CE9" w:rsidP="006269E8">
            <w:pPr>
              <w:pStyle w:val="NoSpacing"/>
            </w:pP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A425DF" w:rsidTr="00A425DF">
        <w:tc>
          <w:tcPr>
            <w:tcW w:w="534" w:type="dxa"/>
          </w:tcPr>
          <w:p w:rsidR="00A425DF" w:rsidRDefault="00A425DF" w:rsidP="006269E8">
            <w:pPr>
              <w:pStyle w:val="NoSpacing"/>
            </w:pPr>
            <w:r>
              <w:t>7</w:t>
            </w:r>
          </w:p>
        </w:tc>
        <w:tc>
          <w:tcPr>
            <w:tcW w:w="6378" w:type="dxa"/>
          </w:tcPr>
          <w:p w:rsidR="00A425DF" w:rsidRDefault="00A425DF" w:rsidP="006269E8">
            <w:pPr>
              <w:pStyle w:val="NoSpacing"/>
            </w:pPr>
            <w:r>
              <w:t>Does the family have good networks and relationships in their extended family and or community who will help to support the child/young person?</w:t>
            </w:r>
          </w:p>
          <w:p w:rsidR="002E2CE9" w:rsidRDefault="002E2CE9" w:rsidP="006269E8">
            <w:pPr>
              <w:pStyle w:val="NoSpacing"/>
            </w:pP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2E2CE9" w:rsidTr="00A425DF">
        <w:tc>
          <w:tcPr>
            <w:tcW w:w="534" w:type="dxa"/>
          </w:tcPr>
          <w:p w:rsidR="002E2CE9" w:rsidRDefault="002E2CE9" w:rsidP="006269E8">
            <w:pPr>
              <w:pStyle w:val="NoSpacing"/>
            </w:pPr>
            <w:r>
              <w:t>8</w:t>
            </w:r>
          </w:p>
        </w:tc>
        <w:tc>
          <w:tcPr>
            <w:tcW w:w="6378" w:type="dxa"/>
          </w:tcPr>
          <w:p w:rsidR="002E2CE9" w:rsidRDefault="008C7B52" w:rsidP="006269E8">
            <w:pPr>
              <w:pStyle w:val="NoSpacing"/>
            </w:pPr>
            <w:r>
              <w:t>Does the c</w:t>
            </w:r>
            <w:r w:rsidR="002E2CE9">
              <w:t xml:space="preserve">hild or young person benefit from a positive school environment? </w:t>
            </w:r>
          </w:p>
          <w:p w:rsidR="002E2CE9" w:rsidRDefault="002E2CE9" w:rsidP="006269E8">
            <w:pPr>
              <w:pStyle w:val="NoSpacing"/>
            </w:pPr>
          </w:p>
          <w:p w:rsidR="002E2CE9" w:rsidRDefault="002E2CE9" w:rsidP="006269E8">
            <w:pPr>
              <w:pStyle w:val="NoSpacing"/>
            </w:pPr>
          </w:p>
        </w:tc>
        <w:tc>
          <w:tcPr>
            <w:tcW w:w="776" w:type="dxa"/>
          </w:tcPr>
          <w:p w:rsidR="002E2CE9" w:rsidRDefault="002E2CE9" w:rsidP="006269E8">
            <w:pPr>
              <w:pStyle w:val="NoSpacing"/>
            </w:pPr>
          </w:p>
        </w:tc>
        <w:tc>
          <w:tcPr>
            <w:tcW w:w="777" w:type="dxa"/>
          </w:tcPr>
          <w:p w:rsidR="002E2CE9" w:rsidRDefault="002E2CE9" w:rsidP="006269E8">
            <w:pPr>
              <w:pStyle w:val="NoSpacing"/>
            </w:pPr>
          </w:p>
        </w:tc>
        <w:tc>
          <w:tcPr>
            <w:tcW w:w="777" w:type="dxa"/>
          </w:tcPr>
          <w:p w:rsidR="002E2CE9" w:rsidRDefault="002E2CE9" w:rsidP="006269E8">
            <w:pPr>
              <w:pStyle w:val="NoSpacing"/>
            </w:pPr>
          </w:p>
        </w:tc>
        <w:tc>
          <w:tcPr>
            <w:tcW w:w="777" w:type="dxa"/>
          </w:tcPr>
          <w:p w:rsidR="002E2CE9" w:rsidRDefault="002E2CE9" w:rsidP="006269E8">
            <w:pPr>
              <w:pStyle w:val="NoSpacing"/>
            </w:pPr>
          </w:p>
        </w:tc>
      </w:tr>
      <w:tr w:rsidR="00A425DF" w:rsidTr="00A425DF">
        <w:tc>
          <w:tcPr>
            <w:tcW w:w="534" w:type="dxa"/>
          </w:tcPr>
          <w:p w:rsidR="00A425DF" w:rsidRDefault="002E2CE9" w:rsidP="006269E8">
            <w:pPr>
              <w:pStyle w:val="NoSpacing"/>
            </w:pPr>
            <w:r>
              <w:t>9</w:t>
            </w:r>
          </w:p>
        </w:tc>
        <w:tc>
          <w:tcPr>
            <w:tcW w:w="6378" w:type="dxa"/>
          </w:tcPr>
          <w:p w:rsidR="00A425DF" w:rsidRDefault="00A425DF" w:rsidP="006269E8">
            <w:pPr>
              <w:pStyle w:val="NoSpacing"/>
            </w:pPr>
            <w:r>
              <w:t>Does family or child identify areas of strength which they can evidence and that are not included in the list above? If so please list:</w:t>
            </w:r>
          </w:p>
          <w:p w:rsidR="00A425DF" w:rsidRDefault="00A425DF" w:rsidP="006269E8">
            <w:pPr>
              <w:pStyle w:val="NoSpacing"/>
            </w:pPr>
          </w:p>
          <w:p w:rsidR="00A425DF" w:rsidRDefault="00A425DF" w:rsidP="006269E8">
            <w:pPr>
              <w:pStyle w:val="NoSpacing"/>
            </w:pPr>
          </w:p>
          <w:p w:rsidR="00A425DF" w:rsidRDefault="00A425DF" w:rsidP="006269E8">
            <w:pPr>
              <w:pStyle w:val="NoSpacing"/>
            </w:pPr>
          </w:p>
          <w:p w:rsidR="00A425DF" w:rsidRDefault="00A425DF" w:rsidP="006269E8">
            <w:pPr>
              <w:pStyle w:val="NoSpacing"/>
            </w:pPr>
          </w:p>
        </w:tc>
        <w:tc>
          <w:tcPr>
            <w:tcW w:w="776"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c>
          <w:tcPr>
            <w:tcW w:w="777" w:type="dxa"/>
          </w:tcPr>
          <w:p w:rsidR="00A425DF" w:rsidRDefault="00A425DF" w:rsidP="006269E8">
            <w:pPr>
              <w:pStyle w:val="NoSpacing"/>
            </w:pPr>
          </w:p>
        </w:tc>
      </w:tr>
      <w:tr w:rsidR="00A425DF" w:rsidTr="002E2CE9">
        <w:trPr>
          <w:trHeight w:val="1550"/>
        </w:trPr>
        <w:tc>
          <w:tcPr>
            <w:tcW w:w="534" w:type="dxa"/>
          </w:tcPr>
          <w:p w:rsidR="00A425DF" w:rsidRDefault="002E2CE9" w:rsidP="006269E8">
            <w:pPr>
              <w:pStyle w:val="NoSpacing"/>
            </w:pPr>
            <w:r>
              <w:t>10</w:t>
            </w:r>
          </w:p>
        </w:tc>
        <w:tc>
          <w:tcPr>
            <w:tcW w:w="6378" w:type="dxa"/>
          </w:tcPr>
          <w:p w:rsidR="00A425DF" w:rsidRDefault="00A425DF" w:rsidP="006269E8">
            <w:pPr>
              <w:pStyle w:val="NoSpacing"/>
            </w:pPr>
            <w:r>
              <w:t>Do the professionals who know the child or family identify areas of strength that are not included in the list above? If so please list:</w:t>
            </w:r>
          </w:p>
        </w:tc>
        <w:tc>
          <w:tcPr>
            <w:tcW w:w="776" w:type="dxa"/>
          </w:tcPr>
          <w:p w:rsidR="002E2CE9" w:rsidRDefault="002E2CE9" w:rsidP="006269E8">
            <w:pPr>
              <w:pStyle w:val="NoSpacing"/>
            </w:pPr>
          </w:p>
          <w:p w:rsidR="00A425DF" w:rsidRPr="002E2CE9" w:rsidRDefault="00A425DF" w:rsidP="002E2CE9"/>
        </w:tc>
        <w:tc>
          <w:tcPr>
            <w:tcW w:w="777" w:type="dxa"/>
          </w:tcPr>
          <w:p w:rsidR="002E2CE9" w:rsidRDefault="002E2CE9" w:rsidP="006269E8">
            <w:pPr>
              <w:pStyle w:val="NoSpacing"/>
            </w:pPr>
          </w:p>
          <w:p w:rsidR="002E2CE9" w:rsidRPr="002E2CE9" w:rsidRDefault="002E2CE9" w:rsidP="002E2CE9"/>
          <w:p w:rsidR="00A425DF" w:rsidRPr="002E2CE9" w:rsidRDefault="00A425DF" w:rsidP="002E2CE9"/>
        </w:tc>
        <w:tc>
          <w:tcPr>
            <w:tcW w:w="777" w:type="dxa"/>
          </w:tcPr>
          <w:p w:rsidR="002E2CE9" w:rsidRDefault="002E2CE9" w:rsidP="006269E8">
            <w:pPr>
              <w:pStyle w:val="NoSpacing"/>
            </w:pPr>
          </w:p>
          <w:p w:rsidR="00A425DF" w:rsidRPr="002E2CE9" w:rsidRDefault="00A425DF" w:rsidP="002E2CE9"/>
        </w:tc>
        <w:tc>
          <w:tcPr>
            <w:tcW w:w="777" w:type="dxa"/>
          </w:tcPr>
          <w:p w:rsidR="002E2CE9" w:rsidRDefault="002E2CE9" w:rsidP="006269E8">
            <w:pPr>
              <w:pStyle w:val="NoSpacing"/>
            </w:pPr>
          </w:p>
          <w:p w:rsidR="002E2CE9" w:rsidRPr="002E2CE9" w:rsidRDefault="002E2CE9" w:rsidP="002E2CE9"/>
          <w:p w:rsidR="002E2CE9" w:rsidRPr="002E2CE9" w:rsidRDefault="002E2CE9" w:rsidP="002E2CE9"/>
          <w:p w:rsidR="00A425DF" w:rsidRPr="002E2CE9" w:rsidRDefault="00A425DF" w:rsidP="002E2CE9"/>
        </w:tc>
      </w:tr>
      <w:tr w:rsidR="002E2CE9" w:rsidTr="002E2CE9">
        <w:trPr>
          <w:trHeight w:val="423"/>
        </w:trPr>
        <w:tc>
          <w:tcPr>
            <w:tcW w:w="534" w:type="dxa"/>
          </w:tcPr>
          <w:p w:rsidR="002E2CE9" w:rsidRDefault="002E2CE9" w:rsidP="006269E8">
            <w:pPr>
              <w:pStyle w:val="NoSpacing"/>
            </w:pPr>
          </w:p>
        </w:tc>
        <w:tc>
          <w:tcPr>
            <w:tcW w:w="6378" w:type="dxa"/>
          </w:tcPr>
          <w:p w:rsidR="002E2CE9" w:rsidRDefault="002E2CE9" w:rsidP="006269E8">
            <w:pPr>
              <w:pStyle w:val="NoSpacing"/>
            </w:pPr>
            <w:r>
              <w:t>Total</w:t>
            </w:r>
          </w:p>
        </w:tc>
        <w:tc>
          <w:tcPr>
            <w:tcW w:w="776" w:type="dxa"/>
          </w:tcPr>
          <w:p w:rsidR="002E2CE9" w:rsidRDefault="002E2CE9" w:rsidP="006269E8">
            <w:pPr>
              <w:pStyle w:val="NoSpacing"/>
            </w:pPr>
          </w:p>
        </w:tc>
        <w:tc>
          <w:tcPr>
            <w:tcW w:w="777" w:type="dxa"/>
          </w:tcPr>
          <w:p w:rsidR="002E2CE9" w:rsidRDefault="002E2CE9" w:rsidP="006269E8">
            <w:pPr>
              <w:pStyle w:val="NoSpacing"/>
            </w:pPr>
          </w:p>
        </w:tc>
        <w:tc>
          <w:tcPr>
            <w:tcW w:w="777" w:type="dxa"/>
          </w:tcPr>
          <w:p w:rsidR="002E2CE9" w:rsidRDefault="002E2CE9" w:rsidP="006269E8">
            <w:pPr>
              <w:pStyle w:val="NoSpacing"/>
            </w:pPr>
          </w:p>
        </w:tc>
        <w:tc>
          <w:tcPr>
            <w:tcW w:w="777" w:type="dxa"/>
          </w:tcPr>
          <w:p w:rsidR="002E2CE9" w:rsidRDefault="002E2CE9" w:rsidP="006269E8">
            <w:pPr>
              <w:pStyle w:val="NoSpacing"/>
            </w:pPr>
          </w:p>
        </w:tc>
      </w:tr>
    </w:tbl>
    <w:p w:rsidR="00E54B79" w:rsidRDefault="00E54B79" w:rsidP="00E54B79"/>
    <w:p w:rsidR="00EC18D3" w:rsidRDefault="00EC18D3" w:rsidP="00EC18D3">
      <w:pPr>
        <w:spacing w:line="240" w:lineRule="auto"/>
        <w:jc w:val="center"/>
      </w:pPr>
      <w:r>
        <w:lastRenderedPageBreak/>
        <w:t xml:space="preserve">        </w:t>
      </w:r>
    </w:p>
    <w:p w:rsidR="00EC18D3" w:rsidRDefault="00CE79FC" w:rsidP="00EC18D3">
      <w:pPr>
        <w:spacing w:line="240" w:lineRule="auto"/>
        <w:jc w:val="center"/>
      </w:pPr>
      <w:r w:rsidRPr="00835658">
        <w:rPr>
          <w:rFonts w:ascii="Arial" w:hAnsi="Arial" w:cs="Arial"/>
          <w:b/>
          <w:sz w:val="24"/>
          <w:u w:val="single"/>
        </w:rPr>
        <w:t>Resilience/Vulnerability Matrix</w:t>
      </w:r>
    </w:p>
    <w:p w:rsidR="002513D7" w:rsidRDefault="00EC18D3" w:rsidP="00EC18D3">
      <w:pPr>
        <w:spacing w:line="240" w:lineRule="auto"/>
        <w:jc w:val="center"/>
      </w:pPr>
      <w:r>
        <w:t xml:space="preserve">       </w:t>
      </w:r>
    </w:p>
    <w:p w:rsidR="00EC18D3" w:rsidRDefault="00CE79FC" w:rsidP="00EC18D3">
      <w:pPr>
        <w:spacing w:line="240" w:lineRule="auto"/>
        <w:jc w:val="center"/>
      </w:pPr>
      <w:r w:rsidRPr="00E52A2E">
        <w:rPr>
          <w:rFonts w:ascii="Arial" w:hAnsi="Arial" w:cs="Arial"/>
          <w:b/>
          <w:sz w:val="24"/>
        </w:rPr>
        <w:t>R</w:t>
      </w:r>
      <w:r>
        <w:rPr>
          <w:rFonts w:ascii="Arial" w:hAnsi="Arial" w:cs="Arial"/>
          <w:b/>
          <w:sz w:val="24"/>
        </w:rPr>
        <w:t>ESILIENCE</w:t>
      </w:r>
      <w:r w:rsidR="00EC18D3">
        <w:t xml:space="preserve">   </w:t>
      </w:r>
    </w:p>
    <w:p w:rsidR="00EC18D3" w:rsidRDefault="00F111E1" w:rsidP="00EC18D3">
      <w:pPr>
        <w:spacing w:line="240" w:lineRule="auto"/>
        <w:jc w:val="center"/>
      </w:pP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3047365</wp:posOffset>
                </wp:positionH>
                <wp:positionV relativeFrom="paragraph">
                  <wp:posOffset>81280</wp:posOffset>
                </wp:positionV>
                <wp:extent cx="0" cy="6019800"/>
                <wp:effectExtent l="8890" t="5080" r="10160" b="13970"/>
                <wp:wrapNone/>
                <wp:docPr id="1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239.95pt;margin-top:6.4pt;width:0;height:4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E/HwIAAD0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"/>
            </w:pict>
          </mc:Fallback>
        </mc:AlternateContent>
      </w:r>
      <w:r w:rsidR="00EC18D3">
        <w:t xml:space="preserve">          -10</w:t>
      </w:r>
    </w:p>
    <w:p w:rsidR="00EC18D3" w:rsidRDefault="00EC18D3" w:rsidP="00EC18D3">
      <w:pPr>
        <w:spacing w:line="240" w:lineRule="auto"/>
        <w:jc w:val="center"/>
      </w:pPr>
      <w:r>
        <w:t xml:space="preserve">         -9</w:t>
      </w:r>
    </w:p>
    <w:p w:rsidR="00EC18D3" w:rsidRDefault="00EC18D3" w:rsidP="00EC18D3">
      <w:pPr>
        <w:spacing w:line="240" w:lineRule="auto"/>
        <w:jc w:val="center"/>
      </w:pPr>
      <w:r>
        <w:t xml:space="preserve">         -8</w:t>
      </w:r>
    </w:p>
    <w:p w:rsidR="00EC18D3" w:rsidRDefault="00EC18D3" w:rsidP="00EC18D3">
      <w:pPr>
        <w:spacing w:line="240" w:lineRule="auto"/>
        <w:jc w:val="center"/>
      </w:pPr>
      <w:r>
        <w:t xml:space="preserve">         -7</w:t>
      </w:r>
    </w:p>
    <w:p w:rsidR="00EC18D3" w:rsidRDefault="00EC18D3" w:rsidP="00EC18D3">
      <w:pPr>
        <w:spacing w:line="240" w:lineRule="auto"/>
        <w:jc w:val="center"/>
      </w:pPr>
      <w:r>
        <w:t xml:space="preserve">         -6</w:t>
      </w:r>
    </w:p>
    <w:p w:rsidR="00EC18D3" w:rsidRDefault="00EC18D3" w:rsidP="00EC18D3">
      <w:pPr>
        <w:spacing w:line="240" w:lineRule="auto"/>
        <w:jc w:val="center"/>
      </w:pPr>
      <w:r>
        <w:t xml:space="preserve">         -5</w:t>
      </w:r>
    </w:p>
    <w:p w:rsidR="00EC18D3" w:rsidRDefault="00EC18D3" w:rsidP="00EC18D3">
      <w:pPr>
        <w:spacing w:line="240" w:lineRule="auto"/>
        <w:jc w:val="center"/>
      </w:pPr>
      <w:r>
        <w:t xml:space="preserve">         -4</w:t>
      </w:r>
    </w:p>
    <w:p w:rsidR="00EC18D3" w:rsidRDefault="00EC18D3" w:rsidP="00EC18D3">
      <w:pPr>
        <w:spacing w:line="240" w:lineRule="auto"/>
        <w:jc w:val="center"/>
      </w:pPr>
      <w:r>
        <w:t xml:space="preserve">         -3</w:t>
      </w:r>
    </w:p>
    <w:p w:rsidR="00EC18D3" w:rsidRDefault="00EC18D3" w:rsidP="00EC18D3">
      <w:pPr>
        <w:spacing w:line="240" w:lineRule="auto"/>
        <w:jc w:val="center"/>
      </w:pPr>
      <w:r>
        <w:t xml:space="preserve">         -2</w:t>
      </w:r>
    </w:p>
    <w:p w:rsidR="00EC18D3" w:rsidRDefault="00EC18D3" w:rsidP="00EC18D3">
      <w:pPr>
        <w:spacing w:line="240" w:lineRule="auto"/>
        <w:jc w:val="center"/>
      </w:pPr>
      <w:r>
        <w:t xml:space="preserve">         -1</w:t>
      </w:r>
    </w:p>
    <w:p w:rsidR="00EC18D3" w:rsidRPr="002E2CE9" w:rsidRDefault="00F111E1" w:rsidP="00EC18D3">
      <w:pPr>
        <w:spacing w:line="240" w:lineRule="auto"/>
        <w:rPr>
          <w:rFonts w:cs="Arial"/>
          <w:sz w:val="24"/>
          <w:szCs w:val="24"/>
        </w:rPr>
      </w:pP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165100</wp:posOffset>
                </wp:positionH>
                <wp:positionV relativeFrom="paragraph">
                  <wp:posOffset>201295</wp:posOffset>
                </wp:positionV>
                <wp:extent cx="5781675" cy="0"/>
                <wp:effectExtent l="12700" t="10795" r="6350" b="825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3pt;margin-top:15.85pt;width:455.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as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"/>
            </w:pict>
          </mc:Fallback>
        </mc:AlternateContent>
      </w:r>
      <w:r w:rsidR="00797B91">
        <w:rPr>
          <w:rFonts w:cs="Arial"/>
          <w:sz w:val="24"/>
          <w:szCs w:val="24"/>
        </w:rPr>
        <w:t xml:space="preserve"> </w:t>
      </w:r>
      <w:r w:rsidR="00EC18D3">
        <w:rPr>
          <w:rFonts w:cs="Arial"/>
          <w:sz w:val="24"/>
          <w:szCs w:val="24"/>
        </w:rPr>
        <w:t xml:space="preserve">   10      9      8      7      6      5     </w:t>
      </w:r>
      <w:r w:rsidR="00797B91">
        <w:rPr>
          <w:rFonts w:cs="Arial"/>
          <w:sz w:val="24"/>
          <w:szCs w:val="24"/>
        </w:rPr>
        <w:t xml:space="preserve"> </w:t>
      </w:r>
      <w:r w:rsidR="00EC18D3">
        <w:rPr>
          <w:rFonts w:cs="Arial"/>
          <w:sz w:val="24"/>
          <w:szCs w:val="24"/>
        </w:rPr>
        <w:t xml:space="preserve">4      3      2      1        </w:t>
      </w:r>
      <w:r w:rsidR="00797B91">
        <w:rPr>
          <w:rFonts w:cs="Arial"/>
          <w:sz w:val="24"/>
          <w:szCs w:val="24"/>
        </w:rPr>
        <w:t xml:space="preserve"> </w:t>
      </w:r>
      <w:r w:rsidR="00EC18D3">
        <w:rPr>
          <w:rFonts w:cs="Arial"/>
          <w:sz w:val="24"/>
          <w:szCs w:val="24"/>
        </w:rPr>
        <w:t xml:space="preserve">  </w:t>
      </w:r>
      <w:r w:rsidR="00EC18D3" w:rsidRPr="003751D2">
        <w:rPr>
          <w:rFonts w:cs="Arial"/>
          <w:sz w:val="24"/>
          <w:szCs w:val="24"/>
        </w:rPr>
        <w:t xml:space="preserve">1   </w:t>
      </w:r>
      <w:r w:rsidR="00EC18D3">
        <w:rPr>
          <w:rFonts w:cs="Arial"/>
          <w:sz w:val="24"/>
          <w:szCs w:val="24"/>
        </w:rPr>
        <w:t xml:space="preserve">   </w:t>
      </w:r>
      <w:r w:rsidR="00EC18D3" w:rsidRPr="003751D2">
        <w:rPr>
          <w:rFonts w:cs="Arial"/>
          <w:sz w:val="24"/>
          <w:szCs w:val="24"/>
        </w:rPr>
        <w:t xml:space="preserve">2     </w:t>
      </w:r>
      <w:r w:rsidR="00797B91">
        <w:rPr>
          <w:rFonts w:cs="Arial"/>
          <w:sz w:val="24"/>
          <w:szCs w:val="24"/>
        </w:rPr>
        <w:t xml:space="preserve"> </w:t>
      </w:r>
      <w:r w:rsidR="00EC18D3" w:rsidRPr="003751D2">
        <w:rPr>
          <w:rFonts w:cs="Arial"/>
          <w:sz w:val="24"/>
          <w:szCs w:val="24"/>
        </w:rPr>
        <w:t xml:space="preserve">3 </w:t>
      </w:r>
      <w:r w:rsidR="00EC18D3">
        <w:rPr>
          <w:rFonts w:cs="Arial"/>
          <w:sz w:val="24"/>
          <w:szCs w:val="24"/>
        </w:rPr>
        <w:t xml:space="preserve"> </w:t>
      </w:r>
      <w:r w:rsidR="00EC18D3" w:rsidRPr="003751D2">
        <w:rPr>
          <w:rFonts w:cs="Arial"/>
          <w:sz w:val="24"/>
          <w:szCs w:val="24"/>
        </w:rPr>
        <w:t xml:space="preserve"> </w:t>
      </w:r>
      <w:r w:rsidR="00EC18D3">
        <w:rPr>
          <w:rFonts w:cs="Arial"/>
          <w:sz w:val="24"/>
          <w:szCs w:val="24"/>
        </w:rPr>
        <w:t xml:space="preserve"> </w:t>
      </w:r>
      <w:r w:rsidR="00EC18D3" w:rsidRPr="003751D2">
        <w:rPr>
          <w:rFonts w:cs="Arial"/>
          <w:sz w:val="24"/>
          <w:szCs w:val="24"/>
        </w:rPr>
        <w:t xml:space="preserve"> </w:t>
      </w:r>
      <w:r w:rsidR="00EC18D3">
        <w:rPr>
          <w:rFonts w:cs="Arial"/>
          <w:sz w:val="24"/>
          <w:szCs w:val="24"/>
        </w:rPr>
        <w:t xml:space="preserve"> </w:t>
      </w:r>
      <w:r w:rsidR="00EC18D3" w:rsidRPr="003751D2">
        <w:rPr>
          <w:rFonts w:cs="Arial"/>
          <w:sz w:val="24"/>
          <w:szCs w:val="24"/>
        </w:rPr>
        <w:t xml:space="preserve">4    </w:t>
      </w:r>
      <w:r w:rsidR="00EC18D3">
        <w:rPr>
          <w:rFonts w:cs="Arial"/>
          <w:sz w:val="24"/>
          <w:szCs w:val="24"/>
        </w:rPr>
        <w:t xml:space="preserve">  </w:t>
      </w:r>
      <w:r w:rsidR="00EC18D3" w:rsidRPr="003751D2">
        <w:rPr>
          <w:rFonts w:cs="Arial"/>
          <w:sz w:val="24"/>
          <w:szCs w:val="24"/>
        </w:rPr>
        <w:t xml:space="preserve">5   </w:t>
      </w:r>
      <w:r w:rsidR="00EC18D3">
        <w:rPr>
          <w:rFonts w:cs="Arial"/>
          <w:sz w:val="24"/>
          <w:szCs w:val="24"/>
        </w:rPr>
        <w:t xml:space="preserve"> </w:t>
      </w:r>
      <w:r w:rsidR="00EC18D3" w:rsidRPr="003751D2">
        <w:rPr>
          <w:rFonts w:cs="Arial"/>
          <w:sz w:val="24"/>
          <w:szCs w:val="24"/>
        </w:rPr>
        <w:t xml:space="preserve"> </w:t>
      </w:r>
      <w:r w:rsidR="00EC18D3">
        <w:rPr>
          <w:rFonts w:cs="Arial"/>
          <w:sz w:val="24"/>
          <w:szCs w:val="24"/>
        </w:rPr>
        <w:t xml:space="preserve"> </w:t>
      </w:r>
      <w:r w:rsidR="00EC18D3" w:rsidRPr="003751D2">
        <w:rPr>
          <w:rFonts w:cs="Arial"/>
          <w:sz w:val="24"/>
          <w:szCs w:val="24"/>
        </w:rPr>
        <w:t xml:space="preserve">6    </w:t>
      </w:r>
      <w:r w:rsidR="00EC18D3">
        <w:rPr>
          <w:rFonts w:cs="Arial"/>
          <w:sz w:val="24"/>
          <w:szCs w:val="24"/>
        </w:rPr>
        <w:t xml:space="preserve">  7</w:t>
      </w:r>
      <w:r w:rsidR="00EC18D3" w:rsidRPr="003751D2">
        <w:rPr>
          <w:rFonts w:cs="Arial"/>
          <w:sz w:val="24"/>
          <w:szCs w:val="24"/>
        </w:rPr>
        <w:t xml:space="preserve">  </w:t>
      </w:r>
      <w:r w:rsidR="00EC18D3">
        <w:rPr>
          <w:rFonts w:cs="Arial"/>
          <w:sz w:val="24"/>
          <w:szCs w:val="24"/>
        </w:rPr>
        <w:t xml:space="preserve">  </w:t>
      </w:r>
      <w:r w:rsidR="00EC18D3" w:rsidRPr="003751D2">
        <w:rPr>
          <w:rFonts w:cs="Arial"/>
          <w:sz w:val="24"/>
          <w:szCs w:val="24"/>
        </w:rPr>
        <w:t xml:space="preserve"> </w:t>
      </w:r>
      <w:r w:rsidR="00EC18D3">
        <w:rPr>
          <w:rFonts w:cs="Arial"/>
          <w:sz w:val="24"/>
          <w:szCs w:val="24"/>
        </w:rPr>
        <w:t xml:space="preserve"> </w:t>
      </w:r>
      <w:r w:rsidR="00EC18D3" w:rsidRPr="003751D2">
        <w:rPr>
          <w:rFonts w:cs="Arial"/>
          <w:sz w:val="24"/>
          <w:szCs w:val="24"/>
        </w:rPr>
        <w:t xml:space="preserve">8   </w:t>
      </w:r>
      <w:r w:rsidR="00EC18D3">
        <w:rPr>
          <w:rFonts w:cs="Arial"/>
          <w:sz w:val="24"/>
          <w:szCs w:val="24"/>
        </w:rPr>
        <w:t xml:space="preserve">   </w:t>
      </w:r>
      <w:r w:rsidR="00EC18D3" w:rsidRPr="003751D2">
        <w:rPr>
          <w:rFonts w:cs="Arial"/>
          <w:sz w:val="24"/>
          <w:szCs w:val="24"/>
        </w:rPr>
        <w:t xml:space="preserve">9   </w:t>
      </w:r>
      <w:r w:rsidR="00EC18D3">
        <w:rPr>
          <w:rFonts w:cs="Arial"/>
          <w:sz w:val="24"/>
          <w:szCs w:val="24"/>
        </w:rPr>
        <w:t xml:space="preserve">   </w:t>
      </w:r>
      <w:r w:rsidR="00EC18D3" w:rsidRPr="003751D2">
        <w:rPr>
          <w:rFonts w:cs="Arial"/>
          <w:sz w:val="24"/>
          <w:szCs w:val="24"/>
        </w:rPr>
        <w:t>10</w:t>
      </w:r>
      <w:r w:rsidR="00EC18D3">
        <w:rPr>
          <w:rFonts w:cs="Arial"/>
          <w:sz w:val="24"/>
          <w:szCs w:val="24"/>
        </w:rPr>
        <w:t xml:space="preserve"> </w:t>
      </w:r>
    </w:p>
    <w:p w:rsidR="00EC18D3" w:rsidRDefault="00F111E1" w:rsidP="00EC18D3">
      <w:pPr>
        <w:spacing w:line="240" w:lineRule="auto"/>
        <w:jc w:val="center"/>
      </w:pPr>
      <w:r>
        <w:rPr>
          <w:noProof/>
          <w:lang w:eastAsia="en-GB"/>
        </w:rPr>
        <mc:AlternateContent>
          <mc:Choice Requires="wps">
            <w:drawing>
              <wp:anchor distT="0" distB="0" distL="114300" distR="114300" simplePos="0" relativeHeight="251661824" behindDoc="0" locked="0" layoutInCell="1" allowOverlap="1">
                <wp:simplePos x="0" y="0"/>
                <wp:positionH relativeFrom="column">
                  <wp:posOffset>85725</wp:posOffset>
                </wp:positionH>
                <wp:positionV relativeFrom="paragraph">
                  <wp:posOffset>50800</wp:posOffset>
                </wp:positionV>
                <wp:extent cx="2442845" cy="867410"/>
                <wp:effectExtent l="0" t="3175" r="0" b="0"/>
                <wp:wrapNone/>
                <wp:docPr id="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867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9FC" w:rsidRPr="006E395F" w:rsidRDefault="00CE79FC" w:rsidP="00CE79FC">
                            <w:pPr>
                              <w:rPr>
                                <w:rFonts w:ascii="Arial" w:hAnsi="Arial" w:cs="Arial"/>
                                <w:b/>
                                <w:sz w:val="24"/>
                              </w:rPr>
                            </w:pPr>
                            <w:r w:rsidRPr="006E395F">
                              <w:rPr>
                                <w:rFonts w:ascii="Arial" w:hAnsi="Arial" w:cs="Arial"/>
                                <w:b/>
                                <w:sz w:val="24"/>
                              </w:rPr>
                              <w:t>ADVERSITY</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51" o:spid="_x0000_s1027" type="#_x0000_t202" style="position:absolute;left:0;text-align:left;margin-left:6.75pt;margin-top:4pt;width:192.35pt;height:68.3pt;z-index:2516618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" stroked="f">
                <v:textbox>
                  <w:txbxContent>
                    <w:p w:rsidR="00CE79FC" w:rsidRPr="006E395F" w:rsidRDefault="00CE79FC" w:rsidP="00CE79FC">
                      <w:pPr>
                        <w:rPr>
                          <w:rFonts w:ascii="Arial" w:hAnsi="Arial" w:cs="Arial"/>
                          <w:b/>
                          <w:sz w:val="24"/>
                        </w:rPr>
                      </w:pPr>
                      <w:r w:rsidRPr="006E395F">
                        <w:rPr>
                          <w:rFonts w:ascii="Arial" w:hAnsi="Arial" w:cs="Arial"/>
                          <w:b/>
                          <w:sz w:val="24"/>
                        </w:rPr>
                        <w:t>ADVERSITY</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3872230</wp:posOffset>
                </wp:positionH>
                <wp:positionV relativeFrom="paragraph">
                  <wp:posOffset>50800</wp:posOffset>
                </wp:positionV>
                <wp:extent cx="2074545" cy="521335"/>
                <wp:effectExtent l="0" t="3175" r="0" b="0"/>
                <wp:wrapNone/>
                <wp:docPr id="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9FC" w:rsidRPr="006E395F" w:rsidRDefault="00CE79FC" w:rsidP="00CE79FC">
                            <w:pPr>
                              <w:rPr>
                                <w:rFonts w:ascii="Arial" w:hAnsi="Arial" w:cs="Arial"/>
                                <w:b/>
                                <w:sz w:val="24"/>
                              </w:rPr>
                            </w:pPr>
                            <w:r w:rsidRPr="006E395F">
                              <w:rPr>
                                <w:rFonts w:ascii="Arial" w:hAnsi="Arial" w:cs="Arial"/>
                                <w:b/>
                                <w:sz w:val="24"/>
                              </w:rPr>
                              <w:t>PROTECTIVE ENVIRONMENT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304.9pt;margin-top:4pt;width:163.35pt;height:4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" stroked="f">
                <v:textbox>
                  <w:txbxContent>
                    <w:p w:rsidR="00CE79FC" w:rsidRPr="006E395F" w:rsidRDefault="00CE79FC" w:rsidP="00CE79FC">
                      <w:pPr>
                        <w:rPr>
                          <w:rFonts w:ascii="Arial" w:hAnsi="Arial" w:cs="Arial"/>
                          <w:b/>
                          <w:sz w:val="24"/>
                        </w:rPr>
                      </w:pPr>
                      <w:r w:rsidRPr="006E395F">
                        <w:rPr>
                          <w:rFonts w:ascii="Arial" w:hAnsi="Arial" w:cs="Arial"/>
                          <w:b/>
                          <w:sz w:val="24"/>
                        </w:rPr>
                        <w:t>PROTECTIVE ENVIRONMENT</w:t>
                      </w:r>
                    </w:p>
                  </w:txbxContent>
                </v:textbox>
              </v:shape>
            </w:pict>
          </mc:Fallback>
        </mc:AlternateContent>
      </w:r>
      <w:r w:rsidR="00EC18D3">
        <w:t xml:space="preserve">         -1</w:t>
      </w:r>
    </w:p>
    <w:p w:rsidR="00EC18D3" w:rsidRDefault="00EC18D3" w:rsidP="00EC18D3">
      <w:pPr>
        <w:spacing w:line="240" w:lineRule="auto"/>
        <w:jc w:val="center"/>
      </w:pPr>
      <w:r>
        <w:t xml:space="preserve">         -2</w:t>
      </w:r>
    </w:p>
    <w:p w:rsidR="00EC18D3" w:rsidRDefault="00EC18D3" w:rsidP="00EC18D3">
      <w:pPr>
        <w:spacing w:line="240" w:lineRule="auto"/>
        <w:jc w:val="center"/>
      </w:pPr>
      <w:r>
        <w:t xml:space="preserve">         -3</w:t>
      </w:r>
    </w:p>
    <w:p w:rsidR="00EC18D3" w:rsidRDefault="00EC18D3" w:rsidP="00EC18D3">
      <w:pPr>
        <w:spacing w:line="240" w:lineRule="auto"/>
        <w:jc w:val="center"/>
      </w:pPr>
      <w:r>
        <w:t xml:space="preserve">         -4</w:t>
      </w:r>
    </w:p>
    <w:p w:rsidR="00EC18D3" w:rsidRDefault="00EC18D3" w:rsidP="00EC18D3">
      <w:pPr>
        <w:spacing w:line="240" w:lineRule="auto"/>
        <w:jc w:val="center"/>
      </w:pPr>
      <w:r>
        <w:t xml:space="preserve">         -5</w:t>
      </w:r>
    </w:p>
    <w:p w:rsidR="00EC18D3" w:rsidRDefault="00EC18D3" w:rsidP="00EC18D3">
      <w:pPr>
        <w:spacing w:line="240" w:lineRule="auto"/>
        <w:jc w:val="center"/>
      </w:pPr>
      <w:r>
        <w:t xml:space="preserve">         -6</w:t>
      </w:r>
    </w:p>
    <w:p w:rsidR="00EC18D3" w:rsidRDefault="00EC18D3" w:rsidP="00EC18D3">
      <w:pPr>
        <w:spacing w:line="240" w:lineRule="auto"/>
        <w:jc w:val="center"/>
      </w:pPr>
      <w:r>
        <w:t xml:space="preserve">         -7</w:t>
      </w:r>
    </w:p>
    <w:p w:rsidR="00EC18D3" w:rsidRDefault="00EC18D3" w:rsidP="00EC18D3">
      <w:pPr>
        <w:spacing w:line="240" w:lineRule="auto"/>
        <w:jc w:val="center"/>
      </w:pPr>
      <w:r>
        <w:t xml:space="preserve">         -8</w:t>
      </w:r>
    </w:p>
    <w:p w:rsidR="00EC18D3" w:rsidRDefault="00EC18D3" w:rsidP="00EC18D3">
      <w:pPr>
        <w:spacing w:line="240" w:lineRule="auto"/>
        <w:jc w:val="center"/>
      </w:pPr>
      <w:r>
        <w:t xml:space="preserve">         -9</w:t>
      </w:r>
    </w:p>
    <w:p w:rsidR="00EC18D3" w:rsidRDefault="00F111E1" w:rsidP="00EC18D3">
      <w:pPr>
        <w:spacing w:line="240" w:lineRule="auto"/>
        <w:jc w:val="center"/>
      </w:pPr>
      <w:r>
        <w:rPr>
          <w:b/>
          <w:noProof/>
          <w:lang w:eastAsia="en-GB"/>
        </w:rPr>
        <mc:AlternateContent>
          <mc:Choice Requires="wps">
            <w:drawing>
              <wp:anchor distT="0" distB="0" distL="114300" distR="114300" simplePos="0" relativeHeight="251662848" behindDoc="0" locked="0" layoutInCell="1" allowOverlap="1">
                <wp:simplePos x="0" y="0"/>
                <wp:positionH relativeFrom="column">
                  <wp:posOffset>2345055</wp:posOffset>
                </wp:positionH>
                <wp:positionV relativeFrom="paragraph">
                  <wp:posOffset>287655</wp:posOffset>
                </wp:positionV>
                <wp:extent cx="1764665" cy="616585"/>
                <wp:effectExtent l="1905" t="1905" r="0" b="635"/>
                <wp:wrapNone/>
                <wp:docPr id="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616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9FC" w:rsidRPr="00890B29" w:rsidRDefault="00CE79FC" w:rsidP="00CE79FC">
                            <w:pPr>
                              <w:rPr>
                                <w:rFonts w:ascii="Arial" w:hAnsi="Arial" w:cs="Arial"/>
                                <w:b/>
                                <w:sz w:val="24"/>
                              </w:rPr>
                            </w:pPr>
                            <w:r w:rsidRPr="00890B29">
                              <w:rPr>
                                <w:rFonts w:ascii="Arial" w:hAnsi="Arial" w:cs="Arial"/>
                                <w:b/>
                                <w:sz w:val="24"/>
                              </w:rPr>
                              <w:t>VULNERABILITY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left:0;text-align:left;margin-left:184.65pt;margin-top:22.65pt;width:138.95pt;height:48.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" stroked="f">
                <v:textbox>
                  <w:txbxContent>
                    <w:p w:rsidR="00CE79FC" w:rsidRPr="00890B29" w:rsidRDefault="00CE79FC" w:rsidP="00CE79FC">
                      <w:pPr>
                        <w:rPr>
                          <w:rFonts w:ascii="Arial" w:hAnsi="Arial" w:cs="Arial"/>
                          <w:b/>
                          <w:sz w:val="24"/>
                        </w:rPr>
                      </w:pPr>
                      <w:r w:rsidRPr="00890B29">
                        <w:rPr>
                          <w:rFonts w:ascii="Arial" w:hAnsi="Arial" w:cs="Arial"/>
                          <w:b/>
                          <w:sz w:val="24"/>
                        </w:rPr>
                        <w:t>VULNERABILITY</w:t>
                      </w:r>
                    </w:p>
                  </w:txbxContent>
                </v:textbox>
              </v:shape>
            </w:pict>
          </mc:Fallback>
        </mc:AlternateContent>
      </w:r>
      <w:r w:rsidR="00EC18D3">
        <w:t xml:space="preserve">         -10</w:t>
      </w:r>
    </w:p>
    <w:p w:rsidR="00EC18D3" w:rsidRDefault="00EC18D3" w:rsidP="00603035">
      <w:pPr>
        <w:pStyle w:val="NoSpacing"/>
        <w:rPr>
          <w:b/>
        </w:rPr>
      </w:pPr>
    </w:p>
    <w:p w:rsidR="002513D7" w:rsidRDefault="00F111E1" w:rsidP="002513D7">
      <w:pPr>
        <w:pStyle w:val="NoSpacing"/>
        <w:rPr>
          <w:b/>
        </w:rPr>
      </w:pPr>
      <w:r>
        <w:rPr>
          <w:rFonts w:ascii="Arial" w:hAnsi="Arial" w:cs="Arial"/>
          <w:b/>
          <w:noProof/>
          <w:sz w:val="24"/>
          <w:lang w:eastAsia="en-GB"/>
        </w:rPr>
        <mc:AlternateContent>
          <mc:Choice Requires="wps">
            <w:drawing>
              <wp:anchor distT="0" distB="0" distL="114300" distR="114300" simplePos="0" relativeHeight="251652608" behindDoc="0" locked="0" layoutInCell="1" allowOverlap="1">
                <wp:simplePos x="0" y="0"/>
                <wp:positionH relativeFrom="column">
                  <wp:posOffset>1838325</wp:posOffset>
                </wp:positionH>
                <wp:positionV relativeFrom="paragraph">
                  <wp:posOffset>436245</wp:posOffset>
                </wp:positionV>
                <wp:extent cx="1764665" cy="616585"/>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616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BE7" w:rsidRPr="00890B29" w:rsidRDefault="00183BE7" w:rsidP="00A425DF">
                            <w:pPr>
                              <w:rPr>
                                <w:rFonts w:ascii="Arial" w:hAnsi="Arial" w:cs="Arial"/>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44.75pt;margin-top:34.35pt;width:138.95pt;height:4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" stroked="f">
                <v:textbox>
                  <w:txbxContent>
                    <w:p w:rsidR="00183BE7" w:rsidRPr="00890B29" w:rsidRDefault="00183BE7" w:rsidP="00A425DF">
                      <w:pPr>
                        <w:rPr>
                          <w:rFonts w:ascii="Arial" w:hAnsi="Arial" w:cs="Arial"/>
                          <w:b/>
                          <w:sz w:val="24"/>
                        </w:rPr>
                      </w:pPr>
                    </w:p>
                  </w:txbxContent>
                </v:textbox>
              </v:shape>
            </w:pict>
          </mc:Fallback>
        </mc:AlternateContent>
      </w:r>
    </w:p>
    <w:p w:rsidR="002513D7" w:rsidRDefault="002513D7" w:rsidP="002513D7">
      <w:pPr>
        <w:pStyle w:val="NoSpacing"/>
        <w:rPr>
          <w:b/>
        </w:rPr>
      </w:pPr>
    </w:p>
    <w:p w:rsidR="002513D7" w:rsidRDefault="002513D7" w:rsidP="002513D7">
      <w:pPr>
        <w:pStyle w:val="NoSpacing"/>
        <w:rPr>
          <w:b/>
        </w:rPr>
      </w:pPr>
    </w:p>
    <w:p w:rsidR="002513D7" w:rsidRDefault="002513D7" w:rsidP="002513D7">
      <w:pPr>
        <w:pStyle w:val="NoSpacing"/>
        <w:rPr>
          <w:b/>
        </w:rPr>
      </w:pPr>
    </w:p>
    <w:p w:rsidR="002513D7" w:rsidRDefault="002513D7" w:rsidP="002513D7">
      <w:pPr>
        <w:pStyle w:val="NoSpacing"/>
        <w:rPr>
          <w:b/>
        </w:rPr>
      </w:pPr>
    </w:p>
    <w:p w:rsidR="002513D7" w:rsidRDefault="002513D7" w:rsidP="002513D7">
      <w:pPr>
        <w:pStyle w:val="NoSpacing"/>
        <w:rPr>
          <w:b/>
        </w:rPr>
      </w:pPr>
    </w:p>
    <w:p w:rsidR="002A7020" w:rsidRDefault="00FE5ACE" w:rsidP="002513D7">
      <w:pPr>
        <w:pStyle w:val="NoSpacing"/>
        <w:jc w:val="center"/>
        <w:rPr>
          <w:b/>
        </w:rPr>
      </w:pPr>
      <w:r>
        <w:rPr>
          <w:b/>
        </w:rPr>
        <w:lastRenderedPageBreak/>
        <w:t>Explanation</w:t>
      </w:r>
    </w:p>
    <w:p w:rsidR="00FE5ACE" w:rsidRDefault="00F111E1" w:rsidP="00FE5ACE">
      <w:pPr>
        <w:pStyle w:val="NoSpacing"/>
        <w:jc w:val="center"/>
        <w:rPr>
          <w:b/>
        </w:rPr>
      </w:pPr>
      <w:r>
        <w:rPr>
          <w:b/>
          <w:noProof/>
          <w:lang w:eastAsia="en-GB"/>
        </w:rPr>
        <mc:AlternateContent>
          <mc:Choice Requires="wps">
            <w:drawing>
              <wp:anchor distT="0" distB="0" distL="114300" distR="114300" simplePos="0" relativeHeight="251653632" behindDoc="0" locked="0" layoutInCell="1" allowOverlap="1">
                <wp:simplePos x="0" y="0"/>
                <wp:positionH relativeFrom="column">
                  <wp:posOffset>5943600</wp:posOffset>
                </wp:positionH>
                <wp:positionV relativeFrom="paragraph">
                  <wp:posOffset>153035</wp:posOffset>
                </wp:positionV>
                <wp:extent cx="209550" cy="238125"/>
                <wp:effectExtent l="9525" t="10160" r="9525" b="889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68pt;margin-top:12.05pt;width:16.5pt;height:18.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"/>
            </w:pict>
          </mc:Fallback>
        </mc:AlternateContent>
      </w:r>
    </w:p>
    <w:p w:rsidR="00FE5ACE" w:rsidRDefault="00FE5ACE" w:rsidP="00FE5ACE">
      <w:pPr>
        <w:pStyle w:val="NoSpacing"/>
        <w:numPr>
          <w:ilvl w:val="0"/>
          <w:numId w:val="3"/>
        </w:numPr>
        <w:rPr>
          <w:b/>
        </w:rPr>
      </w:pPr>
      <w:r>
        <w:rPr>
          <w:b/>
        </w:rPr>
        <w:t xml:space="preserve">A resilient child living in a protective environment will be represented with a shape located predominantly in the top right hand quadrant of the Matrix. </w:t>
      </w:r>
    </w:p>
    <w:p w:rsidR="00FE5ACE" w:rsidRDefault="00F111E1" w:rsidP="00FE5ACE">
      <w:pPr>
        <w:pStyle w:val="NoSpacing"/>
        <w:ind w:left="720"/>
        <w:rPr>
          <w:b/>
        </w:rPr>
      </w:pPr>
      <w:r>
        <w:rPr>
          <w:b/>
          <w:noProof/>
          <w:lang w:eastAsia="en-GB"/>
        </w:rPr>
        <mc:AlternateContent>
          <mc:Choice Requires="wps">
            <w:drawing>
              <wp:anchor distT="0" distB="0" distL="114300" distR="114300" simplePos="0" relativeHeight="251654656" behindDoc="0" locked="0" layoutInCell="1" allowOverlap="1">
                <wp:simplePos x="0" y="0"/>
                <wp:positionH relativeFrom="column">
                  <wp:posOffset>5943600</wp:posOffset>
                </wp:positionH>
                <wp:positionV relativeFrom="paragraph">
                  <wp:posOffset>137160</wp:posOffset>
                </wp:positionV>
                <wp:extent cx="209550" cy="238125"/>
                <wp:effectExtent l="9525" t="13335" r="9525"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8pt;margin-top:10.8pt;width:16.5pt;height:1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"/>
            </w:pict>
          </mc:Fallback>
        </mc:AlternateContent>
      </w:r>
    </w:p>
    <w:p w:rsidR="00FE5ACE" w:rsidRDefault="00FE5ACE" w:rsidP="00FE5ACE">
      <w:pPr>
        <w:pStyle w:val="NoSpacing"/>
        <w:numPr>
          <w:ilvl w:val="0"/>
          <w:numId w:val="3"/>
        </w:numPr>
        <w:rPr>
          <w:b/>
        </w:rPr>
      </w:pPr>
      <w:r>
        <w:rPr>
          <w:b/>
        </w:rPr>
        <w:t>A resilient child living in an adverse environment will be represented by a shape located predominantly in the top left hand quadrant of the Matrix.</w:t>
      </w:r>
    </w:p>
    <w:p w:rsidR="00FE5ACE" w:rsidRDefault="00F111E1" w:rsidP="00FE5ACE">
      <w:pPr>
        <w:pStyle w:val="NoSpacing"/>
        <w:rPr>
          <w:b/>
        </w:rPr>
      </w:pPr>
      <w:r>
        <w:rPr>
          <w:b/>
          <w:noProof/>
          <w:lang w:eastAsia="en-GB"/>
        </w:rPr>
        <mc:AlternateContent>
          <mc:Choice Requires="wps">
            <w:drawing>
              <wp:anchor distT="0" distB="0" distL="114300" distR="114300" simplePos="0" relativeHeight="251655680" behindDoc="0" locked="0" layoutInCell="1" allowOverlap="1">
                <wp:simplePos x="0" y="0"/>
                <wp:positionH relativeFrom="column">
                  <wp:posOffset>5943600</wp:posOffset>
                </wp:positionH>
                <wp:positionV relativeFrom="paragraph">
                  <wp:posOffset>120650</wp:posOffset>
                </wp:positionV>
                <wp:extent cx="209550" cy="238125"/>
                <wp:effectExtent l="9525" t="6350" r="9525" b="1270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8pt;margin-top:9.5pt;width:16.5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"/>
            </w:pict>
          </mc:Fallback>
        </mc:AlternateContent>
      </w:r>
    </w:p>
    <w:p w:rsidR="00FE5ACE" w:rsidRDefault="00FE5ACE" w:rsidP="00FE5ACE">
      <w:pPr>
        <w:pStyle w:val="NoSpacing"/>
        <w:numPr>
          <w:ilvl w:val="0"/>
          <w:numId w:val="3"/>
        </w:numPr>
        <w:rPr>
          <w:b/>
        </w:rPr>
      </w:pPr>
      <w:r>
        <w:rPr>
          <w:b/>
        </w:rPr>
        <w:t xml:space="preserve">A vulnerable child in a protective environment will be represented by a shape located predominantly in the bottom right hand quadrant of the Matrix. </w:t>
      </w:r>
    </w:p>
    <w:p w:rsidR="00FE5ACE" w:rsidRDefault="00FE5ACE" w:rsidP="00FE5ACE">
      <w:pPr>
        <w:pStyle w:val="NoSpacing"/>
        <w:ind w:left="720"/>
        <w:rPr>
          <w:b/>
        </w:rPr>
      </w:pPr>
    </w:p>
    <w:p w:rsidR="00FE5ACE" w:rsidRPr="00FE5ACE" w:rsidRDefault="00F111E1" w:rsidP="00FE5ACE">
      <w:pPr>
        <w:pStyle w:val="NoSpacing"/>
        <w:numPr>
          <w:ilvl w:val="0"/>
          <w:numId w:val="3"/>
        </w:numPr>
        <w:rPr>
          <w:b/>
        </w:rPr>
      </w:pPr>
      <w:r>
        <w:rPr>
          <w:b/>
          <w:noProof/>
          <w:lang w:eastAsia="en-GB"/>
        </w:rPr>
        <mc:AlternateContent>
          <mc:Choice Requires="wps">
            <w:drawing>
              <wp:anchor distT="0" distB="0" distL="114300" distR="114300" simplePos="0" relativeHeight="251656704" behindDoc="0" locked="0" layoutInCell="1" allowOverlap="1">
                <wp:simplePos x="0" y="0"/>
                <wp:positionH relativeFrom="column">
                  <wp:posOffset>5943600</wp:posOffset>
                </wp:positionH>
                <wp:positionV relativeFrom="paragraph">
                  <wp:posOffset>48260</wp:posOffset>
                </wp:positionV>
                <wp:extent cx="209550" cy="238125"/>
                <wp:effectExtent l="9525" t="10160" r="9525" b="889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8pt;margin-top:3.8pt;width:16.5pt;height:1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"/>
            </w:pict>
          </mc:Fallback>
        </mc:AlternateContent>
      </w:r>
      <w:r w:rsidR="00FE5ACE">
        <w:rPr>
          <w:b/>
        </w:rPr>
        <w:t xml:space="preserve">A vulnerable child living in an adverse environment will be represented by a shape located predominantly in the bottom left hand quadrant of the Matrix. If this is the pattern you have identified you should consider whether this child is suffering significant harm and seek advice from your team manager on what actions to take. </w:t>
      </w:r>
    </w:p>
    <w:p w:rsidR="002A7020" w:rsidRDefault="002A7020" w:rsidP="00603035">
      <w:pPr>
        <w:pStyle w:val="NoSpacing"/>
        <w:rPr>
          <w:b/>
        </w:rPr>
      </w:pPr>
    </w:p>
    <w:p w:rsidR="0019012E" w:rsidRDefault="0019012E" w:rsidP="00603035">
      <w:pPr>
        <w:pStyle w:val="NoSpacing"/>
        <w:rPr>
          <w:b/>
        </w:rPr>
      </w:pPr>
    </w:p>
    <w:p w:rsidR="0019012E" w:rsidRDefault="0019012E" w:rsidP="00603035">
      <w:pPr>
        <w:pStyle w:val="No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9012E" w:rsidRPr="005A52E0" w:rsidTr="005A52E0">
        <w:tc>
          <w:tcPr>
            <w:tcW w:w="9242" w:type="dxa"/>
          </w:tcPr>
          <w:p w:rsidR="0019012E" w:rsidRPr="005A52E0" w:rsidRDefault="002E2CE9" w:rsidP="002E2CE9">
            <w:pPr>
              <w:pStyle w:val="NoSpacing"/>
              <w:jc w:val="center"/>
              <w:rPr>
                <w:b/>
              </w:rPr>
            </w:pPr>
            <w:r>
              <w:rPr>
                <w:b/>
              </w:rPr>
              <w:t>Analysis</w:t>
            </w:r>
          </w:p>
          <w:p w:rsidR="002E2CE9" w:rsidRDefault="002E2CE9" w:rsidP="005A52E0">
            <w:pPr>
              <w:pStyle w:val="NoSpacing"/>
              <w:jc w:val="center"/>
            </w:pPr>
          </w:p>
          <w:p w:rsidR="0019012E" w:rsidRPr="0019012E" w:rsidRDefault="00075C16" w:rsidP="005A52E0">
            <w:pPr>
              <w:pStyle w:val="NoSpacing"/>
              <w:jc w:val="center"/>
            </w:pPr>
            <w:r>
              <w:t>W</w:t>
            </w:r>
            <w:r w:rsidR="0019012E" w:rsidRPr="0019012E">
              <w:t>hat does this mean for the child?</w:t>
            </w:r>
          </w:p>
          <w:p w:rsidR="0019012E" w:rsidRPr="005A52E0" w:rsidRDefault="0019012E" w:rsidP="00603035">
            <w:pPr>
              <w:pStyle w:val="NoSpacing"/>
              <w:rPr>
                <w:b/>
              </w:rPr>
            </w:pPr>
          </w:p>
        </w:tc>
      </w:tr>
      <w:tr w:rsidR="0019012E" w:rsidRPr="005A52E0" w:rsidTr="005A52E0">
        <w:tc>
          <w:tcPr>
            <w:tcW w:w="9242" w:type="dxa"/>
          </w:tcPr>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Default="0019012E"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Default="008C7B52" w:rsidP="00603035">
            <w:pPr>
              <w:pStyle w:val="NoSpacing"/>
              <w:rPr>
                <w:b/>
              </w:rPr>
            </w:pPr>
          </w:p>
          <w:p w:rsidR="008C7B52" w:rsidRPr="005A52E0" w:rsidRDefault="008C7B52"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p w:rsidR="0019012E" w:rsidRPr="005A52E0" w:rsidRDefault="0019012E" w:rsidP="00603035">
            <w:pPr>
              <w:pStyle w:val="NoSpacing"/>
              <w:rPr>
                <w:b/>
              </w:rPr>
            </w:pPr>
          </w:p>
        </w:tc>
      </w:tr>
    </w:tbl>
    <w:p w:rsidR="008C7B52" w:rsidRDefault="008C7B52" w:rsidP="00603035">
      <w:pPr>
        <w:pStyle w:val="NoSpacing"/>
        <w:rPr>
          <w:b/>
        </w:rPr>
      </w:pPr>
    </w:p>
    <w:p w:rsidR="0019012E" w:rsidRPr="00C71710" w:rsidRDefault="002E2CE9" w:rsidP="00603035">
      <w:pPr>
        <w:pStyle w:val="NoSpacing"/>
        <w:rPr>
          <w:b/>
          <w:u w:val="single"/>
        </w:rPr>
      </w:pPr>
      <w:r>
        <w:rPr>
          <w:b/>
          <w:u w:val="single"/>
        </w:rPr>
        <w:lastRenderedPageBreak/>
        <w:t>Section 5 – Planning</w:t>
      </w:r>
    </w:p>
    <w:p w:rsidR="00F9625E" w:rsidRDefault="00F9625E" w:rsidP="00603035">
      <w:pPr>
        <w:pStyle w:val="NoSpacing"/>
      </w:pPr>
    </w:p>
    <w:p w:rsidR="00F9625E" w:rsidRDefault="00075C16" w:rsidP="00603035">
      <w:pPr>
        <w:pStyle w:val="NoSpacing"/>
      </w:pPr>
      <w:r>
        <w:t>This plan</w:t>
      </w:r>
      <w:r w:rsidR="00F9625E">
        <w:t xml:space="preserve"> will use the principles of SMART planning to inform your actions. </w:t>
      </w:r>
    </w:p>
    <w:p w:rsidR="00F9625E" w:rsidRDefault="00F9625E" w:rsidP="0060303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33"/>
      </w:tblGrid>
      <w:tr w:rsidR="00F9625E" w:rsidTr="005A52E0">
        <w:trPr>
          <w:trHeight w:val="615"/>
        </w:trPr>
        <w:tc>
          <w:tcPr>
            <w:tcW w:w="1809" w:type="dxa"/>
            <w:vMerge w:val="restart"/>
          </w:tcPr>
          <w:p w:rsidR="00F9625E" w:rsidRDefault="00F9625E" w:rsidP="00603035">
            <w:pPr>
              <w:pStyle w:val="NoSpacing"/>
            </w:pPr>
          </w:p>
          <w:p w:rsidR="00F9625E" w:rsidRDefault="00F9625E" w:rsidP="00603035">
            <w:pPr>
              <w:pStyle w:val="NoSpacing"/>
            </w:pPr>
            <w:r w:rsidRPr="00A7227D">
              <w:rPr>
                <w:b/>
              </w:rPr>
              <w:t>S</w:t>
            </w:r>
            <w:r>
              <w:t xml:space="preserve"> - Specific</w:t>
            </w:r>
          </w:p>
          <w:p w:rsidR="00F9625E" w:rsidRDefault="00F9625E" w:rsidP="00603035">
            <w:pPr>
              <w:pStyle w:val="NoSpacing"/>
            </w:pPr>
          </w:p>
        </w:tc>
        <w:tc>
          <w:tcPr>
            <w:tcW w:w="7433" w:type="dxa"/>
          </w:tcPr>
          <w:p w:rsidR="00F9625E" w:rsidRDefault="00F9625E" w:rsidP="00603035">
            <w:pPr>
              <w:pStyle w:val="NoSpacing"/>
            </w:pPr>
          </w:p>
          <w:p w:rsidR="00F9625E" w:rsidRDefault="00F9625E" w:rsidP="00603035">
            <w:pPr>
              <w:pStyle w:val="NoSpacing"/>
            </w:pPr>
            <w:r>
              <w:t>What is the problem that needs to change?</w:t>
            </w:r>
          </w:p>
          <w:p w:rsidR="00F9625E" w:rsidRDefault="00F9625E" w:rsidP="00603035">
            <w:pPr>
              <w:pStyle w:val="NoSpacing"/>
            </w:pPr>
          </w:p>
        </w:tc>
      </w:tr>
      <w:tr w:rsidR="00F9625E" w:rsidTr="005A52E0">
        <w:trPr>
          <w:trHeight w:val="675"/>
        </w:trPr>
        <w:tc>
          <w:tcPr>
            <w:tcW w:w="1809" w:type="dxa"/>
            <w:vMerge/>
          </w:tcPr>
          <w:p w:rsidR="00F9625E" w:rsidRDefault="00F9625E" w:rsidP="00603035">
            <w:pPr>
              <w:pStyle w:val="NoSpacing"/>
            </w:pPr>
          </w:p>
        </w:tc>
        <w:tc>
          <w:tcPr>
            <w:tcW w:w="7433" w:type="dxa"/>
          </w:tcPr>
          <w:p w:rsidR="00F9625E" w:rsidRDefault="00F9625E" w:rsidP="00603035">
            <w:pPr>
              <w:pStyle w:val="NoSpacing"/>
            </w:pPr>
          </w:p>
          <w:p w:rsidR="00F9625E" w:rsidRDefault="00F9625E" w:rsidP="00603035">
            <w:pPr>
              <w:pStyle w:val="NoSpacing"/>
            </w:pPr>
          </w:p>
          <w:p w:rsidR="00F9625E" w:rsidRDefault="00F9625E" w:rsidP="00603035">
            <w:pPr>
              <w:pStyle w:val="NoSpacing"/>
            </w:pPr>
          </w:p>
          <w:p w:rsidR="00201C6E" w:rsidRDefault="00201C6E" w:rsidP="00603035">
            <w:pPr>
              <w:pStyle w:val="NoSpacing"/>
            </w:pPr>
          </w:p>
          <w:p w:rsidR="00F9625E" w:rsidRDefault="00F9625E" w:rsidP="00603035">
            <w:pPr>
              <w:pStyle w:val="NoSpacing"/>
            </w:pPr>
          </w:p>
          <w:p w:rsidR="00F9625E" w:rsidRDefault="00F9625E" w:rsidP="00603035">
            <w:pPr>
              <w:pStyle w:val="NoSpacing"/>
            </w:pPr>
          </w:p>
        </w:tc>
      </w:tr>
      <w:tr w:rsidR="00F9625E" w:rsidTr="005A52E0">
        <w:trPr>
          <w:trHeight w:val="675"/>
        </w:trPr>
        <w:tc>
          <w:tcPr>
            <w:tcW w:w="1809" w:type="dxa"/>
            <w:vMerge w:val="restart"/>
          </w:tcPr>
          <w:p w:rsidR="00F9625E" w:rsidRDefault="00F9625E" w:rsidP="00603035">
            <w:pPr>
              <w:pStyle w:val="NoSpacing"/>
            </w:pPr>
          </w:p>
          <w:p w:rsidR="00F9625E" w:rsidRDefault="00F9625E" w:rsidP="00603035">
            <w:pPr>
              <w:pStyle w:val="NoSpacing"/>
            </w:pPr>
          </w:p>
          <w:p w:rsidR="00F9625E" w:rsidRDefault="00F9625E" w:rsidP="00603035">
            <w:pPr>
              <w:pStyle w:val="NoSpacing"/>
            </w:pPr>
            <w:r w:rsidRPr="00A7227D">
              <w:rPr>
                <w:b/>
              </w:rPr>
              <w:t>M</w:t>
            </w:r>
            <w:r>
              <w:t xml:space="preserve">- Measurable </w:t>
            </w:r>
          </w:p>
          <w:p w:rsidR="00F9625E" w:rsidRDefault="00F9625E" w:rsidP="00603035">
            <w:pPr>
              <w:pStyle w:val="NoSpacing"/>
            </w:pPr>
          </w:p>
          <w:p w:rsidR="00F9625E" w:rsidRDefault="00F9625E" w:rsidP="00603035">
            <w:pPr>
              <w:pStyle w:val="NoSpacing"/>
            </w:pPr>
          </w:p>
        </w:tc>
        <w:tc>
          <w:tcPr>
            <w:tcW w:w="7433" w:type="dxa"/>
          </w:tcPr>
          <w:p w:rsidR="00F9625E" w:rsidRDefault="00F9625E" w:rsidP="00603035">
            <w:pPr>
              <w:pStyle w:val="NoSpacing"/>
            </w:pPr>
          </w:p>
          <w:p w:rsidR="00F9625E" w:rsidRDefault="00F9625E" w:rsidP="00603035">
            <w:pPr>
              <w:pStyle w:val="NoSpacing"/>
            </w:pPr>
            <w:r>
              <w:t>How do we know we are making a difference?</w:t>
            </w:r>
          </w:p>
        </w:tc>
      </w:tr>
      <w:tr w:rsidR="00F9625E" w:rsidTr="005A52E0">
        <w:trPr>
          <w:trHeight w:val="675"/>
        </w:trPr>
        <w:tc>
          <w:tcPr>
            <w:tcW w:w="1809" w:type="dxa"/>
            <w:vMerge/>
          </w:tcPr>
          <w:p w:rsidR="00F9625E" w:rsidRDefault="00F9625E" w:rsidP="00603035">
            <w:pPr>
              <w:pStyle w:val="NoSpacing"/>
            </w:pPr>
          </w:p>
        </w:tc>
        <w:tc>
          <w:tcPr>
            <w:tcW w:w="7433" w:type="dxa"/>
          </w:tcPr>
          <w:p w:rsidR="00F9625E" w:rsidRDefault="00F9625E" w:rsidP="00603035">
            <w:pPr>
              <w:pStyle w:val="NoSpacing"/>
            </w:pPr>
          </w:p>
          <w:p w:rsidR="00F9625E" w:rsidRDefault="00F9625E" w:rsidP="00603035">
            <w:pPr>
              <w:pStyle w:val="NoSpacing"/>
            </w:pPr>
          </w:p>
          <w:p w:rsidR="00201C6E" w:rsidRDefault="00201C6E" w:rsidP="00603035">
            <w:pPr>
              <w:pStyle w:val="NoSpacing"/>
            </w:pPr>
          </w:p>
          <w:p w:rsidR="00201C6E" w:rsidRDefault="00201C6E" w:rsidP="00603035">
            <w:pPr>
              <w:pStyle w:val="NoSpacing"/>
            </w:pPr>
          </w:p>
          <w:p w:rsidR="00F9625E" w:rsidRDefault="00F9625E" w:rsidP="00603035">
            <w:pPr>
              <w:pStyle w:val="NoSpacing"/>
            </w:pPr>
          </w:p>
          <w:p w:rsidR="00201C6E" w:rsidRDefault="00201C6E" w:rsidP="00603035">
            <w:pPr>
              <w:pStyle w:val="NoSpacing"/>
            </w:pPr>
          </w:p>
          <w:p w:rsidR="00F9625E" w:rsidRDefault="00F9625E" w:rsidP="00603035">
            <w:pPr>
              <w:pStyle w:val="NoSpacing"/>
            </w:pPr>
          </w:p>
        </w:tc>
      </w:tr>
      <w:tr w:rsidR="00F9625E" w:rsidTr="005A52E0">
        <w:trPr>
          <w:trHeight w:val="860"/>
        </w:trPr>
        <w:tc>
          <w:tcPr>
            <w:tcW w:w="1809" w:type="dxa"/>
            <w:vMerge w:val="restart"/>
          </w:tcPr>
          <w:p w:rsidR="00F9625E" w:rsidRDefault="00F9625E" w:rsidP="00603035">
            <w:pPr>
              <w:pStyle w:val="NoSpacing"/>
            </w:pPr>
          </w:p>
          <w:p w:rsidR="00F9625E" w:rsidRDefault="00F9625E" w:rsidP="00603035">
            <w:pPr>
              <w:pStyle w:val="NoSpacing"/>
            </w:pPr>
            <w:r w:rsidRPr="00A7227D">
              <w:rPr>
                <w:b/>
              </w:rPr>
              <w:t>A</w:t>
            </w:r>
            <w:r>
              <w:t xml:space="preserve"> – Achievable </w:t>
            </w:r>
          </w:p>
          <w:p w:rsidR="00F9625E" w:rsidRDefault="00F9625E" w:rsidP="00603035">
            <w:pPr>
              <w:pStyle w:val="NoSpacing"/>
            </w:pPr>
          </w:p>
          <w:p w:rsidR="00F9625E" w:rsidRDefault="00F9625E" w:rsidP="00603035">
            <w:pPr>
              <w:pStyle w:val="NoSpacing"/>
            </w:pPr>
          </w:p>
          <w:p w:rsidR="00F9625E" w:rsidRDefault="00F9625E" w:rsidP="00603035">
            <w:pPr>
              <w:pStyle w:val="NoSpacing"/>
            </w:pPr>
          </w:p>
          <w:p w:rsidR="00F9625E" w:rsidRDefault="00F9625E" w:rsidP="00603035">
            <w:pPr>
              <w:pStyle w:val="NoSpacing"/>
            </w:pPr>
          </w:p>
        </w:tc>
        <w:tc>
          <w:tcPr>
            <w:tcW w:w="7433" w:type="dxa"/>
          </w:tcPr>
          <w:p w:rsidR="00F9625E" w:rsidRDefault="00F9625E" w:rsidP="00603035">
            <w:pPr>
              <w:pStyle w:val="NoSpacing"/>
            </w:pPr>
          </w:p>
          <w:p w:rsidR="00F9625E" w:rsidRDefault="00F9625E" w:rsidP="00603035">
            <w:pPr>
              <w:pStyle w:val="NoSpacing"/>
            </w:pPr>
            <w:r>
              <w:t>What do the child and family think needs to change?</w:t>
            </w:r>
          </w:p>
        </w:tc>
      </w:tr>
      <w:tr w:rsidR="00F9625E" w:rsidTr="005A52E0">
        <w:trPr>
          <w:trHeight w:val="1207"/>
        </w:trPr>
        <w:tc>
          <w:tcPr>
            <w:tcW w:w="1809" w:type="dxa"/>
            <w:vMerge/>
          </w:tcPr>
          <w:p w:rsidR="00F9625E" w:rsidRDefault="00F9625E" w:rsidP="00603035">
            <w:pPr>
              <w:pStyle w:val="NoSpacing"/>
            </w:pPr>
          </w:p>
        </w:tc>
        <w:tc>
          <w:tcPr>
            <w:tcW w:w="7433" w:type="dxa"/>
          </w:tcPr>
          <w:p w:rsidR="00F9625E" w:rsidRDefault="00F9625E" w:rsidP="00603035">
            <w:pPr>
              <w:pStyle w:val="NoSpacing"/>
            </w:pPr>
          </w:p>
          <w:p w:rsidR="00201C6E" w:rsidRDefault="00201C6E" w:rsidP="00603035">
            <w:pPr>
              <w:pStyle w:val="NoSpacing"/>
            </w:pPr>
          </w:p>
          <w:p w:rsidR="00201C6E" w:rsidRDefault="00201C6E" w:rsidP="00603035">
            <w:pPr>
              <w:pStyle w:val="NoSpacing"/>
            </w:pPr>
          </w:p>
          <w:p w:rsidR="00201C6E" w:rsidRDefault="00201C6E" w:rsidP="00603035">
            <w:pPr>
              <w:pStyle w:val="NoSpacing"/>
            </w:pPr>
          </w:p>
          <w:p w:rsidR="00F9625E" w:rsidRDefault="00F9625E" w:rsidP="00603035">
            <w:pPr>
              <w:pStyle w:val="NoSpacing"/>
            </w:pPr>
          </w:p>
          <w:p w:rsidR="00F9625E" w:rsidRDefault="00F9625E" w:rsidP="00603035">
            <w:pPr>
              <w:pStyle w:val="NoSpacing"/>
            </w:pPr>
          </w:p>
        </w:tc>
      </w:tr>
      <w:tr w:rsidR="00201C6E" w:rsidTr="005A52E0">
        <w:trPr>
          <w:trHeight w:val="465"/>
        </w:trPr>
        <w:tc>
          <w:tcPr>
            <w:tcW w:w="1809" w:type="dxa"/>
            <w:vMerge w:val="restart"/>
          </w:tcPr>
          <w:p w:rsidR="00201C6E" w:rsidRDefault="00201C6E" w:rsidP="00F9625E">
            <w:pPr>
              <w:pStyle w:val="NoSpacing"/>
            </w:pPr>
          </w:p>
          <w:p w:rsidR="00201C6E" w:rsidRDefault="00201C6E" w:rsidP="00F9625E">
            <w:pPr>
              <w:pStyle w:val="NoSpacing"/>
            </w:pPr>
            <w:r w:rsidRPr="00A7227D">
              <w:rPr>
                <w:b/>
              </w:rPr>
              <w:t>R</w:t>
            </w:r>
            <w:r>
              <w:t xml:space="preserve"> – Realistic </w:t>
            </w:r>
          </w:p>
          <w:p w:rsidR="00201C6E" w:rsidRDefault="00201C6E" w:rsidP="00603035">
            <w:pPr>
              <w:pStyle w:val="NoSpacing"/>
            </w:pPr>
          </w:p>
        </w:tc>
        <w:tc>
          <w:tcPr>
            <w:tcW w:w="7433" w:type="dxa"/>
          </w:tcPr>
          <w:p w:rsidR="00201C6E" w:rsidRDefault="00201C6E" w:rsidP="00603035">
            <w:pPr>
              <w:pStyle w:val="NoSpacing"/>
            </w:pPr>
          </w:p>
          <w:p w:rsidR="00201C6E" w:rsidRDefault="00201C6E" w:rsidP="00603035">
            <w:pPr>
              <w:pStyle w:val="NoSpacing"/>
            </w:pPr>
            <w:r>
              <w:t>What do they need to help them make changes?</w:t>
            </w:r>
          </w:p>
          <w:p w:rsidR="00201C6E" w:rsidRDefault="00201C6E" w:rsidP="00603035">
            <w:pPr>
              <w:pStyle w:val="NoSpacing"/>
            </w:pPr>
          </w:p>
        </w:tc>
      </w:tr>
      <w:tr w:rsidR="00201C6E" w:rsidTr="005A52E0">
        <w:trPr>
          <w:trHeight w:val="465"/>
        </w:trPr>
        <w:tc>
          <w:tcPr>
            <w:tcW w:w="1809" w:type="dxa"/>
            <w:vMerge/>
          </w:tcPr>
          <w:p w:rsidR="00201C6E" w:rsidRDefault="00201C6E" w:rsidP="00F9625E">
            <w:pPr>
              <w:pStyle w:val="NoSpacing"/>
            </w:pPr>
          </w:p>
        </w:tc>
        <w:tc>
          <w:tcPr>
            <w:tcW w:w="7433" w:type="dxa"/>
          </w:tcPr>
          <w:p w:rsidR="00201C6E" w:rsidRDefault="00201C6E" w:rsidP="00603035">
            <w:pPr>
              <w:pStyle w:val="NoSpacing"/>
            </w:pPr>
          </w:p>
          <w:p w:rsidR="00201C6E" w:rsidRDefault="00201C6E" w:rsidP="00603035">
            <w:pPr>
              <w:pStyle w:val="NoSpacing"/>
            </w:pPr>
          </w:p>
          <w:p w:rsidR="00F93409" w:rsidRDefault="00F93409" w:rsidP="00603035">
            <w:pPr>
              <w:pStyle w:val="NoSpacing"/>
            </w:pPr>
          </w:p>
          <w:p w:rsidR="00201C6E" w:rsidRDefault="00201C6E" w:rsidP="00603035">
            <w:pPr>
              <w:pStyle w:val="NoSpacing"/>
            </w:pPr>
          </w:p>
        </w:tc>
      </w:tr>
      <w:tr w:rsidR="00201C6E" w:rsidTr="005A52E0">
        <w:trPr>
          <w:trHeight w:val="803"/>
        </w:trPr>
        <w:tc>
          <w:tcPr>
            <w:tcW w:w="1809" w:type="dxa"/>
            <w:vMerge w:val="restart"/>
          </w:tcPr>
          <w:p w:rsidR="00201C6E" w:rsidRDefault="00201C6E" w:rsidP="00603035">
            <w:pPr>
              <w:pStyle w:val="NoSpacing"/>
            </w:pPr>
          </w:p>
          <w:p w:rsidR="00201C6E" w:rsidRDefault="00201C6E" w:rsidP="00603035">
            <w:pPr>
              <w:pStyle w:val="NoSpacing"/>
            </w:pPr>
            <w:r w:rsidRPr="00A7227D">
              <w:rPr>
                <w:b/>
              </w:rPr>
              <w:t>T</w:t>
            </w:r>
            <w:r>
              <w:t xml:space="preserve"> - Timely</w:t>
            </w:r>
          </w:p>
        </w:tc>
        <w:tc>
          <w:tcPr>
            <w:tcW w:w="7433" w:type="dxa"/>
          </w:tcPr>
          <w:p w:rsidR="00201C6E" w:rsidRDefault="00201C6E" w:rsidP="00603035">
            <w:pPr>
              <w:pStyle w:val="NoSpacing"/>
            </w:pPr>
          </w:p>
          <w:p w:rsidR="00201C6E" w:rsidRDefault="00201C6E" w:rsidP="00603035">
            <w:pPr>
              <w:pStyle w:val="NoSpacing"/>
            </w:pPr>
            <w:r>
              <w:t>Who does what by when?</w:t>
            </w:r>
          </w:p>
          <w:p w:rsidR="00201C6E" w:rsidRDefault="00201C6E" w:rsidP="00603035">
            <w:pPr>
              <w:pStyle w:val="NoSpacing"/>
            </w:pPr>
          </w:p>
        </w:tc>
      </w:tr>
      <w:tr w:rsidR="00201C6E" w:rsidTr="005A52E0">
        <w:trPr>
          <w:trHeight w:val="802"/>
        </w:trPr>
        <w:tc>
          <w:tcPr>
            <w:tcW w:w="1809" w:type="dxa"/>
            <w:vMerge/>
          </w:tcPr>
          <w:p w:rsidR="00201C6E" w:rsidRDefault="00201C6E" w:rsidP="00603035">
            <w:pPr>
              <w:pStyle w:val="NoSpacing"/>
            </w:pPr>
          </w:p>
        </w:tc>
        <w:tc>
          <w:tcPr>
            <w:tcW w:w="7433" w:type="dxa"/>
          </w:tcPr>
          <w:p w:rsidR="00201C6E" w:rsidRDefault="00201C6E" w:rsidP="00603035">
            <w:pPr>
              <w:pStyle w:val="NoSpacing"/>
            </w:pPr>
          </w:p>
          <w:p w:rsidR="00201C6E" w:rsidRDefault="00201C6E" w:rsidP="00603035">
            <w:pPr>
              <w:pStyle w:val="NoSpacing"/>
            </w:pPr>
          </w:p>
          <w:p w:rsidR="00201C6E" w:rsidRDefault="00201C6E" w:rsidP="00603035">
            <w:pPr>
              <w:pStyle w:val="NoSpacing"/>
            </w:pPr>
          </w:p>
          <w:p w:rsidR="00F93409" w:rsidRDefault="00F93409" w:rsidP="00603035">
            <w:pPr>
              <w:pStyle w:val="NoSpacing"/>
            </w:pPr>
          </w:p>
          <w:p w:rsidR="00F93409" w:rsidRDefault="00F93409" w:rsidP="00603035">
            <w:pPr>
              <w:pStyle w:val="NoSpacing"/>
            </w:pPr>
          </w:p>
        </w:tc>
      </w:tr>
    </w:tbl>
    <w:p w:rsidR="006269E8" w:rsidRPr="00F9625E" w:rsidRDefault="006269E8" w:rsidP="00603035">
      <w:pPr>
        <w:pStyle w:val="NoSpacing"/>
      </w:pPr>
    </w:p>
    <w:sectPr w:rsidR="006269E8" w:rsidRPr="00F9625E" w:rsidSect="00EC18D3">
      <w:footerReference w:type="default" r:id="rId10"/>
      <w:pgSz w:w="11906" w:h="16838"/>
      <w:pgMar w:top="1440" w:right="849"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1F1" w:rsidRDefault="00E371F1" w:rsidP="001E0E31">
      <w:pPr>
        <w:spacing w:after="0" w:line="240" w:lineRule="auto"/>
      </w:pPr>
      <w:r>
        <w:separator/>
      </w:r>
    </w:p>
  </w:endnote>
  <w:endnote w:type="continuationSeparator" w:id="0">
    <w:p w:rsidR="00E371F1" w:rsidRDefault="00E371F1" w:rsidP="001E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BE7" w:rsidRDefault="00183BE7">
    <w:pPr>
      <w:pStyle w:val="Footer"/>
      <w:jc w:val="right"/>
    </w:pPr>
    <w:r>
      <w:fldChar w:fldCharType="begin"/>
    </w:r>
    <w:r>
      <w:instrText xml:space="preserve"> PAGE   \* MERGEFORMAT </w:instrText>
    </w:r>
    <w:r>
      <w:fldChar w:fldCharType="separate"/>
    </w:r>
    <w:r w:rsidR="00467161">
      <w:rPr>
        <w:noProof/>
      </w:rPr>
      <w:t>0</w:t>
    </w:r>
    <w:r>
      <w:fldChar w:fldCharType="end"/>
    </w:r>
  </w:p>
  <w:p w:rsidR="00183BE7" w:rsidRDefault="00183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1F1" w:rsidRDefault="00E371F1" w:rsidP="001E0E31">
      <w:pPr>
        <w:spacing w:after="0" w:line="240" w:lineRule="auto"/>
      </w:pPr>
      <w:r>
        <w:separator/>
      </w:r>
    </w:p>
  </w:footnote>
  <w:footnote w:type="continuationSeparator" w:id="0">
    <w:p w:rsidR="00E371F1" w:rsidRDefault="00E371F1" w:rsidP="001E0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6BED"/>
    <w:multiLevelType w:val="hybridMultilevel"/>
    <w:tmpl w:val="0F629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2DF516F"/>
    <w:multiLevelType w:val="hybridMultilevel"/>
    <w:tmpl w:val="04A45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BA1739"/>
    <w:multiLevelType w:val="hybridMultilevel"/>
    <w:tmpl w:val="29F60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8740B6"/>
    <w:multiLevelType w:val="hybridMultilevel"/>
    <w:tmpl w:val="1D2C8DFE"/>
    <w:lvl w:ilvl="0" w:tplc="2E5E37E0">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7169">
      <o:colormenu v:ext="edit" fillcolor="none [320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F3"/>
    <w:rsid w:val="00052F24"/>
    <w:rsid w:val="00056DD7"/>
    <w:rsid w:val="00075C16"/>
    <w:rsid w:val="0007786C"/>
    <w:rsid w:val="000E41A0"/>
    <w:rsid w:val="000F1A3B"/>
    <w:rsid w:val="001010EF"/>
    <w:rsid w:val="001606B4"/>
    <w:rsid w:val="00166712"/>
    <w:rsid w:val="00183BE7"/>
    <w:rsid w:val="0019012E"/>
    <w:rsid w:val="001A0C3D"/>
    <w:rsid w:val="001E0E31"/>
    <w:rsid w:val="001E47E5"/>
    <w:rsid w:val="002001F1"/>
    <w:rsid w:val="00201C6E"/>
    <w:rsid w:val="00222B47"/>
    <w:rsid w:val="002513D7"/>
    <w:rsid w:val="002A7020"/>
    <w:rsid w:val="002C2FFD"/>
    <w:rsid w:val="002E2CE9"/>
    <w:rsid w:val="00327EED"/>
    <w:rsid w:val="0040245F"/>
    <w:rsid w:val="00467161"/>
    <w:rsid w:val="00474AF7"/>
    <w:rsid w:val="00491B33"/>
    <w:rsid w:val="0049472C"/>
    <w:rsid w:val="005264AD"/>
    <w:rsid w:val="005A52E0"/>
    <w:rsid w:val="00603035"/>
    <w:rsid w:val="0061427D"/>
    <w:rsid w:val="006269E8"/>
    <w:rsid w:val="006B3DA0"/>
    <w:rsid w:val="00746959"/>
    <w:rsid w:val="00797B91"/>
    <w:rsid w:val="007B1F2B"/>
    <w:rsid w:val="007C493C"/>
    <w:rsid w:val="007C529F"/>
    <w:rsid w:val="007D3146"/>
    <w:rsid w:val="00802CDE"/>
    <w:rsid w:val="00835658"/>
    <w:rsid w:val="00894BF4"/>
    <w:rsid w:val="008A2C99"/>
    <w:rsid w:val="008A33BA"/>
    <w:rsid w:val="008C7B52"/>
    <w:rsid w:val="008D7EC5"/>
    <w:rsid w:val="008F14DE"/>
    <w:rsid w:val="00993A32"/>
    <w:rsid w:val="009D3C48"/>
    <w:rsid w:val="00A012F8"/>
    <w:rsid w:val="00A425DF"/>
    <w:rsid w:val="00A7227D"/>
    <w:rsid w:val="00AA24E9"/>
    <w:rsid w:val="00AC4E5F"/>
    <w:rsid w:val="00AE2B5D"/>
    <w:rsid w:val="00AF4184"/>
    <w:rsid w:val="00AF6C21"/>
    <w:rsid w:val="00B8625A"/>
    <w:rsid w:val="00BA0914"/>
    <w:rsid w:val="00BA1893"/>
    <w:rsid w:val="00BA5CD0"/>
    <w:rsid w:val="00BA79CE"/>
    <w:rsid w:val="00BE75CE"/>
    <w:rsid w:val="00C21E98"/>
    <w:rsid w:val="00C24AB1"/>
    <w:rsid w:val="00C43316"/>
    <w:rsid w:val="00C611D0"/>
    <w:rsid w:val="00C71710"/>
    <w:rsid w:val="00C8051B"/>
    <w:rsid w:val="00C97B94"/>
    <w:rsid w:val="00CB2442"/>
    <w:rsid w:val="00CD5CF3"/>
    <w:rsid w:val="00CE79FC"/>
    <w:rsid w:val="00DF0AE2"/>
    <w:rsid w:val="00E371F1"/>
    <w:rsid w:val="00E54B79"/>
    <w:rsid w:val="00E62DA9"/>
    <w:rsid w:val="00EA53C7"/>
    <w:rsid w:val="00EC18D3"/>
    <w:rsid w:val="00EF2201"/>
    <w:rsid w:val="00F04EF1"/>
    <w:rsid w:val="00F111E1"/>
    <w:rsid w:val="00F16186"/>
    <w:rsid w:val="00F7798F"/>
    <w:rsid w:val="00F82294"/>
    <w:rsid w:val="00F93409"/>
    <w:rsid w:val="00F9625E"/>
    <w:rsid w:val="00FE5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colormenu v:ext="edit" fillcolor="none [320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D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035"/>
    <w:rPr>
      <w:sz w:val="22"/>
      <w:szCs w:val="22"/>
      <w:lang w:eastAsia="en-US"/>
    </w:rPr>
  </w:style>
  <w:style w:type="paragraph" w:styleId="Header">
    <w:name w:val="header"/>
    <w:basedOn w:val="Normal"/>
    <w:link w:val="HeaderChar"/>
    <w:uiPriority w:val="99"/>
    <w:semiHidden/>
    <w:unhideWhenUsed/>
    <w:rsid w:val="001E0E31"/>
    <w:pPr>
      <w:tabs>
        <w:tab w:val="center" w:pos="4513"/>
        <w:tab w:val="right" w:pos="9026"/>
      </w:tabs>
    </w:pPr>
  </w:style>
  <w:style w:type="character" w:customStyle="1" w:styleId="HeaderChar">
    <w:name w:val="Header Char"/>
    <w:basedOn w:val="DefaultParagraphFont"/>
    <w:link w:val="Header"/>
    <w:uiPriority w:val="99"/>
    <w:semiHidden/>
    <w:rsid w:val="001E0E31"/>
  </w:style>
  <w:style w:type="paragraph" w:styleId="Footer">
    <w:name w:val="footer"/>
    <w:basedOn w:val="Normal"/>
    <w:link w:val="FooterChar"/>
    <w:uiPriority w:val="99"/>
    <w:unhideWhenUsed/>
    <w:rsid w:val="001E0E31"/>
    <w:pPr>
      <w:tabs>
        <w:tab w:val="center" w:pos="4513"/>
        <w:tab w:val="right" w:pos="9026"/>
      </w:tabs>
    </w:pPr>
  </w:style>
  <w:style w:type="character" w:customStyle="1" w:styleId="FooterChar">
    <w:name w:val="Footer Char"/>
    <w:basedOn w:val="DefaultParagraphFont"/>
    <w:link w:val="Footer"/>
    <w:uiPriority w:val="99"/>
    <w:rsid w:val="001E0E31"/>
  </w:style>
  <w:style w:type="table" w:styleId="TableGrid">
    <w:name w:val="Table Grid"/>
    <w:basedOn w:val="TableNormal"/>
    <w:uiPriority w:val="59"/>
    <w:rsid w:val="008D7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8D7EC5"/>
  </w:style>
  <w:style w:type="paragraph" w:styleId="ListParagraph">
    <w:name w:val="List Paragraph"/>
    <w:basedOn w:val="Normal"/>
    <w:uiPriority w:val="34"/>
    <w:qFormat/>
    <w:rsid w:val="00FE5ACE"/>
    <w:pPr>
      <w:ind w:left="720"/>
    </w:pPr>
  </w:style>
  <w:style w:type="paragraph" w:styleId="BalloonText">
    <w:name w:val="Balloon Text"/>
    <w:basedOn w:val="Normal"/>
    <w:link w:val="BalloonTextChar"/>
    <w:uiPriority w:val="99"/>
    <w:semiHidden/>
    <w:unhideWhenUsed/>
    <w:rsid w:val="0049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2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D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035"/>
    <w:rPr>
      <w:sz w:val="22"/>
      <w:szCs w:val="22"/>
      <w:lang w:eastAsia="en-US"/>
    </w:rPr>
  </w:style>
  <w:style w:type="paragraph" w:styleId="Header">
    <w:name w:val="header"/>
    <w:basedOn w:val="Normal"/>
    <w:link w:val="HeaderChar"/>
    <w:uiPriority w:val="99"/>
    <w:semiHidden/>
    <w:unhideWhenUsed/>
    <w:rsid w:val="001E0E31"/>
    <w:pPr>
      <w:tabs>
        <w:tab w:val="center" w:pos="4513"/>
        <w:tab w:val="right" w:pos="9026"/>
      </w:tabs>
    </w:pPr>
  </w:style>
  <w:style w:type="character" w:customStyle="1" w:styleId="HeaderChar">
    <w:name w:val="Header Char"/>
    <w:basedOn w:val="DefaultParagraphFont"/>
    <w:link w:val="Header"/>
    <w:uiPriority w:val="99"/>
    <w:semiHidden/>
    <w:rsid w:val="001E0E31"/>
  </w:style>
  <w:style w:type="paragraph" w:styleId="Footer">
    <w:name w:val="footer"/>
    <w:basedOn w:val="Normal"/>
    <w:link w:val="FooterChar"/>
    <w:uiPriority w:val="99"/>
    <w:unhideWhenUsed/>
    <w:rsid w:val="001E0E31"/>
    <w:pPr>
      <w:tabs>
        <w:tab w:val="center" w:pos="4513"/>
        <w:tab w:val="right" w:pos="9026"/>
      </w:tabs>
    </w:pPr>
  </w:style>
  <w:style w:type="character" w:customStyle="1" w:styleId="FooterChar">
    <w:name w:val="Footer Char"/>
    <w:basedOn w:val="DefaultParagraphFont"/>
    <w:link w:val="Footer"/>
    <w:uiPriority w:val="99"/>
    <w:rsid w:val="001E0E31"/>
  </w:style>
  <w:style w:type="table" w:styleId="TableGrid">
    <w:name w:val="Table Grid"/>
    <w:basedOn w:val="TableNormal"/>
    <w:uiPriority w:val="59"/>
    <w:rsid w:val="008D7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8D7EC5"/>
  </w:style>
  <w:style w:type="paragraph" w:styleId="ListParagraph">
    <w:name w:val="List Paragraph"/>
    <w:basedOn w:val="Normal"/>
    <w:uiPriority w:val="34"/>
    <w:qFormat/>
    <w:rsid w:val="00FE5ACE"/>
    <w:pPr>
      <w:ind w:left="720"/>
    </w:pPr>
  </w:style>
  <w:style w:type="paragraph" w:styleId="BalloonText">
    <w:name w:val="Balloon Text"/>
    <w:basedOn w:val="Normal"/>
    <w:link w:val="BalloonTextChar"/>
    <w:uiPriority w:val="99"/>
    <w:semiHidden/>
    <w:unhideWhenUsed/>
    <w:rsid w:val="0049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2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1FDFA08C</Template>
  <TotalTime>1</TotalTime>
  <Pages>11</Pages>
  <Words>1607</Words>
  <Characters>9162</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Cheshire Shared Services</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AA938A</dc:creator>
  <cp:lastModifiedBy>HAND, Amanda</cp:lastModifiedBy>
  <cp:revision>2</cp:revision>
  <cp:lastPrinted>2014-07-04T09:19:00Z</cp:lastPrinted>
  <dcterms:created xsi:type="dcterms:W3CDTF">2015-07-03T10:12:00Z</dcterms:created>
  <dcterms:modified xsi:type="dcterms:W3CDTF">2015-07-03T10:12:00Z</dcterms:modified>
</cp:coreProperties>
</file>