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left="1133" w:right="1133" w:firstLine="0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Государственное бюджетное общеобразовательное учреждение 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Школа 444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УСТРОЙСТВО ДЛЯ БЕЗОПАСНОЙ ТРАНСПОРТИРОВКИ ЖИВОТНЫХ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Выполнили:</w:t>
      </w:r>
    </w:p>
    <w:p w:rsidR="00000000" w:rsidDel="00000000" w:rsidP="00000000" w:rsidRDefault="00000000" w:rsidRPr="00000000" w14:paraId="0000000D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ученики 10 “Т” класса ГБОУ школа №444</w:t>
      </w:r>
    </w:p>
    <w:p w:rsidR="00000000" w:rsidDel="00000000" w:rsidP="00000000" w:rsidRDefault="00000000" w:rsidRPr="00000000" w14:paraId="0000000E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Фролова Мария Евгеньевна (инженер, 3D моделист)</w:t>
      </w:r>
    </w:p>
    <w:p w:rsidR="00000000" w:rsidDel="00000000" w:rsidP="00000000" w:rsidRDefault="00000000" w:rsidRPr="00000000" w14:paraId="0000000F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Андрюшин Георгий Витальевич (программист, моделист-конструктор)</w:t>
      </w:r>
    </w:p>
    <w:p w:rsidR="00000000" w:rsidDel="00000000" w:rsidP="00000000" w:rsidRDefault="00000000" w:rsidRPr="00000000" w14:paraId="00000010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Бондаренков Максим Витальевич (инженер, программист)</w:t>
      </w:r>
    </w:p>
    <w:p w:rsidR="00000000" w:rsidDel="00000000" w:rsidP="00000000" w:rsidRDefault="00000000" w:rsidRPr="00000000" w14:paraId="00000011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Руководитель: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Синельникова Тамара Антоновна</w:t>
      </w:r>
    </w:p>
    <w:p w:rsidR="00000000" w:rsidDel="00000000" w:rsidP="00000000" w:rsidRDefault="00000000" w:rsidRPr="00000000" w14:paraId="00000012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Преподаватель в ГБОУ школа 444</w:t>
      </w:r>
    </w:p>
    <w:p w:rsidR="00000000" w:rsidDel="00000000" w:rsidP="00000000" w:rsidRDefault="00000000" w:rsidRPr="00000000" w14:paraId="00000013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Консультанты:</w:t>
      </w:r>
    </w:p>
    <w:p w:rsidR="00000000" w:rsidDel="00000000" w:rsidP="00000000" w:rsidRDefault="00000000" w:rsidRPr="00000000" w14:paraId="00000015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Пономарёв Андрей Николаевич</w:t>
      </w:r>
    </w:p>
    <w:p w:rsidR="00000000" w:rsidDel="00000000" w:rsidP="00000000" w:rsidRDefault="00000000" w:rsidRPr="00000000" w14:paraId="00000016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Захаржевский Дмитрий Владимирович</w:t>
      </w:r>
    </w:p>
    <w:p w:rsidR="00000000" w:rsidDel="00000000" w:rsidP="00000000" w:rsidRDefault="00000000" w:rsidRPr="00000000" w14:paraId="00000017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Преподаватели в ГБОУ школа 444</w:t>
      </w:r>
    </w:p>
    <w:p w:rsidR="00000000" w:rsidDel="00000000" w:rsidP="00000000" w:rsidRDefault="00000000" w:rsidRPr="00000000" w14:paraId="00000018">
      <w:pPr>
        <w:spacing w:after="160" w:line="360" w:lineRule="auto"/>
        <w:jc w:val="righ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Содержание</w:t>
      </w:r>
    </w:p>
    <w:p w:rsidR="00000000" w:rsidDel="00000000" w:rsidP="00000000" w:rsidRDefault="00000000" w:rsidRPr="00000000" w14:paraId="0000001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Введение……………………………………………………………………..….3</w:t>
      </w:r>
    </w:p>
    <w:p w:rsidR="00000000" w:rsidDel="00000000" w:rsidP="00000000" w:rsidRDefault="00000000" w:rsidRPr="00000000" w14:paraId="0000001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Цель и задачи работы………………………………………………………..…3</w:t>
      </w:r>
    </w:p>
    <w:p w:rsidR="00000000" w:rsidDel="00000000" w:rsidP="00000000" w:rsidRDefault="00000000" w:rsidRPr="00000000" w14:paraId="0000001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Статистика……………………………………………………………………....4</w:t>
      </w:r>
    </w:p>
    <w:p w:rsidR="00000000" w:rsidDel="00000000" w:rsidP="00000000" w:rsidRDefault="00000000" w:rsidRPr="00000000" w14:paraId="0000001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Конструкция переноски…………………………………………………….….6</w:t>
      </w:r>
    </w:p>
    <w:p w:rsidR="00000000" w:rsidDel="00000000" w:rsidP="00000000" w:rsidRDefault="00000000" w:rsidRPr="00000000" w14:paraId="0000001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Оборудование и электроника……………………………………….……..…13</w:t>
      </w:r>
    </w:p>
    <w:p w:rsidR="00000000" w:rsidDel="00000000" w:rsidP="00000000" w:rsidRDefault="00000000" w:rsidRPr="00000000" w14:paraId="0000001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План реализации.……………………………………………………………...18</w:t>
      </w:r>
    </w:p>
    <w:p w:rsidR="00000000" w:rsidDel="00000000" w:rsidP="00000000" w:rsidRDefault="00000000" w:rsidRPr="00000000" w14:paraId="0000002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Выводы………………………………………………………………………...19</w:t>
      </w:r>
    </w:p>
    <w:p w:rsidR="00000000" w:rsidDel="00000000" w:rsidP="00000000" w:rsidRDefault="00000000" w:rsidRPr="00000000" w14:paraId="0000002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Список литературы ………….………………………………………………..19</w:t>
      </w:r>
    </w:p>
    <w:p w:rsidR="00000000" w:rsidDel="00000000" w:rsidP="00000000" w:rsidRDefault="00000000" w:rsidRPr="00000000" w14:paraId="00000022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Введение:</w:t>
        <w:br w:type="textWrapping"/>
        <w:t xml:space="preserve">В настоящее время мы можем заметить тенденцию роста популярности путешествий с домашними животными. Многие перевозчики смягчают условия для перевозки животных, а также обеспечивают безопасность и комфорт для животного в поездке.</w:t>
      </w:r>
    </w:p>
    <w:p w:rsidR="00000000" w:rsidDel="00000000" w:rsidP="00000000" w:rsidRDefault="00000000" w:rsidRPr="00000000" w14:paraId="0000003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Цель:</w:t>
        <w:br w:type="textWrapping"/>
        <w:t xml:space="preserve">Разработать устройства, которые позволят увеличить комфорт и безопасность животных в путешествиях и могут быть использованы в любом виде транспорта.</w:t>
      </w:r>
    </w:p>
    <w:p w:rsidR="00000000" w:rsidDel="00000000" w:rsidP="00000000" w:rsidRDefault="00000000" w:rsidRPr="00000000" w14:paraId="0000003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Актуальность:</w:t>
        <w:br w:type="textWrapping"/>
        <w:t xml:space="preserve">В СМИ до сих пор оглашаются случаи смертей домашних любимцев при перевозках. Официальной статистики смертности животных при перевозках нет, что может означать факт сокрытия печальной действительности, которая бы могла обрушить рейтинги и репутацию транспортных компаний.</w:t>
      </w:r>
    </w:p>
    <w:p w:rsidR="00000000" w:rsidDel="00000000" w:rsidP="00000000" w:rsidRDefault="00000000" w:rsidRPr="00000000" w14:paraId="0000003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Наше решение:</w:t>
      </w:r>
    </w:p>
    <w:p w:rsidR="00000000" w:rsidDel="00000000" w:rsidP="00000000" w:rsidRDefault="00000000" w:rsidRPr="00000000" w14:paraId="0000003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Создать переноску с системами, которые обеспечат комфорт и безопасность для животного во время поездки, путем поддержки климат-контроля.</w:t>
      </w:r>
    </w:p>
    <w:p w:rsidR="00000000" w:rsidDel="00000000" w:rsidP="00000000" w:rsidRDefault="00000000" w:rsidRPr="00000000" w14:paraId="0000003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Эффективность:</w:t>
        <w:br w:type="textWrapping"/>
        <w:t xml:space="preserve">Мы решим проблему высокой смертности животных при перевозках, которая возникает из-за низких и высоких температур, плохой вентиляции. А также устраним страх хозяев путешествовать с питомцами, который в основном следует из беспокойства о целостности и сохранности питомца.</w:t>
      </w:r>
    </w:p>
    <w:p w:rsidR="00000000" w:rsidDel="00000000" w:rsidP="00000000" w:rsidRDefault="00000000" w:rsidRPr="00000000" w14:paraId="0000003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Задачи:</w:t>
        <w:br w:type="textWrapping"/>
        <w:t xml:space="preserve">Получить данные о комфортных условиях для каждого вида животного.</w:t>
        <w:br w:type="textWrapping"/>
        <w:t xml:space="preserve">С учетом полученных данных разработать универсальную переноску, которую можно будет настроить для любых целей.</w:t>
        <w:br w:type="textWrapping"/>
        <w:t xml:space="preserve">Разработать электронную часть переноски.</w:t>
        <w:br w:type="textWrapping"/>
        <w:t xml:space="preserve">Разработать дизайн и точную 3D-модель переноски.</w:t>
        <w:br w:type="textWrapping"/>
        <w:t xml:space="preserve">Сформировать рынок подобных устройств.</w:t>
      </w:r>
    </w:p>
    <w:p w:rsidR="00000000" w:rsidDel="00000000" w:rsidP="00000000" w:rsidRDefault="00000000" w:rsidRPr="00000000" w14:paraId="0000003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Конкуренты и их анализ:</w:t>
      </w:r>
    </w:p>
    <w:p w:rsidR="00000000" w:rsidDel="00000000" w:rsidP="00000000" w:rsidRDefault="00000000" w:rsidRPr="00000000" w14:paraId="0000003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сентябре 2020 в некрупных СМИ упоминался такой проект, как “Here as Here” с аналогичной целью. После этого информация о развитии проекта не поступала, из чего следует сделать вывод, что проект не удался. Значит прямой конкуренции на рынке нет, но нам необходимо учесть причины провала того проекта.</w:t>
        <w:br w:type="textWrapping"/>
        <w:t xml:space="preserve">Нашими косвенными конкурентами являются производители обычных переносок. Такие как: Trixie, Ferplast, Triol и др.</w:t>
        <w:br w:type="textWrapping"/>
        <w:t xml:space="preserve">Мы готовы предлагать наш продукт перевозчикам и владельцам животных.</w:t>
      </w:r>
    </w:p>
    <w:p w:rsidR="00000000" w:rsidDel="00000000" w:rsidP="00000000" w:rsidRDefault="00000000" w:rsidRPr="00000000" w14:paraId="0000003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Статистика: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России официальная статистика отсутствует. Поэтому мы спросили людей о том считают ли они смертность животных на бортах самолетов проблемой.</w:t>
      </w:r>
    </w:p>
    <w:p w:rsidR="00000000" w:rsidDel="00000000" w:rsidP="00000000" w:rsidRDefault="00000000" w:rsidRPr="00000000" w14:paraId="0000004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опросили 174 человека, задав им пару вопросов: </w:t>
      </w:r>
    </w:p>
    <w:p w:rsidR="00000000" w:rsidDel="00000000" w:rsidP="00000000" w:rsidRDefault="00000000" w:rsidRPr="00000000" w14:paraId="0000004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“Есть ли у вас домашний питомец?”</w:t>
      </w:r>
    </w:p>
    <w:p w:rsidR="00000000" w:rsidDel="00000000" w:rsidP="00000000" w:rsidRDefault="00000000" w:rsidRPr="00000000" w14:paraId="0000004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105 человек ответили “Да”</w:t>
      </w:r>
    </w:p>
    <w:p w:rsidR="00000000" w:rsidDel="00000000" w:rsidP="00000000" w:rsidRDefault="00000000" w:rsidRPr="00000000" w14:paraId="0000004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69 человек ответили “Нет”</w:t>
      </w:r>
    </w:p>
    <w:p w:rsidR="00000000" w:rsidDel="00000000" w:rsidP="00000000" w:rsidRDefault="00000000" w:rsidRPr="00000000" w14:paraId="0000004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2. “Считаете ли вы проблемой смертность животных при перевозках?” </w:t>
        <w:br w:type="textWrapping"/>
        <w:t xml:space="preserve">130 человек посчитало что смертность животных - проблема.</w:t>
        <w:br w:type="textWrapping"/>
        <w:t xml:space="preserve">44 человека посчитало что смертность животных - не проблема.</w:t>
      </w:r>
    </w:p>
    <w:p w:rsidR="00000000" w:rsidDel="00000000" w:rsidP="00000000" w:rsidRDefault="00000000" w:rsidRPr="00000000" w14:paraId="00000045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80 человек имеют домашних животных и считают проблемой их смертность при перелетах.</w:t>
        <w:br w:type="textWrapping"/>
        <w:t xml:space="preserve">24 человека имеют домашних животных, но не считают проблемой их смертность при перелетах.</w:t>
        <w:br w:type="textWrapping"/>
        <w:t xml:space="preserve">20 человек не имеют домашних  животных и не считают проблемой их смертность при перелетах.</w:t>
        <w:br w:type="textWrapping"/>
        <w:t xml:space="preserve">50 человек не имеют домашних животных, но считают проблемой их смертность при перелетах.</w:t>
      </w:r>
    </w:p>
    <w:p w:rsidR="00000000" w:rsidDel="00000000" w:rsidP="00000000" w:rsidRDefault="00000000" w:rsidRPr="00000000" w14:paraId="00000047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Прогноз:</w:t>
        <w:br w:type="textWrapping"/>
        <w:t xml:space="preserve">Статистика смертности животных станет более благоприятной, мы исключим потенциальные случаи смерти или травматизма животных, повысив уверенность владельцев в том, что их питомцы окажутся в целостности и сохранности.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Мы опросили 64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</w:t>
      </w:r>
    </w:p>
    <w:p w:rsidR="00000000" w:rsidDel="00000000" w:rsidP="00000000" w:rsidRDefault="00000000" w:rsidRPr="00000000" w14:paraId="0000004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25 человек ответили, что они путешествовали с животными.</w:t>
        <w:br w:type="textWrapping"/>
        <w:t xml:space="preserve">36 человек ответили, что они не путешествовали с животными.</w:t>
      </w:r>
    </w:p>
    <w:p w:rsidR="00000000" w:rsidDel="00000000" w:rsidP="00000000" w:rsidRDefault="00000000" w:rsidRPr="00000000" w14:paraId="0000004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48 человек ответили, что они готовы путешествовать с животными с использованием специального оборудования.</w:t>
      </w:r>
    </w:p>
    <w:p w:rsidR="00000000" w:rsidDel="00000000" w:rsidP="00000000" w:rsidRDefault="00000000" w:rsidRPr="00000000" w14:paraId="0000004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13 человек ответили, что они не готовы путешествовать с животными с использованием специального оборудования.</w:t>
      </w:r>
    </w:p>
    <w:p w:rsidR="00000000" w:rsidDel="00000000" w:rsidP="00000000" w:rsidRDefault="00000000" w:rsidRPr="00000000" w14:paraId="0000004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Из опроса следует сделать вывод о том, что при наличии специальной переноски люди будут менее обеспокоено и более охотно путешествовать со своими любимцами.</w:t>
      </w:r>
    </w:p>
    <w:p w:rsidR="00000000" w:rsidDel="00000000" w:rsidP="00000000" w:rsidRDefault="00000000" w:rsidRPr="00000000" w14:paraId="0000004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  <w:t xml:space="preserve">Масштабируемость:</w:t>
        <w:br w:type="textWrapping"/>
        <w:t xml:space="preserve">Наши устройства могут быть использованы для перевозок животных в любом виде транспорта, а также послужить временным жилищем для питомца в путешествии. </w:t>
      </w:r>
    </w:p>
    <w:p w:rsidR="00000000" w:rsidDel="00000000" w:rsidP="00000000" w:rsidRDefault="00000000" w:rsidRPr="00000000" w14:paraId="0000005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Инструменты: </w:t>
      </w:r>
    </w:p>
    <w:p w:rsidR="00000000" w:rsidDel="00000000" w:rsidP="00000000" w:rsidRDefault="00000000" w:rsidRPr="00000000" w14:paraId="0000005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КОМПАС-3D - для создания 3D моделей</w:t>
      </w:r>
    </w:p>
    <w:p w:rsidR="00000000" w:rsidDel="00000000" w:rsidP="00000000" w:rsidRDefault="00000000" w:rsidRPr="00000000" w14:paraId="0000005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GitHub - для собственного репозитория</w:t>
      </w:r>
    </w:p>
    <w:p w:rsidR="00000000" w:rsidDel="00000000" w:rsidP="00000000" w:rsidRDefault="00000000" w:rsidRPr="00000000" w14:paraId="0000005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Конструкция переноски:</w:t>
      </w:r>
    </w:p>
    <w:p w:rsidR="00000000" w:rsidDel="00000000" w:rsidP="00000000" w:rsidRDefault="00000000" w:rsidRPr="00000000" w14:paraId="0000005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-Дно представляет из себя полый прямоугольный параллелепипед высотой 200 мм со стенками толщиной 50 мм с вырезом снизу для подстилки. Верхняя часть дна имеет крепление для верхней части переноски. Низ дна имеет крепления под съёмные колёса.</w:t>
      </w:r>
    </w:p>
    <w:p w:rsidR="00000000" w:rsidDel="00000000" w:rsidP="00000000" w:rsidRDefault="00000000" w:rsidRPr="00000000" w14:paraId="0000005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1412648</wp:posOffset>
            </wp:positionH>
            <wp:positionV relativeFrom="paragraph">
              <wp:posOffset>6987</wp:posOffset>
            </wp:positionV>
            <wp:extent cx="3296738" cy="2160842"/>
            <wp:effectExtent b="0" l="0" r="0" t="0"/>
            <wp:wrapNone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738" cy="2160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  <w:br w:type="textWrapping"/>
        <w:t xml:space="preserve">рис.1</w:t>
      </w:r>
    </w:p>
    <w:p w:rsidR="00000000" w:rsidDel="00000000" w:rsidP="00000000" w:rsidRDefault="00000000" w:rsidRPr="00000000" w14:paraId="0000005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  <w:t xml:space="preserve">-Верхняя часть крепится к нижней с помощью защелок и болтов. Вверху предусмотрены отсеки под аптечку и колеса, также расположен отсек под электронику, которая будет отвечать за климат-контроль переноски.</w:t>
      </w:r>
    </w:p>
    <w:p w:rsidR="00000000" w:rsidDel="00000000" w:rsidP="00000000" w:rsidRDefault="00000000" w:rsidRPr="00000000" w14:paraId="0000005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941594</wp:posOffset>
            </wp:positionH>
            <wp:positionV relativeFrom="paragraph">
              <wp:posOffset>9528</wp:posOffset>
            </wp:positionV>
            <wp:extent cx="4238847" cy="3763926"/>
            <wp:effectExtent b="0" l="0" r="0" t="0"/>
            <wp:wrapNone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847" cy="3763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рис.2</w:t>
      </w:r>
    </w:p>
    <w:p w:rsidR="00000000" w:rsidDel="00000000" w:rsidP="00000000" w:rsidRDefault="00000000" w:rsidRPr="00000000" w14:paraId="0000006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-Ручка удобной для руки формы крепится к верхней части переноски на петли и складывается в пространство вокруг отсеков.</w:t>
      </w:r>
    </w:p>
    <w:p w:rsidR="00000000" w:rsidDel="00000000" w:rsidP="00000000" w:rsidRDefault="00000000" w:rsidRPr="00000000" w14:paraId="0000006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1494487</wp:posOffset>
            </wp:positionH>
            <wp:positionV relativeFrom="paragraph">
              <wp:posOffset>351470</wp:posOffset>
            </wp:positionV>
            <wp:extent cx="3133061" cy="4302642"/>
            <wp:effectExtent b="0" l="0" r="0" t="0"/>
            <wp:wrapNone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061" cy="4302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рис.3</w:t>
      </w:r>
    </w:p>
    <w:p w:rsidR="00000000" w:rsidDel="00000000" w:rsidP="00000000" w:rsidRDefault="00000000" w:rsidRPr="00000000" w14:paraId="0000007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  <w:t xml:space="preserve">-Дверь переноски крепится к верхней и нижней частям штырьками, образующими ось вращения двери. Также для двери предусмотрен замок, прикреплённый в верхней части для плотного закрывания двери.</w:t>
      </w:r>
    </w:p>
    <w:p w:rsidR="00000000" w:rsidDel="00000000" w:rsidP="00000000" w:rsidRDefault="00000000" w:rsidRPr="00000000" w14:paraId="0000008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1845362</wp:posOffset>
            </wp:positionH>
            <wp:positionV relativeFrom="paragraph">
              <wp:posOffset>9808</wp:posOffset>
            </wp:positionV>
            <wp:extent cx="2431311" cy="4253023"/>
            <wp:effectExtent b="0" l="0" r="0" t="0"/>
            <wp:wrapNone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1311" cy="4253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рис.4</w:t>
      </w:r>
    </w:p>
    <w:p w:rsidR="00000000" w:rsidDel="00000000" w:rsidP="00000000" w:rsidRDefault="00000000" w:rsidRPr="00000000" w14:paraId="0000009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  <w:t xml:space="preserve">-Колёса могут свободно вращаться по горизонтальной плоскости и свободно крутиться вокруг оси вращения.</w:t>
      </w:r>
    </w:p>
    <w:p w:rsidR="00000000" w:rsidDel="00000000" w:rsidP="00000000" w:rsidRDefault="00000000" w:rsidRPr="00000000" w14:paraId="00000097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1565592</wp:posOffset>
            </wp:positionH>
            <wp:positionV relativeFrom="paragraph">
              <wp:posOffset>6987</wp:posOffset>
            </wp:positionV>
            <wp:extent cx="2990850" cy="3550920"/>
            <wp:effectExtent b="0" l="0" r="0" t="0"/>
            <wp:wrapNone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550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рис.5</w:t>
      </w:r>
    </w:p>
    <w:p w:rsidR="00000000" w:rsidDel="00000000" w:rsidP="00000000" w:rsidRDefault="00000000" w:rsidRPr="00000000" w14:paraId="000000A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Сборка:</w:t>
      </w:r>
    </w:p>
    <w:p w:rsidR="00000000" w:rsidDel="00000000" w:rsidP="00000000" w:rsidRDefault="00000000" w:rsidRPr="00000000" w14:paraId="000000AB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1710682</wp:posOffset>
            </wp:positionH>
            <wp:positionV relativeFrom="paragraph">
              <wp:posOffset>5717</wp:posOffset>
            </wp:positionV>
            <wp:extent cx="2700670" cy="3104707"/>
            <wp:effectExtent b="0" l="0" r="0" t="0"/>
            <wp:wrapNone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70" cy="3104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рис.6</w:t>
      </w:r>
    </w:p>
    <w:p w:rsidR="00000000" w:rsidDel="00000000" w:rsidP="00000000" w:rsidRDefault="00000000" w:rsidRPr="00000000" w14:paraId="000000B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2068645</wp:posOffset>
            </wp:positionH>
            <wp:positionV relativeFrom="paragraph">
              <wp:posOffset>203791</wp:posOffset>
            </wp:positionV>
            <wp:extent cx="1984744" cy="3303181"/>
            <wp:effectExtent b="0" l="0" r="0" t="0"/>
            <wp:wrapNone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744" cy="33031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</w:t>
      </w:r>
    </w:p>
    <w:p w:rsidR="00000000" w:rsidDel="00000000" w:rsidP="00000000" w:rsidRDefault="00000000" w:rsidRPr="00000000" w14:paraId="000000B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1632710</wp:posOffset>
            </wp:positionH>
            <wp:positionV relativeFrom="paragraph">
              <wp:posOffset>-3808</wp:posOffset>
            </wp:positionV>
            <wp:extent cx="2856614" cy="3296093"/>
            <wp:effectExtent b="0" l="0" r="0" t="0"/>
            <wp:wrapNone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8258" l="37209" r="24417" t="12978"/>
                    <a:stretch>
                      <a:fillRect/>
                    </a:stretch>
                  </pic:blipFill>
                  <pic:spPr>
                    <a:xfrm>
                      <a:off x="0" y="0"/>
                      <a:ext cx="2856614" cy="3296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рис.8</w:t>
      </w:r>
    </w:p>
    <w:p w:rsidR="00000000" w:rsidDel="00000000" w:rsidP="00000000" w:rsidRDefault="00000000" w:rsidRPr="00000000" w14:paraId="000000C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1615122</wp:posOffset>
            </wp:positionH>
            <wp:positionV relativeFrom="paragraph">
              <wp:posOffset>167477</wp:posOffset>
            </wp:positionV>
            <wp:extent cx="2891790" cy="3104515"/>
            <wp:effectExtent b="0" l="0" r="0" t="0"/>
            <wp:wrapNone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0619" l="32224" r="26410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3104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рис.9</w:t>
      </w:r>
    </w:p>
    <w:p w:rsidR="00000000" w:rsidDel="00000000" w:rsidP="00000000" w:rsidRDefault="00000000" w:rsidRPr="00000000" w14:paraId="000000D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управление электронной части используется плата с микроконтроллером Arduino Nano.</w:t>
      </w:r>
    </w:p>
    <w:p w:rsidR="00000000" w:rsidDel="00000000" w:rsidP="00000000" w:rsidRDefault="00000000" w:rsidRPr="00000000" w14:paraId="000000D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– это плата,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устройств, таких как двигатели и т.д.</w:t>
      </w:r>
    </w:p>
    <w:p w:rsidR="00000000" w:rsidDel="00000000" w:rsidP="00000000" w:rsidRDefault="00000000" w:rsidRPr="00000000" w14:paraId="000000D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сравнили несколько подходящих микроконтроллеров и решили использовать Arduino Nano так как она полностью справляется с нашей задачей, менее габаритна, и удобна в прошивке.</w:t>
      </w:r>
    </w:p>
    <w:p w:rsidR="00000000" w:rsidDel="00000000" w:rsidP="00000000" w:rsidRDefault="00000000" w:rsidRPr="00000000" w14:paraId="000000D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1171966</wp:posOffset>
            </wp:positionH>
            <wp:positionV relativeFrom="paragraph">
              <wp:posOffset>8257</wp:posOffset>
            </wp:positionV>
            <wp:extent cx="3778102" cy="1708298"/>
            <wp:effectExtent b="0" l="0" r="0" t="0"/>
            <wp:wrapNone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102" cy="1708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рис.10</w:t>
      </w:r>
    </w:p>
    <w:p w:rsidR="00000000" w:rsidDel="00000000" w:rsidP="00000000" w:rsidRDefault="00000000" w:rsidRPr="00000000" w14:paraId="000000E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</w:p>
    <w:p w:rsidR="00000000" w:rsidDel="00000000" w:rsidP="00000000" w:rsidRDefault="00000000" w:rsidRPr="00000000" w14:paraId="000000E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Оборудование микроклимата: </w:t>
      </w:r>
    </w:p>
    <w:p w:rsidR="00000000" w:rsidDel="00000000" w:rsidP="00000000" w:rsidRDefault="00000000" w:rsidRPr="00000000" w14:paraId="000000E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661670</wp:posOffset>
            </wp:positionH>
            <wp:positionV relativeFrom="paragraph">
              <wp:posOffset>406872</wp:posOffset>
            </wp:positionV>
            <wp:extent cx="4798695" cy="4070985"/>
            <wp:effectExtent b="0" l="0" r="0" t="0"/>
            <wp:wrapTopAndBottom distB="0" dist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957" l="1390" r="1446" t="6376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070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рис.11</w:t>
      </w:r>
    </w:p>
    <w:p w:rsidR="00000000" w:rsidDel="00000000" w:rsidP="00000000" w:rsidRDefault="00000000" w:rsidRPr="00000000" w14:paraId="000000E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</w:t>
      </w:r>
    </w:p>
    <w:p w:rsidR="00000000" w:rsidDel="00000000" w:rsidP="00000000" w:rsidRDefault="00000000" w:rsidRPr="00000000" w14:paraId="000000F4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Температурный датчик DS18B20 измеряет в диапазоне от -55°С до +125°С.</w:t>
      </w:r>
    </w:p>
    <w:p w:rsidR="00000000" w:rsidDel="00000000" w:rsidP="00000000" w:rsidRDefault="00000000" w:rsidRPr="00000000" w14:paraId="000000F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провели сравнение этого датчика с DHT11 и DHT22, в итоге придя к выводу, что нам не нужны показатели влажности, соответственно мы можем выбрать более простой вариант в виде датчика DS18B20.</w:t>
      </w:r>
    </w:p>
    <w:tbl>
      <w:tblPr>
        <w:tblStyle w:val="Table1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0"/>
        <w:gridCol w:w="2295"/>
        <w:gridCol w:w="2475"/>
        <w:gridCol w:w="2565"/>
        <w:tblGridChange w:id="0">
          <w:tblGrid>
            <w:gridCol w:w="1680"/>
            <w:gridCol w:w="2295"/>
            <w:gridCol w:w="2475"/>
            <w:gridCol w:w="25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DHT-11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DHT-22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DS18B20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измеряет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температура и влажность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температура и влажность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температура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напряжение, 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3-5,5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3-6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3-5,5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диапазон t, ºС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0 - 50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-40 - 80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-55 - 125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погрешность, ºС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0,5</w:t>
            </w:r>
          </w:p>
        </w:tc>
      </w:tr>
    </w:tbl>
    <w:p w:rsidR="00000000" w:rsidDel="00000000" w:rsidP="00000000" w:rsidRDefault="00000000" w:rsidRPr="00000000" w14:paraId="0000010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</w:t>
        <w:br w:type="textWrapping"/>
      </w:r>
    </w:p>
    <w:p w:rsidR="00000000" w:rsidDel="00000000" w:rsidP="00000000" w:rsidRDefault="00000000" w:rsidRPr="00000000" w14:paraId="0000010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1700847</wp:posOffset>
            </wp:positionH>
            <wp:positionV relativeFrom="paragraph">
              <wp:posOffset>7623</wp:posOffset>
            </wp:positionV>
            <wp:extent cx="2720340" cy="2550795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50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рис.12</w:t>
      </w:r>
    </w:p>
    <w:p w:rsidR="00000000" w:rsidDel="00000000" w:rsidP="00000000" w:rsidRDefault="00000000" w:rsidRPr="00000000" w14:paraId="00000115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Датчик CO₂ MQ-135.</w:t>
      </w:r>
    </w:p>
    <w:p w:rsidR="00000000" w:rsidDel="00000000" w:rsidP="00000000" w:rsidRDefault="00000000" w:rsidRPr="00000000" w14:paraId="0000011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датчик мы сравнили с датчиком MQ-7. MQ-135 оказался более экономичным по энергопотреблению.</w:t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3180"/>
        <w:gridCol w:w="4200"/>
        <w:tblGridChange w:id="0">
          <w:tblGrid>
            <w:gridCol w:w="1620"/>
            <w:gridCol w:w="3180"/>
            <w:gridCol w:w="4200"/>
          </w:tblGrid>
        </w:tblGridChange>
      </w:tblGrid>
      <w:tr>
        <w:trPr>
          <w:cantSplit w:val="0"/>
          <w:trHeight w:val="42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MQ-7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MQ-135</w:t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Измеряет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CO₂, Аммиак, Бензин, Алкоголь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Напряжение, 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Датчик: 3,3-5 Нагреватель: 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Диапазон, ppm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10-1000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Аммиак, Алкоголь: 10-300 Бензин: 10-1000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Габариты, мм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15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35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e3a47"/>
                <w:sz w:val="20"/>
                <w:szCs w:val="20"/>
                <w:highlight w:val="white"/>
                <w:rtl w:val="0"/>
              </w:rPr>
              <w:t xml:space="preserve">×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</w:t>
      </w:r>
    </w:p>
    <w:p w:rsidR="00000000" w:rsidDel="00000000" w:rsidP="00000000" w:rsidRDefault="00000000" w:rsidRPr="00000000" w14:paraId="0000012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1520507</wp:posOffset>
            </wp:positionH>
            <wp:positionV relativeFrom="paragraph">
              <wp:posOffset>8892</wp:posOffset>
            </wp:positionV>
            <wp:extent cx="3081020" cy="3081020"/>
            <wp:effectExtent b="0" l="0" r="0" t="0"/>
            <wp:wrapNone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81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рис.13</w:t>
      </w:r>
    </w:p>
    <w:p w:rsidR="00000000" w:rsidDel="00000000" w:rsidP="00000000" w:rsidRDefault="00000000" w:rsidRPr="00000000" w14:paraId="00000134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LiquidCrystal для вывода данных.</w:t>
      </w:r>
    </w:p>
    <w:p w:rsidR="00000000" w:rsidDel="00000000" w:rsidP="00000000" w:rsidRDefault="00000000" w:rsidRPr="00000000" w14:paraId="0000013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сделали свой выбор в пользу LCD экрана из-за полного соответствия нашим запросам, а также экономии в цене и энергозатратности.</w:t>
      </w:r>
    </w:p>
    <w:p w:rsidR="00000000" w:rsidDel="00000000" w:rsidP="00000000" w:rsidRDefault="00000000" w:rsidRPr="00000000" w14:paraId="00000137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871538</wp:posOffset>
            </wp:positionH>
            <wp:positionV relativeFrom="paragraph">
              <wp:posOffset>224209</wp:posOffset>
            </wp:positionV>
            <wp:extent cx="3980947" cy="2597497"/>
            <wp:effectExtent b="0" l="0" r="0" t="0"/>
            <wp:wrapNone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947" cy="2597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рис.14</w:t>
      </w:r>
    </w:p>
    <w:p w:rsidR="00000000" w:rsidDel="00000000" w:rsidP="00000000" w:rsidRDefault="00000000" w:rsidRPr="00000000" w14:paraId="0000013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кнопки для ввода данных.</w:t>
      </w:r>
    </w:p>
    <w:p w:rsidR="00000000" w:rsidDel="00000000" w:rsidP="00000000" w:rsidRDefault="00000000" w:rsidRPr="00000000" w14:paraId="0000014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1062038</wp:posOffset>
            </wp:positionH>
            <wp:positionV relativeFrom="paragraph">
              <wp:posOffset>161925</wp:posOffset>
            </wp:positionV>
            <wp:extent cx="3605213" cy="2251761"/>
            <wp:effectExtent b="0" l="0" r="0" t="0"/>
            <wp:wrapNone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251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рис.15</w:t>
      </w:r>
    </w:p>
    <w:p w:rsidR="00000000" w:rsidDel="00000000" w:rsidP="00000000" w:rsidRDefault="00000000" w:rsidRPr="00000000" w14:paraId="0000014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пользователем:</w:t>
      </w:r>
    </w:p>
    <w:p w:rsidR="00000000" w:rsidDel="00000000" w:rsidP="00000000" w:rsidRDefault="00000000" w:rsidRPr="00000000" w14:paraId="00000149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при получении клетки должен настроить породу своего питомца, для этого есть 3 кнопки,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 (с помощью эффекта Пельтье), уровень O2.</w:t>
      </w:r>
    </w:p>
    <w:p w:rsidR="00000000" w:rsidDel="00000000" w:rsidP="00000000" w:rsidRDefault="00000000" w:rsidRPr="00000000" w14:paraId="0000014A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реализации:</w:t>
      </w:r>
    </w:p>
    <w:p w:rsidR="00000000" w:rsidDel="00000000" w:rsidP="00000000" w:rsidRDefault="00000000" w:rsidRPr="00000000" w14:paraId="0000014C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Смета</w:t>
      </w:r>
    </w:p>
    <w:p w:rsidR="00000000" w:rsidDel="00000000" w:rsidP="00000000" w:rsidRDefault="00000000" w:rsidRPr="00000000" w14:paraId="0000014D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61355" cy="3879850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Календарный план </w:t>
      </w:r>
    </w:p>
    <w:p w:rsidR="00000000" w:rsidDel="00000000" w:rsidP="00000000" w:rsidRDefault="00000000" w:rsidRPr="00000000" w14:paraId="0000015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61355" cy="155448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55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154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Продуктом нашего проекта будет являться клетка с системой климат контроля и возможностью управления со стороннего устройства.</w:t>
      </w:r>
    </w:p>
    <w:p w:rsidR="00000000" w:rsidDel="00000000" w:rsidP="00000000" w:rsidRDefault="00000000" w:rsidRPr="00000000" w14:paraId="00000155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репозиторий GitHub:</w:t>
      </w:r>
    </w:p>
    <w:p w:rsidR="00000000" w:rsidDel="00000000" w:rsidP="00000000" w:rsidRDefault="00000000" w:rsidRPr="00000000" w14:paraId="00000156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https://github.com/ognevnydemon/Safe-animal-transportation 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литературы: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опроса 1. URL: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rtl w:val="0"/>
          </w:rPr>
          <w:t xml:space="preserve">https://docs.google.com/spreadsheets/d/1KjCrq_osdr3nkw4qbRKINNRuWZZ_tA0tIORBbzyZEzU/edit?resourcekey#gid=2057170310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опроса 2. URL: https://docs.google.com/spreadsheets/d/1Fzq2PkZ4EPaLP2VifHbvToRxNEmybQRCxiSgzWqaZeo/edit#gid=90034658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18" w:top="1418" w:left="1418" w:right="1418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7">
    <w:name w:val="header"/>
    <w:basedOn w:val="a"/>
    <w:link w:val="a8"/>
    <w:uiPriority w:val="99"/>
    <w:unhideWhenUsed w:val="1"/>
    <w:rsid w:val="00CE3999"/>
    <w:pPr>
      <w:tabs>
        <w:tab w:val="center" w:pos="4677"/>
        <w:tab w:val="right" w:pos="9355"/>
      </w:tabs>
      <w:spacing w:line="240" w:lineRule="auto"/>
    </w:pPr>
  </w:style>
  <w:style w:type="character" w:styleId="a8" w:customStyle="1">
    <w:name w:val="Верхний колонтитул Знак"/>
    <w:basedOn w:val="a0"/>
    <w:link w:val="a7"/>
    <w:uiPriority w:val="99"/>
    <w:rsid w:val="00CE3999"/>
  </w:style>
  <w:style w:type="paragraph" w:styleId="a9">
    <w:name w:val="footer"/>
    <w:basedOn w:val="a"/>
    <w:link w:val="aa"/>
    <w:uiPriority w:val="99"/>
    <w:unhideWhenUsed w:val="1"/>
    <w:rsid w:val="00CE3999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Нижний колонтитул Знак"/>
    <w:basedOn w:val="a0"/>
    <w:link w:val="a9"/>
    <w:uiPriority w:val="99"/>
    <w:rsid w:val="00CE3999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hyperlink" Target="https://docs.google.com/spreadsheets/d/1KjCrq_osdr3nkw4qbRKINNRuWZZ_tA0tIORBbzyZEzU/edit?resourcekey#gid=2057170310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10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C1CBMTd2dta3Mv+nuwDAURvSaeQ==">AMUW2mVzwIpo61tr5mKL8JrXk0IX3Qx2lnhJyF4E/S24oBRdyTUkGs9NU6asc/+K+OA30uIz11PGRXb09rxZ7qmjwMII5BU+zKh0PceK7btBwfqX+h2RzG20WldgqHcasJiIZ6/iLaql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2023-03-09T11:03:00Z</dcterms:created>
</cp:coreProperties>
</file>