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616D" w14:textId="79FA6C9A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  <w:sz w:val="40"/>
          <w:szCs w:val="40"/>
        </w:rPr>
      </w:pPr>
      <w:r w:rsidRPr="004A5EC9">
        <w:rPr>
          <w:rFonts w:ascii="Poppins" w:hAnsi="Poppins" w:cs="Poppins"/>
          <w:b/>
          <w:bCs/>
          <w:sz w:val="40"/>
          <w:szCs w:val="40"/>
        </w:rPr>
        <w:t>Subjective Superlative (SSH)</w:t>
      </w:r>
    </w:p>
    <w:p w14:paraId="01EE4ABD" w14:textId="4416F5BE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A Short Hypothesis on How AIs Rank Web Content</w:t>
      </w:r>
    </w:p>
    <w:p w14:paraId="0A6CF6FE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</w:p>
    <w:p w14:paraId="2DB5E644" w14:textId="298ACA8E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  <w:b/>
          <w:bCs/>
        </w:rPr>
        <w:t>Author:</w:t>
      </w:r>
      <w:r w:rsidRPr="004A5EC9">
        <w:rPr>
          <w:rFonts w:ascii="Poppins" w:hAnsi="Poppins" w:cs="Poppins"/>
        </w:rPr>
        <w:t> Oliver Goossens</w:t>
      </w:r>
      <w:r w:rsidRPr="004A5EC9">
        <w:rPr>
          <w:rFonts w:ascii="Poppins" w:hAnsi="Poppins" w:cs="Poppins"/>
        </w:rPr>
        <w:br/>
      </w:r>
      <w:r w:rsidRPr="004A5EC9">
        <w:rPr>
          <w:rFonts w:ascii="Poppins" w:hAnsi="Poppins" w:cs="Poppins"/>
          <w:b/>
          <w:bCs/>
        </w:rPr>
        <w:t>Date:</w:t>
      </w:r>
      <w:r w:rsidRPr="004A5EC9">
        <w:rPr>
          <w:rFonts w:ascii="Poppins" w:hAnsi="Poppins" w:cs="Poppins"/>
        </w:rPr>
        <w:t> 3 November 2025</w:t>
      </w:r>
      <w:r w:rsidRPr="004A5EC9">
        <w:rPr>
          <w:rFonts w:ascii="Poppins" w:hAnsi="Poppins" w:cs="Poppins"/>
        </w:rPr>
        <w:br/>
      </w:r>
      <w:r w:rsidRPr="004A5EC9">
        <w:rPr>
          <w:rFonts w:ascii="Poppins" w:hAnsi="Poppins" w:cs="Poppins"/>
          <w:b/>
          <w:bCs/>
        </w:rPr>
        <w:t>Status:</w:t>
      </w:r>
      <w:r w:rsidRPr="004A5EC9">
        <w:rPr>
          <w:rFonts w:ascii="Poppins" w:hAnsi="Poppins" w:cs="Poppins"/>
        </w:rPr>
        <w:t> This is a hypothesis.</w:t>
      </w:r>
    </w:p>
    <w:p w14:paraId="2E700EAD" w14:textId="77777777" w:rsid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</w:p>
    <w:p w14:paraId="364F7BA0" w14:textId="114C128B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  <w:r w:rsidRPr="004A5EC9">
        <w:rPr>
          <w:rFonts w:ascii="Poppins" w:hAnsi="Poppins" w:cs="Poppins"/>
          <w:b/>
          <w:bCs/>
        </w:rPr>
        <w:t>Statement</w:t>
      </w:r>
    </w:p>
    <w:p w14:paraId="22466718" w14:textId="77777777" w:rsid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AI systems that read web pages tend to rank pages higher when their text contains more </w:t>
      </w:r>
      <w:r w:rsidRPr="004A5EC9">
        <w:rPr>
          <w:rFonts w:ascii="Poppins" w:hAnsi="Poppins" w:cs="Poppins"/>
          <w:b/>
          <w:bCs/>
        </w:rPr>
        <w:t>relevant</w:t>
      </w:r>
      <w:r w:rsidRPr="004A5EC9">
        <w:rPr>
          <w:rFonts w:ascii="Poppins" w:hAnsi="Poppins" w:cs="Poppins"/>
        </w:rPr>
        <w:t>, </w:t>
      </w:r>
      <w:r w:rsidRPr="004A5EC9">
        <w:rPr>
          <w:rFonts w:ascii="Poppins" w:hAnsi="Poppins" w:cs="Poppins"/>
          <w:b/>
          <w:bCs/>
        </w:rPr>
        <w:t>strong</w:t>
      </w:r>
      <w:r w:rsidRPr="004A5EC9">
        <w:rPr>
          <w:rFonts w:ascii="Poppins" w:hAnsi="Poppins" w:cs="Poppins"/>
        </w:rPr>
        <w:t>, and </w:t>
      </w:r>
      <w:r w:rsidRPr="004A5EC9">
        <w:rPr>
          <w:rFonts w:ascii="Poppins" w:hAnsi="Poppins" w:cs="Poppins"/>
          <w:b/>
          <w:bCs/>
        </w:rPr>
        <w:t>unique</w:t>
      </w:r>
      <w:r w:rsidRPr="004A5EC9">
        <w:rPr>
          <w:rFonts w:ascii="Poppins" w:hAnsi="Poppins" w:cs="Poppins"/>
        </w:rPr>
        <w:t> positive claims about the user’s facet of interest.</w:t>
      </w:r>
    </w:p>
    <w:p w14:paraId="118663CD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</w:p>
    <w:p w14:paraId="01EDBF84" w14:textId="57A87517" w:rsidR="004A5EC9" w:rsidRPr="004A5EC9" w:rsidRDefault="004A5EC9" w:rsidP="004A5EC9">
      <w:pPr>
        <w:numPr>
          <w:ilvl w:val="0"/>
          <w:numId w:val="1"/>
        </w:numPr>
        <w:tabs>
          <w:tab w:val="clear" w:pos="720"/>
          <w:tab w:val="num" w:pos="2552"/>
        </w:tabs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  <w:b/>
          <w:bCs/>
        </w:rPr>
        <w:t>Relevance (R):</w:t>
      </w:r>
      <w:r w:rsidRPr="004A5EC9">
        <w:rPr>
          <w:rFonts w:ascii="Poppins" w:hAnsi="Poppins" w:cs="Poppins"/>
        </w:rPr>
        <w:t xml:space="preserve"> proximity to the user’s stated need or constraint (e.g., </w:t>
      </w:r>
      <w:r>
        <w:rPr>
          <w:rFonts w:ascii="Poppins" w:hAnsi="Poppins" w:cs="Poppins"/>
        </w:rPr>
        <w:tab/>
      </w:r>
      <w:r w:rsidRPr="004A5EC9">
        <w:rPr>
          <w:rFonts w:ascii="Poppins" w:hAnsi="Poppins" w:cs="Poppins"/>
        </w:rPr>
        <w:t>“organic,” “Bratislava,” “espresso”).</w:t>
      </w:r>
    </w:p>
    <w:p w14:paraId="40020FD0" w14:textId="77777777" w:rsidR="004A5EC9" w:rsidRDefault="004A5EC9" w:rsidP="004A5EC9">
      <w:pPr>
        <w:numPr>
          <w:ilvl w:val="0"/>
          <w:numId w:val="1"/>
        </w:numPr>
        <w:tabs>
          <w:tab w:val="clear" w:pos="720"/>
          <w:tab w:val="num" w:pos="2552"/>
        </w:tabs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  <w:b/>
          <w:bCs/>
        </w:rPr>
        <w:t>Strength (S):</w:t>
      </w:r>
      <w:r w:rsidRPr="004A5EC9">
        <w:rPr>
          <w:rFonts w:ascii="Poppins" w:hAnsi="Poppins" w:cs="Poppins"/>
        </w:rPr>
        <w:t xml:space="preserve"> intensity of positive assertions (superlatives, </w:t>
      </w:r>
    </w:p>
    <w:p w14:paraId="18D8DC7C" w14:textId="3A399813" w:rsidR="004A5EC9" w:rsidRPr="004A5EC9" w:rsidRDefault="004A5EC9" w:rsidP="004A5EC9">
      <w:pPr>
        <w:spacing w:after="0" w:line="240" w:lineRule="auto"/>
        <w:ind w:left="2160"/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 xml:space="preserve">    </w:t>
      </w:r>
      <w:r w:rsidRPr="004A5EC9">
        <w:rPr>
          <w:rFonts w:ascii="Poppins" w:hAnsi="Poppins" w:cs="Poppins"/>
        </w:rPr>
        <w:t>commitments; fewer hedges).</w:t>
      </w:r>
    </w:p>
    <w:p w14:paraId="68F889D9" w14:textId="77777777" w:rsidR="004A5EC9" w:rsidRDefault="004A5EC9" w:rsidP="004A5EC9">
      <w:pPr>
        <w:numPr>
          <w:ilvl w:val="0"/>
          <w:numId w:val="1"/>
        </w:numPr>
        <w:tabs>
          <w:tab w:val="clear" w:pos="720"/>
          <w:tab w:val="num" w:pos="2552"/>
        </w:tabs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  <w:b/>
          <w:bCs/>
        </w:rPr>
        <w:t>Amount (A):</w:t>
      </w:r>
      <w:r w:rsidRPr="004A5EC9">
        <w:rPr>
          <w:rFonts w:ascii="Poppins" w:hAnsi="Poppins" w:cs="Poppins"/>
        </w:rPr>
        <w:t xml:space="preserve"> density and coverage of positive, on-facet claims, with </w:t>
      </w:r>
    </w:p>
    <w:p w14:paraId="528F36FF" w14:textId="236415A7" w:rsidR="004A5EC9" w:rsidRPr="004A5EC9" w:rsidRDefault="004A5EC9" w:rsidP="004A5EC9">
      <w:pPr>
        <w:spacing w:after="0" w:line="240" w:lineRule="auto"/>
        <w:ind w:left="720"/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 xml:space="preserve">  </w:t>
      </w:r>
      <w:r>
        <w:rPr>
          <w:rFonts w:ascii="Poppins" w:hAnsi="Poppins" w:cs="Poppins"/>
          <w:b/>
          <w:bCs/>
        </w:rPr>
        <w:tab/>
        <w:t xml:space="preserve"> </w:t>
      </w:r>
      <w:r>
        <w:rPr>
          <w:rFonts w:ascii="Poppins" w:hAnsi="Poppins" w:cs="Poppins"/>
          <w:b/>
          <w:bCs/>
        </w:rPr>
        <w:tab/>
        <w:t xml:space="preserve">   </w:t>
      </w:r>
      <w:r w:rsidRPr="004A5EC9">
        <w:rPr>
          <w:rFonts w:ascii="Poppins" w:hAnsi="Poppins" w:cs="Poppins"/>
        </w:rPr>
        <w:t>diminishing returns.</w:t>
      </w:r>
    </w:p>
    <w:p w14:paraId="6B331832" w14:textId="77777777" w:rsidR="004A5EC9" w:rsidRDefault="004A5EC9" w:rsidP="004A5EC9">
      <w:pPr>
        <w:numPr>
          <w:ilvl w:val="0"/>
          <w:numId w:val="1"/>
        </w:numPr>
        <w:tabs>
          <w:tab w:val="clear" w:pos="720"/>
          <w:tab w:val="num" w:pos="2552"/>
        </w:tabs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  <w:b/>
          <w:bCs/>
        </w:rPr>
        <w:t>Uniqueness (U):</w:t>
      </w:r>
      <w:r w:rsidRPr="004A5EC9">
        <w:rPr>
          <w:rFonts w:ascii="Poppins" w:hAnsi="Poppins" w:cs="Poppins"/>
        </w:rPr>
        <w:t xml:space="preserve"> near-duplicate claims receive reduced credit; </w:t>
      </w:r>
    </w:p>
    <w:p w14:paraId="5B3DBD16" w14:textId="40405BFC" w:rsidR="004A5EC9" w:rsidRPr="004A5EC9" w:rsidRDefault="004A5EC9" w:rsidP="004A5EC9">
      <w:pPr>
        <w:spacing w:after="0" w:line="240" w:lineRule="auto"/>
        <w:ind w:left="2715"/>
        <w:rPr>
          <w:rFonts w:ascii="Poppins" w:hAnsi="Poppins" w:cs="Poppins"/>
        </w:rPr>
      </w:pPr>
      <w:r w:rsidRPr="004A5EC9">
        <w:rPr>
          <w:rFonts w:ascii="Poppins" w:hAnsi="Poppins" w:cs="Poppins"/>
        </w:rPr>
        <w:t xml:space="preserve">paraphrases of the same idea count once or a few </w:t>
      </w:r>
      <w:r>
        <w:rPr>
          <w:rFonts w:ascii="Poppins" w:hAnsi="Poppins" w:cs="Poppins"/>
        </w:rPr>
        <w:t xml:space="preserve">         </w:t>
      </w:r>
      <w:r w:rsidRPr="004A5EC9">
        <w:rPr>
          <w:rFonts w:ascii="Poppins" w:hAnsi="Poppins" w:cs="Poppins"/>
        </w:rPr>
        <w:t>times, not many.</w:t>
      </w:r>
    </w:p>
    <w:p w14:paraId="5AC44B30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</w:p>
    <w:p w14:paraId="6A8BD6C5" w14:textId="1BEFD4D2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  <w:r w:rsidRPr="004A5EC9">
        <w:rPr>
          <w:rFonts w:ascii="Poppins" w:hAnsi="Poppins" w:cs="Poppins"/>
          <w:b/>
          <w:bCs/>
        </w:rPr>
        <w:t>Simple Scoring Sketch</w:t>
      </w:r>
    </w:p>
    <w:p w14:paraId="26F9F4A5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</w:p>
    <w:p w14:paraId="357BC537" w14:textId="69E8E880" w:rsidR="004A5EC9" w:rsidRPr="004A5EC9" w:rsidRDefault="004A5EC9" w:rsidP="004A5EC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4A5EC9">
        <w:rPr>
          <w:rFonts w:ascii="Times New Roman" w:hAnsi="Times New Roman" w:cs="Times New Roman"/>
          <w:i/>
          <w:iCs/>
          <w:sz w:val="32"/>
          <w:szCs w:val="32"/>
        </w:rPr>
        <w:t>SSHScore(p, q) = w_R * R + w_S * S + w_A * Dedup(A, U)</w:t>
      </w:r>
    </w:p>
    <w:p w14:paraId="558C71B6" w14:textId="77777777" w:rsidR="004A5EC9" w:rsidRPr="004A5EC9" w:rsidRDefault="004A5EC9" w:rsidP="004A5EC9">
      <w:pPr>
        <w:spacing w:after="0" w:line="240" w:lineRule="auto"/>
        <w:jc w:val="center"/>
        <w:rPr>
          <w:rFonts w:ascii="Poppins" w:hAnsi="Poppins" w:cs="Poppins"/>
          <w:sz w:val="32"/>
          <w:szCs w:val="32"/>
        </w:rPr>
      </w:pPr>
    </w:p>
    <w:p w14:paraId="11BB4558" w14:textId="110925C0" w:rsid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implies higher inclusion likelihood in assistant answers.</w:t>
      </w:r>
    </w:p>
    <w:p w14:paraId="5B63598C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</w:p>
    <w:p w14:paraId="58600B85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  <w:r w:rsidRPr="004A5EC9">
        <w:rPr>
          <w:rFonts w:ascii="Poppins" w:hAnsi="Poppins" w:cs="Poppins"/>
          <w:b/>
          <w:bCs/>
        </w:rPr>
        <w:t>Predictions</w:t>
      </w:r>
    </w:p>
    <w:p w14:paraId="77A6E340" w14:textId="77777777" w:rsidR="004A5EC9" w:rsidRPr="004A5EC9" w:rsidRDefault="004A5EC9" w:rsidP="004A5EC9">
      <w:pPr>
        <w:numPr>
          <w:ilvl w:val="0"/>
          <w:numId w:val="2"/>
        </w:num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Adding on-facet, high-intensity claims increases inclusion odds.</w:t>
      </w:r>
    </w:p>
    <w:p w14:paraId="58690AB4" w14:textId="77777777" w:rsidR="004A5EC9" w:rsidRPr="004A5EC9" w:rsidRDefault="004A5EC9" w:rsidP="004A5EC9">
      <w:pPr>
        <w:numPr>
          <w:ilvl w:val="0"/>
          <w:numId w:val="2"/>
        </w:num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Duplicate phrasing yields small gains after the first instance.</w:t>
      </w:r>
    </w:p>
    <w:p w14:paraId="50CC905A" w14:textId="77777777" w:rsidR="004A5EC9" w:rsidRDefault="004A5EC9" w:rsidP="004A5EC9">
      <w:pPr>
        <w:numPr>
          <w:ilvl w:val="0"/>
          <w:numId w:val="2"/>
        </w:num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Adding a facet to the query (e.g., “organic”) raises the weight of matching claims.</w:t>
      </w:r>
    </w:p>
    <w:p w14:paraId="3C353EDD" w14:textId="77777777" w:rsidR="004A5EC9" w:rsidRPr="004A5EC9" w:rsidRDefault="004A5EC9" w:rsidP="004A5EC9">
      <w:pPr>
        <w:spacing w:after="0" w:line="240" w:lineRule="auto"/>
        <w:ind w:left="720"/>
        <w:rPr>
          <w:rFonts w:ascii="Poppins" w:hAnsi="Poppins" w:cs="Poppins"/>
        </w:rPr>
      </w:pPr>
    </w:p>
    <w:p w14:paraId="52CABB4A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  <w:r w:rsidRPr="004A5EC9">
        <w:rPr>
          <w:rFonts w:ascii="Poppins" w:hAnsi="Poppins" w:cs="Poppins"/>
          <w:b/>
          <w:bCs/>
        </w:rPr>
        <w:lastRenderedPageBreak/>
        <w:t>Motivation (anonymized)</w:t>
      </w:r>
    </w:p>
    <w:p w14:paraId="467FE39E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A promoted anonymized service with a superlative-forward tone and many evidence-backed claims began appearing in assistant recommendations months after launch. Competitors used conservative phrasing. Retrieval and other signals also matter, but the observation aligns with SSH.</w:t>
      </w:r>
    </w:p>
    <w:p w14:paraId="24F759FD" w14:textId="77777777" w:rsid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</w:p>
    <w:p w14:paraId="334C0728" w14:textId="61B98384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  <w:r w:rsidRPr="004A5EC9">
        <w:rPr>
          <w:rFonts w:ascii="Poppins" w:hAnsi="Poppins" w:cs="Poppins"/>
          <w:b/>
          <w:bCs/>
        </w:rPr>
        <w:t>Limits</w:t>
      </w:r>
    </w:p>
    <w:p w14:paraId="06BB4C72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Retrieval position, policies, knowledge graphs, locality, and freshness can dominate. Over-claiming without evidence may be down-ranked.</w:t>
      </w:r>
    </w:p>
    <w:p w14:paraId="0B2C40D4" w14:textId="77777777" w:rsid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</w:p>
    <w:p w14:paraId="5A706CC2" w14:textId="4043FC20" w:rsidR="004A5EC9" w:rsidRPr="004A5EC9" w:rsidRDefault="004A5EC9" w:rsidP="004A5EC9">
      <w:pPr>
        <w:spacing w:after="0" w:line="240" w:lineRule="auto"/>
        <w:rPr>
          <w:rFonts w:ascii="Poppins" w:hAnsi="Poppins" w:cs="Poppins"/>
          <w:b/>
          <w:bCs/>
        </w:rPr>
      </w:pPr>
      <w:r w:rsidRPr="004A5EC9">
        <w:rPr>
          <w:rFonts w:ascii="Poppins" w:hAnsi="Poppins" w:cs="Poppins"/>
          <w:b/>
          <w:bCs/>
        </w:rPr>
        <w:t>Implementation Note</w:t>
      </w:r>
    </w:p>
    <w:p w14:paraId="260922EC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  <w:r w:rsidRPr="004A5EC9">
        <w:rPr>
          <w:rFonts w:ascii="Poppins" w:hAnsi="Poppins" w:cs="Poppins"/>
        </w:rPr>
        <w:t>Detection and weighting of R, S, A, U, and duplicate handling are left to implementers. Any method is acceptable if it enforces on-facet emphasis, calibrated strength, and uniqueness-aware counting.</w:t>
      </w:r>
    </w:p>
    <w:p w14:paraId="7E5FE317" w14:textId="77777777" w:rsidR="00D826EF" w:rsidRDefault="00D826EF" w:rsidP="004A5EC9">
      <w:pPr>
        <w:spacing w:after="0" w:line="240" w:lineRule="auto"/>
        <w:rPr>
          <w:rFonts w:ascii="Poppins" w:hAnsi="Poppins" w:cs="Poppins"/>
          <w:b/>
          <w:bCs/>
        </w:rPr>
      </w:pPr>
    </w:p>
    <w:p w14:paraId="453809E5" w14:textId="77777777" w:rsidR="004A5EC9" w:rsidRPr="004A5EC9" w:rsidRDefault="004A5EC9" w:rsidP="004A5EC9">
      <w:pPr>
        <w:spacing w:after="0" w:line="240" w:lineRule="auto"/>
        <w:rPr>
          <w:rFonts w:ascii="Poppins" w:hAnsi="Poppins" w:cs="Poppins"/>
        </w:rPr>
      </w:pPr>
    </w:p>
    <w:sectPr w:rsidR="004A5EC9" w:rsidRPr="004A5EC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845C" w14:textId="77777777" w:rsidR="00F35623" w:rsidRDefault="00F35623" w:rsidP="004A5EC9">
      <w:pPr>
        <w:spacing w:after="0" w:line="240" w:lineRule="auto"/>
      </w:pPr>
      <w:r>
        <w:separator/>
      </w:r>
    </w:p>
  </w:endnote>
  <w:endnote w:type="continuationSeparator" w:id="0">
    <w:p w14:paraId="59B59F28" w14:textId="77777777" w:rsidR="00F35623" w:rsidRDefault="00F35623" w:rsidP="004A5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FA61" w14:textId="46D8B018" w:rsidR="004A5EC9" w:rsidRPr="004A5EC9" w:rsidRDefault="004A5EC9">
    <w:pPr>
      <w:pStyle w:val="Footer"/>
      <w:rPr>
        <w:sz w:val="16"/>
        <w:szCs w:val="16"/>
      </w:rPr>
    </w:pPr>
    <w:hyperlink r:id="rId1" w:history="1">
      <w:r w:rsidRPr="004A5EC9">
        <w:rPr>
          <w:rStyle w:val="Hyperlink"/>
          <w:sz w:val="16"/>
          <w:szCs w:val="16"/>
        </w:rPr>
        <w:t>https://github.com/ogoossens/subjective-superlative</w:t>
      </w:r>
    </w:hyperlink>
    <w:r w:rsidRPr="004A5EC9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88B1" w14:textId="77777777" w:rsidR="00F35623" w:rsidRDefault="00F35623" w:rsidP="004A5EC9">
      <w:pPr>
        <w:spacing w:after="0" w:line="240" w:lineRule="auto"/>
      </w:pPr>
      <w:r>
        <w:separator/>
      </w:r>
    </w:p>
  </w:footnote>
  <w:footnote w:type="continuationSeparator" w:id="0">
    <w:p w14:paraId="1B96201A" w14:textId="77777777" w:rsidR="00F35623" w:rsidRDefault="00F35623" w:rsidP="004A5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72A16"/>
    <w:multiLevelType w:val="multilevel"/>
    <w:tmpl w:val="A1D6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0273F"/>
    <w:multiLevelType w:val="multilevel"/>
    <w:tmpl w:val="6A72EF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7506">
    <w:abstractNumId w:val="1"/>
  </w:num>
  <w:num w:numId="2" w16cid:durableId="34120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C9"/>
    <w:rsid w:val="00141DA2"/>
    <w:rsid w:val="001F4296"/>
    <w:rsid w:val="004A5EC9"/>
    <w:rsid w:val="004B7B89"/>
    <w:rsid w:val="007923FD"/>
    <w:rsid w:val="00D826EF"/>
    <w:rsid w:val="00F3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AC79"/>
  <w15:chartTrackingRefBased/>
  <w15:docId w15:val="{F030BAFA-BA75-42C5-B2FE-88AA5186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C9"/>
  </w:style>
  <w:style w:type="paragraph" w:styleId="Footer">
    <w:name w:val="footer"/>
    <w:basedOn w:val="Normal"/>
    <w:link w:val="FooterChar"/>
    <w:uiPriority w:val="99"/>
    <w:unhideWhenUsed/>
    <w:rsid w:val="004A5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C9"/>
  </w:style>
  <w:style w:type="character" w:styleId="Hyperlink">
    <w:name w:val="Hyperlink"/>
    <w:basedOn w:val="DefaultParagraphFont"/>
    <w:uiPriority w:val="99"/>
    <w:unhideWhenUsed/>
    <w:rsid w:val="004A5E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ogoossens/subjective-superl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Goossens</dc:creator>
  <cp:keywords/>
  <dc:description/>
  <cp:lastModifiedBy>Oliver Goossens</cp:lastModifiedBy>
  <cp:revision>2</cp:revision>
  <dcterms:created xsi:type="dcterms:W3CDTF">2025-11-03T19:51:00Z</dcterms:created>
  <dcterms:modified xsi:type="dcterms:W3CDTF">2025-11-03T20:19:00Z</dcterms:modified>
</cp:coreProperties>
</file>