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01.02.2024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№7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«Конфигурирование программных и аппаратных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средств»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СИ132 Огорельцева Тимура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hd w:fill="ffffff" w:val="clear"/>
        <w:spacing w:after="240" w:before="24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xr6tyjtkjal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1. Введение и цели конфигурации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Данное руководство описывает процесс настройки ПО TrackingCam V3 и сопряженного оборудования для достижения стабильной работы, оптимального качества видео и интеграции в существующую ИТ-инфраструктуру. Правильная конфигурация предотвращает сбои, снижает задержки и обеспечивает соответствие техническим требованиям задачи (вещание, видеоконференция, запись, стриминг).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hd w:fill="ffffff" w:val="clear"/>
        <w:spacing w:after="240" w:before="24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1z6grrs0yfl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2. Предварительные требования и планирование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Перед началом настройки убедитесь в выполнении следующих пунктов: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8"/>
          <w:szCs w:val="28"/>
          <w:rtl w:val="0"/>
        </w:rPr>
        <w:t xml:space="preserve">✅ Аппаратная часть проверена: Компьютер соответствует или превышает рекомендуемые системные требования.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8"/>
          <w:szCs w:val="28"/>
          <w:rtl w:val="0"/>
        </w:rPr>
        <w:t xml:space="preserve">✅ Установка завершена: ПО TrackingCam V3 успешно установлено, зависимости (Visual C++, .NET) инсталлированы.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8"/>
          <w:szCs w:val="28"/>
          <w:rtl w:val="0"/>
        </w:rPr>
        <w:t xml:space="preserve">✅ Драйверы обновлены: Установлены последние стабильные драйверы для устройств видеозахвата, графической карты и чипсета.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8"/>
          <w:szCs w:val="28"/>
          <w:rtl w:val="0"/>
        </w:rPr>
        <w:t xml:space="preserve">✅ Определены задачи: Четко сформулирована цель использования (например, "запись лекций в Full HD 30fps" или "стриминг игрового процесса в 720p 60fps").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hd w:fill="ffffff" w:val="clear"/>
        <w:spacing w:after="240" w:before="24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q9c3urt0617z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3. Конфигурация аппаратных средств</w:t>
      </w:r>
    </w:p>
    <w:p w:rsidR="00000000" w:rsidDel="00000000" w:rsidP="00000000" w:rsidRDefault="00000000" w:rsidRPr="00000000" w14:paraId="00000011">
      <w:pPr>
        <w:pStyle w:val="Heading5"/>
        <w:keepNext w:val="0"/>
        <w:keepLines w:val="0"/>
        <w:shd w:fill="ffffff" w:val="clear"/>
        <w:spacing w:after="24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k6uzsinpqfln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3.1. Выбор и настройка источника видео (камеры/устройства захвата)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12.6553861618368"/>
        <w:gridCol w:w="5112.856424861787"/>
        <w:tblGridChange w:id="0">
          <w:tblGrid>
            <w:gridCol w:w="3912.6553861618368"/>
            <w:gridCol w:w="5112.856424861787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Рекомендации и настройки</w:t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Подключение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• USB-камеры: Используйте выделенный контроллер USB (не хабы). Для камер высокого разрешения (4K) — порты USB 3.0 (синий) или USB 3.1/3.2.</w:t>
            </w:r>
          </w:p>
          <w:p w:rsidR="00000000" w:rsidDel="00000000" w:rsidP="00000000" w:rsidRDefault="00000000" w:rsidRPr="00000000" w14:paraId="00000016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• HDMI/SDI-захват: Используйте карты захвата от проверенных производителей (Blackmagic, Magewell, Elgato). Установите карту в слот PCIe x4 или x16.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Приоритет в системе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 Диспетчере устройств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shd w:fill="ebeef2" w:val="clear"/>
                <w:rtl w:val="0"/>
              </w:rPr>
              <w:t xml:space="preserve">devmgmt.msc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) для USB-контроллеров (в свойствах) на вкладке "Управление электропитанием" снимите галочку "Разрешить отключение этого устройства для экономии энергии".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Эксклюзивный доступ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f1115"/>
                <w:sz w:val="28"/>
                <w:szCs w:val="28"/>
                <w:rtl w:val="0"/>
              </w:rPr>
              <w:t xml:space="preserve">Убедитесь, что в настройках TrackingCam V3 (раздел Источник → Устройство) выбрано нужное устройство, а другие программы (Skype, Zoom) не имеют к нему доступа.</w:t>
            </w:r>
          </w:p>
        </w:tc>
      </w:tr>
    </w:tbl>
    <w:p w:rsidR="00000000" w:rsidDel="00000000" w:rsidP="00000000" w:rsidRDefault="00000000" w:rsidRPr="00000000" w14:paraId="0000001B">
      <w:pPr>
        <w:pStyle w:val="Heading5"/>
        <w:keepNext w:val="0"/>
        <w:keepLines w:val="0"/>
        <w:shd w:fill="ffffff" w:val="clear"/>
        <w:spacing w:after="24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ui9h9rkuj5n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3.2. Конфигурация системы для обработки видео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Компонент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Настройка</w:t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Дисковая подсистема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• Системный диск (SSD): Для ОС и программы TrackingCam.</w:t>
            </w:r>
          </w:p>
          <w:p w:rsidR="00000000" w:rsidDel="00000000" w:rsidP="00000000" w:rsidRDefault="00000000" w:rsidRPr="00000000" w14:paraId="00000020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• Отдельный диск для записи (желательно NVMe SSD или быстрый SATA SSD): Назначьте этому диску букву (например,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shd w:fill="ebeef2" w:val="clear"/>
                <w:rtl w:val="0"/>
              </w:rPr>
              <w:t xml:space="preserve">V:\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) и укажите его как папку для сохранения записи в настройках программы. Это предотвратит тормоза из-за одновременной записи и работы ОС.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Оперативная память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Убедитесь, что включен режим XMP/DOCP в BIOS для работы на заявленной частоте. Для потокового вещания рекомендуется 16 ГБ минимум.</w:t>
            </w:r>
          </w:p>
        </w:tc>
      </w:tr>
      <w:tr>
        <w:trPr>
          <w:cantSplit w:val="0"/>
          <w:trHeight w:val="3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Графический процессор (GPU)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• В драйверах NVIDIA/AMD: В панели управления 3D-настройками для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shd w:fill="ebeef2" w:val="clear"/>
                <w:rtl w:val="0"/>
              </w:rPr>
              <w:t xml:space="preserve">TrackingCam.exe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 установите предпочтительным графическим процессором высокопроизводительную GPU (если есть интегрированная).</w:t>
            </w:r>
          </w:p>
          <w:p w:rsidR="00000000" w:rsidDel="00000000" w:rsidP="00000000" w:rsidRDefault="00000000" w:rsidRPr="00000000" w14:paraId="00000025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• Кодирование: Если TrackingCam V3 поддерживает аппаратное кодирование (NVENC, AMD VCE, Intel Quick Sync), выберите его в настройках вывода для снижения нагрузки на CPU.</w:t>
            </w:r>
          </w:p>
        </w:tc>
      </w:tr>
    </w:tbl>
    <w:p w:rsidR="00000000" w:rsidDel="00000000" w:rsidP="00000000" w:rsidRDefault="00000000" w:rsidRPr="00000000" w14:paraId="00000026">
      <w:pPr>
        <w:pStyle w:val="Heading4"/>
        <w:keepNext w:val="0"/>
        <w:keepLines w:val="0"/>
        <w:shd w:fill="ffffff" w:val="clear"/>
        <w:spacing w:after="240" w:before="24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3erlsqwltqlh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4. Конфигурация программных средств (внутри TrackingCam V3)</w:t>
      </w:r>
    </w:p>
    <w:p w:rsidR="00000000" w:rsidDel="00000000" w:rsidP="00000000" w:rsidRDefault="00000000" w:rsidRPr="00000000" w14:paraId="00000027">
      <w:pPr>
        <w:pStyle w:val="Heading5"/>
        <w:keepNext w:val="0"/>
        <w:keepLines w:val="0"/>
        <w:shd w:fill="ffffff" w:val="clear"/>
        <w:spacing w:after="12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xn92kuqlz3mv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4.1. Базовые настройки видео (раздел "Источник" или "Video Input")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hd w:fill="ffffff" w:val="clear"/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Разрешение (Resolution): Выберите родное разрешение вашей камеры (например, 1920x1080). Не используйте масштабирование на этом этапе.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Частота кадров (FPS): Установите целевое значение (например, 30 или 60). Убедитесь, что интерфейс (USB, HDMI) и процессор поддерживают этот поток данных.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Формат цвета (Color Format): Обычно YUY2 или NV12. MJPEG дает меньше нагрузки на шину, но может снизить качество.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Экспозиция и баланс белого: Отключите автоматические настройки камеры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Auto Exposure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Auto White Balance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 для стабильной картинки, если позволяет освещение. Настройте их вручную.</w:t>
      </w:r>
    </w:p>
    <w:p w:rsidR="00000000" w:rsidDel="00000000" w:rsidP="00000000" w:rsidRDefault="00000000" w:rsidRPr="00000000" w14:paraId="0000002C">
      <w:pPr>
        <w:pStyle w:val="Heading5"/>
        <w:keepNext w:val="0"/>
        <w:keepLines w:val="0"/>
        <w:shd w:fill="ffffff" w:val="clear"/>
        <w:spacing w:after="24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hje3jaqfv8k6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4.2. Настройки обработки и вывода (разделы "Effects", "Output", "Streaming")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Вкладка/Раздел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Ключевые параметры</w:t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Видеофильтры (Video Filters)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• Шумоподавление (Noise Reduction): Включайте умеренно, т.к. он нагружает CPU/GPU.</w:t>
            </w:r>
          </w:p>
          <w:p w:rsidR="00000000" w:rsidDel="00000000" w:rsidP="00000000" w:rsidRDefault="00000000" w:rsidRPr="00000000" w14:paraId="00000031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• Резкость (Sharpness): Корректируйте слегка. Лучше обеспечить хорошую исходную фокусировку камеры.</w:t>
            </w:r>
          </w:p>
          <w:p w:rsidR="00000000" w:rsidDel="00000000" w:rsidP="00000000" w:rsidRDefault="00000000" w:rsidRPr="00000000" w14:paraId="00000032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• Цветокоррекция (Color Correction): Используйте для приведения картинки к эталону (например, по цветовой шкале).</w:t>
            </w:r>
          </w:p>
        </w:tc>
      </w:tr>
      <w:tr>
        <w:trPr>
          <w:cantSplit w:val="0"/>
          <w:trHeight w:val="5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Кодирование/Запись (Encoding/Recording)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• Битрейт (Bitrate): Главный параметр качества. Формула для H.264:</w:t>
            </w:r>
          </w:p>
          <w:p w:rsidR="00000000" w:rsidDel="00000000" w:rsidP="00000000" w:rsidRDefault="00000000" w:rsidRPr="00000000" w14:paraId="00000035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sz w:val="28"/>
                <w:szCs w:val="28"/>
                <w:rtl w:val="0"/>
              </w:rPr>
              <w:t xml:space="preserve">Для записи: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 8-20 Mbps для 1080p30; 20-50 Mbps для 1080p60/4K.</w:t>
            </w:r>
          </w:p>
          <w:p w:rsidR="00000000" w:rsidDel="00000000" w:rsidP="00000000" w:rsidRDefault="00000000" w:rsidRPr="00000000" w14:paraId="00000036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sz w:val="28"/>
                <w:szCs w:val="28"/>
                <w:rtl w:val="0"/>
              </w:rPr>
              <w:t xml:space="preserve">Для стрима (по ограничениям платформы):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 3-6 Mbps для 1080p30 (Twitch, YouTube).</w:t>
            </w:r>
          </w:p>
          <w:p w:rsidR="00000000" w:rsidDel="00000000" w:rsidP="00000000" w:rsidRDefault="00000000" w:rsidRPr="00000000" w14:paraId="00000037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• Кодек: H.264 – универсальный. H.265 (HEVC) – для записи в высоком качестве при экономии места, но требует больше ресурсов для кодирования/декодирования.</w:t>
            </w:r>
          </w:p>
          <w:p w:rsidR="00000000" w:rsidDel="00000000" w:rsidP="00000000" w:rsidRDefault="00000000" w:rsidRPr="00000000" w14:paraId="00000038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• Профиль (Profile): High для лучшего качества. Уровень (Level): Авто или соответствующий разрешению (например, 4.2 для 1080p60).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Выходные сценарии (Output Scenarios)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• Локальная запись + Стриминг: Настройте два параллельных выхода с разными битрейтами (высокий для записи, средний для стрима).</w:t>
            </w:r>
          </w:p>
          <w:p w:rsidR="00000000" w:rsidDel="00000000" w:rsidP="00000000" w:rsidRDefault="00000000" w:rsidRPr="00000000" w14:paraId="0000003B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• NDI Output: Включите, если необходимо передавать видео по сети для OBS, vMix и т.д.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Управление (Control)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• Горячие клавиши (Hotkeys): Назначьте клавиши для быстрого старта/остановки записи, смены сцены.</w:t>
            </w:r>
          </w:p>
          <w:p w:rsidR="00000000" w:rsidDel="00000000" w:rsidP="00000000" w:rsidRDefault="00000000" w:rsidRPr="00000000" w14:paraId="0000003E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• Таймеры/Расписания (Scheduler): Настройте автоматический старт записи по расписанию.</w:t>
            </w:r>
          </w:p>
        </w:tc>
      </w:tr>
    </w:tbl>
    <w:p w:rsidR="00000000" w:rsidDel="00000000" w:rsidP="00000000" w:rsidRDefault="00000000" w:rsidRPr="00000000" w14:paraId="0000003F">
      <w:pPr>
        <w:pStyle w:val="Heading5"/>
        <w:keepNext w:val="0"/>
        <w:keepLines w:val="0"/>
        <w:shd w:fill="ffffff" w:val="clear"/>
        <w:spacing w:after="12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wkm2qtr27fg0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4.3. Сетевые настройки (для стриминга/удаленного управления)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hd w:fill="ffffff" w:val="clear"/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Статический IP-адрес: Для ПК со TrackingCam рекомендуется назначить статический IP-адрес в локальной сети.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Проброс портов (Port Forwarding): Если требуется доступ извне (не через VPN), на роутере пробросьте порты, используемые TrackingCam для RTMP-стрима или веб-интерфейса (если есть). Крайне не рекомендуется без необходимости из-за угроз безопасности.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Качество сети (QoS): На маршрутизаторе настройте QoS (Quality of Service), чтобы приоритизировать трафик с ПК для стриминга.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hd w:fill="ffffff" w:val="clear"/>
        <w:spacing w:after="120" w:before="24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th8393f2angq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5. Интеграция и автоматизация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hd w:fill="ffffff" w:val="clear"/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Внешние триггеры: Используйте поддержку OSC (Open Sound Control), HTTP API или WebSockets (если предоставляется разработчиком) для интеграции со системами управления (Crestron, AMX, собственные скрипты).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Скрипты и макросы: Автоматизируйте рутинные операции (изменение сцены при запуске презентации) с помощью встроенного планировщика или внешних скриптов (AutoHotkey, Python).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Виртуальная камера: Активируйте выход Virtual Camera (например, через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obs-virtualcam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или встроенный) для использования потока TrackingCam в других программах (Zoom, Teams, OBS).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hd w:fill="ffffff" w:val="clear"/>
        <w:spacing w:after="240" w:before="24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8mnuhtbfzun3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6. Профили конфигурации (шаблоны)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Создайте и сохраните несколько профилей под разные задачи: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Профиль_Запись_Лекции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: 1080p30, битрейт 10 Mbps, H.264 High, запись на диск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V:\Lectures\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отключенные авто-настройки камеры.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Профиль_Стрим_Twitch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: 720p60, битрейт 4500 Kbps, NVENC, отправка на сервер Twitch, включена виртуальная камера.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Профиль_Конференция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: 720p30, низкое шумоподавление, включен NDI-выход для видеомикшера в зале.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hd w:fill="ffffff" w:val="clear"/>
        <w:spacing w:after="240" w:before="24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lnyts8f5by5g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7. Проверка и валидация конфигурации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После настройки выполните: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Стресс-тест: Запустите запись и стриминг на максимальных планируемых настройках на 30 минут. Мониторьте через Диспетчер задач: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Загрузка CPU/GPU (не должна быть постоянно 100%).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Использование ОЗУ (не должно постоянно расти).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Пропускная способность диска (не должно быть просадок до 0).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Проверка качества: Просмотрите записанный файл, оцените: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Резкость и отсутствие артефактов сжатия (квадратиков).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Плавность движения (нет дропа кадров).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Синхронность аудио и видео.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Проверка стабильности: Оставьте систему в рабочем режиме на несколько часов. Программа не должна завершаться с ошибкой или зависать.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hd w:fill="ffffff" w:val="clear"/>
        <w:spacing w:after="240" w:before="24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9v81aauecsus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8. Резервное копирование конфигурации</w:t>
      </w:r>
    </w:p>
    <w:p w:rsidR="00000000" w:rsidDel="00000000" w:rsidP="00000000" w:rsidRDefault="00000000" w:rsidRPr="00000000" w14:paraId="00000058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Экспортируйте все настройки и профили через меню File → Export Settings/Profile. Сохраните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.json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или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.xml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файл в надежное место (облако, система контроля версий). Это позволит быстро восстановить работу или развернуть идентичную конфигурацию на другом ПК.</w:t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Заключение: Грамотная конфигурация TrackingCam V3 — это баланс между качеством изображения, стабильностью работы и нагрузкой на систему. Начинайте с консервативных настроек и постепенно повышайте параметры, контролируя стабильность. Документируйте итоговую рабочую конфигурацию.</w:t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