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5</w:t>
      </w:r>
      <w:r>
        <w:t xml:space="preserve"> </w:t>
      </w:r>
      <w:r>
        <w:t xml:space="preserve">Measuring</w:t>
      </w:r>
      <w:r>
        <w:t xml:space="preserve"> </w:t>
      </w:r>
      <w:r>
        <w:t xml:space="preserve">Dispersion</w:t>
      </w:r>
      <w:r>
        <w:t xml:space="preserve"> </w:t>
      </w:r>
      <w:r>
        <w:t xml:space="preserve">Notes</w:t>
      </w:r>
    </w:p>
    <w:p>
      <w:pPr>
        <w:pStyle w:val="Authors"/>
      </w:pPr>
      <w:r>
        <w:t xml:space="preserve">Sherri</w:t>
      </w:r>
      <w:r>
        <w:t xml:space="preserve"> </w:t>
      </w:r>
      <w:r>
        <w:t xml:space="preserve">Verdugo</w:t>
      </w:r>
    </w:p>
    <w:p>
      <w:pPr>
        <w:pStyle w:val="Date"/>
      </w:pPr>
      <w:r>
        <w:t xml:space="preserve">September</w:t>
      </w:r>
      <w:r>
        <w:t xml:space="preserve"> </w:t>
      </w:r>
      <w:r>
        <w:t xml:space="preserve">14,</w:t>
      </w:r>
      <w:r>
        <w:t xml:space="preserve"> </w:t>
      </w:r>
      <w:r>
        <w:t xml:space="preserve">2014</w:t>
      </w:r>
    </w:p>
    <w:bookmarkStart w:id="21" w:name="administration-items"/>
    <w:p>
      <w:pPr>
        <w:pStyle w:val="Heading2"/>
      </w:pPr>
      <w:r>
        <w:t xml:space="preserve">Administration Items</w:t>
      </w:r>
    </w:p>
    <w:bookmarkEnd w:id="21"/>
    <w:p>
      <w:pPr>
        <w:pStyle w:val="Compact"/>
        <w:numPr>
          <w:numId w:val="2"/>
          <w:ilvl w:val="0"/>
        </w:numPr>
      </w:pPr>
      <w:r>
        <w:t xml:space="preserve">Attendance (pass the roster around please)</w:t>
      </w:r>
    </w:p>
    <w:p>
      <w:pPr>
        <w:pStyle w:val="Compact"/>
        <w:numPr>
          <w:numId w:val="2"/>
          <w:ilvl w:val="0"/>
        </w:numPr>
      </w:pPr>
      <w:r>
        <w:t xml:space="preserve">Writing Assignment Draft (visit course website for information)</w:t>
      </w:r>
    </w:p>
    <w:p>
      <w:pPr>
        <w:pStyle w:val="Compact"/>
        <w:numPr>
          <w:numId w:val="2"/>
          <w:ilvl w:val="0"/>
        </w:numPr>
      </w:pPr>
      <w:r>
        <w:t xml:space="preserve">This Week -- Chapters 5 and 6</w:t>
      </w:r>
    </w:p>
    <w:p>
      <w:pPr>
        <w:pStyle w:val="Compact"/>
        <w:numPr>
          <w:numId w:val="2"/>
          <w:ilvl w:val="0"/>
        </w:numPr>
      </w:pPr>
      <w:r>
        <w:t xml:space="preserve">Chapter 5 -- Measuring Dispersion</w:t>
      </w:r>
    </w:p>
    <w:p>
      <w:pPr>
        <w:pStyle w:val="Compact"/>
        <w:numPr>
          <w:numId w:val="2"/>
          <w:ilvl w:val="0"/>
        </w:numPr>
      </w:pPr>
      <w:r>
        <w:t xml:space="preserve">Chapter 6 -- Constructingand Interpreting Contingency Tables</w:t>
      </w:r>
    </w:p>
    <w:p>
      <w:pPr>
        <w:pStyle w:val="Compact"/>
        <w:numPr>
          <w:numId w:val="2"/>
          <w:ilvl w:val="0"/>
        </w:numPr>
      </w:pPr>
      <w:r>
        <w:t xml:space="preserve">Homework 1 is coming up... be prepared.</w:t>
      </w:r>
    </w:p>
    <w:p>
      <w:pPr>
        <w:pStyle w:val="Compact"/>
        <w:numPr>
          <w:numId w:val="2"/>
          <w:ilvl w:val="0"/>
        </w:numPr>
      </w:pPr>
      <w:r>
        <w:t xml:space="preserve">Organize your notes and items as the semester is moving forward to limit your stress levels!</w:t>
      </w:r>
    </w:p>
    <w:bookmarkStart w:id="22" w:name="key-concepts"/>
    <w:p>
      <w:pPr>
        <w:pStyle w:val="Heading2"/>
      </w:pPr>
      <w:r>
        <w:t xml:space="preserve">Key Concepts</w:t>
      </w:r>
    </w:p>
    <w:bookmarkEnd w:id="22"/>
    <w:p>
      <w:pPr>
        <w:pStyle w:val="Compact"/>
        <w:numPr>
          <w:numId w:val="3"/>
          <w:ilvl w:val="0"/>
        </w:numPr>
      </w:pPr>
      <w:r>
        <w:t xml:space="preserve">Dispersion, pg 128</w:t>
      </w:r>
    </w:p>
    <w:p>
      <w:pPr>
        <w:pStyle w:val="Compact"/>
        <w:numPr>
          <w:numId w:val="4"/>
          <w:ilvl w:val="1"/>
        </w:numPr>
      </w:pPr>
      <w:r>
        <w:t xml:space="preserve">the extent of clustering or spread of the scores around the mean.</w:t>
      </w:r>
    </w:p>
    <w:p>
      <w:pPr>
        <w:pStyle w:val="Compact"/>
        <w:numPr>
          <w:numId w:val="3"/>
          <w:ilvl w:val="0"/>
        </w:numPr>
      </w:pPr>
      <w:r>
        <w:t xml:space="preserve">Measures of Dispersion, pg 128</w:t>
      </w:r>
    </w:p>
    <w:p>
      <w:pPr>
        <w:pStyle w:val="Compact"/>
        <w:numPr>
          <w:numId w:val="5"/>
          <w:ilvl w:val="1"/>
        </w:numPr>
      </w:pPr>
      <w:r>
        <w:t xml:space="preserve">measures of variability that addresses degree of clustering of the scores around the mean.</w:t>
      </w:r>
    </w:p>
    <w:p>
      <w:pPr>
        <w:pStyle w:val="Compact"/>
        <w:numPr>
          <w:numId w:val="3"/>
          <w:ilvl w:val="0"/>
        </w:numPr>
      </w:pPr>
      <w:r>
        <w:t xml:space="preserve">Range, pg 129</w:t>
      </w:r>
    </w:p>
    <w:p>
      <w:pPr>
        <w:pStyle w:val="Compact"/>
        <w:numPr>
          <w:numId w:val="6"/>
          <w:ilvl w:val="1"/>
        </w:numPr>
      </w:pPr>
      <w:r>
        <w:t xml:space="preserve">simplest measure of dispersion that compares the highest score and the lowest score achieved for a given set of scores.</w:t>
      </w:r>
    </w:p>
    <w:p>
      <w:pPr>
        <w:pStyle w:val="Compact"/>
        <w:numPr>
          <w:numId w:val="3"/>
          <w:ilvl w:val="0"/>
        </w:numPr>
      </w:pPr>
      <w:r>
        <w:t xml:space="preserve">Mean Deviation, pg 130</w:t>
      </w:r>
    </w:p>
    <w:p>
      <w:pPr>
        <w:pStyle w:val="Compact"/>
        <w:numPr>
          <w:numId w:val="7"/>
          <w:ilvl w:val="1"/>
        </w:numPr>
      </w:pPr>
      <w:r>
        <w:t xml:space="preserve">an average distance that a score deviates from the mean.</w:t>
      </w:r>
    </w:p>
    <w:p>
      <w:pPr>
        <w:pStyle w:val="Compact"/>
        <w:numPr>
          <w:numId w:val="3"/>
          <w:ilvl w:val="0"/>
        </w:numPr>
      </w:pPr>
      <w:r>
        <w:t xml:space="preserve">Average Deviation, pg 130</w:t>
      </w:r>
    </w:p>
    <w:p>
      <w:pPr>
        <w:pStyle w:val="Compact"/>
        <w:numPr>
          <w:numId w:val="8"/>
          <w:ilvl w:val="1"/>
        </w:numPr>
      </w:pPr>
      <w:r>
        <w:t xml:space="preserve">an average distance that a score deviates from the mean.</w:t>
      </w:r>
    </w:p>
    <w:p>
      <w:pPr>
        <w:pStyle w:val="Compact"/>
        <w:numPr>
          <w:numId w:val="3"/>
          <w:ilvl w:val="0"/>
        </w:numPr>
      </w:pPr>
      <w:r>
        <w:t xml:space="preserve">Mean Absolute Deviation, pg 130</w:t>
      </w:r>
    </w:p>
    <w:p>
      <w:pPr>
        <w:pStyle w:val="Compact"/>
        <w:numPr>
          <w:numId w:val="9"/>
          <w:ilvl w:val="1"/>
        </w:numPr>
      </w:pPr>
      <w:r>
        <w:t xml:space="preserve">an average distance that a score deviates from the mean.</w:t>
      </w:r>
    </w:p>
    <w:p>
      <w:pPr>
        <w:pStyle w:val="Compact"/>
        <w:numPr>
          <w:numId w:val="3"/>
          <w:ilvl w:val="0"/>
        </w:numPr>
      </w:pPr>
      <w:r>
        <w:t xml:space="preserve">Absolute Value, pg 131</w:t>
      </w:r>
    </w:p>
    <w:p>
      <w:pPr>
        <w:pStyle w:val="Compact"/>
        <w:numPr>
          <w:numId w:val="10"/>
          <w:ilvl w:val="1"/>
        </w:numPr>
      </w:pPr>
      <w:r>
        <w:t xml:space="preserve">distance or difference disregarding its sign. here the distance between each value of x and the mean, regardless of whether x is greater than the mean (a positive distance) or less than the mean (a negative distance).</w:t>
      </w:r>
    </w:p>
    <w:p>
      <w:pPr>
        <w:pStyle w:val="Compact"/>
        <w:numPr>
          <w:numId w:val="3"/>
          <w:ilvl w:val="0"/>
        </w:numPr>
      </w:pPr>
      <w:r>
        <w:t xml:space="preserve">Variance, pg 133</w:t>
      </w:r>
    </w:p>
    <w:p>
      <w:pPr>
        <w:pStyle w:val="Compact"/>
        <w:numPr>
          <w:numId w:val="11"/>
          <w:ilvl w:val="1"/>
        </w:numPr>
      </w:pPr>
      <w:r>
        <w:t xml:space="preserve">an "average" or mean value of the squared deviation of the scores from the mean.</w:t>
      </w:r>
    </w:p>
    <w:p>
      <w:pPr>
        <w:pStyle w:val="Compact"/>
        <w:numPr>
          <w:numId w:val="3"/>
          <w:ilvl w:val="0"/>
        </w:numPr>
      </w:pPr>
      <w:r>
        <w:t xml:space="preserve">Standard Deviation, pg. 133</w:t>
      </w:r>
    </w:p>
    <w:p>
      <w:pPr>
        <w:pStyle w:val="Compact"/>
        <w:numPr>
          <w:numId w:val="12"/>
          <w:ilvl w:val="1"/>
        </w:numPr>
      </w:pPr>
      <w:r>
        <w:t xml:space="preserve">the positive square root of the variance, which provides a measure of dispersion closer in size to the mean deviation.</w:t>
      </w:r>
    </w:p>
    <w:p>
      <w:pPr>
        <w:pStyle w:val="Compact"/>
        <w:numPr>
          <w:numId w:val="3"/>
          <w:ilvl w:val="0"/>
        </w:numPr>
      </w:pPr>
      <w:r>
        <w:t xml:space="preserve">Definitional Formula, pg 136</w:t>
      </w:r>
    </w:p>
    <w:p>
      <w:pPr>
        <w:pStyle w:val="Compact"/>
        <w:numPr>
          <w:numId w:val="13"/>
          <w:ilvl w:val="1"/>
        </w:numPr>
      </w:pPr>
      <w:r>
        <w:t xml:space="preserve">a formula that not only calculates the variance, but also defines or explains the concept. In the case of variance, the formula defines it as the average (mean) amount of the squared deviations of the scores from the mean.</w:t>
      </w:r>
    </w:p>
    <w:p>
      <w:pPr>
        <w:pStyle w:val="Compact"/>
        <w:numPr>
          <w:numId w:val="3"/>
          <w:ilvl w:val="0"/>
        </w:numPr>
      </w:pPr>
      <w:r>
        <w:t xml:space="preserve">Computational Formula, pg 137</w:t>
      </w:r>
    </w:p>
    <w:p>
      <w:pPr>
        <w:pStyle w:val="Compact"/>
        <w:numPr>
          <w:numId w:val="14"/>
          <w:ilvl w:val="1"/>
        </w:numPr>
      </w:pPr>
      <w:r>
        <w:t xml:space="preserve">a formula that generates a correct answer but does not seek to define what the concept, such as variance, actually is.</w:t>
      </w:r>
    </w:p>
    <w:bookmarkStart w:id="23" w:name="prologue"/>
    <w:p>
      <w:pPr>
        <w:pStyle w:val="Heading2"/>
      </w:pPr>
      <w:r>
        <w:t xml:space="preserve">Prologue</w:t>
      </w:r>
    </w:p>
    <w:bookmarkEnd w:id="23"/>
    <w:p>
      <w:r>
        <w:t xml:space="preserve">Comparisons of groups by a measure of central tendency may not reveal the true story of the variables. Scores may be clustered near the mean or vastly diverse and not clustered...this is why we measure dispersion in our data that we are interested in. Two data sets can have the exact same mean butcan be entirely different. To effectively describe data, we need to know the extent of variability in the data. How far are the scores spread out? Do they cluster around the mean? This information is given by the measures of dispersion. Range, interquartile range, variance, and standard deviation are the commonly used measures of dispersion.</w:t>
      </w:r>
    </w:p>
    <w:p>
      <w:r>
        <w:t xml:space="preserve">For this set of slides, we are looking at the low birthweight dataset (you have both the Excel and Codebook file).</w:t>
      </w:r>
    </w:p>
    <w:bookmarkStart w:id="24" w:name="visualizing-dispersion"/>
    <w:p>
      <w:pPr>
        <w:pStyle w:val="Heading2"/>
      </w:pPr>
      <w:r>
        <w:t xml:space="preserve">Visualizing Dispersion</w:t>
      </w:r>
    </w:p>
    <w:bookmarkEnd w:id="24"/>
    <w:p>
      <w:pPr>
        <w:pStyle w:val="Compact"/>
        <w:numPr>
          <w:numId w:val="15"/>
          <w:ilvl w:val="0"/>
        </w:numPr>
      </w:pPr>
      <w:r>
        <w:t xml:space="preserve">Range is the simplest measure for dispersion that compares the highest score and lowest score achieved for a given set of scores.</w:t>
      </w:r>
    </w:p>
    <w:p>
      <w:pPr>
        <w:pStyle w:val="SourceCode"/>
      </w:pPr>
      <w:r>
        <w:rPr>
          <w:rStyle w:val="VerbatimChar"/>
        </w:rPr>
        <w:t xml:space="preserve">##   ID BIRTH SMOKE RACE AGE LWT  BWT LOW</w:t>
      </w:r>
      <w:r>
        <w:br w:type="textWrapping"/>
      </w:r>
      <w:r>
        <w:rPr>
          <w:rStyle w:val="VerbatimChar"/>
        </w:rPr>
        <w:t xml:space="preserve">## 1  1     1     1    3  28 120 2865   0</w:t>
      </w:r>
      <w:r>
        <w:br w:type="textWrapping"/>
      </w:r>
      <w:r>
        <w:rPr>
          <w:rStyle w:val="VerbatimChar"/>
        </w:rPr>
        <w:t xml:space="preserve">## 2  1     2     1    3  33 141 2609   0</w:t>
      </w:r>
      <w:r>
        <w:br w:type="textWrapping"/>
      </w:r>
      <w:r>
        <w:rPr>
          <w:rStyle w:val="VerbatimChar"/>
        </w:rPr>
        <w:t xml:space="preserve">## 3  2     1     0    1  29 130 2613   0</w:t>
      </w:r>
      <w:r>
        <w:br w:type="textWrapping"/>
      </w:r>
      <w:r>
        <w:rPr>
          <w:rStyle w:val="VerbatimChar"/>
        </w:rPr>
        <w:t xml:space="preserve">## 4  2     2     0    1  34 151 3125   0</w:t>
      </w:r>
      <w:r>
        <w:br w:type="textWrapping"/>
      </w:r>
      <w:r>
        <w:rPr>
          <w:rStyle w:val="VerbatimChar"/>
        </w:rPr>
        <w:t xml:space="preserve">## 5  2     3     0    1  37 144 2481   1</w:t>
      </w:r>
    </w:p>
    <w:bookmarkStart w:id="25" w:name="max-age-48-and-min-age-14"/>
    <w:p>
      <w:pPr>
        <w:pStyle w:val="Heading3"/>
      </w:pPr>
      <w:r>
        <w:t xml:space="preserve">MAX AGE = 48 and MIN AGE = 14</w:t>
      </w:r>
    </w:p>
    <w:bookmarkEnd w:id="25"/>
    <w:bookmarkStart w:id="26" w:name="range-48---14-34"/>
    <w:p>
      <w:pPr>
        <w:pStyle w:val="Heading3"/>
      </w:pPr>
      <w:r>
        <w:t xml:space="preserve">RANGE = 48 - 14 = 34</w:t>
      </w:r>
    </w:p>
    <w:bookmarkEnd w:id="26"/>
    <w:bookmarkStart w:id="27" w:name="histogram-of-age-for-mothers-of-babies-in-the-dataset"/>
    <w:p>
      <w:pPr>
        <w:pStyle w:val="Heading2"/>
      </w:pPr>
      <w:r>
        <w:t xml:space="preserve">Histogram of Age for Mothers of Babies in the Dataset</w:t>
      </w:r>
    </w:p>
    <w:bookmarkEnd w:id="27"/>
    <w:p>
      <w:r>
        <w:drawing>
          <wp:inline>
            <wp:extent cx="6400800" cy="6400800"/>
            <wp:effectExtent b="0" l="0" r="0" t="0"/>
            <wp:docPr descr="" id="1" name="Picture"/>
            <a:graphic>
              <a:graphicData uri="http://schemas.openxmlformats.org/drawingml/2006/picture">
                <pic:pic>
                  <pic:nvPicPr>
                    <pic:cNvPr descr="assets/fig/unnamed-chunk-1.png" id="0" name="Picture"/>
                    <pic:cNvPicPr>
                      <a:picLocks noChangeArrowheads="1" noChangeAspect="1"/>
                    </pic:cNvPicPr>
                  </pic:nvPicPr>
                  <pic:blipFill>
                    <a:blip r:embed="rId28"/>
                    <a:stretch>
                      <a:fillRect/>
                    </a:stretch>
                  </pic:blipFill>
                  <pic:spPr bwMode="auto">
                    <a:xfrm>
                      <a:off x="0" y="0"/>
                      <a:ext cx="6400800" cy="6400800"/>
                    </a:xfrm>
                    <a:prstGeom prst="rect">
                      <a:avLst/>
                    </a:prstGeom>
                    <a:noFill/>
                    <a:ln w="9525">
                      <a:noFill/>
                      <a:headEnd/>
                      <a:tailEnd/>
                    </a:ln>
                  </pic:spPr>
                </pic:pic>
              </a:graphicData>
            </a:graphic>
          </wp:inline>
        </w:drawing>
      </w:r>
    </w:p>
    <w:bookmarkStart w:id="29" w:name="the-mean-deviation"/>
    <w:p>
      <w:pPr>
        <w:pStyle w:val="Heading2"/>
      </w:pPr>
      <w:r>
        <w:t xml:space="preserve">The Mean Deviation</w:t>
      </w:r>
    </w:p>
    <w:bookmarkEnd w:id="29"/>
    <w:p>
      <w:r>
        <w:t xml:space="preserve">The average distance that a score deviates from the mean. In other words, we are counting the distance using absolute values. This way we don't have to worry about the signs this way :)</w:t>
      </w:r>
    </w:p>
    <w:p>
      <w:r>
        <w:t xml:space="preserve">M.D. =</w:t>
      </w:r>
      <w:r>
        <w:t xml:space="preserve"> </w:t>
      </w:r>
      <m:oMath>
        <m:f>
          <m:fPr>
            <m:type m:val="bar"/>
          </m:fPr>
          <m:num>
            <m:r>
              <m:rPr/>
              <m:t>Σ</m:t>
            </m:r>
            <m:r>
              <m:rPr/>
              <m:t>∣</m:t>
            </m:r>
            <m:r>
              <m:rPr/>
              <m:t>x</m:t>
            </m:r>
            <m:r>
              <m:rPr/>
              <m:t>−</m:t>
            </m:r>
            <m:bar>
              <m:barPr>
                <m:pos m:val="top"/>
              </m:barPr>
              <m:e>
                <m:r>
                  <m:rPr/>
                  <m:t>x</m:t>
                </m:r>
              </m:e>
            </m:bar>
            <m:r>
              <m:rPr/>
              <m:t>∣</m:t>
            </m:r>
          </m:num>
          <m:den>
            <m:r>
              <m:rPr/>
              <m:t>n</m:t>
            </m:r>
          </m:den>
        </m:f>
      </m:oMath>
    </w:p>
    <w:p>
      <w:r>
        <w:t xml:space="preserve">For this exercise: let's look at page 131 and see how to work with Harriet's Group.</w:t>
      </w:r>
    </w:p>
    <w:tbl>
      <w:tblPr>
        <w:tblStyle w:val="TableNormal"/>
      </w:tblPr>
      <w:tblGrid/>
      <w:t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x</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10</w:t>
            </w:r>
          </w:p>
        </w:tc>
      </w:tr>
      <w:tr>
        <w:tc>
          <w:p>
            <w:pPr>
              <w:pStyle w:val="Compact"/>
              <w:jc w:val="left"/>
            </w:pPr>
            <w:r>
              <w:t xml:space="preserve">3</w:t>
            </w:r>
          </w:p>
        </w:tc>
        <w:tc>
          <w:p>
            <w:pPr>
              <w:pStyle w:val="Compact"/>
              <w:jc w:val="left"/>
            </w:pPr>
            <w:r>
              <w:t xml:space="preserve">6</w:t>
            </w:r>
          </w:p>
        </w:tc>
      </w:tr>
      <w:tr>
        <w:tc>
          <w:p>
            <w:pPr>
              <w:pStyle w:val="Compact"/>
              <w:jc w:val="left"/>
            </w:pPr>
            <w:r>
              <w:t xml:space="preserve">4</w:t>
            </w:r>
          </w:p>
        </w:tc>
        <w:tc>
          <w:p>
            <w:pPr>
              <w:pStyle w:val="Compact"/>
              <w:jc w:val="left"/>
            </w:pPr>
            <w:r>
              <w:t xml:space="preserve">6</w:t>
            </w:r>
          </w:p>
        </w:tc>
      </w:tr>
    </w:tbl>
    <w:p>
      <w:r>
        <w:t xml:space="preserve">What is n? What is</w:t>
      </w:r>
      <w:r>
        <w:t xml:space="preserve"> </w:t>
      </w:r>
      <m:oMath>
        <m:bar>
          <m:barPr>
            <m:pos m:val="top"/>
          </m:barPr>
          <m:e>
            <m:r>
              <m:rPr/>
              <m:t>x</m:t>
            </m:r>
          </m:e>
        </m:bar>
      </m:oMath>
      <w:r>
        <w:t xml:space="preserve">? What is the Mean Deviation?</w:t>
      </w:r>
    </w:p>
    <w:bookmarkStart w:id="30" w:name="variance"/>
    <w:p>
      <w:pPr>
        <w:pStyle w:val="Heading2"/>
      </w:pPr>
      <w:r>
        <w:t xml:space="preserve">Variance</w:t>
      </w:r>
    </w:p>
    <w:bookmarkEnd w:id="30"/>
    <w:p>
      <w:r>
        <w:t xml:space="preserve">Variance is just an average or mean value of the squared deviations of the scores from the mean.</w:t>
      </w:r>
    </w:p>
    <w:p>
      <w:r>
        <w:t xml:space="preserve">Var = s^2 =</w:t>
      </w:r>
      <w:r>
        <w:t xml:space="preserve"> </w:t>
      </w:r>
      <m:oMath>
        <m:f>
          <m:fPr>
            <m:type m:val="bar"/>
          </m:fPr>
          <m:num>
            <m:r>
              <m:rPr/>
              <m:t>Σ</m:t>
            </m:r>
            <m:r>
              <m:rPr/>
              <m:t>(</m:t>
            </m:r>
            <m:r>
              <m:rPr/>
              <m:t>x</m:t>
            </m:r>
            <m:r>
              <m:rPr/>
              <m:t>−</m:t>
            </m:r>
            <m:bar>
              <m:barPr>
                <m:pos m:val="top"/>
              </m:barPr>
              <m:e>
                <m:r>
                  <m:rPr/>
                  <m:t>x</m:t>
                </m:r>
              </m:e>
            </m:bar>
            <m:sSup>
              <m:e>
                <m:r>
                  <m:rPr/>
                  <m:t>)</m:t>
                </m:r>
              </m:e>
              <m:sup>
                <m:r>
                  <m:rPr/>
                  <m:t>2</m:t>
                </m:r>
              </m:sup>
            </m:sSup>
          </m:num>
          <m:den>
            <m:r>
              <m:rPr/>
              <m:t>n</m:t>
            </m:r>
          </m:den>
        </m:f>
      </m:oMath>
    </w:p>
    <w:p>
      <w:r>
        <w:t xml:space="preserve">From the text book, let's look at page 133 to find the variance of Harriet's information.</w:t>
      </w:r>
    </w:p>
    <w:p>
      <w:r>
        <w:t xml:space="preserve">The mean is 8</w:t>
      </w:r>
    </w:p>
    <w:tbl>
      <w:tblPr>
        <w:tblStyle w:val="TableNormal"/>
      </w:tblPr>
      <w:tblGrid/>
      <w:t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x</w:t>
            </w:r>
          </w:p>
        </w:tc>
        <w:tc>
          <w:tcPr>
            <w:tcBorders>
              <w:bottom w:val="single"/>
            </w:tcBorders>
            <w:vAlign w:val="bottom"/>
          </w:tcPr>
          <w:p>
            <w:pPr>
              <w:pStyle w:val="Compact"/>
              <w:jc w:val="left"/>
            </w:pPr>
            <w:r>
              <w:t xml:space="preserve">(x-</w:t>
            </w:r>
            <m:oMath>
              <m:bar>
                <m:barPr>
                  <m:pos m:val="top"/>
                </m:barPr>
                <m:e>
                  <m:r>
                    <m:rPr/>
                    <m:t>x</m:t>
                  </m:r>
                </m:e>
              </m:bar>
            </m:oMath>
            <w:r>
              <w:t xml:space="preserve">)</w:t>
            </w:r>
          </w:p>
        </w:tc>
        <w:tc>
          <w:tcPr>
            <w:tcBorders>
              <w:bottom w:val="single"/>
            </w:tcBorders>
            <w:vAlign w:val="bottom"/>
          </w:tcPr>
          <w:p>
            <w:pPr>
              <w:pStyle w:val="Compact"/>
              <w:jc w:val="left"/>
            </w:pPr>
            <w:r>
              <w:t xml:space="preserve">(x-</w:t>
            </w:r>
            <m:oMath>
              <m:bar>
                <m:barPr>
                  <m:pos m:val="top"/>
                </m:barPr>
                <m:e>
                  <m:r>
                    <m:rPr/>
                    <m:t>x</m:t>
                  </m:r>
                </m:e>
              </m:bar>
            </m:oMath>
            <w:r>
              <w:t xml:space="preserve">)^2</w:t>
            </w:r>
          </w:p>
        </w:tc>
      </w:tr>
      <w:tr>
        <w:tc>
          <w:p>
            <w:pPr>
              <w:pStyle w:val="Compact"/>
              <w:jc w:val="left"/>
            </w:pPr>
            <w:r>
              <w:t xml:space="preserve">1</w:t>
            </w:r>
          </w:p>
        </w:tc>
        <w:tc>
          <w:p>
            <w:pPr>
              <w:pStyle w:val="Compact"/>
              <w:jc w:val="left"/>
            </w:pPr>
            <w:r>
              <w:t xml:space="preserve">10</w:t>
            </w:r>
          </w:p>
        </w:tc>
        <w:tc>
          <w:p>
            <w:pPr>
              <w:pStyle w:val="Compact"/>
              <w:jc w:val="left"/>
            </w:pPr>
            <w:r>
              <w:t xml:space="preserve">10-8=2</w:t>
            </w:r>
          </w:p>
        </w:tc>
        <w:tc>
          <w:p>
            <w:pPr>
              <w:pStyle w:val="Compact"/>
              <w:jc w:val="left"/>
            </w:pPr>
            <w:r>
              <w:t xml:space="preserve">4</w:t>
            </w:r>
          </w:p>
        </w:tc>
      </w:tr>
      <w:tr>
        <w:tc>
          <w:p>
            <w:pPr>
              <w:pStyle w:val="Compact"/>
              <w:jc w:val="left"/>
            </w:pPr>
            <w:r>
              <w:t xml:space="preserve">2</w:t>
            </w:r>
          </w:p>
        </w:tc>
        <w:tc>
          <w:p>
            <w:pPr>
              <w:pStyle w:val="Compact"/>
              <w:jc w:val="left"/>
            </w:pPr>
            <w:r>
              <w:t xml:space="preserve">10</w:t>
            </w:r>
          </w:p>
        </w:tc>
        <w:tc>
          <w:p>
            <w:pPr>
              <w:pStyle w:val="Compact"/>
              <w:jc w:val="left"/>
            </w:pPr>
            <w:r>
              <w:t xml:space="preserve">10-8=2</w:t>
            </w:r>
          </w:p>
        </w:tc>
        <w:tc>
          <w:p>
            <w:pPr>
              <w:pStyle w:val="Compact"/>
              <w:jc w:val="left"/>
            </w:pPr>
            <w:r>
              <w:t xml:space="preserve">4</w:t>
            </w:r>
          </w:p>
        </w:tc>
      </w:tr>
      <w:tr>
        <w:tc>
          <w:p>
            <w:pPr>
              <w:pStyle w:val="Compact"/>
              <w:jc w:val="left"/>
            </w:pPr>
            <w:r>
              <w:t xml:space="preserve">3</w:t>
            </w:r>
          </w:p>
        </w:tc>
        <w:tc>
          <w:p>
            <w:pPr>
              <w:pStyle w:val="Compact"/>
              <w:jc w:val="left"/>
            </w:pPr>
            <w:r>
              <w:t xml:space="preserve">6</w:t>
            </w:r>
          </w:p>
        </w:tc>
        <w:tc>
          <w:p>
            <w:pPr>
              <w:pStyle w:val="Compact"/>
              <w:jc w:val="left"/>
            </w:pPr>
            <w:r>
              <w:t xml:space="preserve">6-8=-2</w:t>
            </w:r>
          </w:p>
        </w:tc>
        <w:tc>
          <w:p>
            <w:pPr>
              <w:pStyle w:val="Compact"/>
              <w:jc w:val="left"/>
            </w:pPr>
            <w:r>
              <w:t xml:space="preserve">4</w:t>
            </w:r>
          </w:p>
        </w:tc>
      </w:tr>
      <w:tr>
        <w:tc>
          <w:p>
            <w:pPr>
              <w:pStyle w:val="Compact"/>
              <w:jc w:val="left"/>
            </w:pPr>
            <w:r>
              <w:t xml:space="preserve">4</w:t>
            </w:r>
          </w:p>
        </w:tc>
        <w:tc>
          <w:p>
            <w:pPr>
              <w:pStyle w:val="Compact"/>
              <w:jc w:val="left"/>
            </w:pPr>
            <w:r>
              <w:t xml:space="preserve">6</w:t>
            </w:r>
          </w:p>
        </w:tc>
        <w:tc>
          <w:p>
            <w:pPr>
              <w:pStyle w:val="Compact"/>
              <w:jc w:val="left"/>
            </w:pPr>
            <w:r>
              <w:t xml:space="preserve">6-8=-2</w:t>
            </w:r>
          </w:p>
        </w:tc>
        <w:tc>
          <w:p>
            <w:pPr>
              <w:pStyle w:val="Compact"/>
              <w:jc w:val="left"/>
            </w:pPr>
            <w:r>
              <w:t xml:space="preserve">4</w:t>
            </w:r>
          </w:p>
        </w:tc>
      </w:tr>
    </w:tbl>
    <w:p>
      <m:oMath>
        <m:r>
          <m:rPr/>
          <m:t>Σ</m:t>
        </m:r>
        <m:r>
          <m:rPr/>
          <m:t>(</m:t>
        </m:r>
        <m:r>
          <m:rPr/>
          <m:t>x</m:t>
        </m:r>
        <m:r>
          <m:rPr/>
          <m:t>−</m:t>
        </m:r>
        <m:bar>
          <m:barPr>
            <m:pos m:val="top"/>
          </m:barPr>
          <m:e>
            <m:r>
              <m:rPr/>
              <m:t>x</m:t>
            </m:r>
          </m:e>
        </m:bar>
        <m:r>
          <m:rPr/>
          <m:t>)</m:t>
        </m:r>
        <m:r>
          <m:rPr/>
          <m:t>=</m:t>
        </m:r>
        <m:r>
          <m:rPr/>
          <m:t>16</m:t>
        </m:r>
      </m:oMath>
    </w:p>
    <w:p>
      <w:r>
        <w:t xml:space="preserve">To finish the equation: s^2 =</w:t>
      </w:r>
      <w:r>
        <w:t xml:space="preserve"> </w:t>
      </w:r>
      <m:oMath>
        <m:f>
          <m:fPr>
            <m:type m:val="bar"/>
          </m:fPr>
          <m:num>
            <m:r>
              <m:rPr/>
              <m:t>Σ</m:t>
            </m:r>
            <m:r>
              <m:rPr/>
              <m:t>(</m:t>
            </m:r>
            <m:r>
              <m:rPr/>
              <m:t>x</m:t>
            </m:r>
            <m:r>
              <m:rPr/>
              <m:t>−</m:t>
            </m:r>
            <m:bar>
              <m:barPr>
                <m:pos m:val="top"/>
              </m:barPr>
              <m:e>
                <m:r>
                  <m:rPr/>
                  <m:t>x</m:t>
                </m:r>
              </m:e>
            </m:bar>
            <m:r>
              <m:rPr/>
              <m:t>=</m:t>
            </m:r>
            <m:r>
              <m:rPr/>
              <m:t>16</m:t>
            </m:r>
          </m:num>
          <m:den>
            <m:r>
              <m:rPr/>
              <m:t>n</m:t>
            </m:r>
            <m:r>
              <m:rPr/>
              <m:t>−</m:t>
            </m:r>
            <m:r>
              <m:rPr/>
              <m:t>4</m:t>
            </m:r>
          </m:den>
        </m:f>
        <m:r>
          <m:rPr/>
          <m:t>=</m:t>
        </m:r>
        <m:r>
          <m:rPr/>
          <m:t>4</m:t>
        </m:r>
        <m:r>
          <m:rPr/>
          <m:t>.</m:t>
        </m:r>
        <m:r>
          <m:rPr/>
          <m:t>0</m:t>
        </m:r>
      </m:oMath>
    </w:p>
    <w:bookmarkStart w:id="31" w:name="standard-deviation"/>
    <w:p>
      <w:pPr>
        <w:pStyle w:val="Heading2"/>
      </w:pPr>
      <w:r>
        <w:t xml:space="preserve">Standard Deviation</w:t>
      </w:r>
    </w:p>
    <w:bookmarkEnd w:id="31"/>
    <w:p>
      <w:r>
        <w:t xml:space="preserve">The standard deviation is just the positive square root of the variance, this gives us the measure of dispersion closer in size to the mean deviation.</w:t>
      </w:r>
    </w:p>
    <w:p>
      <w:r>
        <w:t xml:space="preserve">For Harriet's Group this would be</w:t>
      </w:r>
    </w:p>
    <w:p>
      <m:oMath>
        <m:rad>
          <m:radPr>
            <m:degHide m:val="on"/>
          </m:radPr>
          <m:deg/>
          <m:e>
            <m:r>
              <m:rPr/>
              <m:t>v</m:t>
            </m:r>
            <m:r>
              <m:rPr/>
              <m:t>a</m:t>
            </m:r>
            <m:r>
              <m:rPr/>
              <m:t>r</m:t>
            </m:r>
            <m:r>
              <m:rPr/>
              <m:t>i</m:t>
            </m:r>
            <m:r>
              <m:rPr/>
              <m:t>a</m:t>
            </m:r>
            <m:r>
              <m:rPr/>
              <m:t>n</m:t>
            </m:r>
            <m:r>
              <m:rPr/>
              <m:t>c</m:t>
            </m:r>
            <m:r>
              <m:rPr/>
              <m:t>e</m:t>
            </m:r>
          </m:e>
        </m:rad>
        <m:r>
          <m:rPr/>
          <m:t>=</m:t>
        </m:r>
        <m:rad>
          <m:radPr>
            <m:degHide m:val="on"/>
          </m:radPr>
          <m:deg/>
          <m:e>
            <m:sSup>
              <m:e>
                <m:r>
                  <m:rPr/>
                  <m:t>s</m:t>
                </m:r>
              </m:e>
              <m:sup>
                <m:r>
                  <m:rPr/>
                  <m:t>2</m:t>
                </m:r>
              </m:sup>
            </m:sSup>
          </m:e>
        </m:rad>
        <m:r>
          <m:rPr/>
          <m:t>=</m:t>
        </m:r>
        <m:rad>
          <m:radPr>
            <m:degHide m:val="on"/>
          </m:radPr>
          <m:deg/>
          <m:e>
            <m:r>
              <m:rPr/>
              <m:t>4</m:t>
            </m:r>
          </m:e>
        </m:rad>
        <m:r>
          <m:rPr/>
          <m:t>=</m:t>
        </m:r>
        <m:r>
          <m:rPr/>
          <m:t>2</m:t>
        </m:r>
      </m:oMath>
    </w:p>
    <w:p>
      <w:r>
        <w:t xml:space="preserve">We can do this for all items in a dataset using SPSS.</w:t>
      </w:r>
    </w:p>
    <w:p>
      <w:r>
        <w:t xml:space="preserve">Caveat:</w:t>
      </w:r>
    </w:p>
    <w:p>
      <w:r>
        <w:t xml:space="preserve">This is the most important formula in statistics</w:t>
      </w:r>
    </w:p>
    <w:p>
      <w:pPr>
        <w:pStyle w:val="Compact"/>
        <w:numPr>
          <w:numId w:val="16"/>
          <w:ilvl w:val="0"/>
        </w:numPr>
      </w:pPr>
      <w:r>
        <w:t xml:space="preserve">But read on page 24 of the SPSS Guide that "for theoretical reasons" (n-1) is used in the demoninator to compute the standard devation, not n.</w:t>
      </w:r>
    </w:p>
    <w:p>
      <w:pPr>
        <w:pStyle w:val="Compact"/>
        <w:numPr>
          <w:numId w:val="16"/>
          <w:ilvl w:val="0"/>
        </w:numPr>
      </w:pPr>
      <w:r>
        <w:t xml:space="preserve">Indeed, SPSS routinely uses n-1 and not n when it computes the standard deviation.</w:t>
      </w:r>
    </w:p>
    <w:p>
      <w:pPr>
        <w:pStyle w:val="Compact"/>
        <w:numPr>
          <w:numId w:val="16"/>
          <w:ilvl w:val="0"/>
        </w:numPr>
      </w:pPr>
      <w:r>
        <w:t xml:space="preserve">But for now, learn this formula as the definition of the standard deviation.</w:t>
      </w:r>
    </w:p>
    <w:bookmarkStart w:id="32" w:name="computational-formula-variance-and-standard-deviation"/>
    <w:p>
      <w:pPr>
        <w:pStyle w:val="Heading2"/>
      </w:pPr>
      <w:r>
        <w:t xml:space="preserve">Computational Formula: Variance and Standard Deviation</w:t>
      </w:r>
    </w:p>
    <w:bookmarkEnd w:id="32"/>
    <w:p>
      <w:r>
        <w:t xml:space="preserve">A computational formula that generates a correct answer but does not seek to define what the concept, such as variance, actually is.</w:t>
      </w:r>
    </w:p>
    <w:p>
      <w:r>
        <w:t xml:space="preserve">Variance (Computational): Var = s^2 =</w:t>
      </w:r>
      <w:r>
        <w:t xml:space="preserve"> </w:t>
      </w:r>
      <m:oMath>
        <m:f>
          <m:fPr>
            <m:type m:val="bar"/>
          </m:fPr>
          <m:num>
            <m:r>
              <m:rPr/>
              <m:t>Σ</m:t>
            </m:r>
            <m:r>
              <m:rPr/>
              <m:t>(</m:t>
            </m:r>
            <m:sSup>
              <m:e>
                <m:r>
                  <m:rPr/>
                  <m:t>x</m:t>
                </m:r>
              </m:e>
              <m:sup>
                <m:r>
                  <m:rPr/>
                  <m:t>2</m:t>
                </m:r>
              </m:sup>
            </m:sSup>
            <m:r>
              <m:rPr/>
              <m:t>−</m:t>
            </m:r>
            <m:f>
              <m:fPr>
                <m:type m:val="bar"/>
              </m:fPr>
              <m:num>
                <m:r>
                  <m:rPr/>
                  <m:t>(</m:t>
                </m:r>
                <m:r>
                  <m:rPr/>
                  <m:t>Σ</m:t>
                </m:r>
                <m:sSup>
                  <m:e>
                    <m:r>
                      <m:rPr/>
                      <m:t>x</m:t>
                    </m:r>
                  </m:e>
                  <m:sup>
                    <m:r>
                      <m:rPr/>
                      <m:t>2</m:t>
                    </m:r>
                  </m:sup>
                </m:sSup>
                <m:r>
                  <m:rPr/>
                  <m:t>)</m:t>
                </m:r>
              </m:num>
              <m:den>
                <m:r>
                  <m:rPr/>
                  <m:t>n</m:t>
                </m:r>
              </m:den>
            </m:f>
          </m:num>
          <m:den>
            <m:r>
              <m:rPr/>
              <m:t>n</m:t>
            </m:r>
          </m:den>
        </m:f>
      </m:oMath>
    </w:p>
    <w:p>
      <w:r>
        <w:t xml:space="preserve">Standard Deviation: sdev = s =</w:t>
      </w:r>
      <w:r>
        <w:t xml:space="preserve"> </w:t>
      </w:r>
      <m:oMath>
        <m:rad>
          <m:radPr>
            <m:degHide m:val="on"/>
          </m:radPr>
          <m:deg/>
          <m:e>
            <m:r>
              <m:rPr/>
              <m:t>v</m:t>
            </m:r>
            <m:r>
              <m:rPr/>
              <m:t>a</m:t>
            </m:r>
            <m:r>
              <m:rPr/>
              <m:t>r</m:t>
            </m:r>
            <m:r>
              <m:rPr/>
              <m:t>i</m:t>
            </m:r>
            <m:r>
              <m:rPr/>
              <m:t>a</m:t>
            </m:r>
            <m:r>
              <m:rPr/>
              <m:t>n</m:t>
            </m:r>
            <m:r>
              <m:rPr/>
              <m:t>c</m:t>
            </m:r>
            <m:r>
              <m:rPr/>
              <m:t>e</m:t>
            </m:r>
          </m:e>
        </m:rad>
      </m:oMath>
      <w:r>
        <w:t xml:space="preserve"> </w:t>
      </w:r>
      <w:r>
        <w:t xml:space="preserve">=</w:t>
      </w:r>
      <w:r>
        <w:t xml:space="preserve"> </w:t>
      </w:r>
      <m:oMath>
        <m:rad>
          <m:radPr>
            <m:degHide m:val="on"/>
          </m:radPr>
          <m:deg/>
          <m:e>
            <m:sSup>
              <m:e>
                <m:r>
                  <m:rPr/>
                  <m:t>s</m:t>
                </m:r>
              </m:e>
              <m:sup>
                <m:r>
                  <m:rPr/>
                  <m:t>2</m:t>
                </m:r>
              </m:sup>
            </m:sSup>
          </m:e>
        </m:rad>
      </m:oMath>
    </w:p>
    <w:p>
      <w:r>
        <w:t xml:space="preserve">How does the computational equation help you in calculating the variance?</w:t>
      </w:r>
    </w:p>
    <w:bookmarkStart w:id="33" w:name="definitional-formulas-variance-and-standard-deviation"/>
    <w:p>
      <w:pPr>
        <w:pStyle w:val="Heading2"/>
      </w:pPr>
      <w:r>
        <w:t xml:space="preserve">Definitional Formulas: Variance and Standard Deviation</w:t>
      </w:r>
    </w:p>
    <w:bookmarkEnd w:id="33"/>
    <w:p>
      <w:r>
        <w:t xml:space="preserve">A definitional formula generates the correct answer and also defines or explains the concept. In the case of variance...the formula defines it as the average (mean) amount of the squared deviations of the scores from the mean.</w:t>
      </w:r>
    </w:p>
    <w:p>
      <w:r>
        <w:t xml:space="preserve">Variance (Definitional): Var = s^2 =</w:t>
      </w:r>
      <w:r>
        <w:t xml:space="preserve"> </w:t>
      </w:r>
      <m:oMath>
        <m:f>
          <m:fPr>
            <m:type m:val="bar"/>
          </m:fPr>
          <m:num>
            <m:r>
              <m:rPr/>
              <m:t>Σ</m:t>
            </m:r>
            <m:r>
              <m:rPr/>
              <m:t>(</m:t>
            </m:r>
            <m:r>
              <m:rPr/>
              <m:t>x</m:t>
            </m:r>
            <m:r>
              <m:rPr/>
              <m:t>−</m:t>
            </m:r>
            <m:bar>
              <m:barPr>
                <m:pos m:val="top"/>
              </m:barPr>
              <m:e>
                <m:r>
                  <m:rPr/>
                  <m:t>x</m:t>
                </m:r>
              </m:e>
            </m:bar>
            <m:sSup>
              <m:e>
                <m:r>
                  <m:rPr/>
                  <m:t>)</m:t>
                </m:r>
              </m:e>
              <m:sup>
                <m:r>
                  <m:rPr/>
                  <m:t>2</m:t>
                </m:r>
              </m:sup>
            </m:sSup>
          </m:num>
          <m:den>
            <m:r>
              <m:rPr/>
              <m:t>n</m:t>
            </m:r>
          </m:den>
        </m:f>
      </m:oMath>
    </w:p>
    <w:p>
      <w:r>
        <w:t xml:space="preserve">Standard Deviation: sdev = s =</w:t>
      </w:r>
      <w:r>
        <w:t xml:space="preserve"> </w:t>
      </w:r>
      <m:oMath>
        <m:rad>
          <m:radPr>
            <m:degHide m:val="on"/>
          </m:radPr>
          <m:deg/>
          <m:e>
            <m:r>
              <m:rPr/>
              <m:t>v</m:t>
            </m:r>
            <m:r>
              <m:rPr/>
              <m:t>a</m:t>
            </m:r>
            <m:r>
              <m:rPr/>
              <m:t>r</m:t>
            </m:r>
            <m:r>
              <m:rPr/>
              <m:t>i</m:t>
            </m:r>
            <m:r>
              <m:rPr/>
              <m:t>a</m:t>
            </m:r>
            <m:r>
              <m:rPr/>
              <m:t>n</m:t>
            </m:r>
            <m:r>
              <m:rPr/>
              <m:t>c</m:t>
            </m:r>
            <m:r>
              <m:rPr/>
              <m:t>e</m:t>
            </m:r>
          </m:e>
        </m:rad>
      </m:oMath>
      <w:r>
        <w:t xml:space="preserve"> </w:t>
      </w:r>
      <w:r>
        <w:t xml:space="preserve">=</w:t>
      </w:r>
      <w:r>
        <w:t xml:space="preserve"> </w:t>
      </w:r>
      <m:oMath>
        <m:rad>
          <m:radPr>
            <m:degHide m:val="on"/>
          </m:radPr>
          <m:deg/>
          <m:e>
            <m:sSup>
              <m:e>
                <m:r>
                  <m:rPr/>
                  <m:t>s</m:t>
                </m:r>
              </m:e>
              <m:sup>
                <m:r>
                  <m:rPr/>
                  <m:t>2</m:t>
                </m:r>
              </m:sup>
            </m:sSup>
          </m:e>
        </m:rad>
      </m:oMath>
    </w:p>
    <w:p>
      <w:r>
        <w:t xml:space="preserve">How does the definitional equation help you in calculating the variance?</w:t>
      </w:r>
    </w:p>
    <w:bookmarkStart w:id="34" w:name="frequency-distributions-variance-and-standard-deviation-page-139"/>
    <w:p>
      <w:pPr>
        <w:pStyle w:val="Heading2"/>
      </w:pPr>
      <w:r>
        <w:t xml:space="preserve">Frequency Distributions: Variance and Standard Deviation Page 139</w:t>
      </w:r>
    </w:p>
    <w:bookmarkEnd w:id="34"/>
    <w:p>
      <w:r>
        <w:t xml:space="preserve">In the case of frequency distributions, we run into a slight problem if we use the formulas listed in the previous slides. To calculate we need the following equations:</w:t>
      </w:r>
    </w:p>
    <w:p>
      <w:r>
        <w:t xml:space="preserve">Variance (Definitional): s^2 =</w:t>
      </w:r>
      <w:r>
        <w:t xml:space="preserve"> </w:t>
      </w:r>
      <m:oMath>
        <m:f>
          <m:fPr>
            <m:type m:val="bar"/>
          </m:fPr>
          <m:num>
            <m:r>
              <m:rPr/>
              <m:t>Σ</m:t>
            </m:r>
            <m:r>
              <m:rPr/>
              <m:t>[</m:t>
            </m:r>
            <m:r>
              <m:rPr/>
              <m:t>(</m:t>
            </m:r>
            <m:r>
              <m:rPr/>
              <m:t>x</m:t>
            </m:r>
            <m:r>
              <m:rPr/>
              <m:t>−</m:t>
            </m:r>
            <m:bar>
              <m:barPr>
                <m:pos m:val="top"/>
              </m:barPr>
              <m:e>
                <m:r>
                  <m:rPr/>
                  <m:t>x</m:t>
                </m:r>
              </m:e>
            </m:bar>
            <m:sSup>
              <m:e>
                <m:r>
                  <m:rPr/>
                  <m:t>)</m:t>
                </m:r>
              </m:e>
              <m:sup>
                <m:r>
                  <m:rPr/>
                  <m:t>2</m:t>
                </m:r>
              </m:sup>
            </m:sSup>
            <m:r>
              <m:rPr/>
              <m:t>f</m:t>
            </m:r>
            <m:r>
              <m:rPr/>
              <m:t>]</m:t>
            </m:r>
          </m:num>
          <m:den>
            <m:r>
              <m:rPr/>
              <m:t>n</m:t>
            </m:r>
          </m:den>
        </m:f>
      </m:oMath>
      <w:r>
        <w:t xml:space="preserve"> </w:t>
      </w:r>
      <w:r>
        <w:t xml:space="preserve">=</w:t>
      </w:r>
      <w:r>
        <w:t xml:space="preserve"> </w:t>
      </w:r>
      <m:oMath>
        <m:f>
          <m:fPr>
            <m:type m:val="bar"/>
          </m:fPr>
          <m:num>
            <m:r>
              <m:rPr/>
              <m:t>Σ</m:t>
            </m:r>
            <m:r>
              <m:rPr/>
              <m:t>[</m:t>
            </m:r>
            <m:r>
              <m:rPr/>
              <m:t>(</m:t>
            </m:r>
            <m:r>
              <m:rPr/>
              <m:t>x</m:t>
            </m:r>
            <m:r>
              <m:rPr/>
              <m:t>−</m:t>
            </m:r>
            <m:bar>
              <m:barPr>
                <m:pos m:val="top"/>
              </m:barPr>
              <m:e>
                <m:r>
                  <m:rPr/>
                  <m:t>x</m:t>
                </m:r>
              </m:e>
            </m:bar>
            <m:sSup>
              <m:e>
                <m:r>
                  <m:rPr/>
                  <m:t>)</m:t>
                </m:r>
              </m:e>
              <m:sup>
                <m:r>
                  <m:rPr/>
                  <m:t>2</m:t>
                </m:r>
              </m:sup>
            </m:sSup>
            <m:r>
              <m:rPr/>
              <m:t>f</m:t>
            </m:r>
            <m:r>
              <m:rPr/>
              <m:t>]</m:t>
            </m:r>
          </m:num>
          <m:den>
            <m:r>
              <m:rPr/>
              <m:t>Σ</m:t>
            </m:r>
            <m:r>
              <m:rPr/>
              <m:t>f</m:t>
            </m:r>
          </m:den>
        </m:f>
      </m:oMath>
    </w:p>
    <w:p>
      <w:r>
        <w:t xml:space="preserve">Variance (Computational): s^2 =</w:t>
      </w:r>
      <w:r>
        <w:t xml:space="preserve"> </w:t>
      </w:r>
      <m:oMath>
        <m:f>
          <m:fPr>
            <m:type m:val="bar"/>
          </m:fPr>
          <m:num>
            <m:r>
              <m:rPr/>
              <m:t>Σ</m:t>
            </m:r>
            <m:sSup>
              <m:e>
                <m:r>
                  <m:rPr/>
                  <m:t>x</m:t>
                </m:r>
              </m:e>
              <m:sup>
                <m:r>
                  <m:rPr/>
                  <m:t>2</m:t>
                </m:r>
              </m:sup>
            </m:sSup>
            <m:r>
              <m:rPr/>
              <m:t>f</m:t>
            </m:r>
            <m:r>
              <m:rPr/>
              <m:t>−</m:t>
            </m:r>
            <m:f>
              <m:fPr>
                <m:type m:val="bar"/>
              </m:fPr>
              <m:num>
                <m:r>
                  <m:rPr/>
                  <m:t>(</m:t>
                </m:r>
                <m:r>
                  <m:rPr/>
                  <m:t>Σ</m:t>
                </m:r>
                <m:r>
                  <m:rPr/>
                  <m:t>f</m:t>
                </m:r>
                <m:r>
                  <m:rPr/>
                  <m:t>x</m:t>
                </m:r>
                <m:sSup>
                  <m:e>
                    <m:r>
                      <m:rPr/>
                      <m:t>)</m:t>
                    </m:r>
                  </m:e>
                  <m:sup>
                    <m:r>
                      <m:rPr/>
                      <m:t>2</m:t>
                    </m:r>
                  </m:sup>
                </m:sSup>
              </m:num>
              <m:den>
                <m:r>
                  <m:rPr/>
                  <m:t>n</m:t>
                </m:r>
              </m:den>
            </m:f>
          </m:num>
          <m:den>
            <m:r>
              <m:rPr/>
              <m:t>n</m:t>
            </m:r>
          </m:den>
        </m:f>
      </m:oMath>
      <w:r>
        <w:t xml:space="preserve"> </w:t>
      </w:r>
      <w:r>
        <w:t xml:space="preserve">=</w:t>
      </w:r>
      <w:r>
        <w:t xml:space="preserve"> </w:t>
      </w:r>
      <m:oMath>
        <m:f>
          <m:fPr>
            <m:type m:val="bar"/>
          </m:fPr>
          <m:num>
            <m:r>
              <m:rPr/>
              <m:t>Σ</m:t>
            </m:r>
            <m:sSup>
              <m:e>
                <m:r>
                  <m:rPr/>
                  <m:t>x</m:t>
                </m:r>
              </m:e>
              <m:sup>
                <m:r>
                  <m:rPr/>
                  <m:t>2</m:t>
                </m:r>
              </m:sup>
            </m:sSup>
            <m:r>
              <m:rPr/>
              <m:t>f</m:t>
            </m:r>
            <m:r>
              <m:rPr/>
              <m:t>−</m:t>
            </m:r>
            <m:f>
              <m:fPr>
                <m:type m:val="bar"/>
              </m:fPr>
              <m:num>
                <m:r>
                  <m:rPr/>
                  <m:t>(</m:t>
                </m:r>
                <m:r>
                  <m:rPr/>
                  <m:t>Σ</m:t>
                </m:r>
                <m:r>
                  <m:rPr/>
                  <m:t>f</m:t>
                </m:r>
                <m:r>
                  <m:rPr/>
                  <m:t>x</m:t>
                </m:r>
                <m:sSup>
                  <m:e>
                    <m:r>
                      <m:rPr/>
                      <m:t>)</m:t>
                    </m:r>
                  </m:e>
                  <m:sup>
                    <m:r>
                      <m:rPr/>
                      <m:t>2</m:t>
                    </m:r>
                  </m:sup>
                </m:sSup>
              </m:num>
              <m:den>
                <m:r>
                  <m:rPr/>
                  <m:t>Σ</m:t>
                </m:r>
                <m:r>
                  <m:rPr/>
                  <m:t>f</m:t>
                </m:r>
              </m:den>
            </m:f>
          </m:num>
          <m:den>
            <m:r>
              <m:rPr/>
              <m:t>Σ</m:t>
            </m:r>
            <m:r>
              <m:rPr/>
              <m:t>f</m:t>
            </m:r>
          </m:den>
        </m:f>
      </m:oMath>
    </w:p>
    <w:p>
      <w:r>
        <w:t xml:space="preserve">Standard Deviation: sdev = s =</w:t>
      </w:r>
      <w:r>
        <w:t xml:space="preserve"> </w:t>
      </w:r>
      <m:oMath>
        <m:rad>
          <m:radPr>
            <m:degHide m:val="on"/>
          </m:radPr>
          <m:deg/>
          <m:e>
            <m:r>
              <m:rPr/>
              <m:t>v</m:t>
            </m:r>
            <m:r>
              <m:rPr/>
              <m:t>a</m:t>
            </m:r>
            <m:r>
              <m:rPr/>
              <m:t>r</m:t>
            </m:r>
            <m:r>
              <m:rPr/>
              <m:t>i</m:t>
            </m:r>
            <m:r>
              <m:rPr/>
              <m:t>a</m:t>
            </m:r>
            <m:r>
              <m:rPr/>
              <m:t>n</m:t>
            </m:r>
            <m:r>
              <m:rPr/>
              <m:t>c</m:t>
            </m:r>
            <m:r>
              <m:rPr/>
              <m:t>e</m:t>
            </m:r>
          </m:e>
        </m:rad>
      </m:oMath>
      <w:r>
        <w:t xml:space="preserve"> </w:t>
      </w:r>
      <w:r>
        <w:t xml:space="preserve">=</w:t>
      </w:r>
      <w:r>
        <w:t xml:space="preserve"> </w:t>
      </w:r>
      <m:oMath>
        <m:rad>
          <m:radPr>
            <m:degHide m:val="on"/>
          </m:radPr>
          <m:deg/>
          <m:e>
            <m:sSup>
              <m:e>
                <m:r>
                  <m:rPr/>
                  <m:t>s</m:t>
                </m:r>
              </m:e>
              <m:sup>
                <m:r>
                  <m:rPr/>
                  <m:t>2</m:t>
                </m:r>
              </m:sup>
            </m:sSup>
          </m:e>
        </m:rad>
      </m:oMath>
    </w:p>
    <w:bookmarkStart w:id="35" w:name="frequency-distributions-variance-and-standard-deviation-page-139-1"/>
    <w:p>
      <w:pPr>
        <w:pStyle w:val="Heading2"/>
      </w:pPr>
      <w:r>
        <w:t xml:space="preserve">Frequency Distributions: Variance and Standard Deviation Page 139</w:t>
      </w:r>
    </w:p>
    <w:bookmarkEnd w:id="35"/>
    <w:p>
      <w:r>
        <w:t xml:space="preserve">Let's work the text book example for Group B:</w:t>
      </w:r>
    </w:p>
    <w:tbl>
      <w:tblPr>
        <w:tblStyle w:val="TableNormal"/>
      </w:tblPr>
      <w:tblGrid/>
      <w:t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x</w:t>
            </w:r>
          </w:p>
        </w:tc>
        <w:tc>
          <w:tcPr>
            <w:tcBorders>
              <w:bottom w:val="single"/>
            </w:tcBorders>
            <w:vAlign w:val="bottom"/>
          </w:tcPr>
          <w:p>
            <w:pPr>
              <w:pStyle w:val="Compact"/>
              <w:jc w:val="left"/>
            </w:pPr>
            <w:r>
              <w:t xml:space="preserve">f</w:t>
            </w:r>
          </w:p>
        </w:tc>
        <w:tc>
          <w:tcPr>
            <w:tcBorders>
              <w:bottom w:val="single"/>
            </w:tcBorders>
            <w:vAlign w:val="bottom"/>
          </w:tcPr>
          <w:p>
            <w:pPr>
              <w:pStyle w:val="Compact"/>
              <w:jc w:val="left"/>
            </w:pPr>
            <w:r>
              <w:t xml:space="preserve">fx</w:t>
            </w:r>
          </w:p>
        </w:tc>
        <w:tc>
          <w:tcPr>
            <w:tcBorders>
              <w:bottom w:val="single"/>
            </w:tcBorders>
            <w:vAlign w:val="bottom"/>
          </w:tcPr>
          <w:p>
            <w:pPr>
              <w:pStyle w:val="Compact"/>
              <w:jc w:val="left"/>
            </w:pPr>
            <m:oMath>
              <m:bar>
                <m:barPr>
                  <m:pos m:val="top"/>
                </m:barPr>
                <m:e>
                  <m:r>
                    <m:rPr/>
                    <m:t>x</m:t>
                  </m:r>
                </m:e>
              </m:bar>
            </m:oMath>
          </w:p>
        </w:tc>
        <w:tc>
          <w:tcPr>
            <w:tcBorders>
              <w:bottom w:val="single"/>
            </w:tcBorders>
            <w:vAlign w:val="bottom"/>
          </w:tcPr>
          <w:p>
            <w:pPr>
              <w:pStyle w:val="Compact"/>
              <w:jc w:val="left"/>
            </w:pPr>
            <m:oMath>
              <m:r>
                <m:rPr/>
                <m:t>(</m:t>
              </m:r>
              <m:r>
                <m:rPr/>
                <m:t>x</m:t>
              </m:r>
              <m:r>
                <m:rPr/>
                <m:t>−</m:t>
              </m:r>
              <m:bar>
                <m:barPr>
                  <m:pos m:val="top"/>
                </m:barPr>
                <m:e>
                  <m:r>
                    <m:rPr/>
                    <m:t>x</m:t>
                  </m:r>
                </m:e>
              </m:bar>
              <m:r>
                <m:rPr/>
                <m:t>)</m:t>
              </m:r>
            </m:oMath>
          </w:p>
        </w:tc>
        <w:tc>
          <w:tcPr>
            <w:tcBorders>
              <w:bottom w:val="single"/>
            </w:tcBorders>
            <w:vAlign w:val="bottom"/>
          </w:tcPr>
          <w:p>
            <w:pPr>
              <w:pStyle w:val="Compact"/>
              <w:jc w:val="left"/>
            </w:pPr>
            <m:oMath>
              <m:r>
                <m:rPr/>
                <m:t>(</m:t>
              </m:r>
              <m:r>
                <m:rPr/>
                <m:t>x</m:t>
              </m:r>
              <m:r>
                <m:rPr/>
                <m:t>−</m:t>
              </m:r>
              <m:bar>
                <m:barPr>
                  <m:pos m:val="top"/>
                </m:barPr>
                <m:e>
                  <m:r>
                    <m:rPr/>
                    <m:t>x</m:t>
                  </m:r>
                </m:e>
              </m:bar>
              <m:sSup>
                <m:e>
                  <m:r>
                    <m:rPr/>
                    <m:t>)</m:t>
                  </m:r>
                </m:e>
                <m:sup>
                  <m:r>
                    <m:rPr/>
                    <m:t>2</m:t>
                  </m:r>
                </m:sup>
              </m:sSup>
            </m:oMath>
          </w:p>
        </w:tc>
        <w:tc>
          <w:tcPr>
            <w:tcBorders>
              <w:bottom w:val="single"/>
            </w:tcBorders>
            <w:vAlign w:val="bottom"/>
          </w:tcPr>
          <w:p>
            <w:pPr>
              <w:pStyle w:val="Compact"/>
              <w:jc w:val="left"/>
            </w:pPr>
            <m:oMath>
              <m:r>
                <m:rPr/>
                <m:t>(</m:t>
              </m:r>
              <m:r>
                <m:rPr/>
                <m:t>x</m:t>
              </m:r>
              <m:r>
                <m:rPr/>
                <m:t>−</m:t>
              </m:r>
              <m:bar>
                <m:barPr>
                  <m:pos m:val="top"/>
                </m:barPr>
                <m:e>
                  <m:r>
                    <m:rPr/>
                    <m:t>x</m:t>
                  </m:r>
                </m:e>
              </m:bar>
              <m:sSup>
                <m:e>
                  <m:r>
                    <m:rPr/>
                    <m:t>)</m:t>
                  </m:r>
                </m:e>
                <m:sup>
                  <m:r>
                    <m:rPr/>
                    <m:t>2</m:t>
                  </m:r>
                </m:sup>
              </m:sSup>
              <m:r>
                <m:rPr/>
                <m:t>f</m:t>
              </m:r>
            </m:oMath>
          </w:p>
        </w:tc>
      </w:tr>
      <w:tr>
        <w:tc>
          <w:p>
            <w:pPr>
              <w:pStyle w:val="Compact"/>
              <w:jc w:val="left"/>
            </w:pPr>
            <w:r>
              <w:t xml:space="preserve">1</w:t>
            </w:r>
          </w:p>
        </w:tc>
        <w:tc>
          <w:p>
            <w:pPr>
              <w:pStyle w:val="Compact"/>
              <w:jc w:val="left"/>
            </w:pPr>
            <w:r>
              <w:t xml:space="preserve">9</w:t>
            </w:r>
          </w:p>
        </w:tc>
        <w:tc>
          <w:p>
            <w:pPr>
              <w:pStyle w:val="Compact"/>
              <w:jc w:val="left"/>
            </w:pPr>
            <w:r>
              <w:t xml:space="preserve">2</w:t>
            </w:r>
          </w:p>
        </w:tc>
        <w:tc>
          <w:p>
            <w:pPr>
              <w:pStyle w:val="Compact"/>
              <w:jc w:val="left"/>
            </w:pPr>
            <w:r>
              <w:t xml:space="preserve">18</w:t>
            </w:r>
          </w:p>
        </w:tc>
        <w:tc>
          <w:p>
            <w:pPr>
              <w:pStyle w:val="Compact"/>
              <w:jc w:val="left"/>
            </w:pPr>
            <w:r>
              <w:t xml:space="preserve">7.50</w:t>
            </w:r>
          </w:p>
        </w:tc>
        <w:tc>
          <w:p>
            <w:pPr>
              <w:pStyle w:val="Compact"/>
              <w:jc w:val="left"/>
            </w:pPr>
            <w:r>
              <w:t xml:space="preserve">1.50</w:t>
            </w:r>
          </w:p>
        </w:tc>
        <w:tc>
          <w:p>
            <w:pPr>
              <w:pStyle w:val="Compact"/>
              <w:jc w:val="left"/>
            </w:pPr>
            <w:r>
              <w:t xml:space="preserve">2.25</w:t>
            </w:r>
          </w:p>
        </w:tc>
        <w:tc>
          <w:p>
            <w:pPr>
              <w:pStyle w:val="Compact"/>
              <w:jc w:val="left"/>
            </w:pPr>
            <w:r>
              <w:t xml:space="preserve">2.25 X 2 = 4.50</w:t>
            </w:r>
          </w:p>
        </w:tc>
      </w:tr>
      <w:tr>
        <w:tc>
          <w:p>
            <w:pPr>
              <w:pStyle w:val="Compact"/>
              <w:jc w:val="left"/>
            </w:pPr>
            <w:r>
              <w:t xml:space="preserve">2</w:t>
            </w:r>
          </w:p>
        </w:tc>
        <w:tc>
          <w:p>
            <w:pPr>
              <w:pStyle w:val="Compact"/>
              <w:jc w:val="left"/>
            </w:pPr>
            <w:r>
              <w:t xml:space="preserve">8</w:t>
            </w:r>
          </w:p>
        </w:tc>
        <w:tc>
          <w:p>
            <w:pPr>
              <w:pStyle w:val="Compact"/>
              <w:jc w:val="left"/>
            </w:pPr>
            <w:r>
              <w:t xml:space="preserve">3</w:t>
            </w:r>
          </w:p>
        </w:tc>
        <w:tc>
          <w:p>
            <w:pPr>
              <w:pStyle w:val="Compact"/>
              <w:jc w:val="left"/>
            </w:pPr>
            <w:r>
              <w:t xml:space="preserve">24</w:t>
            </w:r>
          </w:p>
        </w:tc>
        <w:tc>
          <w:p>
            <w:pPr>
              <w:pStyle w:val="Compact"/>
              <w:jc w:val="left"/>
            </w:pPr>
            <w:r>
              <w:t xml:space="preserve">7.50</w:t>
            </w:r>
          </w:p>
        </w:tc>
        <w:tc>
          <w:p>
            <w:pPr>
              <w:pStyle w:val="Compact"/>
              <w:jc w:val="left"/>
            </w:pPr>
            <w:r>
              <w:t xml:space="preserve">0.50</w:t>
            </w:r>
          </w:p>
        </w:tc>
        <w:tc>
          <w:p>
            <w:pPr>
              <w:pStyle w:val="Compact"/>
              <w:jc w:val="left"/>
            </w:pPr>
            <w:r>
              <w:t xml:space="preserve">0.25</w:t>
            </w:r>
          </w:p>
        </w:tc>
        <w:tc>
          <w:p>
            <w:pPr>
              <w:pStyle w:val="Compact"/>
              <w:jc w:val="left"/>
            </w:pPr>
            <w:r>
              <w:t xml:space="preserve">0.25 X 3 = 0.75</w:t>
            </w:r>
          </w:p>
        </w:tc>
      </w:tr>
      <w:tr>
        <w:tc>
          <w:p>
            <w:pPr>
              <w:pStyle w:val="Compact"/>
              <w:jc w:val="left"/>
            </w:pPr>
            <w:r>
              <w:t xml:space="preserve">3</w:t>
            </w:r>
          </w:p>
        </w:tc>
        <w:tc>
          <w:p>
            <w:pPr>
              <w:pStyle w:val="Compact"/>
              <w:jc w:val="left"/>
            </w:pPr>
            <w:r>
              <w:t xml:space="preserve">7</w:t>
            </w:r>
          </w:p>
        </w:tc>
        <w:tc>
          <w:p>
            <w:pPr>
              <w:pStyle w:val="Compact"/>
              <w:jc w:val="left"/>
            </w:pPr>
            <w:r>
              <w:t xml:space="preserve">3</w:t>
            </w:r>
          </w:p>
        </w:tc>
        <w:tc>
          <w:p>
            <w:pPr>
              <w:pStyle w:val="Compact"/>
              <w:jc w:val="left"/>
            </w:pPr>
            <w:r>
              <w:t xml:space="preserve">21</w:t>
            </w:r>
          </w:p>
        </w:tc>
        <w:tc>
          <w:p>
            <w:pPr>
              <w:pStyle w:val="Compact"/>
              <w:jc w:val="left"/>
            </w:pPr>
            <w:r>
              <w:t xml:space="preserve">7.50</w:t>
            </w:r>
          </w:p>
        </w:tc>
        <w:tc>
          <w:p>
            <w:pPr>
              <w:pStyle w:val="Compact"/>
              <w:jc w:val="left"/>
            </w:pPr>
            <w:r>
              <w:t xml:space="preserve">-0.50</w:t>
            </w:r>
          </w:p>
        </w:tc>
        <w:tc>
          <w:p>
            <w:pPr>
              <w:pStyle w:val="Compact"/>
              <w:jc w:val="left"/>
            </w:pPr>
            <w:r>
              <w:t xml:space="preserve">0.25</w:t>
            </w:r>
          </w:p>
        </w:tc>
        <w:tc>
          <w:p>
            <w:pPr>
              <w:pStyle w:val="Compact"/>
              <w:jc w:val="left"/>
            </w:pPr>
            <w:r>
              <w:t xml:space="preserve">0.25 X 3 = 0.75</w:t>
            </w:r>
          </w:p>
        </w:tc>
      </w:tr>
      <w:tr>
        <w:tc>
          <w:p>
            <w:pPr>
              <w:pStyle w:val="Compact"/>
              <w:jc w:val="left"/>
            </w:pPr>
            <w:r>
              <w:t xml:space="preserve">4</w:t>
            </w:r>
          </w:p>
        </w:tc>
        <w:tc>
          <w:p>
            <w:pPr>
              <w:pStyle w:val="Compact"/>
              <w:jc w:val="left"/>
            </w:pPr>
            <w:r>
              <w:t xml:space="preserve">6</w:t>
            </w:r>
          </w:p>
        </w:tc>
        <w:tc>
          <w:p>
            <w:pPr>
              <w:pStyle w:val="Compact"/>
              <w:jc w:val="left"/>
            </w:pPr>
            <w:r>
              <w:t xml:space="preserve">2</w:t>
            </w:r>
          </w:p>
        </w:tc>
        <w:tc>
          <w:p>
            <w:pPr>
              <w:pStyle w:val="Compact"/>
              <w:jc w:val="left"/>
            </w:pPr>
            <w:r>
              <w:t xml:space="preserve">12</w:t>
            </w:r>
          </w:p>
        </w:tc>
        <w:tc>
          <w:p>
            <w:pPr>
              <w:pStyle w:val="Compact"/>
              <w:jc w:val="left"/>
            </w:pPr>
            <w:r>
              <w:t xml:space="preserve">7.50</w:t>
            </w:r>
          </w:p>
        </w:tc>
        <w:tc>
          <w:p>
            <w:pPr>
              <w:pStyle w:val="Compact"/>
              <w:jc w:val="left"/>
            </w:pPr>
            <w:r>
              <w:t xml:space="preserve">-1.5</w:t>
            </w:r>
          </w:p>
        </w:tc>
        <w:tc>
          <w:p>
            <w:pPr>
              <w:pStyle w:val="Compact"/>
              <w:jc w:val="left"/>
            </w:pPr>
            <w:r>
              <w:t xml:space="preserve">2.25</w:t>
            </w:r>
          </w:p>
        </w:tc>
        <w:tc>
          <w:p>
            <w:pPr>
              <w:pStyle w:val="Compact"/>
              <w:jc w:val="left"/>
            </w:pPr>
            <w:r>
              <w:t xml:space="preserve">2.25 X 2 = 4.50</w:t>
            </w:r>
          </w:p>
        </w:tc>
      </w:tr>
    </w:tbl>
    <w:p>
      <w:r>
        <w:t xml:space="preserve">n =</w:t>
      </w:r>
      <w:r>
        <w:t xml:space="preserve"> </w:t>
      </w:r>
      <m:oMath>
        <m:r>
          <m:rPr/>
          <m:t>Σ</m:t>
        </m:r>
        <m:r>
          <m:rPr/>
          <m:t>f</m:t>
        </m:r>
        <m:r>
          <m:rPr/>
          <m:t>=</m:t>
        </m:r>
        <m:r>
          <m:rPr/>
          <m:t>10</m:t>
        </m:r>
      </m:oMath>
      <w:r>
        <w:t xml:space="preserve"> </w:t>
      </w:r>
      <w:r>
        <w:t xml:space="preserve">and</w:t>
      </w:r>
      <w:r>
        <w:t xml:space="preserve"> </w:t>
      </w:r>
      <m:oMath>
        <m:r>
          <m:rPr/>
          <m:t>Σ</m:t>
        </m:r>
        <m:r>
          <m:rPr/>
          <m:t>f</m:t>
        </m:r>
        <m:r>
          <m:rPr/>
          <m:t>x</m:t>
        </m:r>
        <m:r>
          <m:rPr/>
          <m:t>=</m:t>
        </m:r>
        <m:r>
          <m:rPr/>
          <m:t>75</m:t>
        </m:r>
      </m:oMath>
    </w:p>
    <w:p>
      <m:oMath>
        <m:bar>
          <m:barPr>
            <m:pos m:val="top"/>
          </m:barPr>
          <m:e>
            <m:r>
              <m:rPr/>
              <m:t>x</m:t>
            </m:r>
          </m:e>
        </m:bar>
        <m:r>
          <m:rPr/>
          <m:t>=</m:t>
        </m:r>
        <m:f>
          <m:fPr>
            <m:type m:val="bar"/>
          </m:fPr>
          <m:num>
            <m:r>
              <m:rPr/>
              <m:t>Σ</m:t>
            </m:r>
            <m:r>
              <m:rPr/>
              <m:t>f</m:t>
            </m:r>
            <m:r>
              <m:rPr/>
              <m:t>x</m:t>
            </m:r>
          </m:num>
          <m:den>
            <m:r>
              <m:rPr/>
              <m:t>n</m:t>
            </m:r>
          </m:den>
        </m:f>
        <m:r>
          <m:rPr/>
          <m:t>=</m:t>
        </m:r>
        <m:f>
          <m:fPr>
            <m:type m:val="bar"/>
          </m:fPr>
          <m:num>
            <m:r>
              <m:rPr/>
              <m:t>Σ</m:t>
            </m:r>
            <m:r>
              <m:rPr/>
              <m:t>f</m:t>
            </m:r>
            <m:r>
              <m:rPr/>
              <m:t>x</m:t>
            </m:r>
          </m:num>
          <m:den>
            <m:r>
              <m:rPr/>
              <m:t>Σ</m:t>
            </m:r>
            <m:r>
              <m:rPr/>
              <m:t>f</m:t>
            </m:r>
          </m:den>
        </m:f>
        <m:r>
          <m:rPr/>
          <m:t>=</m:t>
        </m:r>
        <m:f>
          <m:fPr>
            <m:type m:val="bar"/>
          </m:fPr>
          <m:num>
            <m:r>
              <m:rPr/>
              <m:t>75</m:t>
            </m:r>
          </m:num>
          <m:den>
            <m:r>
              <m:rPr/>
              <m:t>10</m:t>
            </m:r>
          </m:den>
        </m:f>
        <m:r>
          <m:rPr/>
          <m:t>=</m:t>
        </m:r>
        <m:r>
          <m:rPr/>
          <m:t>7</m:t>
        </m:r>
        <m:r>
          <m:rPr/>
          <m:t>.</m:t>
        </m:r>
        <m:r>
          <m:rPr/>
          <m:t>50</m:t>
        </m:r>
      </m:oMath>
    </w:p>
    <w:p>
      <m:oMath>
        <m:r>
          <m:rPr/>
          <m:t>Σ</m:t>
        </m:r>
        <m:r>
          <m:rPr/>
          <m:t>[</m:t>
        </m:r>
        <m:r>
          <m:rPr/>
          <m:t>(</m:t>
        </m:r>
        <m:r>
          <m:rPr/>
          <m:t>x</m:t>
        </m:r>
        <m:r>
          <m:rPr/>
          <m:t>−</m:t>
        </m:r>
        <m:bar>
          <m:barPr>
            <m:pos m:val="top"/>
          </m:barPr>
          <m:e>
            <m:r>
              <m:rPr/>
              <m:t>x</m:t>
            </m:r>
          </m:e>
        </m:bar>
        <m:sSup>
          <m:e>
            <m:r>
              <m:rPr/>
              <m:t>)</m:t>
            </m:r>
          </m:e>
          <m:sup>
            <m:r>
              <m:rPr/>
              <m:t>2</m:t>
            </m:r>
          </m:sup>
        </m:sSup>
        <m:r>
          <m:rPr/>
          <m:t>f</m:t>
        </m:r>
        <m:r>
          <m:rPr/>
          <m:t>]</m:t>
        </m:r>
        <m:r>
          <m:rPr/>
          <m:t>=</m:t>
        </m:r>
        <m:r>
          <m:rPr/>
          <m:t>10</m:t>
        </m:r>
        <m:r>
          <m:rPr/>
          <m:t>.</m:t>
        </m:r>
        <m:r>
          <m:rPr/>
          <m:t>50</m:t>
        </m:r>
      </m:oMath>
    </w:p>
    <w:p>
      <w:r>
        <w:t xml:space="preserve">S^2 =</w:t>
      </w:r>
      <w:r>
        <w:t xml:space="preserve"> </w:t>
      </w:r>
      <m:oMath>
        <m:f>
          <m:fPr>
            <m:type m:val="bar"/>
          </m:fPr>
          <m:num>
            <m:r>
              <m:rPr/>
              <m:t>10</m:t>
            </m:r>
            <m:r>
              <m:rPr/>
              <m:t>.</m:t>
            </m:r>
            <m:r>
              <m:rPr/>
              <m:t>50</m:t>
            </m:r>
          </m:num>
          <m:den>
            <m:r>
              <m:rPr/>
              <m:t>10</m:t>
            </m:r>
          </m:den>
        </m:f>
        <m:r>
          <m:rPr/>
          <m:t>=</m:t>
        </m:r>
        <m:r>
          <m:rPr/>
          <m:t>1</m:t>
        </m:r>
        <m:r>
          <m:rPr/>
          <m:t>.</m:t>
        </m:r>
        <m:r>
          <m:rPr/>
          <m:t>05</m:t>
        </m:r>
      </m:oMath>
      <w:r>
        <w:t xml:space="preserve"> </w:t>
      </w:r>
      <w:r>
        <w:t xml:space="preserve">and the Standard Deviation, S =</w:t>
      </w:r>
      <w:r>
        <w:t xml:space="preserve"> </w:t>
      </w:r>
      <m:oMath>
        <m:rad>
          <m:radPr>
            <m:degHide m:val="on"/>
          </m:radPr>
          <m:deg/>
          <m:e>
            <m:r>
              <m:rPr/>
              <m:t>V</m:t>
            </m:r>
            <m:r>
              <m:rPr/>
              <m:t>a</m:t>
            </m:r>
            <m:r>
              <m:rPr/>
              <m:t>r</m:t>
            </m:r>
            <m:r>
              <m:rPr/>
              <m:t>i</m:t>
            </m:r>
            <m:r>
              <m:rPr/>
              <m:t>a</m:t>
            </m:r>
            <m:r>
              <m:rPr/>
              <m:t>n</m:t>
            </m:r>
            <m:r>
              <m:rPr/>
              <m:t>c</m:t>
            </m:r>
            <m:r>
              <m:rPr/>
              <m:t>e</m:t>
            </m:r>
          </m:e>
        </m:rad>
        <m:r>
          <m:rPr/>
          <m:t>=</m:t>
        </m:r>
        <m:rad>
          <m:radPr>
            <m:degHide m:val="on"/>
          </m:radPr>
          <m:deg/>
          <m:e>
            <m:r>
              <m:rPr/>
              <m:t>1</m:t>
            </m:r>
            <m:r>
              <m:rPr/>
              <m:t>.</m:t>
            </m:r>
            <m:r>
              <m:rPr/>
              <m:t>05</m:t>
            </m:r>
          </m:e>
        </m:rad>
        <m:r>
          <m:rPr/>
          <m:t>=</m:t>
        </m:r>
        <m:r>
          <m:rPr/>
          <m:t>1</m:t>
        </m:r>
        <m:r>
          <m:rPr/>
          <m:t>.</m:t>
        </m:r>
        <m:r>
          <m:rPr/>
          <m:t>0246</m:t>
        </m:r>
        <m:r>
          <m:rPr/>
          <m:t>=</m:t>
        </m:r>
        <m:r>
          <m:rPr/>
          <m:t>1</m:t>
        </m:r>
        <m:r>
          <m:rPr/>
          <m:t>.</m:t>
        </m:r>
        <m:r>
          <m:rPr/>
          <m:t>03</m:t>
        </m:r>
      </m:oMath>
    </w:p>
    <w:bookmarkStart w:id="36" w:name="formulas-of-interest"/>
    <w:p>
      <w:pPr>
        <w:pStyle w:val="Heading2"/>
      </w:pPr>
      <w:r>
        <w:t xml:space="preserve">Formulas of Interest</w:t>
      </w:r>
    </w:p>
    <w:bookmarkEnd w:id="36"/>
    <w:bookmarkStart w:id="37" w:name="individual-data"/>
    <w:p>
      <w:pPr>
        <w:pStyle w:val="Heading3"/>
      </w:pPr>
      <w:r>
        <w:t xml:space="preserve">Individual Data</w:t>
      </w:r>
    </w:p>
    <w:bookmarkEnd w:id="37"/>
    <w:p>
      <w:r>
        <w:t xml:space="preserve">The Mean Deviation: M.D. =</w:t>
      </w:r>
      <w:r>
        <w:t xml:space="preserve"> </w:t>
      </w:r>
      <m:oMath>
        <m:f>
          <m:fPr>
            <m:type m:val="bar"/>
          </m:fPr>
          <m:num>
            <m:r>
              <m:rPr/>
              <m:t>Σ</m:t>
            </m:r>
            <m:r>
              <m:rPr/>
              <m:t>∣</m:t>
            </m:r>
            <m:r>
              <m:rPr/>
              <m:t>x</m:t>
            </m:r>
            <m:r>
              <m:rPr/>
              <m:t>−</m:t>
            </m:r>
            <m:bar>
              <m:barPr>
                <m:pos m:val="top"/>
              </m:barPr>
              <m:e>
                <m:r>
                  <m:rPr/>
                  <m:t>x</m:t>
                </m:r>
              </m:e>
            </m:bar>
            <m:r>
              <m:rPr/>
              <m:t>∣</m:t>
            </m:r>
          </m:num>
          <m:den>
            <m:r>
              <m:rPr/>
              <m:t>n</m:t>
            </m:r>
          </m:den>
        </m:f>
      </m:oMath>
    </w:p>
    <w:p>
      <w:r>
        <w:t xml:space="preserve">Variance (Definitional): Var =</w:t>
      </w:r>
      <w:r>
        <w:t xml:space="preserve"> </w:t>
      </w:r>
      <m:oMath>
        <m:sSup>
          <m:e>
            <m:r>
              <m:rPr/>
              <m:t>s</m:t>
            </m:r>
          </m:e>
          <m:sup>
            <m:r>
              <m:rPr/>
              <m:t>2</m:t>
            </m:r>
          </m:sup>
        </m:sSup>
      </m:oMath>
      <w:r>
        <w:t xml:space="preserve"> </w:t>
      </w:r>
      <w:r>
        <w:t xml:space="preserve">=</w:t>
      </w:r>
      <w:r>
        <w:t xml:space="preserve"> </w:t>
      </w:r>
      <m:oMath>
        <m:f>
          <m:fPr>
            <m:type m:val="bar"/>
          </m:fPr>
          <m:num>
            <m:r>
              <m:rPr/>
              <m:t>Σ</m:t>
            </m:r>
            <m:r>
              <m:rPr/>
              <m:t>(</m:t>
            </m:r>
            <m:r>
              <m:rPr/>
              <m:t>x</m:t>
            </m:r>
            <m:r>
              <m:rPr/>
              <m:t>−</m:t>
            </m:r>
            <m:bar>
              <m:barPr>
                <m:pos m:val="top"/>
              </m:barPr>
              <m:e>
                <m:r>
                  <m:rPr/>
                  <m:t>x</m:t>
                </m:r>
              </m:e>
            </m:bar>
            <m:sSup>
              <m:e>
                <m:r>
                  <m:rPr/>
                  <m:t>)</m:t>
                </m:r>
              </m:e>
              <m:sup>
                <m:r>
                  <m:rPr/>
                  <m:t>2</m:t>
                </m:r>
              </m:sup>
            </m:sSup>
          </m:num>
          <m:den>
            <m:r>
              <m:rPr/>
              <m:t>n</m:t>
            </m:r>
          </m:den>
        </m:f>
      </m:oMath>
    </w:p>
    <w:p>
      <w:r>
        <w:t xml:space="preserve">Variance (Computational): Var =</w:t>
      </w:r>
      <w:r>
        <w:t xml:space="preserve"> </w:t>
      </w:r>
      <m:oMath>
        <m:sSup>
          <m:e>
            <m:r>
              <m:rPr/>
              <m:t>s</m:t>
            </m:r>
          </m:e>
          <m:sup>
            <m:r>
              <m:rPr/>
              <m:t>2</m:t>
            </m:r>
          </m:sup>
        </m:sSup>
      </m:oMath>
      <w:r>
        <w:t xml:space="preserve"> </w:t>
      </w:r>
      <w:r>
        <w:t xml:space="preserve">=</w:t>
      </w:r>
      <w:r>
        <w:t xml:space="preserve"> </w:t>
      </w:r>
      <m:oMath>
        <m:f>
          <m:fPr>
            <m:type m:val="bar"/>
          </m:fPr>
          <m:num>
            <m:r>
              <m:rPr/>
              <m:t>Σ</m:t>
            </m:r>
            <m:r>
              <m:rPr/>
              <m:t>(</m:t>
            </m:r>
            <m:sSup>
              <m:e>
                <m:r>
                  <m:rPr/>
                  <m:t>x</m:t>
                </m:r>
              </m:e>
              <m:sup>
                <m:r>
                  <m:rPr/>
                  <m:t>2</m:t>
                </m:r>
              </m:sup>
            </m:sSup>
            <m:r>
              <m:rPr/>
              <m:t>−</m:t>
            </m:r>
            <m:f>
              <m:fPr>
                <m:type m:val="bar"/>
              </m:fPr>
              <m:num>
                <m:r>
                  <m:rPr/>
                  <m:t>(</m:t>
                </m:r>
                <m:r>
                  <m:rPr/>
                  <m:t>Σ</m:t>
                </m:r>
                <m:sSup>
                  <m:e>
                    <m:r>
                      <m:rPr/>
                      <m:t>x</m:t>
                    </m:r>
                  </m:e>
                  <m:sup>
                    <m:r>
                      <m:rPr/>
                      <m:t>2</m:t>
                    </m:r>
                  </m:sup>
                </m:sSup>
                <m:r>
                  <m:rPr/>
                  <m:t>)</m:t>
                </m:r>
              </m:num>
              <m:den>
                <m:r>
                  <m:rPr/>
                  <m:t>n</m:t>
                </m:r>
              </m:den>
            </m:f>
          </m:num>
          <m:den>
            <m:r>
              <m:rPr/>
              <m:t>n</m:t>
            </m:r>
          </m:den>
        </m:f>
      </m:oMath>
    </w:p>
    <w:p>
      <w:r>
        <w:t xml:space="preserve">Standard Deviation: sdev = s =</w:t>
      </w:r>
      <w:r>
        <w:t xml:space="preserve"> </w:t>
      </w:r>
      <m:oMath>
        <m:rad>
          <m:radPr>
            <m:degHide m:val="on"/>
          </m:radPr>
          <m:deg/>
          <m:e>
            <m:r>
              <m:rPr/>
              <m:t>v</m:t>
            </m:r>
            <m:r>
              <m:rPr/>
              <m:t>a</m:t>
            </m:r>
            <m:r>
              <m:rPr/>
              <m:t>r</m:t>
            </m:r>
            <m:r>
              <m:rPr/>
              <m:t>i</m:t>
            </m:r>
            <m:r>
              <m:rPr/>
              <m:t>a</m:t>
            </m:r>
            <m:r>
              <m:rPr/>
              <m:t>n</m:t>
            </m:r>
            <m:r>
              <m:rPr/>
              <m:t>c</m:t>
            </m:r>
            <m:r>
              <m:rPr/>
              <m:t>e</m:t>
            </m:r>
          </m:e>
        </m:rad>
      </m:oMath>
      <w:r>
        <w:t xml:space="preserve"> </w:t>
      </w:r>
      <w:r>
        <w:t xml:space="preserve">=</w:t>
      </w:r>
      <w:r>
        <w:t xml:space="preserve"> </w:t>
      </w:r>
      <m:oMath>
        <m:rad>
          <m:radPr>
            <m:degHide m:val="on"/>
          </m:radPr>
          <m:deg/>
          <m:e>
            <m:sSup>
              <m:e>
                <m:r>
                  <m:rPr/>
                  <m:t>s</m:t>
                </m:r>
              </m:e>
              <m:sup>
                <m:r>
                  <m:rPr/>
                  <m:t>2</m:t>
                </m:r>
              </m:sup>
            </m:sSup>
          </m:e>
        </m:rad>
      </m:oMath>
    </w:p>
    <w:bookmarkStart w:id="38" w:name="frequency-distributions"/>
    <w:p>
      <w:pPr>
        <w:pStyle w:val="Heading3"/>
      </w:pPr>
      <w:r>
        <w:t xml:space="preserve">Frequency Distributions</w:t>
      </w:r>
    </w:p>
    <w:bookmarkEnd w:id="38"/>
    <w:p>
      <w:r>
        <w:t xml:space="preserve">Variance (Definitional):</w:t>
      </w:r>
      <w:r>
        <w:t xml:space="preserve"> </w:t>
      </w:r>
      <m:oMath>
        <m:sSup>
          <m:e>
            <m:r>
              <m:rPr/>
              <m:t>s</m:t>
            </m:r>
          </m:e>
          <m:sup>
            <m:r>
              <m:rPr/>
              <m:t>2</m:t>
            </m:r>
          </m:sup>
        </m:sSup>
      </m:oMath>
      <w:r>
        <w:t xml:space="preserve"> </w:t>
      </w:r>
      <w:r>
        <w:t xml:space="preserve">=</w:t>
      </w:r>
      <w:r>
        <w:t xml:space="preserve"> </w:t>
      </w:r>
      <m:oMath>
        <m:f>
          <m:fPr>
            <m:type m:val="bar"/>
          </m:fPr>
          <m:num>
            <m:r>
              <m:rPr/>
              <m:t>Σ</m:t>
            </m:r>
            <m:r>
              <m:rPr/>
              <m:t>[</m:t>
            </m:r>
            <m:r>
              <m:rPr/>
              <m:t>(</m:t>
            </m:r>
            <m:r>
              <m:rPr/>
              <m:t>x</m:t>
            </m:r>
            <m:r>
              <m:rPr/>
              <m:t>−</m:t>
            </m:r>
            <m:bar>
              <m:barPr>
                <m:pos m:val="top"/>
              </m:barPr>
              <m:e>
                <m:r>
                  <m:rPr/>
                  <m:t>x</m:t>
                </m:r>
              </m:e>
            </m:bar>
            <m:sSup>
              <m:e>
                <m:r>
                  <m:rPr/>
                  <m:t>)</m:t>
                </m:r>
              </m:e>
              <m:sup>
                <m:r>
                  <m:rPr/>
                  <m:t>2</m:t>
                </m:r>
              </m:sup>
            </m:sSup>
            <m:r>
              <m:rPr/>
              <m:t>f</m:t>
            </m:r>
            <m:r>
              <m:rPr/>
              <m:t>]</m:t>
            </m:r>
          </m:num>
          <m:den>
            <m:r>
              <m:rPr/>
              <m:t>n</m:t>
            </m:r>
          </m:den>
        </m:f>
      </m:oMath>
      <w:r>
        <w:t xml:space="preserve"> </w:t>
      </w:r>
      <w:r>
        <w:t xml:space="preserve">=</w:t>
      </w:r>
      <w:r>
        <w:t xml:space="preserve"> </w:t>
      </w:r>
      <m:oMath>
        <m:f>
          <m:fPr>
            <m:type m:val="bar"/>
          </m:fPr>
          <m:num>
            <m:r>
              <m:rPr/>
              <m:t>Σ</m:t>
            </m:r>
            <m:r>
              <m:rPr/>
              <m:t>[</m:t>
            </m:r>
            <m:r>
              <m:rPr/>
              <m:t>(</m:t>
            </m:r>
            <m:r>
              <m:rPr/>
              <m:t>x</m:t>
            </m:r>
            <m:r>
              <m:rPr/>
              <m:t>−</m:t>
            </m:r>
            <m:bar>
              <m:barPr>
                <m:pos m:val="top"/>
              </m:barPr>
              <m:e>
                <m:r>
                  <m:rPr/>
                  <m:t>x</m:t>
                </m:r>
              </m:e>
            </m:bar>
            <m:sSup>
              <m:e>
                <m:r>
                  <m:rPr/>
                  <m:t>)</m:t>
                </m:r>
              </m:e>
              <m:sup>
                <m:r>
                  <m:rPr/>
                  <m:t>2</m:t>
                </m:r>
              </m:sup>
            </m:sSup>
            <m:r>
              <m:rPr/>
              <m:t>f</m:t>
            </m:r>
            <m:r>
              <m:rPr/>
              <m:t>]</m:t>
            </m:r>
          </m:num>
          <m:den>
            <m:r>
              <m:rPr/>
              <m:t>Σ</m:t>
            </m:r>
            <m:r>
              <m:rPr/>
              <m:t>f</m:t>
            </m:r>
          </m:den>
        </m:f>
      </m:oMath>
    </w:p>
    <w:p>
      <w:r>
        <w:t xml:space="preserve">Variance (Computational):</w:t>
      </w:r>
      <w:r>
        <w:t xml:space="preserve"> </w:t>
      </w:r>
      <m:oMath>
        <m:sSup>
          <m:e>
            <m:r>
              <m:rPr/>
              <m:t>s</m:t>
            </m:r>
          </m:e>
          <m:sup>
            <m:r>
              <m:rPr/>
              <m:t>2</m:t>
            </m:r>
          </m:sup>
        </m:sSup>
      </m:oMath>
      <w:r>
        <w:t xml:space="preserve"> </w:t>
      </w:r>
      <w:r>
        <w:t xml:space="preserve">=</w:t>
      </w:r>
      <w:r>
        <w:t xml:space="preserve"> </w:t>
      </w:r>
      <m:oMath>
        <m:f>
          <m:fPr>
            <m:type m:val="bar"/>
          </m:fPr>
          <m:num>
            <m:r>
              <m:rPr/>
              <m:t>Σ</m:t>
            </m:r>
            <m:sSup>
              <m:e>
                <m:r>
                  <m:rPr/>
                  <m:t>x</m:t>
                </m:r>
              </m:e>
              <m:sup>
                <m:r>
                  <m:rPr/>
                  <m:t>2</m:t>
                </m:r>
              </m:sup>
            </m:sSup>
            <m:r>
              <m:rPr/>
              <m:t>f</m:t>
            </m:r>
            <m:r>
              <m:rPr/>
              <m:t>−</m:t>
            </m:r>
            <m:f>
              <m:fPr>
                <m:type m:val="bar"/>
              </m:fPr>
              <m:num>
                <m:r>
                  <m:rPr/>
                  <m:t>(</m:t>
                </m:r>
                <m:r>
                  <m:rPr/>
                  <m:t>Σ</m:t>
                </m:r>
                <m:r>
                  <m:rPr/>
                  <m:t>f</m:t>
                </m:r>
                <m:r>
                  <m:rPr/>
                  <m:t>x</m:t>
                </m:r>
                <m:sSup>
                  <m:e>
                    <m:r>
                      <m:rPr/>
                      <m:t>)</m:t>
                    </m:r>
                  </m:e>
                  <m:sup>
                    <m:r>
                      <m:rPr/>
                      <m:t>2</m:t>
                    </m:r>
                  </m:sup>
                </m:sSup>
              </m:num>
              <m:den>
                <m:r>
                  <m:rPr/>
                  <m:t>n</m:t>
                </m:r>
              </m:den>
            </m:f>
          </m:num>
          <m:den>
            <m:r>
              <m:rPr/>
              <m:t>n</m:t>
            </m:r>
          </m:den>
        </m:f>
      </m:oMath>
      <w:r>
        <w:t xml:space="preserve"> </w:t>
      </w:r>
      <w:r>
        <w:t xml:space="preserve">=</w:t>
      </w:r>
      <w:r>
        <w:t xml:space="preserve"> </w:t>
      </w:r>
      <m:oMath>
        <m:f>
          <m:fPr>
            <m:type m:val="bar"/>
          </m:fPr>
          <m:num>
            <m:r>
              <m:rPr/>
              <m:t>Σ</m:t>
            </m:r>
            <m:sSup>
              <m:e>
                <m:r>
                  <m:rPr/>
                  <m:t>x</m:t>
                </m:r>
              </m:e>
              <m:sup>
                <m:r>
                  <m:rPr/>
                  <m:t>2</m:t>
                </m:r>
              </m:sup>
            </m:sSup>
            <m:r>
              <m:rPr/>
              <m:t>f</m:t>
            </m:r>
            <m:r>
              <m:rPr/>
              <m:t>−</m:t>
            </m:r>
            <m:f>
              <m:fPr>
                <m:type m:val="bar"/>
              </m:fPr>
              <m:num>
                <m:r>
                  <m:rPr/>
                  <m:t>(</m:t>
                </m:r>
                <m:r>
                  <m:rPr/>
                  <m:t>Σ</m:t>
                </m:r>
                <m:r>
                  <m:rPr/>
                  <m:t>f</m:t>
                </m:r>
                <m:r>
                  <m:rPr/>
                  <m:t>x</m:t>
                </m:r>
                <m:sSup>
                  <m:e>
                    <m:r>
                      <m:rPr/>
                      <m:t>)</m:t>
                    </m:r>
                  </m:e>
                  <m:sup>
                    <m:r>
                      <m:rPr/>
                      <m:t>2</m:t>
                    </m:r>
                  </m:sup>
                </m:sSup>
              </m:num>
              <m:den>
                <m:r>
                  <m:rPr/>
                  <m:t>Σ</m:t>
                </m:r>
                <m:r>
                  <m:rPr/>
                  <m:t>f</m:t>
                </m:r>
              </m:den>
            </m:f>
          </m:num>
          <m:den>
            <m:r>
              <m:rPr/>
              <m:t>Σ</m:t>
            </m:r>
            <m:r>
              <m:rPr/>
              <m:t>f</m:t>
            </m:r>
          </m:den>
        </m:f>
      </m:oMath>
    </w:p>
    <w:p>
      <w:r>
        <w:t xml:space="preserve">Standard Deviation: sdev = s =</w:t>
      </w:r>
      <w:r>
        <w:t xml:space="preserve"> </w:t>
      </w:r>
      <m:oMath>
        <m:rad>
          <m:radPr>
            <m:degHide m:val="on"/>
          </m:radPr>
          <m:deg/>
          <m:e>
            <m:r>
              <m:rPr/>
              <m:t>v</m:t>
            </m:r>
            <m:r>
              <m:rPr/>
              <m:t>a</m:t>
            </m:r>
            <m:r>
              <m:rPr/>
              <m:t>r</m:t>
            </m:r>
            <m:r>
              <m:rPr/>
              <m:t>i</m:t>
            </m:r>
            <m:r>
              <m:rPr/>
              <m:t>a</m:t>
            </m:r>
            <m:r>
              <m:rPr/>
              <m:t>n</m:t>
            </m:r>
            <m:r>
              <m:rPr/>
              <m:t>c</m:t>
            </m:r>
            <m:r>
              <m:rPr/>
              <m:t>e</m:t>
            </m:r>
          </m:e>
        </m:rad>
      </m:oMath>
      <w:r>
        <w:t xml:space="preserve"> </w:t>
      </w:r>
      <w:r>
        <w:t xml:space="preserve">=</w:t>
      </w:r>
      <w:r>
        <w:t xml:space="preserve"> </w:t>
      </w:r>
      <m:oMath>
        <m:rad>
          <m:radPr>
            <m:degHide m:val="on"/>
          </m:radPr>
          <m:deg/>
          <m:e>
            <m:sSup>
              <m:e>
                <m:r>
                  <m:rPr/>
                  <m:t>s</m:t>
                </m:r>
              </m:e>
              <m:sup>
                <m:r>
                  <m:rPr/>
                  <m:t>2</m:t>
                </m:r>
              </m:sup>
            </m:sSup>
          </m:e>
        </m:rad>
      </m:oMath>
    </w:p>
    <w:bookmarkStart w:id="39" w:name="class-exercise-as-a-group"/>
    <w:p>
      <w:pPr>
        <w:pStyle w:val="Heading2"/>
      </w:pPr>
      <w:r>
        <w:t xml:space="preserve">Class Exercise as a Group</w:t>
      </w:r>
    </w:p>
    <w:bookmarkEnd w:id="39"/>
    <w:p>
      <w:r>
        <w:t xml:space="preserve">Read in the clslowbwt.xls file. First let's view the text files so that we can see what we are looking at. Let's look at the data and find the measures of dispersion that occurs in the dataset.</w:t>
      </w:r>
    </w:p>
    <w:p>
      <w:r>
        <w:t xml:space="preserve">Do you think age plays a factor in determining low birth weight? How about smoking status? Can we use the Measures of Central Tendency and Measures of Dispersion to guide our analysis of the data?</w:t>
      </w:r>
    </w:p>
    <w:bookmarkStart w:id="40" w:name="next-time"/>
    <w:p>
      <w:pPr>
        <w:pStyle w:val="Heading2"/>
      </w:pPr>
      <w:r>
        <w:t xml:space="preserve">Next Time</w:t>
      </w:r>
    </w:p>
    <w:bookmarkEnd w:id="40"/>
    <w:p>
      <w:pPr>
        <w:pStyle w:val="Compact"/>
        <w:numPr>
          <w:numId w:val="17"/>
          <w:ilvl w:val="0"/>
        </w:numPr>
      </w:pPr>
      <w:r>
        <w:t xml:space="preserve">Recap of previous weeks</w:t>
      </w:r>
    </w:p>
    <w:p>
      <w:pPr>
        <w:pStyle w:val="Compact"/>
        <w:numPr>
          <w:numId w:val="17"/>
          <w:ilvl w:val="0"/>
        </w:numPr>
      </w:pPr>
      <w:r>
        <w:t xml:space="preserve">Chapter 6 -- Constructing and Interpreting Contingency Tables</w:t>
      </w:r>
    </w:p>
    <w:p>
      <w:pPr>
        <w:pStyle w:val="Compact"/>
        <w:numPr>
          <w:numId w:val="17"/>
          <w:ilvl w:val="0"/>
        </w:numPr>
      </w:pPr>
      <w:r>
        <w:t xml:space="preserve">SPSS lab using chapter 5 and 6....</w:t>
      </w:r>
    </w:p>
    <w:p>
      <w:pPr>
        <w:pStyle w:val="Compact"/>
        <w:numPr>
          <w:numId w:val="17"/>
          <w:ilvl w:val="0"/>
        </w:numPr>
      </w:pPr>
      <w:r>
        <w:t xml:space="preserve">More SPSS and Excel interaction</w:t>
      </w:r>
    </w:p>
    <w:p>
      <w:pPr>
        <w:pStyle w:val="Compact"/>
        <w:numPr>
          <w:numId w:val="17"/>
          <w:ilvl w:val="0"/>
        </w:numPr>
      </w:pPr>
      <w:r>
        <w:t xml:space="preserve">Homework 1 is coming up</w:t>
      </w:r>
    </w:p>
    <w:p>
      <w:pPr>
        <w:pStyle w:val="Compact"/>
        <w:numPr>
          <w:numId w:val="17"/>
          <w:ilvl w:val="0"/>
        </w:numPr>
      </w:pPr>
      <w:r>
        <w:t xml:space="preserve">Writing Draft (let's talk about what you want to analyze)</w:t>
      </w:r>
    </w:p>
    <w:bookmarkStart w:id="41" w:name="your-turn-key-concepts"/>
    <w:p>
      <w:pPr>
        <w:pStyle w:val="Heading2"/>
      </w:pPr>
      <w:r>
        <w:t xml:space="preserve">Your Turn: Key Concepts</w:t>
      </w:r>
    </w:p>
    <w:bookmarkEnd w:id="41"/>
    <w:p>
      <w:pPr>
        <w:numPr>
          <w:numId w:val="18"/>
          <w:ilvl w:val="0"/>
        </w:numPr>
      </w:pPr>
      <w:r>
        <w:t xml:space="preserve">Dispersion, pg 128</w:t>
      </w:r>
    </w:p>
    <w:p>
      <w:pPr>
        <w:numPr>
          <w:numId w:val="18"/>
          <w:ilvl w:val="0"/>
        </w:numPr>
      </w:pPr>
      <w:r>
        <w:t xml:space="preserve">Measures of Dispersion, pg 128</w:t>
      </w:r>
    </w:p>
    <w:p>
      <w:pPr>
        <w:numPr>
          <w:numId w:val="18"/>
          <w:ilvl w:val="0"/>
        </w:numPr>
      </w:pPr>
      <w:r>
        <w:t xml:space="preserve">Range, pg 129</w:t>
      </w:r>
    </w:p>
    <w:p>
      <w:pPr>
        <w:numPr>
          <w:numId w:val="18"/>
          <w:ilvl w:val="0"/>
        </w:numPr>
      </w:pPr>
      <w:r>
        <w:t xml:space="preserve">Mean Deviation, pg 130</w:t>
      </w:r>
    </w:p>
    <w:p>
      <w:pPr>
        <w:numPr>
          <w:numId w:val="18"/>
          <w:ilvl w:val="0"/>
        </w:numPr>
      </w:pPr>
      <w:r>
        <w:t xml:space="preserve">Average Deviation, pg 130</w:t>
      </w:r>
    </w:p>
    <w:p>
      <w:pPr>
        <w:numPr>
          <w:numId w:val="18"/>
          <w:ilvl w:val="0"/>
        </w:numPr>
      </w:pPr>
      <w:r>
        <w:t xml:space="preserve">Mean Absolute Deviation, pg 130</w:t>
      </w:r>
    </w:p>
    <w:p>
      <w:pPr>
        <w:numPr>
          <w:numId w:val="18"/>
          <w:ilvl w:val="0"/>
        </w:numPr>
      </w:pPr>
      <w:r>
        <w:t xml:space="preserve">Absolute Value, pg 131</w:t>
      </w:r>
    </w:p>
    <w:p>
      <w:pPr>
        <w:numPr>
          <w:numId w:val="18"/>
          <w:ilvl w:val="0"/>
        </w:numPr>
      </w:pPr>
      <w:r>
        <w:t xml:space="preserve">Variance, pg 133</w:t>
      </w:r>
    </w:p>
    <w:p>
      <w:pPr>
        <w:numPr>
          <w:numId w:val="18"/>
          <w:ilvl w:val="0"/>
        </w:numPr>
      </w:pPr>
      <w:r>
        <w:t xml:space="preserve">Standard Deviation, pg. 133</w:t>
      </w:r>
    </w:p>
    <w:p>
      <w:pPr>
        <w:numPr>
          <w:numId w:val="18"/>
          <w:ilvl w:val="0"/>
        </w:numPr>
      </w:pPr>
      <w:r>
        <w:t xml:space="preserve">Definitional Formula, pg 136</w:t>
      </w:r>
    </w:p>
    <w:p>
      <w:pPr>
        <w:numPr>
          <w:numId w:val="18"/>
          <w:ilvl w:val="0"/>
        </w:numPr>
      </w:pPr>
      <w:r>
        <w:t xml:space="preserve">Computational Formula, pg 137</w:t>
      </w:r>
    </w:p>
    <w:bookmarkStart w:id="42" w:name="formulas-of-interest-1"/>
    <w:p>
      <w:pPr>
        <w:pStyle w:val="Heading2"/>
      </w:pPr>
      <w:r>
        <w:t xml:space="preserve">Formulas of Interest</w:t>
      </w:r>
    </w:p>
    <w:bookmarkEnd w:id="42"/>
    <w:bookmarkStart w:id="43" w:name="individual-data-1"/>
    <w:p>
      <w:pPr>
        <w:pStyle w:val="Heading3"/>
      </w:pPr>
      <w:r>
        <w:t xml:space="preserve">Individual Data</w:t>
      </w:r>
    </w:p>
    <w:bookmarkEnd w:id="43"/>
    <w:p>
      <w:r>
        <w:t xml:space="preserve">The Mean Deviation: M.D. =</w:t>
      </w:r>
    </w:p>
    <w:p>
      <w:r>
        <w:t xml:space="preserve">Variance (Definitional): Var =</w:t>
      </w:r>
      <w:r>
        <w:t xml:space="preserve"> </w:t>
      </w:r>
      <m:oMath>
        <m:sSup>
          <m:e>
            <m:r>
              <m:rPr/>
              <m:t>s</m:t>
            </m:r>
          </m:e>
          <m:sup>
            <m:r>
              <m:rPr/>
              <m:t>2</m:t>
            </m:r>
          </m:sup>
        </m:sSup>
      </m:oMath>
      <w:r>
        <w:t xml:space="preserve"> </w:t>
      </w:r>
      <w:r>
        <w:t xml:space="preserve">=</w:t>
      </w:r>
    </w:p>
    <w:p>
      <w:r>
        <w:t xml:space="preserve">Variance (Computational): Var =</w:t>
      </w:r>
      <w:r>
        <w:t xml:space="preserve"> </w:t>
      </w:r>
      <m:oMath>
        <m:sSup>
          <m:e>
            <m:r>
              <m:rPr/>
              <m:t>s</m:t>
            </m:r>
          </m:e>
          <m:sup>
            <m:r>
              <m:rPr/>
              <m:t>2</m:t>
            </m:r>
          </m:sup>
        </m:sSup>
      </m:oMath>
      <w:r>
        <w:t xml:space="preserve"> </w:t>
      </w:r>
      <w:r>
        <w:t xml:space="preserve">=</w:t>
      </w:r>
    </w:p>
    <w:p>
      <w:r>
        <w:t xml:space="preserve">Standard Deviation: sdev =</w:t>
      </w:r>
      <w:r>
        <w:t xml:space="preserve"> </w:t>
      </w:r>
      <m:oMath>
        <m:r>
          <m:rPr/>
          <m:t>s</m:t>
        </m:r>
      </m:oMath>
      <w:r>
        <w:t xml:space="preserve"> </w:t>
      </w:r>
      <w:r>
        <w:t xml:space="preserve">=</w:t>
      </w:r>
    </w:p>
    <w:bookmarkStart w:id="44" w:name="frequency-distributions-1"/>
    <w:p>
      <w:pPr>
        <w:pStyle w:val="Heading3"/>
      </w:pPr>
      <w:r>
        <w:t xml:space="preserve">Frequency Distributions</w:t>
      </w:r>
    </w:p>
    <w:bookmarkEnd w:id="44"/>
    <w:p>
      <w:r>
        <w:t xml:space="preserve">Variance (Definitional):</w:t>
      </w:r>
      <w:r>
        <w:t xml:space="preserve"> </w:t>
      </w:r>
      <m:oMath>
        <m:sSup>
          <m:e>
            <m:r>
              <m:rPr/>
              <m:t>s</m:t>
            </m:r>
          </m:e>
          <m:sup>
            <m:r>
              <m:rPr/>
              <m:t>2</m:t>
            </m:r>
          </m:sup>
        </m:sSup>
      </m:oMath>
      <w:r>
        <w:t xml:space="preserve"> </w:t>
      </w:r>
      <w:r>
        <w:t xml:space="preserve">=</w:t>
      </w:r>
    </w:p>
    <w:p>
      <w:r>
        <w:t xml:space="preserve">Variance (Computational):</w:t>
      </w:r>
      <w:r>
        <w:t xml:space="preserve"> </w:t>
      </w:r>
      <m:oMath>
        <m:sSup>
          <m:e>
            <m:r>
              <m:rPr/>
              <m:t>s</m:t>
            </m:r>
          </m:e>
          <m:sup>
            <m:r>
              <m:rPr/>
              <m:t>2</m:t>
            </m:r>
          </m:sup>
        </m:sSup>
      </m:oMath>
      <w:r>
        <w:t xml:space="preserve"> </w:t>
      </w:r>
      <w:r>
        <w:t xml:space="preserve">=</w:t>
      </w:r>
    </w:p>
    <w:p>
      <w:r>
        <w:t xml:space="preserve">Standard Deviation: sdev =</w:t>
      </w:r>
      <w:r>
        <w:t xml:space="preserve"> </w:t>
      </w:r>
      <m:oMath>
        <m:r>
          <m:rPr/>
          <m:t>s</m:t>
        </m:r>
      </m:oMath>
      <w:r>
        <w:t xml:space="preserve"> </w:t>
      </w:r>
      <w:r>
        <w:t xml:space="preserve">=</w:t>
      </w:r>
    </w:p>
    <w:bookmarkStart w:id="45" w:name="questions"/>
    <w:p>
      <w:pPr>
        <w:pStyle w:val="Heading2"/>
      </w:pPr>
      <w:r>
        <w:t xml:space="preserve">Questions</w:t>
      </w:r>
    </w:p>
    <w:bookmarkEnd w:id="45"/>
    <w:bookmarkStart w:id="46" w:name="what-are-the-measures-of-central-tendency-for-the-lowbirthweight-age-variable-in-the-dataset"/>
    <w:p>
      <w:pPr>
        <w:pStyle w:val="Heading3"/>
      </w:pPr>
      <w:r>
        <w:t xml:space="preserve">What are the Measures of Central Tendency for the lowbirthweight Age variable in the dataset?</w:t>
      </w:r>
    </w:p>
    <w:bookmarkEnd w:id="46"/>
    <w:p>
      <w:pPr>
        <w:pStyle w:val="Compact"/>
        <w:numPr>
          <w:numId w:val="19"/>
          <w:ilvl w:val="0"/>
        </w:numPr>
      </w:pPr>
      <w:r>
        <w:t xml:space="preserve">Mean</w:t>
      </w:r>
    </w:p>
    <w:p>
      <w:pPr>
        <w:pStyle w:val="Compact"/>
        <w:numPr>
          <w:numId w:val="19"/>
          <w:ilvl w:val="0"/>
        </w:numPr>
      </w:pPr>
      <w:r>
        <w:t xml:space="preserve">Median</w:t>
      </w:r>
    </w:p>
    <w:p>
      <w:pPr>
        <w:pStyle w:val="Compact"/>
        <w:numPr>
          <w:numId w:val="19"/>
          <w:ilvl w:val="0"/>
        </w:numPr>
      </w:pPr>
      <w:r>
        <w:t xml:space="preserve">Mode</w:t>
      </w:r>
    </w:p>
    <w:p>
      <w:pPr>
        <w:pStyle w:val="Compact"/>
        <w:numPr>
          <w:numId w:val="19"/>
          <w:ilvl w:val="0"/>
        </w:numPr>
      </w:pPr>
      <w:r>
        <w:t xml:space="preserve">Max</w:t>
      </w:r>
    </w:p>
    <w:p>
      <w:pPr>
        <w:pStyle w:val="Compact"/>
        <w:numPr>
          <w:numId w:val="19"/>
          <w:ilvl w:val="0"/>
        </w:numPr>
      </w:pPr>
      <w:r>
        <w:t xml:space="preserve">Min</w:t>
      </w:r>
    </w:p>
    <w:bookmarkStart w:id="47" w:name="what-are-the-measures-of-dispersion-for-the-lowbirthweight-age-variable-in-the-dataset"/>
    <w:p>
      <w:pPr>
        <w:pStyle w:val="Heading3"/>
      </w:pPr>
      <w:r>
        <w:t xml:space="preserve">What are the Measures of Dispersion for the lowbirthweight Age variable in the dataset?</w:t>
      </w:r>
    </w:p>
    <w:bookmarkEnd w:id="47"/>
    <w:p>
      <w:pPr>
        <w:pStyle w:val="Compact"/>
        <w:numPr>
          <w:numId w:val="20"/>
          <w:ilvl w:val="0"/>
        </w:numPr>
      </w:pPr>
      <w:r>
        <w:t xml:space="preserve">Mean Deviation</w:t>
      </w:r>
    </w:p>
    <w:p>
      <w:pPr>
        <w:pStyle w:val="Compact"/>
        <w:numPr>
          <w:numId w:val="20"/>
          <w:ilvl w:val="0"/>
        </w:numPr>
      </w:pPr>
      <w:r>
        <w:t xml:space="preserve">Variance</w:t>
      </w:r>
    </w:p>
    <w:p>
      <w:pPr>
        <w:pStyle w:val="Compact"/>
        <w:numPr>
          <w:numId w:val="20"/>
          <w:ilvl w:val="0"/>
        </w:numPr>
      </w:pPr>
      <w:r>
        <w:t xml:space="preserve">Standard Deviation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8fbf5d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50ac762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1853eb0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5 Measuring Dispersion Notes</dc:title>
  <dc:creator>Sherri Verdugo</dc:creator>
  <dcterms:created xsi:type="dcterms:W3CDTF">2014-09-14</dcterms:created>
  <dcterms:modified xsi:type="dcterms:W3CDTF">2014-09-14</dcterms:modified>
</cp:coreProperties>
</file>