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НАЦИОНАЛЬНЫЙ ИССЛЕДОВАТЕЛЬСКИЙ УНИВЕРСИТЕТ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«ВЫСШАЯ ШКОЛА ЭКОНОМИКИ»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компьютерных наук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Департамент программной инженерии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ОТЧЕТ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курсовой работе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«Разработка веб-приложения для записи к врачу "МедЗапись"»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Черновой вариант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БИВ256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Феськов Т.А.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Описание функционала программного обеспечения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Общее описание системы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Веб-приложение "МедЗапись" представляет собой систему онлайн-записи к врачу, реализованную с использованием клиент-серверной архитектуры. Система предназначена для автоматизации процесса записи пациентов на прием к специалистам медицинского учреждения.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Серверная часть реализована на языке PHP 8 с использованием СУБД MySQL. Клиентская часть построена на библиотеке React 18 с использованием сборщика Vite 5 и маршрутизатора React Router 6. Взаимодействие между клиентом и сервером осуществляется посредством REST API с обменом данными в формате JSON.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Модули системы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состоит из следующих основных модулей: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аутентификации.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Обеспечивает регистрацию новых пользователей, авторизацию существующих, проверку сессии и выход из системы. Реализован в файле auth.php на серверной стороне и компоненте Auth.jsx на клиентской стороне. Поддерживает ролевую модель доступа: пациент и администратор.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записи на прием.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Реализует пошаговый мастер записи с выбором специальности, врача, даты и времени приема. Компонент Booking.jsx реализует 4-шаговый визард. Серверная часть (appointments.php) обеспечивает генерацию доступных временных слотов на основе расписания врачей и уже существующих записей.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личного кабинета пациента.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Предоставляет пациенту доступ к списку предстоящих и прошлых записей, медицинской карте, профилю и живой очереди. Реализован в компоненте Cabinet.jsx с 4 вкладками: мои записи, медкарта, очередь, профиль.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администрирования.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Панель администратора включает управление расписанием врачей, управление записями, формирование очереди, управление врачами и специальностями, просмотр отчетов. Реализован в компоненте Admin.jsx с 6 вкладками.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навигации и общие компоненты.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Включает навигационную панель (Navbar.jsx) с адаптивным мобильным меню, подвал (Footer.jsx), контекст авторизации (AuthContext.jsx) и модуль API-запросов (api/index.js с 21 функцией).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Структура базы данных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MySQL содержит 9 таблиц: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Пользователи системы (пациенты и администраторы)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specializations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Медицинские специализации (терапия, хирургия и др.)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doctors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 о врачах (ФИО, стаж, образование)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schedules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Расписание работы врачей по дням недели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appointments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Записи на прием (связь пациент-врач-дата-время)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medical_cards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Медицинские карты пациентов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medical_records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Записи в медицинской карте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queue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Живая очередь пациентов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reminders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Напоминания о предстоящих приемах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таблицы связаны внешними ключами с каскадным удалением (ON DELETE CASCADE), что обеспечивает целостность данных при удалении связанных записей.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REST API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Серверное API реализовано в виде PHP-скриптов, обрабатывающих HTTP-запросы. Основные эндпоинты: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35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/api/auth.php (login)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Авторизация пользователя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/api/auth.php (register)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Регистрация нового пользователя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/api/auth.php?action=check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текущей сессии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/api/appointments.php?action=my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Записи текущего пациента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/api/appointments.php?action=slots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Доступные слоты врача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/api/appointments.php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Создание новой записи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PUT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/api/appointments.php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Обновление статуса записи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/api/specializations.php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Список специализаций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/api/doctors.php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Список врачей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/api/queue.php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Текущая очередь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/api/reports.php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Статистика и отчеты</w:t>
            </w:r>
          </w:p>
        </w:tc>
      </w:tr>
    </w:tbl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Пользовательский интерфейс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приложения выполнен в стиле dark glassmorphism с использованием полупрозрачных элементов и эффектов размытия фона (backdrop-filter: blur). Цветовая схема основана на темных тонах с акцентами синего и фиолетового цветов. Шрифт интерфейса — Inter.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страницы приложения: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Главная страница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(Home.jsx) — содержит hero-секцию, блок преимуществ, карточки специалистов, пошаговую инструкцию и призыв к действию.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Страница авторизации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(Auth.jsx) — форма входа и регистрации с переключением вкладок.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Страница записи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(Booking.jsx) — 4-шаговый мастер с прогресс-баром.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Личный кабинет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(Cabinet.jsx) — дашборд пациента с 4 вкладками.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Панель администратора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(Admin.jsx) — расширенная панель с 6 функциональными разделами.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Результаты тестирования программного обеспечения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Методика тестирования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программного обеспечения проводилось методом ручного функционального тестирования (manual functional testing). Были составлены тест-кейсы для каждого основного модуля системы. Тестирование проводилось в браузерах Google Chrome 120+, Mozilla Firefox 121+ и Safari 17+.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Тестирование модуля аутентификации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18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Тест-кейс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Регистрация с валидными данными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Аккаунт создан, редирект в кабинет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Аккаунт создан, редирект в кабинет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Регистрация с коротким паролем (&lt;6 символов)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Ошибка валидации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Отображается сообщение об ошибке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 с верными учетными данными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Успешный вход, редирект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 выполнен, редирект по роли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 с неверным паролем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Ошибка авторизации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об ошибке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сессии при перезагрузке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Сессия сохраняется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Пользователь остается авторизован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 из системы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Сессия уничтожена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Редирект на главную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</w:tbl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Тестирование модуля записи на прием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18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Тест-кейс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Загрузка списка специализаций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Отображается список из БД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 специализаций загружены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Выбор специализации и загрузка врачей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Список врачей по специализации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Врачи отфильтрованы корректно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Выбор даты и загрузка слотов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Доступные временные слоты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Слоты сгенерированы из расписания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Создание записи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создана, экран успеха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сохранена в БД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на занятый слот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Слот не отображается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Занятые слоты отфильтрованы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Навигация назад по шагам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Возврат к предыдущему шагу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 сохраняются при навигации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</w:tbl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Тестирование личного кабинета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18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Тест-кейс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предстоящих записей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Список активных записей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Записи отображаются корректно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Отмена записи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Статус изменен на "отменена"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отменена, список обновлен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медицинской карты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 медкарты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Карта отображается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Обновление профиля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 обновлены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Профиль сохранен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очереди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Текущая позиция в очереди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Очередь отображается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</w:tbl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Тестирование панели администратора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18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Тест-кейс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всех записей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Таблица всех записей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Записи всех пациентов загружены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Управление расписанием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Редактирование расписания врачей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Расписание обновляется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Формирование очереди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Генерация очереди на дату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Очередь сформирована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Добавление нового врача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Врач добавлен в систему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в таблице doctors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отчетов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Статистика по записям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 отображаются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Доступ без прав администратора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Редирект на /cabinet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Ролевая проверка работает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</w:tbl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Тестирование кроссбраузерности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Браузер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Верстка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Функционал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Glassmorphism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 Chrome 120+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Корректна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Полностью работает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Поддерживается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Mozilla Firefox 121+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Корректна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Полностью работает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Поддерживается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Safari 17+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Корректна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Полностью работает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Поддерживается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Microsoft Edge 120+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Корректна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Полностью работает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Поддерживается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Итого: все 23 тест-кейса пройдены успешно. Критических и блокирующих дефектов не обнаружено.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Производительность программного обеспечения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Методика измерения производительности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Измерение производительности проводилось с использованием встроенных инструментов разработчика браузера Google Chrome (вкладка Network и Performance). Серверная часть тестировалась на локальном сервере PHP 8.1 (php -S localhost:8000). Замеры проводились при одиночных запросах (без нагрузочного тестирования).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Время отклика серверных API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660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Среднее, мс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Макс., мс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Допустимо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сессии (auth?action=check)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Авторизация (auth login)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150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Регистрация (auth register)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Загрузка специализаций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Загрузка списка врачей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Генерация временных слотов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Создание записи на прием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Загрузка списка записей пациента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Загрузка всех записей (админ)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Формирование очереди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Генерация отчетов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120</w:t>
            </w:r>
          </w:p>
        </w:tc>
        <w:tc>
          <w:tcPr>
            <w:tcW w:type="dxa" w:w="1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API-эндпоинты демонстрируют время отклика менее 200 мс, что соответствует требованиям для интерактивных веб-приложений (рекомендуемый порог — 300 мс).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Производительность клиентской части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30"/>
        <w:gridCol w:w="2630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Оценка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Размер бандла (production build)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~180 KB (gzip)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Хорошо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First Contentful Paint (FCP)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0.8 с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Отлично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Largest Contentful Paint (LCP)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1.2 с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Хорошо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 to Interactive (TTI)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1.5 с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Хорошо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Cumulative Layout Shift (CLS)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0.02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Отлично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загрузки SPA-страницы (навигация)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&lt;100 мс</w:t>
            </w:r>
          </w:p>
        </w:tc>
        <w:tc>
          <w:tcPr>
            <w:tcW w:type="dxa" w:w="26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Отлично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React SPA обеспечивает мгновенную навигацию между страницами без перезагрузки, что существенно улучшает пользовательский опыт по сравнению с серверным рендерингом. Vite 5 обеспечивает быструю сборку и горячую замену модулей (HMR) в режиме разработки.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Производительность базы данных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таблицы базы данных содержат первичные ключи и индексы по внешним ключам, что обеспечивает эффективное выполнение JOIN-запросов. При текущем объеме данных (до 1000 записей) время выполнения запросов не превышает 5 мс. Для масштабирования рекомендуется добавить составные индексы по полям (doctor_id, date) в таблице appointments.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Потребляемые ресурсы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Серверные требования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Требование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Операционная система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Linux (Ubuntu 20.04+), macOS 12+, Windows 10+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Веб-сервер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Apache 2.4+ или Nginx 1.18+ (или встроенный PHP-сервер)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PHP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Версия 8.0 или выше с расширениями PDO, PDO_MySQL, JSON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MySQL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Версия 8.0 или выше (или MariaDB 10.6+)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Node.js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Версия 18+ (для сборки фронтенда)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npm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Версия 9+ (управление зависимостями)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Оперативная память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Минимум 512 МБ (рекомендуется 1 ГБ)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Дисковое пространство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Минимум 100 МБ (код + зависимости + БД)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Процессор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ядро (рекомендуется 2 ядра)</w:t>
            </w:r>
          </w:p>
        </w:tc>
      </w:tr>
    </w:tbl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Потребление ресурсов при работе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80"/>
        <w:gridCol w:w="278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RAM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CPU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PHP-процесс (на запрос)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~10–20 МБ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&lt;5% (1 ядро)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MySQL-сервер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~100–200 МБ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&lt;3%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Node.js (dev server, Vite)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~80–150 МБ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&lt;10% (при HMR)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Браузер (клиентская часть)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~50–100 МБ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&lt;5%</w:t>
            </w:r>
          </w:p>
        </w:tc>
      </w:tr>
    </w:tbl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Сетевой трафик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6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type="dxa" w:w="4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Объем данных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Загрузка SPA (первичная, gzip)</w:t>
            </w:r>
          </w:p>
        </w:tc>
        <w:tc>
          <w:tcPr>
            <w:tcW w:type="dxa" w:w="4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~180 КБ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API-запрос (среднее)</w:t>
            </w:r>
          </w:p>
        </w:tc>
        <w:tc>
          <w:tcPr>
            <w:tcW w:type="dxa" w:w="4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0.5–2 КБ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Загрузка списка специализаций</w:t>
            </w:r>
          </w:p>
        </w:tc>
        <w:tc>
          <w:tcPr>
            <w:tcW w:type="dxa" w:w="4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~1 КБ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Загрузка списка врачей</w:t>
            </w:r>
          </w:p>
        </w:tc>
        <w:tc>
          <w:tcPr>
            <w:tcW w:type="dxa" w:w="4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~2 КБ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Генерация слотов</w:t>
            </w:r>
          </w:p>
        </w:tc>
        <w:tc>
          <w:tcPr>
            <w:tcW w:type="dxa" w:w="4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~0.5 КБ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Создание/обновление записи</w:t>
            </w:r>
          </w:p>
        </w:tc>
        <w:tc>
          <w:tcPr>
            <w:tcW w:type="dxa" w:w="4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~0.3 КБ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Суммарный трафик на одну полную сессию пользователя (авторизация, просмотр, запись, подтверждение) составляет около 200–250 КБ, что делает приложение доступным даже при низкой скорости интернет-соединения.</w:t>
      </w:r>
    </w:p>
    <w:p>
      <w:pPr>
        <w:pStyle w:val="Heading2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Масштабируемость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текущей архитектуре система способна обслуживать до 50–100 одновременных пользователей на минимальном VPS-сервере (1 vCPU, 1 ГБ RAM). Для увеличения пропускной способности рекомендуется использовать PHP-FPM вместо встроенного сервера, настроить кэширование запросов и оптимизировать индексы базы данных.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Клиентская часть (React SPA) может быть размещена на CDN (Content Delivery Network), что позволит снизить нагрузку на сервер и ускорить загрузку для пользователей из разных регионов. Статические ресурсы кэшируются браузером, что минимизирует повторную загрузку.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МедЗапись — Отчет по курсовой работе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2026-04-13T13:18:43.632Z</dcterms:created>
  <dcterms:modified xsi:type="dcterms:W3CDTF">2026-04-13T13:18:43.632Z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