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E029" w14:textId="006C7F57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Possible problems</w:t>
      </w:r>
    </w:p>
    <w:p w14:paraId="61E99C50" w14:textId="507D746E" w:rsidR="000E635E" w:rsidRPr="00DC26C1" w:rsidRDefault="000E635E" w:rsidP="000E635E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Notebook 2: more parameters: </w:t>
      </w:r>
      <w:r w:rsidRPr="00DC26C1">
        <w:rPr>
          <w:lang w:val="en-GB"/>
        </w:rPr>
        <w:t>seasonality features, product category preferences, or spend trend over time</w:t>
      </w:r>
    </w:p>
    <w:p w14:paraId="5F8F18C7" w14:textId="7E991D9F" w:rsidR="00CE44DC" w:rsidRPr="00DC26C1" w:rsidRDefault="003108F0" w:rsidP="003108F0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Notebook 3: parameters and thresholds </w:t>
      </w:r>
    </w:p>
    <w:p w14:paraId="00DEB46B" w14:textId="7892D39A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strike/>
          <w:lang w:val="en-GB"/>
        </w:rPr>
        <w:t xml:space="preserve">Notebook 4: thresholds testing = </w:t>
      </w:r>
      <w:r w:rsidR="00DC26C1" w:rsidRPr="00DC26C1">
        <w:rPr>
          <w:strike/>
          <w:lang w:val="en-GB"/>
        </w:rPr>
        <w:t>data leakage</w:t>
      </w:r>
    </w:p>
    <w:p w14:paraId="5AE30281" w14:textId="194027CB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lang w:val="en-GB"/>
        </w:rPr>
        <w:tab/>
      </w:r>
      <w:r w:rsidRPr="00DC26C1">
        <w:rPr>
          <w:strike/>
          <w:lang w:val="en-GB"/>
        </w:rPr>
        <w:t xml:space="preserve">            Other models than LightGBM?</w:t>
      </w:r>
    </w:p>
    <w:p w14:paraId="63833644" w14:textId="3B90ED6C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strike/>
          <w:lang w:val="en-GB"/>
        </w:rPr>
        <w:t>Notebook 5: 0 imputation</w:t>
      </w:r>
    </w:p>
    <w:p w14:paraId="74A40039" w14:textId="77777777" w:rsidR="002D1480" w:rsidRPr="00DC26C1" w:rsidRDefault="002D1480" w:rsidP="002D1480">
      <w:pPr>
        <w:rPr>
          <w:lang w:val="en-GB"/>
        </w:rPr>
      </w:pPr>
    </w:p>
    <w:p w14:paraId="4B58B0EF" w14:textId="6538804A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Fixes and Updates</w:t>
      </w:r>
    </w:p>
    <w:p w14:paraId="5700FD72" w14:textId="550EDBDF" w:rsidR="002C51EF" w:rsidRPr="00DC26C1" w:rsidRDefault="002C51EF" w:rsidP="002C51EF">
      <w:pPr>
        <w:rPr>
          <w:u w:val="single"/>
          <w:lang w:val="en-GB"/>
        </w:rPr>
      </w:pPr>
      <w:r w:rsidRPr="00DC26C1">
        <w:rPr>
          <w:u w:val="single"/>
          <w:lang w:val="en-GB"/>
        </w:rPr>
        <w:t xml:space="preserve">Notebook 4: </w:t>
      </w:r>
      <w:r w:rsidR="00B349B2" w:rsidRPr="00DC26C1">
        <w:rPr>
          <w:u w:val="single"/>
          <w:lang w:val="en-GB"/>
        </w:rPr>
        <w:t>Threshold leakage</w:t>
      </w:r>
    </w:p>
    <w:p w14:paraId="5C5F9AB2" w14:textId="57E6CE5C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 xml:space="preserve">What </w:t>
      </w:r>
      <w:r w:rsidRPr="00DC26C1">
        <w:rPr>
          <w:lang w:val="en-GB"/>
        </w:rPr>
        <w:t>I</w:t>
      </w:r>
      <w:r w:rsidRPr="00DC26C1">
        <w:rPr>
          <w:lang w:val="en-GB"/>
        </w:rPr>
        <w:t xml:space="preserve"> fixed:</w:t>
      </w:r>
    </w:p>
    <w:p w14:paraId="5ABE7834" w14:textId="77777777" w:rsidR="00B349B2" w:rsidRPr="00DC26C1" w:rsidRDefault="00B349B2" w:rsidP="00B349B2">
      <w:pPr>
        <w:rPr>
          <w:lang w:val="en-GB"/>
        </w:rPr>
      </w:pPr>
    </w:p>
    <w:p w14:paraId="58163F0D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1.</w:t>
      </w:r>
      <w:r w:rsidRPr="00DC26C1">
        <w:rPr>
          <w:lang w:val="en-GB"/>
        </w:rPr>
        <w:tab/>
        <w:t>We split the full dataset (df) into a train and validation set at the start of the notebook, before any modelling</w:t>
      </w:r>
    </w:p>
    <w:p w14:paraId="687DBF98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2.</w:t>
      </w:r>
      <w:r w:rsidRPr="00DC26C1">
        <w:rPr>
          <w:lang w:val="en-GB"/>
        </w:rPr>
        <w:tab/>
        <w:t>The revenue model is now trained only on returning customers from the train set</w:t>
      </w:r>
    </w:p>
    <w:p w14:paraId="3B2C1D4F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3.</w:t>
      </w:r>
      <w:r w:rsidRPr="00DC26C1">
        <w:rPr>
          <w:lang w:val="en-GB"/>
        </w:rPr>
        <w:tab/>
        <w:t>The threshold search is now evaluated on the validation set only, so it never sees training data</w:t>
      </w:r>
    </w:p>
    <w:p w14:paraId="266D398A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4.</w:t>
      </w:r>
      <w:r w:rsidRPr="00DC26C1">
        <w:rPr>
          <w:lang w:val="en-GB"/>
        </w:rPr>
        <w:tab/>
        <w:t>Both MAE and Spearman are now printed for each threshold, and the best threshold is selected automatically by optimising for Spearman</w:t>
      </w:r>
    </w:p>
    <w:p w14:paraId="31F24863" w14:textId="255A9DAC" w:rsidR="002D1480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5.</w:t>
      </w:r>
      <w:r w:rsidRPr="00DC26C1">
        <w:rPr>
          <w:lang w:val="en-GB"/>
        </w:rPr>
        <w:tab/>
        <w:t xml:space="preserve">The best threshold is saved to disk (best_threshold.pkl) and loaded in notebook 5, replacing the </w:t>
      </w:r>
      <w:r w:rsidR="00DC26C1" w:rsidRPr="00DC26C1">
        <w:rPr>
          <w:lang w:val="en-GB"/>
        </w:rPr>
        <w:t>old, hardcoded</w:t>
      </w:r>
      <w:r w:rsidRPr="00DC26C1">
        <w:rPr>
          <w:lang w:val="en-GB"/>
        </w:rPr>
        <w:t xml:space="preserve"> value of 0.50</w:t>
      </w:r>
    </w:p>
    <w:p w14:paraId="7B21B9F8" w14:textId="0F3D8B9A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sym w:font="Wingdings" w:char="F0E0"/>
      </w:r>
      <w:r w:rsidRPr="00DC26C1">
        <w:rPr>
          <w:lang w:val="en-GB"/>
        </w:rPr>
        <w:t xml:space="preserve"> results: 62.779 &amp; 0.421</w:t>
      </w:r>
    </w:p>
    <w:p w14:paraId="14CCD86F" w14:textId="77777777" w:rsidR="00B73317" w:rsidRPr="00DC26C1" w:rsidRDefault="00B73317" w:rsidP="00B349B2">
      <w:pPr>
        <w:rPr>
          <w:lang w:val="en-GB"/>
        </w:rPr>
      </w:pPr>
    </w:p>
    <w:p w14:paraId="07C4C2E4" w14:textId="06B61297" w:rsidR="00B73317" w:rsidRPr="00DC26C1" w:rsidRDefault="00B73317" w:rsidP="00B349B2">
      <w:pPr>
        <w:rPr>
          <w:u w:val="single"/>
          <w:lang w:val="en-GB"/>
        </w:rPr>
      </w:pPr>
      <w:r w:rsidRPr="00DC26C1">
        <w:rPr>
          <w:u w:val="single"/>
          <w:lang w:val="en-GB"/>
        </w:rPr>
        <w:t>Notebook 4: Model</w:t>
      </w:r>
    </w:p>
    <w:p w14:paraId="54182F60" w14:textId="4C745DBF" w:rsidR="00B73317" w:rsidRPr="00DC26C1" w:rsidRDefault="00B73317" w:rsidP="00B349B2">
      <w:pPr>
        <w:rPr>
          <w:lang w:val="en-GB"/>
        </w:rPr>
      </w:pPr>
      <w:r w:rsidRPr="00DC26C1">
        <w:rPr>
          <w:lang w:val="en-GB"/>
        </w:rPr>
        <w:t xml:space="preserve">I chose to test whether </w:t>
      </w:r>
      <w:r w:rsidR="00DC26C1" w:rsidRPr="00DC26C1">
        <w:rPr>
          <w:lang w:val="en-GB"/>
        </w:rPr>
        <w:t>LightGBM</w:t>
      </w:r>
      <w:r w:rsidRPr="00DC26C1">
        <w:rPr>
          <w:lang w:val="en-GB"/>
        </w:rPr>
        <w:t xml:space="preserve"> was the best model here in the same way as is done in notebook 3. CatBoost came out on top. The score was again slightly worse as we are still </w:t>
      </w:r>
      <w:r w:rsidR="00565A80" w:rsidRPr="00DC26C1">
        <w:rPr>
          <w:lang w:val="en-GB"/>
        </w:rPr>
        <w:t xml:space="preserve">comparing against the score with leakage as described above. </w:t>
      </w:r>
    </w:p>
    <w:p w14:paraId="28190ACD" w14:textId="783D4CA7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sym w:font="Wingdings" w:char="F0E0"/>
      </w:r>
      <w:r w:rsidRPr="00DC26C1">
        <w:rPr>
          <w:lang w:val="en-GB"/>
        </w:rPr>
        <w:t xml:space="preserve"> Results: 63.307 &amp; 0.368</w:t>
      </w:r>
    </w:p>
    <w:p w14:paraId="7B21CB1E" w14:textId="77777777" w:rsidR="00DC26C1" w:rsidRPr="00DC26C1" w:rsidRDefault="00DC26C1" w:rsidP="00B349B2">
      <w:pPr>
        <w:rPr>
          <w:lang w:val="en-GB"/>
        </w:rPr>
      </w:pPr>
    </w:p>
    <w:p w14:paraId="1BD03E19" w14:textId="2D3E3094" w:rsidR="00DC26C1" w:rsidRPr="00DC26C1" w:rsidRDefault="00DC26C1" w:rsidP="00B349B2">
      <w:pPr>
        <w:rPr>
          <w:u w:val="single"/>
          <w:lang w:val="en-GB"/>
        </w:rPr>
      </w:pPr>
      <w:r w:rsidRPr="00DC26C1">
        <w:rPr>
          <w:u w:val="single"/>
          <w:lang w:val="en-GB"/>
        </w:rPr>
        <w:t>Notebook 2:</w:t>
      </w:r>
    </w:p>
    <w:p w14:paraId="67BE3767" w14:textId="746A5982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t xml:space="preserve">Added some more features which can be found under the title ‘features added by me’, some extra features I might add in the coming days: </w:t>
      </w:r>
    </w:p>
    <w:p w14:paraId="0F57060A" w14:textId="7B4081CF" w:rsidR="00DC26C1" w:rsidRP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>Spending trend by recency — instead of just splitting into two halves, you could compute revenue in the last 3 months of the observation period vs the rest. Recent behaviour is often more predictive than overall trend.</w:t>
      </w:r>
    </w:p>
    <w:p w14:paraId="188F6D8D" w14:textId="165EABCE" w:rsidR="00DC26C1" w:rsidRP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Return rate on purchases only — the current return_rate divides </w:t>
      </w:r>
      <w:r w:rsidRPr="00DC26C1">
        <w:rPr>
          <w:lang w:val="en-GB"/>
        </w:rPr>
        <w:t>return</w:t>
      </w:r>
      <w:r w:rsidRPr="00DC26C1">
        <w:rPr>
          <w:lang w:val="en-GB"/>
        </w:rPr>
        <w:t xml:space="preserve"> by total items, but returned items are included in that denominator. A cleaner version would be n_returns / n_purchases where n_purchases only counts positive revenue transactions.</w:t>
      </w:r>
    </w:p>
    <w:p w14:paraId="0DDEEA22" w14:textId="11BB2D9B" w:rsid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>Revenue concentration — what fraction of a customer’s total revenue comes from their single biggest order? A customer who made one large purchase behaves differently from one who made many small ones.</w:t>
      </w:r>
    </w:p>
    <w:p w14:paraId="7DF6DA46" w14:textId="4B8D1E81" w:rsidR="00DC26C1" w:rsidRPr="00DC26C1" w:rsidRDefault="00DC26C1" w:rsidP="00DC26C1">
      <w:pPr>
        <w:pStyle w:val="Lijstalinea"/>
        <w:rPr>
          <w:lang w:val="en-GB"/>
        </w:rPr>
      </w:pPr>
      <w:r w:rsidRPr="00DC26C1">
        <w:rPr>
          <w:lang w:val="en-GB"/>
        </w:rPr>
        <w:lastRenderedPageBreak/>
        <w:sym w:font="Wingdings" w:char="F0E0"/>
      </w:r>
      <w:r>
        <w:rPr>
          <w:lang w:val="en-GB"/>
        </w:rPr>
        <w:t xml:space="preserve"> Results: 61.762 &amp; 0.404</w:t>
      </w:r>
    </w:p>
    <w:p w14:paraId="78426436" w14:textId="02F4F75E" w:rsidR="00B349B2" w:rsidRPr="00DC26C1" w:rsidRDefault="00B349B2" w:rsidP="00B349B2">
      <w:pPr>
        <w:rPr>
          <w:lang w:val="en-GB"/>
        </w:rPr>
      </w:pPr>
    </w:p>
    <w:p w14:paraId="5C71C435" w14:textId="34EE653E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Progress (</w:t>
      </w:r>
      <w:r w:rsidR="00DC26C1" w:rsidRPr="00DC26C1">
        <w:rPr>
          <w:lang w:val="en-GB"/>
        </w:rPr>
        <w:t>leaderboard</w:t>
      </w:r>
      <w:r w:rsidRPr="00DC26C1">
        <w:rPr>
          <w:lang w:val="en-GB"/>
        </w:rPr>
        <w:t xml:space="preserve"> scores)</w:t>
      </w:r>
    </w:p>
    <w:p w14:paraId="44DF23D8" w14:textId="73CCFB7C" w:rsidR="002D1480" w:rsidRPr="00DC26C1" w:rsidRDefault="002D1480" w:rsidP="002D1480">
      <w:pPr>
        <w:rPr>
          <w:lang w:val="en-GB"/>
        </w:rPr>
      </w:pPr>
      <w:r w:rsidRPr="00DC26C1">
        <w:rPr>
          <w:lang w:val="en-GB"/>
        </w:rPr>
        <w:t>First attempt (by David) = 62.015, 0.415</w:t>
      </w:r>
    </w:p>
    <w:p w14:paraId="4C1520F6" w14:textId="0F633072" w:rsidR="00B869A2" w:rsidRPr="00DC26C1" w:rsidRDefault="00B73317" w:rsidP="002D1480">
      <w:pPr>
        <w:rPr>
          <w:lang w:val="en-GB"/>
        </w:rPr>
      </w:pPr>
      <w:r w:rsidRPr="00DC26C1">
        <w:rPr>
          <w:lang w:val="en-GB"/>
        </w:rPr>
        <w:t>secon</w:t>
      </w:r>
      <w:r w:rsidR="00B869A2" w:rsidRPr="00DC26C1">
        <w:rPr>
          <w:lang w:val="en-GB"/>
        </w:rPr>
        <w:t>d attempt = 62.</w:t>
      </w:r>
      <w:r w:rsidR="00E07293" w:rsidRPr="00DC26C1">
        <w:rPr>
          <w:lang w:val="en-GB"/>
        </w:rPr>
        <w:t>779</w:t>
      </w:r>
      <w:r w:rsidR="00B869A2" w:rsidRPr="00DC26C1">
        <w:rPr>
          <w:lang w:val="en-GB"/>
        </w:rPr>
        <w:t>, 0.4</w:t>
      </w:r>
      <w:r w:rsidR="00E07293" w:rsidRPr="00DC26C1">
        <w:rPr>
          <w:lang w:val="en-GB"/>
        </w:rPr>
        <w:t>21</w:t>
      </w:r>
    </w:p>
    <w:p w14:paraId="032BF009" w14:textId="2C7C5FA1" w:rsidR="00B73317" w:rsidRDefault="00B73317" w:rsidP="002D1480">
      <w:pPr>
        <w:rPr>
          <w:lang w:val="en-GB"/>
        </w:rPr>
      </w:pPr>
      <w:r w:rsidRPr="00DC26C1">
        <w:rPr>
          <w:lang w:val="en-GB"/>
        </w:rPr>
        <w:t>third attempt = 63.307, 0.368</w:t>
      </w:r>
    </w:p>
    <w:p w14:paraId="1E997AD5" w14:textId="39EA0F26" w:rsidR="00DC26C1" w:rsidRPr="00DC26C1" w:rsidRDefault="00DC26C1" w:rsidP="002D1480">
      <w:pPr>
        <w:rPr>
          <w:lang w:val="en-GB"/>
        </w:rPr>
      </w:pPr>
      <w:r>
        <w:rPr>
          <w:lang w:val="en-GB"/>
        </w:rPr>
        <w:t>Fourth attempt = 61.762 &amp; 0.404</w:t>
      </w:r>
    </w:p>
    <w:p w14:paraId="605EA2B7" w14:textId="77777777" w:rsidR="00B73317" w:rsidRPr="00DC26C1" w:rsidRDefault="00B73317" w:rsidP="002D1480">
      <w:pPr>
        <w:rPr>
          <w:lang w:val="en-GB"/>
        </w:rPr>
      </w:pPr>
    </w:p>
    <w:sectPr w:rsidR="00B73317" w:rsidRPr="00DC26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6562E"/>
    <w:multiLevelType w:val="hybridMultilevel"/>
    <w:tmpl w:val="BAA00682"/>
    <w:lvl w:ilvl="0" w:tplc="A0F206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09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nl-NL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F0"/>
    <w:rsid w:val="000E635E"/>
    <w:rsid w:val="002C51EF"/>
    <w:rsid w:val="002D1480"/>
    <w:rsid w:val="003108F0"/>
    <w:rsid w:val="00565A80"/>
    <w:rsid w:val="00576623"/>
    <w:rsid w:val="00921AA5"/>
    <w:rsid w:val="00B349B2"/>
    <w:rsid w:val="00B73317"/>
    <w:rsid w:val="00B869A2"/>
    <w:rsid w:val="00CE44DC"/>
    <w:rsid w:val="00CE4C65"/>
    <w:rsid w:val="00DC26C1"/>
    <w:rsid w:val="00E0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45C795"/>
  <w15:chartTrackingRefBased/>
  <w15:docId w15:val="{10B62EC5-A19D-DA45-98AC-99B63C59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1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0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0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0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0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08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08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08F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08F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08F0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08F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08F0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08F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08F0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10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08F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08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08F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10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08F0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108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08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08F0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10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Lowie Van Litsenborg</dc:creator>
  <cp:keywords/>
  <dc:description/>
  <cp:lastModifiedBy>Lowie Van Litsenborg</cp:lastModifiedBy>
  <cp:revision>1</cp:revision>
  <dcterms:created xsi:type="dcterms:W3CDTF">2026-03-20T10:27:00Z</dcterms:created>
  <dcterms:modified xsi:type="dcterms:W3CDTF">2026-03-20T20:59:00Z</dcterms:modified>
</cp:coreProperties>
</file>