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2026-10-15.</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 The repo moved to the SSi GitHub org (github.com/spectrumsi/account-store) on 2026-10-14, and the CI of email-processor, project-tracking and rfp-automation now checks it out from there.</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GitHub CI, red on the Linux runner since the reliability commit, is green again (PR 7, 095a12c), the Mold Risk Index no longer judges Celsius-tagged inputs against °F thresholds (PR 6, 99b9c71; the Phase 6 detectors are not guarded), and the unused oa_rh_latent_pct setting is gone (PR 5); version still 0.1.0. </w:t>
      </w:r>
      <w:r>
        <w:rPr>
          <w:b/>
        </w:rPr>
        <w:t>10-12 (38 commits, pushed):</w:t>
      </w:r>
      <w:r>
        <w:t xml:space="preserve"> a </w:t>
      </w:r>
      <w:r>
        <w:rPr>
          <w:b/>
        </w:rPr>
        <w:t>live slow lane for diurnal detectors</w:t>
      </w:r>
      <w:r>
        <w:t xml:space="preserve"> (spec 2026-10-12-live-slow-lane-and-semantic-ports-design.md). The retuning, meter baseload, flatline and day-scale humidity detectors had been built in the live runtime but starved by its 20-minute sample store; they now run on a separate 7-day slow lane fed from the historian, which moves to schema v2 (one rollup per contiguous OK run per point per interval, carried boundary state, boolean points as on-fractions, 400-day retention, startup replay, outage markers so a gap is never bridged). The slow lane warms only from the appliance's own history, so a fresh install sees no diurnal findings until it has some; findings lag about one historian interval; /readiness and the dashboard report each diurnal detector's readiness, with humidity detectors whose gate is a coverage bound shown as a bound marked "gate coverage unverified". Behaviour change: on the slow lane NoOaLockout, StaticSetpoint and VavOvercoolReheat also need two hours of coverage; slow_lane_enabled=false restores the old single engine, and offline assessment, check-real-faults and diag-score are unchanged. The spec's second half, semantic ports of the twin-only detectors, is not built yet. Also added: a detector design and user guide (docs/DETECTORS.md) and a CASCADE white paper PDF.</w:t>
      </w:r>
      <w:r>
        <w:t xml:space="preserve"> </w:t>
      </w:r>
      <w:r>
        <w:rPr>
          <w:b/>
        </w:rPr>
        <w:t>The push took 13 pre-push Codex review rounds</w:t>
      </w:r>
      <w:r>
        <w:t xml:space="preserve"> (origin/main = 355f35e), each finding fixed test-first; among them a new site_tz setting (NIAGARA_LLM_SITE_TZ) that must be set to America/Chicago at Ft Polk, or the off-hours and night-setback detectors judge UTC hours. </w:t>
      </w:r>
      <w:r>
        <w:rPr>
          <w:b/>
        </w:rPr>
        <w:t>10-13:</w:t>
      </w:r>
      <w:r>
        <w:t xml:space="preserve"> role-bound </w:t>
      </w:r>
      <w:r>
        <w:rPr>
          <w:b/>
        </w:rPr>
        <w:t>semantic ports</w:t>
      </w:r>
      <w:r>
        <w:t xml:space="preserve"> of the seven twin-only detectors (chiller off under load, boiler not heating, filter DP high, zone temperature peer drift, short cycling, valve hunting, setpoint step), so a site with its own naming gets those checks. They are live-only, and several never fire under OBIX_USE_WATCH=true. They sit on local main, 20 commits ahead of origin and unpushed; a round 2 of four more ports is on branch semantic-ports-r2 in a linked worktree (~/dev/niagara-llm-semantic-ports-r2), not merged.</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reads an awarded project's 25 05 11 spec and, after operator approval, creates its Cyber SharePoint folders and templates plus a Microsoft 365 Group and Planner plan, using Microsoft Graph app-only auth.</w:t>
      </w:r>
    </w:p>
    <w:p>
      <w:r>
        <w:rPr>
          <w:b/>
        </w:rPr>
        <w:t>Stack:</w:t>
      </w:r>
      <w:r>
        <w:t xml:space="preserve"> Python (FastAPI, httpx, Graph app-only auth, Jinja2, pydantic), account-store.</w:t>
      </w:r>
    </w:p>
    <w:p>
      <w:r>
        <w:rPr>
          <w:b/>
        </w:rPr>
        <w:t>Notes:</w:t>
      </w:r>
      <w:r>
        <w:t xml:space="preserve"> Early. The foundation slice is done: project-creation run (added 2026-10-14) serves the app on loopback port 8773 and refuses to start without PROJECT_CREATION_SESSION_SECRET, and add-user creates the first local login, since account-store has no CLI. Slice 02 (Graph/SharePoint access) is partly done; nothing yet analyzes specs or writes to SharePoint or Planner. Owner lookup by email needs only User.ReadBasic.All, and the token check fails a token with no user-read role; settings now carry the default owner id, the SSI Fileshare template location and the LLM provider. 58 tests. Depends on </w:t>
      </w:r>
      <w:r>
        <w:rPr>
          <w:b/>
        </w:rPr>
        <w:t>both</w:t>
      </w:r>
      <w:r>
        <w:t xml:space="preserve"> account-store and rfp-automation as sibling path dependencies, so it needs both checked out next to it. Extracted out of dev-portfolio's own tracked history (5 commits, via git subtree split) on 2026-08-05; the repo moved to github.com/spectrumsi/project-creation on 2026-10-14.</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Anthropic SDK),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 </w:t>
      </w:r>
      <w:r>
        <w:rPr>
          <w:b/>
        </w:rPr>
        <w:t>2026-10-09/10 added Claude-assisted features (PRs #6–#10; the local checkout is now level with origin):</w:t>
      </w:r>
      <w:r>
        <w:t xml:space="preserve"> an AI-drafted estimate-to-complete per cost code on the EAC worksheet (proposals only — the PM ticks the lines to accept and one bulk request saves them), an "In plain English" financial narrative on the job page, cached until its figures change, an AI-written Monday Slack brief in place of the templated digest (the template stays as the fallback), and deterministic anomaly detection over the snapshot history — a week of cost out of line with the job's own history, doubled burn, eroding gross profit, cost with no progress, a moved budget or contract, a reversed credit — where the AI only triages candidates and cannot add one, with a per-job snooze. Now 1,012 Python tests. On 10-12 a daily portfolio snapshot agent was added (PR #11): webapp/portfolio_snapshot.py takes one snapshot per user from the cached Sage facts at 05:30 (com.ssi.project-tracking-portfolio-snapshot, after the 05:00 prewarm), skips a user snapshotted in the last 12 hours and prunes to 365, so the trends, Snapshots diff, weekly brief and anomaly detector get a regular series instead of one driven by manual refreshes; the app version (now 0.2.0) shows with the git SHA in the rail footer (PR #12). </w:t>
      </w:r>
      <w:r>
        <w:rPr>
          <w:b/>
        </w:rPr>
        <w:t>10-12/13 added nineteen more PRs (#13–#31), all merged:</w:t>
      </w:r>
      <w:r>
        <w:t xml:space="preserve"> AI narratives and anomaly triage are pre-generated nightly (#13); what people do with each AI output is logged and the track record shown to admins (#14), ETC drafts are scored against what the lines actually cost (#15) and that measured record is fed back into the ETC and triage prompts (#18); forecast cost beyond the approved scope is flagged as change-order exposure (#16); a plain-English ask box answers portfolio questions (#17, with a 400 fixed in #20); admins can switch each advanced feature off for every user, enforced on the server (#19). On 10-13: alerts are silenced for jobs closed in the app (#22); Sage change orders are read from prmchg, the confirmed 6-4-1 table (#23); the commitments table gained a phase column with sorting and filtering on every column (#24) and flags POs that are probably closed in Sage (#31); Balance now nets out committed costs, with the formula on hover (#30); the executive report shows formatted dollars, committed cost, budget % and remaining (#29); and a company-wide </w:t>
      </w:r>
      <w:r>
        <w:rPr>
          <w:b/>
        </w:rPr>
        <w:t>Suggestion tracker</w:t>
      </w:r>
      <w:r>
        <w:t xml:space="preserve"> (#26) lets anyone submit ideas, problems and questions, vote and comment, while admins move items from New through Planned to Done, with an optional Slack post and a GitHub issue opened when an item reaches Planned. The Help page and README now cover the AI features, alert rules, commitments and suggestions (#27). On 10-14 voided Sage Job Cost postings (jobcst status 2), which Sage keeps at full value with no reversing row, were excluded from every cost read (#33): a void-and-repost had been counted twice, inflating job 10656's actual cost by $8,535.30. scripts/void_cost_report.py lists voided cost across every user's jobs (#34), and snapshots taken before the fix are corrected once so trends and the anomaly detector don't read the fix as a real cost drop (#35, scripts/correct_snapshot_voids.py, dry run by default). account-store is now installed from the SSi GitHub org. Now 1,121 Python tests.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8,458 tests across 352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w:t>
      </w:r>
      <w:r>
        <w:rPr>
          <w:b/>
        </w:rPr>
        <w:t>130 recurrences</w:t>
      </w:r>
      <w:r>
        <w:t xml:space="preserve">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xml:space="preserve">, runtime current on 32261d2 (behind the three newest code commits), the transport warning suppressed rather than resolved. </w:t>
      </w:r>
      <w:r>
        <w:rPr>
          <w:b/>
        </w:rPr>
        <w:t>7,909 tests collected across 326 files</w:t>
      </w:r>
      <w:r>
        <w:t xml:space="preserve">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w:t>
      </w:r>
      <w:r>
        <w:rPr>
          <w:b/>
        </w:rPr>
        <w:t>09-28</w:t>
      </w:r>
      <w:r>
        <w:t xml:space="preserve">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w:t>
      </w:r>
      <w:r>
        <w:rPr>
          <w:b/>
        </w:rPr>
        <w:t>never auto-applied</w:t>
      </w:r>
      <w:r>
        <w:t xml:space="preserve"> — the finding carries only the whole matched line, so there is no safe span to replace, and leaks stay report-only. </w:t>
      </w:r>
      <w:r>
        <w:rPr>
          <w:b/>
        </w:rPr>
        <w:t>09-29</w:t>
      </w:r>
      <w:r>
        <w:t xml:space="preserve"> hardened the Planner comment queue: the watcher's pending-comment sweep now retries an unreachable Planner Chrome (CDP down) at most once an hour instead of every poll — direct posts, comment reads and a logged-out session are not throttled (26f6a6d), and pending_comments gained a per-item retry_after backoff (default 15 min, RFP_PENDING_COMMENT_RETRY_INTERVAL_SECONDS) after one Dyess AFB comment retried a failing Planner navigation every 30–90 s for 7+ hours (399+ attempts) with no throttle (24908f8). Two pre-push rounds then replaced eager per-item outage clearing with one persisted __meta__ outage marker, and fixed a real concurrent-write data loss the feature had been widening: flush_pending_comments blindly overwrote its stale start-of-call snapshot, silently erasing any comment the dashboard queued mid-flush; all persistence now goes through one locked state_store.update_json merge, and queue_comment() uses the same lock (50ac804). GRAPH-RECONCILE reached 145 recurrences. </w:t>
      </w:r>
      <w:r>
        <w:rPr>
          <w:b/>
        </w:rPr>
        <w:t>09-30</w:t>
      </w:r>
      <w:r>
        <w:t xml:space="preserve"> connected the GovWin API path to the live service: the client accepts the live API's object-shaped responseDate (bd245a2) and follows exactly one pre-signed S3 redirect on document downloads, to https://s3.amazonaws.com only and without the bearer token (b2af8f0; before it, all 84 documents of a live package failed redirect_rejected); download and request budgets became configurable with clamped ceilings (defaults 100 MiB per file, 600 MiB per package, 250 requests and 30 minutes per command; the separate 200 MiB uncompressed-ZIP bound is unchanged, 39d3398); and a fail-closed drawing-set exemption (spec rev 3 and plan, then 6f3763d, 9b88448, 80fa281, 0c32da7) lets GovWin screening skip OCR on proven scanned drawing sets for positive verdicts only — an exemption never yields no_cyber, annotation and parser-error checks still run, only sheet-sized unreadable pages are skipped, the drawing-name token must be on the member file itself, and only Division 25, UFC/UFGS and cyber vocabulary counts as spec evidence (RULE_VERSION v36). GRAPH-RECONCILE reached 153 recurrences, still the same 17-project cluster with no self-heal. </w:t>
      </w:r>
      <w:r>
        <w:rPr>
          <w:b/>
        </w:rPr>
        <w:t>10-01</w:t>
      </w:r>
      <w:r>
        <w:t xml:space="preserve"> fixed Planner comment posting after Microsoft began 302-redirecting the stored planner.cloud.microsoft/webui/plan/... deep links to a ui/web/plan/... URL that returns 500, which broke every automated comment post: the three URL builders now write the working ui/web path, and planner_ui_poster.task_url rewrites old links so stored card-map URLs and queued comments self-heal on their next retry (ae00a00). GRAPH-RECONCILE reached 163 recurrences. </w:t>
      </w:r>
      <w:r>
        <w:rPr>
          <w:b/>
        </w:rPr>
        <w:t>10-02/03</w:t>
      </w:r>
      <w:r>
        <w:t xml:space="preserve"> added two code commits. The Planner comment browser now runs Playwright's Chrome for Testing on its own profile instead of the system Google Chrome and refuses to fall back, so SENTRY's automation windows are a separate app from the operator's own Chrome (81000f2) — </w:t>
      </w:r>
      <w:r>
        <w:rPr>
          <w:b/>
        </w:rPr>
        <w:t>it was reverted on 10-05 (f94576d, committed --no-verify at the operator's request)</w:t>
      </w:r>
      <w:r>
        <w:t xml:space="preserve">: Chrome for Testing can't present the Mac's device certificate, so Entra Conditional Access (DeviceAuthTls) blocked the Planner sign-in with "Set up your device" even on an enrolled Mac, and the Planner browser is back on system Google Chrome and its original profile. The pre-commit review's focus-restore finding (the operator's Chrome and the Planner Chrome share the app name "Google Chrome", so focus isn't restored when the operator is in Chrome) predates the revert and is tracked as a follow-up. 171064e pins warn level on Graph site-sync failures in the missing-docs sweep (source_availability.prepare_graph_sources): exception class names like NameResolutionError tripped the naive "error" substring match and turned one DNS outage into 165+ error-level SENTRY lines; _sweep_log now forwards an explicit level. GRAPH-RECONCILE reached 165 recurrences, then 171 by 10-05 (same stable cluster, one new member; 10-04/05 were otherwise log-only). </w:t>
      </w:r>
      <w:r>
        <w:rPr>
          <w:b/>
        </w:rPr>
        <w:t>10-06</w:t>
      </w:r>
      <w:r>
        <w:t xml:space="preserve"> added four code commits, all on the Planner sign-in and comment path, and pushed them together with the 10-05 revert. The delegated Planner token now signs in through the operator's own browser with authorization code + PKCE (a840078): the device-code flow was rejected by the tenant's managed-device Conditional Access (AADSTS 530033, "Device state: Unregistered") because this process can't present the Mac's Intune device identity, whereas in the authorization-code flow the policy is evaluated inside the real browser and only the one-time code is redeemed locally. rfp-auto planner-comment --login now opens the browser and the old flow stays as --login-device-code; a follow-up lets a callback that is already mid token-exchange finish past the login deadline instead of reporting failure while caching a session nobody was told about (ec42224). The dashboard's comment-read fallback now remembers a failed read for 10 minutes, so a logged-out Planner browser no longer opens a fresh tab into the M365 login page on every project-page refresh (33 reads in one morning), and a message-box timeout during a logged-out redirect now raises the session-expired alert instead of a generic failure (fd5a14e); a confirmed match in comment_already_posted now also clears the latched "Planner browser logged out" flag (0ba5ac5). GRAPH-RECONCILE reached 175 recurrences (one new cluster member, P_732_DBB_Electrical). </w:t>
      </w:r>
      <w:r>
        <w:rPr>
          <w:b/>
        </w:rPr>
        <w:t>10-07</w:t>
      </w:r>
      <w:r>
        <w:t xml:space="preserve"> committed that long-uncommitted working tree and pushed it with three follow-ups, leaving main level with origin and only two staged SENTRY log files plus an untracked .work/ directory uncommitted. 7b15a4f lands the GovWin award tracking (award matching plus a daily award-check launchd agent), discovery review with document screening, extraction and health checks, an awardee-to-SENTRY prime link map, the cyber-pursuits growth surface with its reports, and the two 2026-10-01 specs and plans; it also makes the Bid Follow-up panel award-aware — the project card and /followups carry the GovWin award summary, the prime roster and prime contacts from one fetch, operators can add or remove primes by hand, "Quoted" is derived from this bid's prime roster rather than any portfolio-wide relationship, and a confirmed GovWin winner outside the roster defaults the bid to won_no_ssi once without overriding an outcome the operator already recorded. It was committed --no-verify over the pre-commit review's remaining findings, which the next two commits closed: c7ca9db makes /followups and the project page count the same roster and re-derives an all-primes-lost verdict when a prime is added, and 3aef89d stops a Protest row or explicit review reason being held as awarded (it now moves the project to needs_review), flags a reviewed GovWin record that disappears instead of letting a surviving record decide award status, treats tracked moves (w:moveFrom/w:moveTo) as unresolved review markup that blocks automatic intake, and bumps review_revision whenever candidate metadata or screening evidence changes so a reviewer holding an old revision gets a conflict instead of acting on changed content. Separately, a49b818 fixes dead "Open in Planner" links: 276 of 305 links in graph_card_map.json and all 110 in planner_card_map.json predated the 10-01 URL fix and still used the webui/plan form that Microsoft now redirects to a failing page; one normalize_planner_url() now rewrites them on every card-map read and in the comment poster, and both live state files were migrated in place. GRAPH-RECONCILE reached 176 recurrences. Live state 10-08: /healthz ok, 283 projects, runtime current, transport warning still suppressed. 8,354 tests collected across 349 files (8,339 on 10-07, when most of this work was still uncommitted). </w:t>
      </w:r>
      <w:r>
        <w:rPr>
          <w:b/>
        </w:rPr>
        <w:t>10-08</w:t>
      </w:r>
      <w:r>
        <w:t xml:space="preserve"> added two code commits. The Primes page gained per-prime operator notes (2c38a9a): prime_notes.json holds one free-text note per canonical prime (reviewer and above, via POST /api/primes/notes; an empty note clears it), notes are searchable from the page filter, and a noted prime gets a row even with no correspondence, such as an awardee who never invited SSi to quote. Keys are canonicalized through the prime registry on read and inside the locked write, so a note set under an alias stays on the one row the page shows. 6ed822b resolves a GovWin award association from needs_review to no_public_record only when a recorded public search backs it (both queries empty, only the parent vehicle found, or the job is an MRR/UMCS task order). A live check of every unmatched association found one public job-level GovWin record (W9127826RA012, left for human review); the rest were task orders competed only among MATOC/MACC/SATOC holders and never posted publicly, and needs_review had been putting a muted GovWin button on ~190 project pages. search_solicitation() now runs both a plain query and an "AGENCY SERIAL" two-token query and merges the results, because GovWin's full-text search never matches a record stored with dashes against the undashed number; an empty opportunities: {} response is read as no rows rather than an invalid response. SENTRY queued two more item #35 due-date misses (P1550 and Ft Campbell Byrd-Adkins) and logged GRAPH-RECONCILE at 179 recurrences with no new cluster members; deep scans were clean. </w:t>
      </w:r>
      <w:r>
        <w:rPr>
          <w:b/>
        </w:rPr>
        <w:t>10-09</w:t>
      </w:r>
      <w:r>
        <w:t xml:space="preserve"> added nine code commits, mostly a project-page cleanup the operator asked for. The duplicate Cyber Submission Gate card is gone and its blocker count now sits in the Project review panel heading (7977f1b; the card also still claimed the hard block removed on 09-21); the "Cyber bidding &amp; prime coverage" card is no longer mounted on project pages, Due Dates merged into Bid Info (the proposal-due pill above the priced CLINs, with the extractor's provenance in its tooltip), and the rendered RFP summary autolinks bare URLs and drops the Review Scoreboard and submittal sections (a51e83a, a171348); the GovWin hero button renders only for a confirmed match, and a needs_review match gets a muted button that jumps to the project's own award panel (abb1ab3, 91aa844); on the Cyber Scope tab the References card is gone and the §1.6 submittal matrix moved into the rail, open by default (8771f8e, 02144b5). The Health page and the daily ops report now total active projects' Project review blockers and warnings through a shared review_load module, counting a project whose detail can't be built as unavailable rather than as zero findings (a1147cc, d74de09). 493ce68 fixed two bugs behind one failed Sync Prices click on P084 Newport: the workbook reader didn't recognize the newer per-CLIN phase-breakdown layout's bare "CLIN 0001 Total" rows, and the sync handler never read its request body, so on the HTTP/1.1 keep-alive socket the leftover {} turned the next request into a 501 — every reviewer POST handler now runs through a body-draining wrapper. GRAPH-RECONCILE reached 181 recurrences with no new cluster members; deep scans were clean. 10-10 → 11 was log-only (four SENTRY commits, d5e02e7..9fce6ba): GRAPH-RECONCILE reached 185 recurrences, still the same etag-conflict cluster with no new members, and every deep scan came back clean. Live state 10-12: /healthz ok, 284 projects, runtime current; the working tree is clean apart from the untracked .work/ directory, and the three newest SENTRY log commits (5fd296f..9fce6ba) were unpushed at the time (pushed since). 8,377 tests collected across 351 files. </w:t>
      </w:r>
      <w:r>
        <w:rPr>
          <w:b/>
        </w:rPr>
        <w:t>10-12</w:t>
      </w:r>
      <w:r>
        <w:t xml:space="preserve"> added seventeen code and doc commits, all pushed. The Planner comment sign-in flipped back: rfp-auto planner-comment --login defaults to the device-code flow again and the browser (auth-code + PKCE) flow moves to --login-browser (2206a26; --login-device-code stays as a synonym), because the browser flow now fails with AADSTS500113 — the app's redirect URI had been removed — while device-code signed in and comment reads recovered on all three boards. The IT request in docs/ was rewritten against IT's *SSI RFP Automation App Use and Control Policy* v1.0 (2026-09-09) as a narrower ask: let the approved delegated Planner-comment account keep its session past the 14-day sign-in-frequency cap (AADSTS70043), with no new permissions; the earlier mailbox-scope drafts conflicted with that policy and were dropped. Most of the day made dashboard refresh cheap: fetchJson now sends its own If-None-Match and re-parses retained text on a 304 (the no-store header added for CUI had stopped browsers doing it, so every SSE ping re-downloaded the ~3.3 MB portfolio payload), the sidebar badge polls /api/monitor?slim=1 (4debadb), and auto-refresh holds while the inline due-date editor is open. Triage saves, override saves, project exclude/include, intake merges and folder renames now patch or re-key the one cached row and refresh in the background instead of forcing a cold portfolio rebuild, and the regeneration/status poll no longer clears the records cache (9b2cc5e..227bb79); a promoted intake batch also carries its portal-pull status onto the project. GRAPH-RECONCILE reached 186 recurrences. Live state 10-13: /healthz ok, runtime current; uncommitted are a staged docs/reliability_backlog.md edit, the untracked IT policy .docx and .work/. </w:t>
      </w:r>
      <w:r>
        <w:rPr>
          <w:b/>
        </w:rPr>
        <w:t>10-13</w:t>
      </w:r>
      <w:r>
        <w:t xml:space="preserve"> carried that cache work through the remaining reviewer writes: follow-up saves, Planner link edits and correspondence edits patch their project's cached row, prime contact and note edits clear only the payload caches, and GovWin review decisions, drawing feedback and duplicate acknowledgements no longer force a cold portfolio rebuild (5cf0672..0a891e0). Separately, a failed scripted portal login now probes the session once more and continues if it is live (124ce31), after a transient BuildingConnected misread on 10-12 (with a TLS handshake error seconds earlier) recorded a pull as needs_login while the portal Chrome stayed logged in; a failing re-probe never masks the original error. </w:t>
      </w:r>
      <w:r>
        <w:rPr>
          <w:b/>
        </w:rPr>
        <w:t>10-14</w:t>
      </w:r>
      <w:r>
        <w:t xml:space="preserve"> was log-only apart from CI now checking account-store out of the SSi GitHub org: rfp-automation itself moved to github.com/spectrumsi/rfp-automation that day, alongside account-store and project-creation. GRAPH-RECONCILE reached 189 recurrences, one more IDENTITY-PIID-GAP sibling batch was logged, and deep scans were clean. Live state 10-15: /healthz ok on every check, 286 projects, runtime current; two SENTRY log commits are unpushed, and the IT policy .docx and .work/ are untracked. 8,458 tests collected across 352 files.</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 On 2026-10-07 a structured summary that runs out of tokens is no longer stored as an empty one: the call hit its 4,096-token cap (gpt-oss spends part of that budget on reasoning), the truncated JSON parsed as {}, and the meeting finished "done" showing "No summary yet" (seen twice on 10-06). A summary with no overview is now treated as a failure — the initial budget doubles to 8,192 tokens, one retry runs with a larger budget, and if that also fails the meeting shows a visible "Summary generation failed" overview while keeping the detailed notes already generated.</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since 2026-10-02 connected to the private github.com/spectrumsi/camp-dodge-dashboard, where worktree-ums-phase-1 is pushed and is the remote default branch, local main is not pushed, and PR #1 from codex/github-setup links the repo and hosted CI from the README)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(inventory and assignments, readings with estimates and corrections, application-managed identity with MFA, and monthly reporting with fee credits and immutable report runs) sits on branch worktree-ums-phase-1 in a locked Claude Code worktree, unmerged — now 214 commits past main after an overnight 09-29/30 review-fix wave: never-drop webhook ingest, pre-body request-size caps, a DB-backed login throttle, audit_event rows the database refuses to UPDATE or DELETE, sessions ended on role change (a sign-in page lockout deliberately leaves the owner's existing sessions alone), stricter CSP and __Host- cookies, X-Azure-ClientIP/X-Azure-FDID trusted only from its own Front Door, a generated negative RBAC matrix over the route table, Bicep/Dockerfile/workflow linting in CI, and an LNS-selection ADR still marked UNDECIDED. On 09-30 the dashboard was refreshed with expanded utility charts, and an owner-approved HTTP-only performance gate was built: a coordinator job inside the test environment, running the candidate image, prepares fixtures and takes server-side measurements under one PostgreSQL advisory lock, the external runner exercises the app over HTTP only with no database, signing or TOTP keys, and the first production deploy now requires trusted gate evidence for the exact candidate image digest.</w:t>
      </w:r>
      <w:r>
        <w:t xml:space="preserve"> On 10-01 (now 220 commits past main) the shared React components became a private, versioned @spectrumsi/ui package (frontend/packages/ssi-ui, 0.1.2: provider/theme, card, stat card, ECharts chart and Ant Design table wrappers, with a release script, checksums and a bundle check), adopted on Overview, Buildings, Meter Detail, Reports, Exceptions and Tickets; CI now requires the native checks, with a Linux/Docker validation record. On 10-09 (223 commits past main) three fixes landed: webhook ingest decodes one batch at a time so chunk creation can't deadlock, the app serves a favicon so Edge stops logging a 404, and an export-expiry test compares elapsed time rather than wall-clock days.</w:t>
      </w:r>
    </w:p>
    <w:p>
      <w:r>
        <w:rPr>
          <w:b/>
        </w:rPr>
        <w:t>expense-report</w:t>
      </w:r>
      <w:r>
        <w:t xml:space="preserve"> (new 2026-09-29, gitignored, local git repo with no remote) — a local expense-report assistant (FastAPI review UI on 127.0.0.1:8777, uv run expense-report serve) that turns a receipts PDF marked up with red job-number tags into a filled OGreen.&lt;DD&gt;&lt;Mon&gt;&lt;YY&gt;.xlsx workbook and a matching PDF grouped by job; Claude extracts vendor/date/total/category per receipt while job splits come only from the red tags (bare, percent or dollar), job labels are learned from past workbooks, and output is built under .part names and never replaced without confirmation. Built in 31 commits on 09-29 and 12 more on 09-30, which added a total_unverified Generate blocker for a receipt whose extracted total isn't found in its own text (image-only receipts get an independent second read of the total and fail closed when the reads disagree), signed formulas for refunds, post-write verification of the workbook, and Section F/Detail rows fitted under Excel's 409 pt row limit. 358 tests (353 pass, 4 live-only skips, plus the strict xfail below). Known issue: a red bare dollar amount can be read as a job number (strict xfail, remediation not chosen).</w:t>
      </w:r>
    </w:p>
    <w:p>
      <w:r>
        <w:rPr>
          <w:b/>
        </w:rPr>
        <w:t>CIMS-2</w:t>
      </w:r>
      <w:r>
        <w:t xml:space="preserve"> (cloned 2026-10-01; an SSi company repo at github.com/spectrumsi/CIMS-2 dating to 2020, not gitignored) — CIMS, a React 19 / Ant Design 6 / ECharts 6 site GIS and energy app; branch codex/ssi-ui-releases (2 commits, unmerged) moves its energy KPI tiles onto the vendored @spectrumsi/ui 0.1.2 release from camp-dodge-dashboard, kept on the same verified release as that dashboard.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