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688D" w14:textId="6CAF0770" w:rsidR="004D626D" w:rsidRDefault="004D626D" w:rsidP="004D626D">
      <w:pPr>
        <w:jc w:val="center"/>
        <w:rPr>
          <w:rFonts w:ascii="Times New Roman" w:hAnsi="Times New Roman" w:cs="Times New Roman"/>
          <w:b/>
          <w:bCs/>
          <w:noProof/>
          <w:sz w:val="40"/>
          <w:szCs w:val="40"/>
        </w:rPr>
      </w:pPr>
      <w:r w:rsidRPr="004D626D">
        <w:rPr>
          <w:rFonts w:ascii="Times New Roman" w:hAnsi="Times New Roman" w:cs="Times New Roman"/>
          <w:b/>
          <w:bCs/>
          <w:noProof/>
          <w:sz w:val="40"/>
          <w:szCs w:val="40"/>
        </w:rPr>
        <w:t>CATHOLIC UNIVERSITY OF GHANA, FIAPRE</w:t>
      </w:r>
    </w:p>
    <w:p w14:paraId="11BD51DF" w14:textId="77777777" w:rsidR="004D626D" w:rsidRPr="004D626D" w:rsidRDefault="004D626D" w:rsidP="004D626D">
      <w:pPr>
        <w:jc w:val="center"/>
        <w:rPr>
          <w:rFonts w:ascii="Times New Roman" w:hAnsi="Times New Roman" w:cs="Times New Roman"/>
          <w:b/>
          <w:bCs/>
          <w:noProof/>
          <w:sz w:val="40"/>
          <w:szCs w:val="40"/>
        </w:rPr>
      </w:pPr>
    </w:p>
    <w:p w14:paraId="3FDA2EE5" w14:textId="77777777" w:rsidR="004D626D" w:rsidRDefault="004D626D">
      <w:pPr>
        <w:rPr>
          <w:noProof/>
        </w:rPr>
      </w:pPr>
    </w:p>
    <w:p w14:paraId="06ACB6DB" w14:textId="26FA86FE" w:rsidR="002667D2" w:rsidRDefault="004D626D" w:rsidP="004D626D">
      <w:pPr>
        <w:jc w:val="center"/>
      </w:pPr>
      <w:r>
        <w:rPr>
          <w:noProof/>
        </w:rPr>
        <w:drawing>
          <wp:inline distT="0" distB="0" distL="0" distR="0" wp14:anchorId="64C30CBE" wp14:editId="08D33A6E">
            <wp:extent cx="2639439" cy="2639439"/>
            <wp:effectExtent l="0" t="0" r="8890" b="8890"/>
            <wp:docPr id="1" name="Picture 1" descr="First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l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5106" cy="2685106"/>
                    </a:xfrm>
                    <a:prstGeom prst="rect">
                      <a:avLst/>
                    </a:prstGeom>
                    <a:noFill/>
                    <a:ln>
                      <a:noFill/>
                    </a:ln>
                  </pic:spPr>
                </pic:pic>
              </a:graphicData>
            </a:graphic>
          </wp:inline>
        </w:drawing>
      </w:r>
    </w:p>
    <w:p w14:paraId="741993D7" w14:textId="4AFD369C" w:rsidR="004D626D" w:rsidRPr="004D626D" w:rsidRDefault="004D626D" w:rsidP="004D626D">
      <w:pPr>
        <w:spacing w:line="480" w:lineRule="auto"/>
        <w:jc w:val="center"/>
        <w:rPr>
          <w:rFonts w:ascii="Times New Roman" w:hAnsi="Times New Roman" w:cs="Times New Roman"/>
          <w:sz w:val="32"/>
          <w:szCs w:val="32"/>
        </w:rPr>
      </w:pPr>
      <w:r w:rsidRPr="004D626D">
        <w:rPr>
          <w:rFonts w:ascii="Times New Roman" w:hAnsi="Times New Roman" w:cs="Times New Roman"/>
          <w:sz w:val="32"/>
          <w:szCs w:val="32"/>
        </w:rPr>
        <w:t>NAME: DABIE GORDEN</w:t>
      </w:r>
    </w:p>
    <w:p w14:paraId="6F24E2C6" w14:textId="415BFA62" w:rsidR="004D626D" w:rsidRPr="004D626D" w:rsidRDefault="004D626D" w:rsidP="004D626D">
      <w:pPr>
        <w:spacing w:line="480" w:lineRule="auto"/>
        <w:jc w:val="center"/>
        <w:rPr>
          <w:rFonts w:ascii="Times New Roman" w:hAnsi="Times New Roman" w:cs="Times New Roman"/>
          <w:sz w:val="32"/>
          <w:szCs w:val="32"/>
        </w:rPr>
      </w:pPr>
      <w:r w:rsidRPr="004D626D">
        <w:rPr>
          <w:rFonts w:ascii="Times New Roman" w:hAnsi="Times New Roman" w:cs="Times New Roman"/>
          <w:sz w:val="32"/>
          <w:szCs w:val="32"/>
        </w:rPr>
        <w:t>ID: UGR0202120028</w:t>
      </w:r>
    </w:p>
    <w:p w14:paraId="00A15A2C" w14:textId="56861EDF" w:rsidR="004D626D" w:rsidRPr="004D626D" w:rsidRDefault="004D626D" w:rsidP="004D626D">
      <w:pPr>
        <w:spacing w:line="480" w:lineRule="auto"/>
        <w:jc w:val="center"/>
        <w:rPr>
          <w:rFonts w:ascii="Times New Roman" w:hAnsi="Times New Roman" w:cs="Times New Roman"/>
          <w:sz w:val="32"/>
          <w:szCs w:val="32"/>
        </w:rPr>
      </w:pPr>
      <w:r w:rsidRPr="004D626D">
        <w:rPr>
          <w:rFonts w:ascii="Times New Roman" w:hAnsi="Times New Roman" w:cs="Times New Roman"/>
          <w:sz w:val="32"/>
          <w:szCs w:val="32"/>
        </w:rPr>
        <w:t>PROGRAM: BSC COMPUTER SCIENCE</w:t>
      </w:r>
    </w:p>
    <w:p w14:paraId="725B2B39" w14:textId="35C6F745" w:rsidR="004D626D" w:rsidRPr="004D626D" w:rsidRDefault="004D626D" w:rsidP="004D626D">
      <w:pPr>
        <w:spacing w:line="480" w:lineRule="auto"/>
        <w:jc w:val="center"/>
        <w:rPr>
          <w:rFonts w:ascii="Times New Roman" w:hAnsi="Times New Roman" w:cs="Times New Roman"/>
          <w:sz w:val="32"/>
          <w:szCs w:val="32"/>
        </w:rPr>
      </w:pPr>
      <w:r w:rsidRPr="004D626D">
        <w:rPr>
          <w:rFonts w:ascii="Times New Roman" w:hAnsi="Times New Roman" w:cs="Times New Roman"/>
          <w:sz w:val="32"/>
          <w:szCs w:val="32"/>
        </w:rPr>
        <w:t>COURSE TITLE: ENTREPRENEUR FOR IT</w:t>
      </w:r>
    </w:p>
    <w:p w14:paraId="2D08DAE6" w14:textId="5759DD16" w:rsidR="004D626D" w:rsidRPr="004D626D" w:rsidRDefault="004D626D" w:rsidP="004D626D">
      <w:pPr>
        <w:spacing w:line="480" w:lineRule="auto"/>
        <w:jc w:val="center"/>
        <w:rPr>
          <w:rFonts w:ascii="Times New Roman" w:hAnsi="Times New Roman" w:cs="Times New Roman"/>
          <w:sz w:val="32"/>
          <w:szCs w:val="32"/>
        </w:rPr>
      </w:pPr>
      <w:r w:rsidRPr="004D626D">
        <w:rPr>
          <w:rFonts w:ascii="Times New Roman" w:hAnsi="Times New Roman" w:cs="Times New Roman"/>
          <w:sz w:val="32"/>
          <w:szCs w:val="32"/>
        </w:rPr>
        <w:t>COURSE CODE: BMGT302</w:t>
      </w:r>
    </w:p>
    <w:p w14:paraId="2D837175" w14:textId="6FA4B6E9" w:rsidR="004D626D" w:rsidRPr="004D626D" w:rsidRDefault="004D626D" w:rsidP="004D626D">
      <w:pPr>
        <w:spacing w:line="480" w:lineRule="auto"/>
        <w:jc w:val="center"/>
        <w:rPr>
          <w:rFonts w:ascii="Times New Roman" w:hAnsi="Times New Roman" w:cs="Times New Roman"/>
          <w:sz w:val="32"/>
          <w:szCs w:val="32"/>
        </w:rPr>
      </w:pPr>
      <w:r w:rsidRPr="004D626D">
        <w:rPr>
          <w:rFonts w:ascii="Times New Roman" w:hAnsi="Times New Roman" w:cs="Times New Roman"/>
          <w:sz w:val="32"/>
          <w:szCs w:val="32"/>
        </w:rPr>
        <w:t>DATE: 20</w:t>
      </w:r>
      <w:r w:rsidRPr="004D626D">
        <w:rPr>
          <w:rFonts w:ascii="Times New Roman" w:hAnsi="Times New Roman" w:cs="Times New Roman"/>
          <w:sz w:val="32"/>
          <w:szCs w:val="32"/>
          <w:vertAlign w:val="superscript"/>
        </w:rPr>
        <w:t>TH</w:t>
      </w:r>
      <w:r w:rsidRPr="004D626D">
        <w:rPr>
          <w:rFonts w:ascii="Times New Roman" w:hAnsi="Times New Roman" w:cs="Times New Roman"/>
          <w:sz w:val="32"/>
          <w:szCs w:val="32"/>
        </w:rPr>
        <w:t xml:space="preserve"> MARCH, 2025</w:t>
      </w:r>
    </w:p>
    <w:p w14:paraId="1D09E914" w14:textId="204C40B2" w:rsidR="004D626D" w:rsidRDefault="004D626D" w:rsidP="004D626D">
      <w:pPr>
        <w:spacing w:line="480" w:lineRule="auto"/>
        <w:jc w:val="center"/>
        <w:rPr>
          <w:rFonts w:ascii="Times New Roman" w:hAnsi="Times New Roman" w:cs="Times New Roman"/>
          <w:sz w:val="32"/>
          <w:szCs w:val="32"/>
        </w:rPr>
      </w:pPr>
      <w:r w:rsidRPr="004D626D">
        <w:rPr>
          <w:rFonts w:ascii="Times New Roman" w:hAnsi="Times New Roman" w:cs="Times New Roman"/>
          <w:sz w:val="32"/>
          <w:szCs w:val="32"/>
        </w:rPr>
        <w:t>ASSIGNMENT</w:t>
      </w:r>
      <w:r w:rsidR="00F4386D">
        <w:rPr>
          <w:rFonts w:ascii="Times New Roman" w:hAnsi="Times New Roman" w:cs="Times New Roman"/>
          <w:sz w:val="32"/>
          <w:szCs w:val="32"/>
        </w:rPr>
        <w:t xml:space="preserve"> 1</w:t>
      </w:r>
    </w:p>
    <w:p w14:paraId="721F578B" w14:textId="376E5EEA" w:rsidR="004D626D" w:rsidRDefault="004D626D" w:rsidP="004D626D">
      <w:pPr>
        <w:spacing w:line="480" w:lineRule="auto"/>
        <w:jc w:val="center"/>
        <w:rPr>
          <w:rFonts w:ascii="Times New Roman" w:hAnsi="Times New Roman" w:cs="Times New Roman"/>
          <w:sz w:val="32"/>
          <w:szCs w:val="32"/>
        </w:rPr>
      </w:pPr>
    </w:p>
    <w:p w14:paraId="2CB4E71C" w14:textId="280576F1" w:rsidR="00CF405A" w:rsidRDefault="00CF405A" w:rsidP="00F4386D">
      <w:pPr>
        <w:spacing w:before="100" w:beforeAutospacing="1" w:after="100" w:afterAutospacing="1" w:line="360" w:lineRule="auto"/>
        <w:rPr>
          <w:rFonts w:ascii="Times New Roman" w:eastAsia="Times New Roman" w:hAnsi="Times New Roman" w:cs="Times New Roman"/>
          <w:b/>
          <w:bCs/>
          <w:color w:val="404040"/>
          <w:sz w:val="28"/>
          <w:szCs w:val="28"/>
        </w:rPr>
      </w:pPr>
      <w:r>
        <w:rPr>
          <w:rFonts w:ascii="Times New Roman" w:eastAsia="Times New Roman" w:hAnsi="Times New Roman" w:cs="Times New Roman"/>
          <w:b/>
          <w:bCs/>
          <w:color w:val="404040"/>
          <w:sz w:val="28"/>
          <w:szCs w:val="28"/>
        </w:rPr>
        <w:lastRenderedPageBreak/>
        <w:t>ASSIGNMENT 1</w:t>
      </w:r>
    </w:p>
    <w:p w14:paraId="478F9BB7" w14:textId="12A70699" w:rsidR="004D626D" w:rsidRPr="004D626D" w:rsidRDefault="004D626D" w:rsidP="00F4386D">
      <w:pPr>
        <w:spacing w:before="100" w:beforeAutospacing="1" w:after="100" w:afterAutospacing="1" w:line="36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b/>
          <w:bCs/>
          <w:color w:val="404040"/>
          <w:sz w:val="28"/>
          <w:szCs w:val="28"/>
        </w:rPr>
        <w:t>1. What are the differences between an innovator and Entrepreneur?</w:t>
      </w:r>
    </w:p>
    <w:p w14:paraId="6B5588E1" w14:textId="77777777" w:rsidR="004D626D" w:rsidRPr="004D626D" w:rsidRDefault="004D626D" w:rsidP="00F4386D">
      <w:pPr>
        <w:spacing w:before="100" w:beforeAutospacing="1" w:after="100" w:afterAutospacing="1" w:line="48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color w:val="404040"/>
          <w:sz w:val="28"/>
          <w:szCs w:val="28"/>
        </w:rPr>
        <w:t>An innovator and an entrepreneur both play crucial roles in the business world, but they have distinct differences:</w:t>
      </w:r>
    </w:p>
    <w:p w14:paraId="4B7111EE" w14:textId="77777777" w:rsidR="004D626D" w:rsidRPr="004D626D" w:rsidRDefault="004D626D" w:rsidP="00F4386D">
      <w:pPr>
        <w:numPr>
          <w:ilvl w:val="0"/>
          <w:numId w:val="1"/>
        </w:numPr>
        <w:spacing w:after="100" w:afterAutospacing="1" w:line="48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b/>
          <w:bCs/>
          <w:color w:val="404040"/>
          <w:sz w:val="28"/>
          <w:szCs w:val="28"/>
        </w:rPr>
        <w:t>Innovator</w:t>
      </w:r>
      <w:r w:rsidRPr="004D626D">
        <w:rPr>
          <w:rFonts w:ascii="Times New Roman" w:eastAsia="Times New Roman" w:hAnsi="Times New Roman" w:cs="Times New Roman"/>
          <w:color w:val="404040"/>
          <w:sz w:val="28"/>
          <w:szCs w:val="28"/>
        </w:rPr>
        <w:t>: An innovator is someone who creates new ideas, products, or processes. They focus on the creative aspect of developing something novel or improving existing solutions. Innovators are often driven by curiosity and the desire to solve problems in unique ways. However, they may not always be involved in the commercialization of their ideas.</w:t>
      </w:r>
    </w:p>
    <w:p w14:paraId="4BC9AA68" w14:textId="77777777" w:rsidR="004D626D" w:rsidRPr="004D626D" w:rsidRDefault="004D626D" w:rsidP="00F4386D">
      <w:pPr>
        <w:numPr>
          <w:ilvl w:val="0"/>
          <w:numId w:val="1"/>
        </w:numPr>
        <w:spacing w:after="100" w:afterAutospacing="1" w:line="48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b/>
          <w:bCs/>
          <w:color w:val="404040"/>
          <w:sz w:val="28"/>
          <w:szCs w:val="28"/>
        </w:rPr>
        <w:t>Entrepreneur</w:t>
      </w:r>
      <w:r w:rsidRPr="004D626D">
        <w:rPr>
          <w:rFonts w:ascii="Times New Roman" w:eastAsia="Times New Roman" w:hAnsi="Times New Roman" w:cs="Times New Roman"/>
          <w:color w:val="404040"/>
          <w:sz w:val="28"/>
          <w:szCs w:val="28"/>
        </w:rPr>
        <w:t>: An entrepreneur, on the other hand, is someone who takes an idea, often created by an innovator, and turns it into a viable business. Entrepreneurs are focused on the practical aspects of bringing a product or service to market, including securing funding, managing operations, and driving sales. They are risk-takers who aim to create value and generate profit from their ventures.</w:t>
      </w:r>
    </w:p>
    <w:p w14:paraId="129B348C" w14:textId="398F5301" w:rsidR="004D626D" w:rsidRPr="004D626D" w:rsidRDefault="004D626D" w:rsidP="00F4386D">
      <w:pPr>
        <w:spacing w:before="100" w:beforeAutospacing="1" w:after="100" w:afterAutospacing="1" w:line="48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b/>
          <w:bCs/>
          <w:color w:val="404040"/>
          <w:sz w:val="28"/>
          <w:szCs w:val="28"/>
        </w:rPr>
        <w:t>Example</w:t>
      </w:r>
      <w:r w:rsidRPr="004D626D">
        <w:rPr>
          <w:rFonts w:ascii="Times New Roman" w:eastAsia="Times New Roman" w:hAnsi="Times New Roman" w:cs="Times New Roman"/>
          <w:color w:val="404040"/>
          <w:sz w:val="28"/>
          <w:szCs w:val="28"/>
        </w:rPr>
        <w:t>: Steve Jobs was an innovator who envisioned new ways to integrate technology into everyday life, while Tim Cook, as an entrepreneur, has focused on scaling Apple's operations and maintaining its market position.</w:t>
      </w:r>
      <w:r w:rsidR="008A5986">
        <w:rPr>
          <w:rFonts w:ascii="Times New Roman" w:eastAsia="Times New Roman" w:hAnsi="Times New Roman" w:cs="Times New Roman"/>
          <w:color w:val="404040"/>
          <w:sz w:val="28"/>
          <w:szCs w:val="28"/>
        </w:rPr>
        <w:t xml:space="preserve"> </w:t>
      </w:r>
      <w:sdt>
        <w:sdtPr>
          <w:rPr>
            <w:rFonts w:ascii="Times New Roman" w:eastAsia="Times New Roman" w:hAnsi="Times New Roman" w:cs="Times New Roman"/>
            <w:color w:val="000000"/>
            <w:sz w:val="28"/>
            <w:szCs w:val="28"/>
          </w:rPr>
          <w:tag w:val="MENDELEY_CITATION_v3_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"/>
          <w:id w:val="-153534425"/>
          <w:placeholder>
            <w:docPart w:val="DefaultPlaceholder_-1854013440"/>
          </w:placeholder>
        </w:sdtPr>
        <w:sdtEndPr/>
        <w:sdtContent>
          <w:r w:rsidR="00314E7E" w:rsidRPr="00314E7E">
            <w:rPr>
              <w:rFonts w:eastAsia="Times New Roman"/>
              <w:color w:val="000000"/>
              <w:sz w:val="28"/>
            </w:rPr>
            <w:t>(</w:t>
          </w:r>
          <w:proofErr w:type="spellStart"/>
          <w:r w:rsidR="00314E7E" w:rsidRPr="00314E7E">
            <w:rPr>
              <w:rFonts w:eastAsia="Times New Roman"/>
              <w:i/>
              <w:iCs/>
              <w:color w:val="000000"/>
              <w:sz w:val="28"/>
            </w:rPr>
            <w:t>Innovation_and_entrepreneurship_Peter_F</w:t>
          </w:r>
          <w:proofErr w:type="spellEnd"/>
          <w:r w:rsidR="00314E7E" w:rsidRPr="00314E7E">
            <w:rPr>
              <w:rFonts w:eastAsia="Times New Roman"/>
              <w:color w:val="000000"/>
              <w:sz w:val="28"/>
            </w:rPr>
            <w:t>, n.d.)</w:t>
          </w:r>
        </w:sdtContent>
      </w:sdt>
    </w:p>
    <w:p w14:paraId="673B8D63" w14:textId="77777777" w:rsidR="004D626D" w:rsidRPr="004D626D" w:rsidRDefault="004D626D" w:rsidP="00F4386D">
      <w:pPr>
        <w:spacing w:before="100" w:beforeAutospacing="1" w:after="100" w:afterAutospacing="1" w:line="36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b/>
          <w:bCs/>
          <w:color w:val="404040"/>
          <w:sz w:val="28"/>
          <w:szCs w:val="28"/>
        </w:rPr>
        <w:lastRenderedPageBreak/>
        <w:t>2. Describe with your own understanding and example, the concept of effectuation</w:t>
      </w:r>
    </w:p>
    <w:p w14:paraId="72AC0772" w14:textId="77777777" w:rsidR="004D626D" w:rsidRPr="004D626D" w:rsidRDefault="004D626D" w:rsidP="00F4386D">
      <w:pPr>
        <w:spacing w:before="100" w:beforeAutospacing="1" w:after="100" w:afterAutospacing="1" w:line="48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color w:val="404040"/>
          <w:sz w:val="28"/>
          <w:szCs w:val="28"/>
        </w:rPr>
        <w:t>Effectuation is a decision-making process used by entrepreneurs, particularly in situations of uncertainty. Instead of starting with a specific goal and creating a plan to achieve it, effectuation involves starting with the resources at hand and allowing the goal to emerge over time through interactions and opportunities.</w:t>
      </w:r>
    </w:p>
    <w:p w14:paraId="4CA6A39D" w14:textId="77777777" w:rsidR="004D626D" w:rsidRPr="004D626D" w:rsidRDefault="004D626D" w:rsidP="00F4386D">
      <w:pPr>
        <w:spacing w:before="100" w:beforeAutospacing="1" w:after="100" w:afterAutospacing="1" w:line="48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b/>
          <w:bCs/>
          <w:color w:val="404040"/>
          <w:sz w:val="28"/>
          <w:szCs w:val="28"/>
        </w:rPr>
        <w:t>Understanding</w:t>
      </w:r>
      <w:r w:rsidRPr="004D626D">
        <w:rPr>
          <w:rFonts w:ascii="Times New Roman" w:eastAsia="Times New Roman" w:hAnsi="Times New Roman" w:cs="Times New Roman"/>
          <w:color w:val="404040"/>
          <w:sz w:val="28"/>
          <w:szCs w:val="28"/>
        </w:rPr>
        <w:t>: Effectuation is about leveraging what you already have—your skills, network, and available resources—to create opportunities. It emphasizes flexibility, adaptability, and co-creation with stakeholders.</w:t>
      </w:r>
    </w:p>
    <w:p w14:paraId="2FDF99F9" w14:textId="3D6219A1" w:rsidR="004D626D" w:rsidRPr="004D626D" w:rsidRDefault="004D626D" w:rsidP="00F4386D">
      <w:pPr>
        <w:spacing w:before="100" w:beforeAutospacing="1" w:after="100" w:afterAutospacing="1" w:line="48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b/>
          <w:bCs/>
          <w:color w:val="404040"/>
          <w:sz w:val="28"/>
          <w:szCs w:val="28"/>
        </w:rPr>
        <w:t>Example</w:t>
      </w:r>
      <w:r w:rsidRPr="004D626D">
        <w:rPr>
          <w:rFonts w:ascii="Times New Roman" w:eastAsia="Times New Roman" w:hAnsi="Times New Roman" w:cs="Times New Roman"/>
          <w:color w:val="404040"/>
          <w:sz w:val="28"/>
          <w:szCs w:val="28"/>
        </w:rPr>
        <w:t>: Imagine you are a chef with a limited set of ingredients. Instead of deciding on a specific dish to cook, you start by seeing what dishes you can create with the ingredients you have. You might collaborate with others who have additional ingredients, and together, you create a unique meal. This approach is similar to how entrepreneurs use effectuation to build businesses by starting with what they have and adapting as they go.</w:t>
      </w:r>
      <w:r w:rsidR="008A5986">
        <w:rPr>
          <w:rFonts w:ascii="Times New Roman" w:eastAsia="Times New Roman" w:hAnsi="Times New Roman" w:cs="Times New Roman"/>
          <w:color w:val="404040"/>
          <w:sz w:val="28"/>
          <w:szCs w:val="28"/>
        </w:rPr>
        <w:t xml:space="preserve"> </w:t>
      </w:r>
      <w:sdt>
        <w:sdtPr>
          <w:rPr>
            <w:rFonts w:ascii="Times New Roman" w:eastAsia="Times New Roman" w:hAnsi="Times New Roman" w:cs="Times New Roman"/>
            <w:color w:val="000000"/>
            <w:sz w:val="28"/>
            <w:szCs w:val="28"/>
          </w:rPr>
          <w:tag w:val="MENDELEY_CITATION_v3_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"/>
          <w:id w:val="-400906830"/>
          <w:placeholder>
            <w:docPart w:val="DefaultPlaceholder_-1854013440"/>
          </w:placeholder>
        </w:sdtPr>
        <w:sdtEndPr/>
        <w:sdtContent>
          <w:r w:rsidR="00314E7E" w:rsidRPr="00314E7E">
            <w:rPr>
              <w:rFonts w:ascii="Times New Roman" w:eastAsia="Times New Roman" w:hAnsi="Times New Roman" w:cs="Times New Roman"/>
              <w:color w:val="000000"/>
              <w:sz w:val="28"/>
              <w:szCs w:val="28"/>
            </w:rPr>
            <w:t>(</w:t>
          </w:r>
          <w:proofErr w:type="spellStart"/>
          <w:r w:rsidR="00314E7E" w:rsidRPr="00314E7E">
            <w:rPr>
              <w:rFonts w:ascii="Times New Roman" w:eastAsia="Times New Roman" w:hAnsi="Times New Roman" w:cs="Times New Roman"/>
              <w:color w:val="000000"/>
              <w:sz w:val="28"/>
              <w:szCs w:val="28"/>
            </w:rPr>
            <w:t>Sarasvathy</w:t>
          </w:r>
          <w:proofErr w:type="spellEnd"/>
          <w:r w:rsidR="00314E7E" w:rsidRPr="00314E7E">
            <w:rPr>
              <w:rFonts w:ascii="Times New Roman" w:eastAsia="Times New Roman" w:hAnsi="Times New Roman" w:cs="Times New Roman"/>
              <w:color w:val="000000"/>
              <w:sz w:val="28"/>
              <w:szCs w:val="28"/>
            </w:rPr>
            <w:t>, 2008)</w:t>
          </w:r>
        </w:sdtContent>
      </w:sdt>
    </w:p>
    <w:p w14:paraId="3022BA6D" w14:textId="77777777" w:rsidR="004D626D" w:rsidRPr="004D626D" w:rsidRDefault="004D626D" w:rsidP="00F4386D">
      <w:pPr>
        <w:spacing w:before="100" w:beforeAutospacing="1" w:after="100" w:afterAutospacing="1" w:line="48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b/>
          <w:bCs/>
          <w:color w:val="404040"/>
          <w:sz w:val="28"/>
          <w:szCs w:val="28"/>
        </w:rPr>
        <w:t>3. Research into how Silicon Valley was started and their current operations</w:t>
      </w:r>
    </w:p>
    <w:p w14:paraId="3F56C0B0" w14:textId="77777777" w:rsidR="004D626D" w:rsidRPr="004D626D" w:rsidRDefault="004D626D" w:rsidP="00F4386D">
      <w:pPr>
        <w:spacing w:before="100" w:beforeAutospacing="1" w:after="100" w:afterAutospacing="1" w:line="480" w:lineRule="auto"/>
        <w:rPr>
          <w:rFonts w:ascii="Times New Roman" w:eastAsia="Times New Roman" w:hAnsi="Times New Roman" w:cs="Times New Roman"/>
          <w:color w:val="404040"/>
          <w:sz w:val="28"/>
          <w:szCs w:val="28"/>
        </w:rPr>
      </w:pPr>
      <w:r w:rsidRPr="004D626D">
        <w:rPr>
          <w:rFonts w:ascii="Times New Roman" w:eastAsia="Times New Roman" w:hAnsi="Times New Roman" w:cs="Times New Roman"/>
          <w:b/>
          <w:bCs/>
          <w:color w:val="404040"/>
          <w:sz w:val="28"/>
          <w:szCs w:val="28"/>
        </w:rPr>
        <w:t>Origins of Silicon Valley</w:t>
      </w:r>
      <w:r w:rsidRPr="004D626D">
        <w:rPr>
          <w:rFonts w:ascii="Times New Roman" w:eastAsia="Times New Roman" w:hAnsi="Times New Roman" w:cs="Times New Roman"/>
          <w:color w:val="404040"/>
          <w:sz w:val="28"/>
          <w:szCs w:val="28"/>
        </w:rPr>
        <w:t>:</w:t>
      </w:r>
      <w:r w:rsidRPr="004D626D">
        <w:rPr>
          <w:rFonts w:ascii="Times New Roman" w:eastAsia="Times New Roman" w:hAnsi="Times New Roman" w:cs="Times New Roman"/>
          <w:color w:val="404040"/>
          <w:sz w:val="28"/>
          <w:szCs w:val="28"/>
        </w:rPr>
        <w:br/>
        <w:t xml:space="preserve">Silicon Valley, located in the southern part of the San Francisco Bay Area in </w:t>
      </w:r>
      <w:r w:rsidRPr="004D626D">
        <w:rPr>
          <w:rFonts w:ascii="Times New Roman" w:eastAsia="Times New Roman" w:hAnsi="Times New Roman" w:cs="Times New Roman"/>
          <w:color w:val="404040"/>
          <w:sz w:val="28"/>
          <w:szCs w:val="28"/>
        </w:rPr>
        <w:lastRenderedPageBreak/>
        <w:t>California, became a global hub for technology and innovation due to a combination of factors:</w:t>
      </w:r>
    </w:p>
    <w:p w14:paraId="7E2AF8A6" w14:textId="77777777" w:rsidR="004D626D" w:rsidRPr="004D626D" w:rsidRDefault="004D626D" w:rsidP="00F4386D">
      <w:pPr>
        <w:numPr>
          <w:ilvl w:val="0"/>
          <w:numId w:val="2"/>
        </w:numPr>
        <w:spacing w:after="100" w:afterAutospacing="1" w:line="480" w:lineRule="auto"/>
        <w:rPr>
          <w:rFonts w:ascii="Segoe UI" w:eastAsia="Times New Roman" w:hAnsi="Segoe UI" w:cs="Segoe UI"/>
          <w:color w:val="404040"/>
          <w:sz w:val="28"/>
          <w:szCs w:val="28"/>
        </w:rPr>
      </w:pPr>
      <w:r w:rsidRPr="004D626D">
        <w:rPr>
          <w:rFonts w:ascii="Segoe UI" w:eastAsia="Times New Roman" w:hAnsi="Segoe UI" w:cs="Segoe UI"/>
          <w:b/>
          <w:bCs/>
          <w:color w:val="404040"/>
          <w:sz w:val="28"/>
          <w:szCs w:val="28"/>
        </w:rPr>
        <w:t>Stanford University</w:t>
      </w:r>
      <w:r w:rsidRPr="004D626D">
        <w:rPr>
          <w:rFonts w:ascii="Segoe UI" w:eastAsia="Times New Roman" w:hAnsi="Segoe UI" w:cs="Segoe UI"/>
          <w:color w:val="404040"/>
          <w:sz w:val="28"/>
          <w:szCs w:val="28"/>
        </w:rPr>
        <w:t>: The area's growth was significantly influenced by Stanford University, particularly through the efforts of Frederick Terman, who encouraged students to start their own companies. This led to the founding of companies like Hewlett-Packard (HP) in 1939.</w:t>
      </w:r>
    </w:p>
    <w:p w14:paraId="5191FAE7" w14:textId="77777777" w:rsidR="004D626D" w:rsidRPr="004D626D" w:rsidRDefault="004D626D" w:rsidP="00F4386D">
      <w:pPr>
        <w:numPr>
          <w:ilvl w:val="0"/>
          <w:numId w:val="2"/>
        </w:numPr>
        <w:spacing w:after="100" w:afterAutospacing="1" w:line="480" w:lineRule="auto"/>
        <w:rPr>
          <w:rFonts w:ascii="Segoe UI" w:eastAsia="Times New Roman" w:hAnsi="Segoe UI" w:cs="Segoe UI"/>
          <w:color w:val="404040"/>
          <w:sz w:val="28"/>
          <w:szCs w:val="28"/>
        </w:rPr>
      </w:pPr>
      <w:r w:rsidRPr="004D626D">
        <w:rPr>
          <w:rFonts w:ascii="Segoe UI" w:eastAsia="Times New Roman" w:hAnsi="Segoe UI" w:cs="Segoe UI"/>
          <w:b/>
          <w:bCs/>
          <w:color w:val="404040"/>
          <w:sz w:val="28"/>
          <w:szCs w:val="28"/>
        </w:rPr>
        <w:t>Military Investment</w:t>
      </w:r>
      <w:r w:rsidRPr="004D626D">
        <w:rPr>
          <w:rFonts w:ascii="Segoe UI" w:eastAsia="Times New Roman" w:hAnsi="Segoe UI" w:cs="Segoe UI"/>
          <w:color w:val="404040"/>
          <w:sz w:val="28"/>
          <w:szCs w:val="28"/>
        </w:rPr>
        <w:t>: During World War II and the Cold War, the U.S. government invested heavily in technology and defense projects in the area, fostering a culture of innovation and research.</w:t>
      </w:r>
    </w:p>
    <w:p w14:paraId="685360D5" w14:textId="77777777" w:rsidR="004D626D" w:rsidRPr="004D626D" w:rsidRDefault="004D626D" w:rsidP="00F4386D">
      <w:pPr>
        <w:numPr>
          <w:ilvl w:val="0"/>
          <w:numId w:val="2"/>
        </w:numPr>
        <w:spacing w:after="100" w:afterAutospacing="1" w:line="480" w:lineRule="auto"/>
        <w:rPr>
          <w:rFonts w:ascii="Segoe UI" w:eastAsia="Times New Roman" w:hAnsi="Segoe UI" w:cs="Segoe UI"/>
          <w:color w:val="404040"/>
          <w:sz w:val="24"/>
          <w:szCs w:val="24"/>
        </w:rPr>
      </w:pPr>
      <w:r w:rsidRPr="004D626D">
        <w:rPr>
          <w:rFonts w:ascii="Segoe UI" w:eastAsia="Times New Roman" w:hAnsi="Segoe UI" w:cs="Segoe UI"/>
          <w:b/>
          <w:bCs/>
          <w:color w:val="404040"/>
          <w:sz w:val="24"/>
          <w:szCs w:val="24"/>
        </w:rPr>
        <w:t>Semiconductor Industry</w:t>
      </w:r>
      <w:r w:rsidRPr="004D626D">
        <w:rPr>
          <w:rFonts w:ascii="Segoe UI" w:eastAsia="Times New Roman" w:hAnsi="Segoe UI" w:cs="Segoe UI"/>
          <w:color w:val="404040"/>
          <w:sz w:val="24"/>
          <w:szCs w:val="24"/>
        </w:rPr>
        <w:t>: The rise of the semiconductor industry in the 1950s and 1960s, with companies like Fairchild Semiconductor and Intel, gave the region its name and established it as a center for technological advancement.</w:t>
      </w:r>
    </w:p>
    <w:p w14:paraId="61B6C150" w14:textId="77777777" w:rsidR="004D626D" w:rsidRPr="004D626D" w:rsidRDefault="004D626D" w:rsidP="00F4386D">
      <w:pPr>
        <w:spacing w:before="100" w:beforeAutospacing="1" w:after="100" w:afterAutospacing="1" w:line="480" w:lineRule="auto"/>
        <w:rPr>
          <w:rFonts w:ascii="Segoe UI" w:eastAsia="Times New Roman" w:hAnsi="Segoe UI" w:cs="Segoe UI"/>
          <w:color w:val="404040"/>
          <w:sz w:val="24"/>
          <w:szCs w:val="24"/>
        </w:rPr>
      </w:pPr>
      <w:r w:rsidRPr="004D626D">
        <w:rPr>
          <w:rFonts w:ascii="Segoe UI" w:eastAsia="Times New Roman" w:hAnsi="Segoe UI" w:cs="Segoe UI"/>
          <w:b/>
          <w:bCs/>
          <w:color w:val="404040"/>
          <w:sz w:val="24"/>
          <w:szCs w:val="24"/>
        </w:rPr>
        <w:t>Current Operations</w:t>
      </w:r>
      <w:r w:rsidRPr="004D626D">
        <w:rPr>
          <w:rFonts w:ascii="Segoe UI" w:eastAsia="Times New Roman" w:hAnsi="Segoe UI" w:cs="Segoe UI"/>
          <w:color w:val="404040"/>
          <w:sz w:val="24"/>
          <w:szCs w:val="24"/>
        </w:rPr>
        <w:t>:</w:t>
      </w:r>
      <w:r w:rsidRPr="004D626D">
        <w:rPr>
          <w:rFonts w:ascii="Segoe UI" w:eastAsia="Times New Roman" w:hAnsi="Segoe UI" w:cs="Segoe UI"/>
          <w:color w:val="404040"/>
          <w:sz w:val="24"/>
          <w:szCs w:val="24"/>
        </w:rPr>
        <w:br/>
        <w:t>Today, Silicon Valley is home to some of the world's largest technology companies, including Apple, Google (Alphabet), Facebook (Meta), and Tesla. The region continues to attract venture capital investment, fostering startups and innovation across various sectors, including software, hardware, biotechnology, and clean energy.</w:t>
      </w:r>
    </w:p>
    <w:p w14:paraId="3B231685" w14:textId="77777777" w:rsidR="004D626D" w:rsidRPr="004D626D" w:rsidRDefault="004D626D" w:rsidP="00F4386D">
      <w:pPr>
        <w:numPr>
          <w:ilvl w:val="0"/>
          <w:numId w:val="3"/>
        </w:numPr>
        <w:spacing w:after="100" w:afterAutospacing="1" w:line="480" w:lineRule="auto"/>
        <w:rPr>
          <w:rFonts w:ascii="Segoe UI" w:eastAsia="Times New Roman" w:hAnsi="Segoe UI" w:cs="Segoe UI"/>
          <w:color w:val="404040"/>
          <w:sz w:val="24"/>
          <w:szCs w:val="24"/>
        </w:rPr>
      </w:pPr>
      <w:r w:rsidRPr="004D626D">
        <w:rPr>
          <w:rFonts w:ascii="Segoe UI" w:eastAsia="Times New Roman" w:hAnsi="Segoe UI" w:cs="Segoe UI"/>
          <w:b/>
          <w:bCs/>
          <w:color w:val="404040"/>
          <w:sz w:val="24"/>
          <w:szCs w:val="24"/>
        </w:rPr>
        <w:lastRenderedPageBreak/>
        <w:t>Innovation Ecosystem</w:t>
      </w:r>
      <w:r w:rsidRPr="004D626D">
        <w:rPr>
          <w:rFonts w:ascii="Segoe UI" w:eastAsia="Times New Roman" w:hAnsi="Segoe UI" w:cs="Segoe UI"/>
          <w:color w:val="404040"/>
          <w:sz w:val="24"/>
          <w:szCs w:val="24"/>
        </w:rPr>
        <w:t>: Silicon Valley thrives on a robust ecosystem of universities, research institutions, venture capitalists, and a highly skilled workforce. This ecosystem supports continuous innovation and the rapid scaling of new technologies.</w:t>
      </w:r>
    </w:p>
    <w:p w14:paraId="4C23BAD7" w14:textId="45B0077B" w:rsidR="004D626D" w:rsidRPr="00BC765C" w:rsidRDefault="004D626D" w:rsidP="00F4386D">
      <w:pPr>
        <w:numPr>
          <w:ilvl w:val="0"/>
          <w:numId w:val="3"/>
        </w:numPr>
        <w:spacing w:after="100" w:afterAutospacing="1" w:line="480" w:lineRule="auto"/>
        <w:rPr>
          <w:rFonts w:ascii="Segoe UI" w:eastAsia="Times New Roman" w:hAnsi="Segoe UI" w:cs="Segoe UI"/>
          <w:color w:val="404040"/>
          <w:sz w:val="24"/>
          <w:szCs w:val="24"/>
        </w:rPr>
      </w:pPr>
      <w:r w:rsidRPr="004D626D">
        <w:rPr>
          <w:rFonts w:ascii="Segoe UI" w:eastAsia="Times New Roman" w:hAnsi="Segoe UI" w:cs="Segoe UI"/>
          <w:b/>
          <w:bCs/>
          <w:color w:val="404040"/>
          <w:sz w:val="24"/>
          <w:szCs w:val="24"/>
        </w:rPr>
        <w:t>Global Influence</w:t>
      </w:r>
      <w:r w:rsidRPr="004D626D">
        <w:rPr>
          <w:rFonts w:ascii="Segoe UI" w:eastAsia="Times New Roman" w:hAnsi="Segoe UI" w:cs="Segoe UI"/>
          <w:color w:val="404040"/>
          <w:sz w:val="24"/>
          <w:szCs w:val="24"/>
        </w:rPr>
        <w:t>: The companies and technologies developed in Silicon Valley have a profound impact globally, influencing industries, economies, and daily life worldwide. The region remains a symbol of technological progress and entrepreneurial spirit.</w:t>
      </w:r>
      <w:r w:rsidR="008A5986">
        <w:rPr>
          <w:rFonts w:ascii="Segoe UI" w:eastAsia="Times New Roman" w:hAnsi="Segoe UI" w:cs="Segoe UI"/>
          <w:color w:val="404040"/>
          <w:sz w:val="24"/>
          <w:szCs w:val="24"/>
        </w:rPr>
        <w:t xml:space="preserve"> </w:t>
      </w:r>
      <w:sdt>
        <w:sdtPr>
          <w:rPr>
            <w:rFonts w:ascii="Segoe UI" w:eastAsia="Times New Roman" w:hAnsi="Segoe UI" w:cs="Segoe UI"/>
            <w:color w:val="000000"/>
            <w:sz w:val="24"/>
            <w:szCs w:val="24"/>
          </w:rPr>
          <w:tag w:val="MENDELEY_CITATION_v3_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"/>
          <w:id w:val="-442773048"/>
          <w:placeholder>
            <w:docPart w:val="DefaultPlaceholder_-1854013440"/>
          </w:placeholder>
        </w:sdtPr>
        <w:sdtEndPr/>
        <w:sdtContent>
          <w:r w:rsidR="00314E7E" w:rsidRPr="00314E7E">
            <w:rPr>
              <w:rFonts w:ascii="Segoe UI" w:eastAsia="Times New Roman" w:hAnsi="Segoe UI" w:cs="Segoe UI"/>
              <w:color w:val="000000"/>
              <w:sz w:val="24"/>
              <w:szCs w:val="24"/>
            </w:rPr>
            <w:t>(Paul, n.d.)</w:t>
          </w:r>
        </w:sdtContent>
      </w:sdt>
    </w:p>
    <w:p w14:paraId="2B4419EC" w14:textId="6EA32A54" w:rsidR="00BC765C" w:rsidRDefault="00BC765C" w:rsidP="00BC765C">
      <w:pPr>
        <w:spacing w:after="100" w:afterAutospacing="1" w:line="480" w:lineRule="auto"/>
        <w:rPr>
          <w:rFonts w:ascii="Segoe UI" w:eastAsia="Times New Roman" w:hAnsi="Segoe UI" w:cs="Segoe UI"/>
          <w:color w:val="404040"/>
          <w:sz w:val="24"/>
          <w:szCs w:val="24"/>
        </w:rPr>
      </w:pPr>
    </w:p>
    <w:p w14:paraId="7D027888" w14:textId="77777777" w:rsidR="00BC765C" w:rsidRPr="00BC765C" w:rsidRDefault="00BC765C" w:rsidP="00BC765C">
      <w:pPr>
        <w:pStyle w:val="NormalWeb"/>
        <w:rPr>
          <w:color w:val="404040"/>
          <w:sz w:val="32"/>
          <w:szCs w:val="32"/>
        </w:rPr>
      </w:pPr>
      <w:r w:rsidRPr="00BC765C">
        <w:rPr>
          <w:rStyle w:val="Strong"/>
          <w:color w:val="404040"/>
          <w:sz w:val="32"/>
          <w:szCs w:val="32"/>
        </w:rPr>
        <w:t>Assignment 2</w:t>
      </w:r>
    </w:p>
    <w:p w14:paraId="62D6EB98" w14:textId="77777777" w:rsidR="00BC765C" w:rsidRPr="00BC765C" w:rsidRDefault="00BC765C" w:rsidP="00BC765C">
      <w:pPr>
        <w:pStyle w:val="NormalWeb"/>
        <w:rPr>
          <w:color w:val="404040"/>
          <w:sz w:val="28"/>
          <w:szCs w:val="28"/>
        </w:rPr>
      </w:pPr>
      <w:r w:rsidRPr="00BC765C">
        <w:rPr>
          <w:rStyle w:val="Strong"/>
          <w:color w:val="404040"/>
          <w:sz w:val="28"/>
          <w:szCs w:val="28"/>
        </w:rPr>
        <w:t>Deliberate Practice: Principle and Importance</w:t>
      </w:r>
    </w:p>
    <w:p w14:paraId="6A191F87" w14:textId="77777777" w:rsidR="00BC765C" w:rsidRPr="00BC765C" w:rsidRDefault="00BC765C" w:rsidP="00BC765C">
      <w:pPr>
        <w:pStyle w:val="NormalWeb"/>
        <w:spacing w:line="360" w:lineRule="auto"/>
        <w:rPr>
          <w:rFonts w:ascii="Segoe UI" w:hAnsi="Segoe UI" w:cs="Segoe UI"/>
          <w:color w:val="404040"/>
          <w:sz w:val="28"/>
          <w:szCs w:val="28"/>
        </w:rPr>
      </w:pPr>
      <w:r w:rsidRPr="00BC765C">
        <w:rPr>
          <w:rFonts w:ascii="Segoe UI" w:hAnsi="Segoe UI" w:cs="Segoe UI"/>
          <w:color w:val="404040"/>
          <w:sz w:val="28"/>
          <w:szCs w:val="28"/>
        </w:rPr>
        <w:t>Deliberate practice is a highly structured and purposeful form of learning aimed at improving performance. It involves focused, goal-oriented practice with immediate feedback and opportunities for repetition and refinement. The principle behind deliberate practice is that improvement in any skill is not just a result of time spent practicing, but rather the quality and intentionality of that practice.</w:t>
      </w:r>
    </w:p>
    <w:p w14:paraId="60DB5ACD" w14:textId="77777777" w:rsidR="00BC765C" w:rsidRPr="00BC765C" w:rsidRDefault="00BC765C" w:rsidP="00BC765C">
      <w:pPr>
        <w:pStyle w:val="NormalWeb"/>
        <w:spacing w:line="360" w:lineRule="auto"/>
        <w:rPr>
          <w:rFonts w:ascii="Segoe UI" w:hAnsi="Segoe UI" w:cs="Segoe UI"/>
          <w:color w:val="404040"/>
          <w:sz w:val="28"/>
          <w:szCs w:val="28"/>
        </w:rPr>
      </w:pPr>
      <w:r w:rsidRPr="00BC765C">
        <w:rPr>
          <w:rFonts w:ascii="Segoe UI" w:hAnsi="Segoe UI" w:cs="Segoe UI"/>
          <w:color w:val="404040"/>
          <w:sz w:val="28"/>
          <w:szCs w:val="28"/>
        </w:rPr>
        <w:t xml:space="preserve">The importance of deliberate practice lies in its ability to push individuals beyond their current capabilities. It requires stepping out of one's comfort zone and consistently working on specific areas of weakness. This </w:t>
      </w:r>
      <w:r w:rsidRPr="00BC765C">
        <w:rPr>
          <w:rFonts w:ascii="Segoe UI" w:hAnsi="Segoe UI" w:cs="Segoe UI"/>
          <w:color w:val="404040"/>
          <w:sz w:val="28"/>
          <w:szCs w:val="28"/>
        </w:rPr>
        <w:lastRenderedPageBreak/>
        <w:t>technique is widely used in fields such as sports, music, and professional skills, where mastery is essential. By breaking down complex skills into smaller, manageable components, deliberate practice allows for targeted improvement and long-term skill development.</w:t>
      </w:r>
    </w:p>
    <w:p w14:paraId="5A3765BA" w14:textId="77777777" w:rsidR="00BC765C" w:rsidRPr="00BC765C" w:rsidRDefault="00BC765C" w:rsidP="00BC765C">
      <w:pPr>
        <w:pStyle w:val="NormalWeb"/>
        <w:spacing w:line="360" w:lineRule="auto"/>
        <w:rPr>
          <w:rFonts w:ascii="Segoe UI" w:hAnsi="Segoe UI" w:cs="Segoe UI"/>
          <w:color w:val="404040"/>
          <w:sz w:val="28"/>
          <w:szCs w:val="28"/>
        </w:rPr>
      </w:pPr>
      <w:r w:rsidRPr="00BC765C">
        <w:rPr>
          <w:rStyle w:val="Strong"/>
          <w:rFonts w:ascii="Segoe UI" w:hAnsi="Segoe UI" w:cs="Segoe UI"/>
          <w:color w:val="404040"/>
          <w:sz w:val="28"/>
          <w:szCs w:val="28"/>
        </w:rPr>
        <w:t>Differentiating Deliberate Practice and Deliberate Performance</w:t>
      </w:r>
    </w:p>
    <w:p w14:paraId="1A46890F" w14:textId="77777777" w:rsidR="00BC765C" w:rsidRPr="00BC765C" w:rsidRDefault="00BC765C" w:rsidP="00BC765C">
      <w:pPr>
        <w:pStyle w:val="NormalWeb"/>
        <w:spacing w:line="360" w:lineRule="auto"/>
        <w:rPr>
          <w:rFonts w:ascii="Segoe UI" w:hAnsi="Segoe UI" w:cs="Segoe UI"/>
          <w:color w:val="404040"/>
          <w:sz w:val="28"/>
          <w:szCs w:val="28"/>
        </w:rPr>
      </w:pPr>
      <w:r w:rsidRPr="00BC765C">
        <w:rPr>
          <w:rStyle w:val="Strong"/>
          <w:rFonts w:ascii="Segoe UI" w:hAnsi="Segoe UI" w:cs="Segoe UI"/>
          <w:color w:val="404040"/>
          <w:sz w:val="28"/>
          <w:szCs w:val="28"/>
        </w:rPr>
        <w:t>Deliberate Practice:</w:t>
      </w:r>
    </w:p>
    <w:p w14:paraId="1F04BAED" w14:textId="77777777" w:rsidR="00BC765C" w:rsidRPr="00BC765C" w:rsidRDefault="00BC765C" w:rsidP="00BC765C">
      <w:pPr>
        <w:pStyle w:val="NormalWeb"/>
        <w:numPr>
          <w:ilvl w:val="0"/>
          <w:numId w:val="5"/>
        </w:numPr>
        <w:spacing w:before="0" w:beforeAutospacing="0" w:line="360" w:lineRule="auto"/>
        <w:rPr>
          <w:rFonts w:ascii="Segoe UI" w:hAnsi="Segoe UI" w:cs="Segoe UI"/>
          <w:color w:val="404040"/>
          <w:sz w:val="28"/>
          <w:szCs w:val="28"/>
        </w:rPr>
      </w:pPr>
      <w:r w:rsidRPr="00BC765C">
        <w:rPr>
          <w:rStyle w:val="Strong"/>
          <w:rFonts w:ascii="Segoe UI" w:hAnsi="Segoe UI" w:cs="Segoe UI"/>
          <w:color w:val="404040"/>
          <w:sz w:val="28"/>
          <w:szCs w:val="28"/>
        </w:rPr>
        <w:t>Definition:</w:t>
      </w:r>
      <w:r w:rsidRPr="00BC765C">
        <w:rPr>
          <w:rFonts w:ascii="Segoe UI" w:hAnsi="Segoe UI" w:cs="Segoe UI"/>
          <w:color w:val="404040"/>
          <w:sz w:val="28"/>
          <w:szCs w:val="28"/>
        </w:rPr>
        <w:t> Deliberate practice is focused on skill development and improvement. It involves repetitive practice of specific tasks with the aim of mastering them.</w:t>
      </w:r>
    </w:p>
    <w:p w14:paraId="1383CB99" w14:textId="77777777" w:rsidR="00BC765C" w:rsidRPr="00BC765C" w:rsidRDefault="00BC765C" w:rsidP="00BC765C">
      <w:pPr>
        <w:pStyle w:val="NormalWeb"/>
        <w:numPr>
          <w:ilvl w:val="0"/>
          <w:numId w:val="5"/>
        </w:numPr>
        <w:spacing w:before="0" w:beforeAutospacing="0" w:after="60" w:afterAutospacing="0" w:line="360" w:lineRule="auto"/>
        <w:rPr>
          <w:rFonts w:ascii="Segoe UI" w:hAnsi="Segoe UI" w:cs="Segoe UI"/>
          <w:color w:val="404040"/>
          <w:sz w:val="28"/>
          <w:szCs w:val="28"/>
        </w:rPr>
      </w:pPr>
      <w:r w:rsidRPr="00BC765C">
        <w:rPr>
          <w:rStyle w:val="Strong"/>
          <w:rFonts w:ascii="Segoe UI" w:hAnsi="Segoe UI" w:cs="Segoe UI"/>
          <w:color w:val="404040"/>
          <w:sz w:val="28"/>
          <w:szCs w:val="28"/>
        </w:rPr>
        <w:t>Pros:</w:t>
      </w:r>
    </w:p>
    <w:p w14:paraId="42267A95" w14:textId="77777777" w:rsidR="00BC765C" w:rsidRPr="00BC765C" w:rsidRDefault="00BC765C" w:rsidP="00BC765C">
      <w:pPr>
        <w:pStyle w:val="NormalWeb"/>
        <w:numPr>
          <w:ilvl w:val="1"/>
          <w:numId w:val="5"/>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Leads to significant skill improvement over time.</w:t>
      </w:r>
    </w:p>
    <w:p w14:paraId="59398357" w14:textId="77777777" w:rsidR="00BC765C" w:rsidRPr="00BC765C" w:rsidRDefault="00BC765C" w:rsidP="00BC765C">
      <w:pPr>
        <w:pStyle w:val="NormalWeb"/>
        <w:numPr>
          <w:ilvl w:val="1"/>
          <w:numId w:val="5"/>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Encourages self-reflection and continuous learning.</w:t>
      </w:r>
    </w:p>
    <w:p w14:paraId="0E7078F3" w14:textId="77777777" w:rsidR="00BC765C" w:rsidRPr="00BC765C" w:rsidRDefault="00BC765C" w:rsidP="00BC765C">
      <w:pPr>
        <w:pStyle w:val="NormalWeb"/>
        <w:numPr>
          <w:ilvl w:val="1"/>
          <w:numId w:val="5"/>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Builds a strong foundation for advanced performance.</w:t>
      </w:r>
    </w:p>
    <w:p w14:paraId="0BDCBBAD" w14:textId="77777777" w:rsidR="00BC765C" w:rsidRPr="00BC765C" w:rsidRDefault="00BC765C" w:rsidP="00BC765C">
      <w:pPr>
        <w:pStyle w:val="NormalWeb"/>
        <w:numPr>
          <w:ilvl w:val="0"/>
          <w:numId w:val="5"/>
        </w:numPr>
        <w:spacing w:before="0" w:beforeAutospacing="0" w:after="60" w:afterAutospacing="0" w:line="360" w:lineRule="auto"/>
        <w:rPr>
          <w:rFonts w:ascii="Segoe UI" w:hAnsi="Segoe UI" w:cs="Segoe UI"/>
          <w:color w:val="404040"/>
          <w:sz w:val="28"/>
          <w:szCs w:val="28"/>
        </w:rPr>
      </w:pPr>
      <w:r w:rsidRPr="00BC765C">
        <w:rPr>
          <w:rStyle w:val="Strong"/>
          <w:rFonts w:ascii="Segoe UI" w:hAnsi="Segoe UI" w:cs="Segoe UI"/>
          <w:color w:val="404040"/>
          <w:sz w:val="28"/>
          <w:szCs w:val="28"/>
        </w:rPr>
        <w:t>Cons:</w:t>
      </w:r>
    </w:p>
    <w:p w14:paraId="2E189492" w14:textId="77777777" w:rsidR="00BC765C" w:rsidRPr="00BC765C" w:rsidRDefault="00BC765C" w:rsidP="00BC765C">
      <w:pPr>
        <w:pStyle w:val="NormalWeb"/>
        <w:numPr>
          <w:ilvl w:val="1"/>
          <w:numId w:val="5"/>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Can be mentally and physically exhausting.</w:t>
      </w:r>
    </w:p>
    <w:p w14:paraId="00086BC7" w14:textId="77777777" w:rsidR="00BC765C" w:rsidRPr="00BC765C" w:rsidRDefault="00BC765C" w:rsidP="00BC765C">
      <w:pPr>
        <w:pStyle w:val="NormalWeb"/>
        <w:numPr>
          <w:ilvl w:val="1"/>
          <w:numId w:val="5"/>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Requires a high level of motivation and discipline.</w:t>
      </w:r>
    </w:p>
    <w:p w14:paraId="5E1B5063" w14:textId="77777777" w:rsidR="00BC765C" w:rsidRPr="00BC765C" w:rsidRDefault="00BC765C" w:rsidP="00BC765C">
      <w:pPr>
        <w:pStyle w:val="NormalWeb"/>
        <w:numPr>
          <w:ilvl w:val="1"/>
          <w:numId w:val="5"/>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May not always be enjoyable, as it involves tackling difficult challenges.</w:t>
      </w:r>
    </w:p>
    <w:p w14:paraId="58E7CE6A" w14:textId="77777777" w:rsidR="00BC765C" w:rsidRPr="00BC765C" w:rsidRDefault="00BC765C" w:rsidP="00BC765C">
      <w:pPr>
        <w:pStyle w:val="NormalWeb"/>
        <w:spacing w:line="360" w:lineRule="auto"/>
        <w:rPr>
          <w:rFonts w:ascii="Segoe UI" w:hAnsi="Segoe UI" w:cs="Segoe UI"/>
          <w:color w:val="404040"/>
          <w:sz w:val="28"/>
          <w:szCs w:val="28"/>
        </w:rPr>
      </w:pPr>
      <w:r w:rsidRPr="00BC765C">
        <w:rPr>
          <w:rStyle w:val="Strong"/>
          <w:rFonts w:ascii="Segoe UI" w:hAnsi="Segoe UI" w:cs="Segoe UI"/>
          <w:color w:val="404040"/>
          <w:sz w:val="28"/>
          <w:szCs w:val="28"/>
        </w:rPr>
        <w:t>Deliberate Performance:</w:t>
      </w:r>
    </w:p>
    <w:p w14:paraId="4FE6A7ED" w14:textId="77777777" w:rsidR="00BC765C" w:rsidRPr="00BC765C" w:rsidRDefault="00BC765C" w:rsidP="00BC765C">
      <w:pPr>
        <w:pStyle w:val="NormalWeb"/>
        <w:numPr>
          <w:ilvl w:val="0"/>
          <w:numId w:val="6"/>
        </w:numPr>
        <w:spacing w:before="0" w:beforeAutospacing="0" w:line="360" w:lineRule="auto"/>
        <w:rPr>
          <w:rFonts w:ascii="Segoe UI" w:hAnsi="Segoe UI" w:cs="Segoe UI"/>
          <w:color w:val="404040"/>
          <w:sz w:val="28"/>
          <w:szCs w:val="28"/>
        </w:rPr>
      </w:pPr>
      <w:r w:rsidRPr="00BC765C">
        <w:rPr>
          <w:rStyle w:val="Strong"/>
          <w:rFonts w:ascii="Segoe UI" w:hAnsi="Segoe UI" w:cs="Segoe UI"/>
          <w:color w:val="404040"/>
          <w:sz w:val="28"/>
          <w:szCs w:val="28"/>
        </w:rPr>
        <w:lastRenderedPageBreak/>
        <w:t>Definition:</w:t>
      </w:r>
      <w:r w:rsidRPr="00BC765C">
        <w:rPr>
          <w:rFonts w:ascii="Segoe UI" w:hAnsi="Segoe UI" w:cs="Segoe UI"/>
          <w:color w:val="404040"/>
          <w:sz w:val="28"/>
          <w:szCs w:val="28"/>
        </w:rPr>
        <w:t> Deliberate performance refers to the application of skills in real-world or high-stakes situations. It focuses on executing learned skills effectively under pressure.</w:t>
      </w:r>
    </w:p>
    <w:p w14:paraId="5EC50CC2" w14:textId="77777777" w:rsidR="00BC765C" w:rsidRPr="00BC765C" w:rsidRDefault="00BC765C" w:rsidP="00BC765C">
      <w:pPr>
        <w:pStyle w:val="NormalWeb"/>
        <w:numPr>
          <w:ilvl w:val="0"/>
          <w:numId w:val="6"/>
        </w:numPr>
        <w:spacing w:before="0" w:beforeAutospacing="0" w:after="60" w:afterAutospacing="0" w:line="360" w:lineRule="auto"/>
        <w:rPr>
          <w:rFonts w:ascii="Segoe UI" w:hAnsi="Segoe UI" w:cs="Segoe UI"/>
          <w:color w:val="404040"/>
          <w:sz w:val="28"/>
          <w:szCs w:val="28"/>
        </w:rPr>
      </w:pPr>
      <w:r w:rsidRPr="00BC765C">
        <w:rPr>
          <w:rStyle w:val="Strong"/>
          <w:rFonts w:ascii="Segoe UI" w:hAnsi="Segoe UI" w:cs="Segoe UI"/>
          <w:color w:val="404040"/>
          <w:sz w:val="28"/>
          <w:szCs w:val="28"/>
        </w:rPr>
        <w:t>Pros:</w:t>
      </w:r>
    </w:p>
    <w:p w14:paraId="48874A43" w14:textId="77777777" w:rsidR="00BC765C" w:rsidRPr="00BC765C" w:rsidRDefault="00BC765C" w:rsidP="00BC765C">
      <w:pPr>
        <w:pStyle w:val="NormalWeb"/>
        <w:numPr>
          <w:ilvl w:val="1"/>
          <w:numId w:val="6"/>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Enhances the ability to perform under real-world conditions.</w:t>
      </w:r>
    </w:p>
    <w:p w14:paraId="0938D9BD" w14:textId="77777777" w:rsidR="00BC765C" w:rsidRPr="00BC765C" w:rsidRDefault="00BC765C" w:rsidP="00BC765C">
      <w:pPr>
        <w:pStyle w:val="NormalWeb"/>
        <w:numPr>
          <w:ilvl w:val="1"/>
          <w:numId w:val="6"/>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Builds confidence in applying skills in practical scenarios.</w:t>
      </w:r>
    </w:p>
    <w:p w14:paraId="6505E2A0" w14:textId="77777777" w:rsidR="00BC765C" w:rsidRPr="00BC765C" w:rsidRDefault="00BC765C" w:rsidP="00BC765C">
      <w:pPr>
        <w:pStyle w:val="NormalWeb"/>
        <w:numPr>
          <w:ilvl w:val="1"/>
          <w:numId w:val="6"/>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Provides immediate feedback on performance effectiveness.</w:t>
      </w:r>
    </w:p>
    <w:p w14:paraId="2DD41275" w14:textId="77777777" w:rsidR="00BC765C" w:rsidRPr="00BC765C" w:rsidRDefault="00BC765C" w:rsidP="00BC765C">
      <w:pPr>
        <w:pStyle w:val="NormalWeb"/>
        <w:numPr>
          <w:ilvl w:val="0"/>
          <w:numId w:val="6"/>
        </w:numPr>
        <w:spacing w:before="0" w:beforeAutospacing="0" w:after="60" w:afterAutospacing="0" w:line="360" w:lineRule="auto"/>
        <w:rPr>
          <w:rFonts w:ascii="Segoe UI" w:hAnsi="Segoe UI" w:cs="Segoe UI"/>
          <w:color w:val="404040"/>
          <w:sz w:val="28"/>
          <w:szCs w:val="28"/>
        </w:rPr>
      </w:pPr>
      <w:r w:rsidRPr="00BC765C">
        <w:rPr>
          <w:rStyle w:val="Strong"/>
          <w:rFonts w:ascii="Segoe UI" w:hAnsi="Segoe UI" w:cs="Segoe UI"/>
          <w:color w:val="404040"/>
          <w:sz w:val="28"/>
          <w:szCs w:val="28"/>
        </w:rPr>
        <w:t>Cons:</w:t>
      </w:r>
    </w:p>
    <w:p w14:paraId="3BD4CF6C" w14:textId="77777777" w:rsidR="00BC765C" w:rsidRPr="00BC765C" w:rsidRDefault="00BC765C" w:rsidP="00BC765C">
      <w:pPr>
        <w:pStyle w:val="NormalWeb"/>
        <w:numPr>
          <w:ilvl w:val="1"/>
          <w:numId w:val="6"/>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Less focused on skill development and more on execution.</w:t>
      </w:r>
    </w:p>
    <w:p w14:paraId="6E262F8F" w14:textId="77777777" w:rsidR="00BC765C" w:rsidRPr="00BC765C" w:rsidRDefault="00BC765C" w:rsidP="00BC765C">
      <w:pPr>
        <w:pStyle w:val="NormalWeb"/>
        <w:numPr>
          <w:ilvl w:val="1"/>
          <w:numId w:val="6"/>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May reinforce bad habits if not coupled with reflective practice.</w:t>
      </w:r>
    </w:p>
    <w:p w14:paraId="49FB6C2C" w14:textId="77777777" w:rsidR="00BC765C" w:rsidRPr="00BC765C" w:rsidRDefault="00BC765C" w:rsidP="00BC765C">
      <w:pPr>
        <w:pStyle w:val="NormalWeb"/>
        <w:numPr>
          <w:ilvl w:val="1"/>
          <w:numId w:val="6"/>
        </w:numPr>
        <w:spacing w:before="0" w:beforeAutospacing="0" w:line="360" w:lineRule="auto"/>
        <w:rPr>
          <w:rFonts w:ascii="Segoe UI" w:hAnsi="Segoe UI" w:cs="Segoe UI"/>
          <w:color w:val="404040"/>
          <w:sz w:val="28"/>
          <w:szCs w:val="28"/>
        </w:rPr>
      </w:pPr>
      <w:r w:rsidRPr="00BC765C">
        <w:rPr>
          <w:rFonts w:ascii="Segoe UI" w:hAnsi="Segoe UI" w:cs="Segoe UI"/>
          <w:color w:val="404040"/>
          <w:sz w:val="28"/>
          <w:szCs w:val="28"/>
        </w:rPr>
        <w:t>High-pressure situations can lead to stress and anxiety.</w:t>
      </w:r>
    </w:p>
    <w:p w14:paraId="4D71AB20" w14:textId="77777777" w:rsidR="00BC765C" w:rsidRPr="00BC765C" w:rsidRDefault="00BC765C" w:rsidP="00BC765C">
      <w:pPr>
        <w:pStyle w:val="NormalWeb"/>
        <w:spacing w:line="360" w:lineRule="auto"/>
        <w:rPr>
          <w:rFonts w:ascii="Segoe UI" w:hAnsi="Segoe UI" w:cs="Segoe UI"/>
          <w:color w:val="404040"/>
          <w:sz w:val="28"/>
          <w:szCs w:val="28"/>
        </w:rPr>
      </w:pPr>
      <w:r w:rsidRPr="00BC765C">
        <w:rPr>
          <w:rStyle w:val="Strong"/>
          <w:rFonts w:ascii="Segoe UI" w:hAnsi="Segoe UI" w:cs="Segoe UI"/>
          <w:color w:val="404040"/>
          <w:sz w:val="28"/>
          <w:szCs w:val="28"/>
        </w:rPr>
        <w:t>Conclusion</w:t>
      </w:r>
    </w:p>
    <w:p w14:paraId="1CBECDFB" w14:textId="77777777" w:rsidR="00BC765C" w:rsidRPr="00BC765C" w:rsidRDefault="00BC765C" w:rsidP="00BC765C">
      <w:pPr>
        <w:pStyle w:val="NormalWeb"/>
        <w:spacing w:line="360" w:lineRule="auto"/>
        <w:rPr>
          <w:rFonts w:ascii="Segoe UI" w:hAnsi="Segoe UI" w:cs="Segoe UI"/>
          <w:color w:val="404040"/>
          <w:sz w:val="28"/>
          <w:szCs w:val="28"/>
        </w:rPr>
      </w:pPr>
      <w:r w:rsidRPr="00BC765C">
        <w:rPr>
          <w:rFonts w:ascii="Segoe UI" w:hAnsi="Segoe UI" w:cs="Segoe UI"/>
          <w:color w:val="404040"/>
          <w:sz w:val="28"/>
          <w:szCs w:val="28"/>
        </w:rPr>
        <w:t>Both deliberate practice and deliberate performance are crucial for achieving mastery in any field. Deliberate practice lays the groundwork by developing and refining skills, while deliberate performance ensures that these skills can be effectively applied in real-world situations. Balancing both approaches can lead to sustained improvement and success.</w:t>
      </w:r>
    </w:p>
    <w:p w14:paraId="0ABCECB4" w14:textId="77777777" w:rsidR="00BC765C" w:rsidRPr="00BC765C" w:rsidRDefault="00BC765C" w:rsidP="00BC765C">
      <w:pPr>
        <w:spacing w:after="100" w:afterAutospacing="1" w:line="480" w:lineRule="auto"/>
        <w:rPr>
          <w:rFonts w:ascii="Times New Roman" w:eastAsia="Times New Roman" w:hAnsi="Times New Roman" w:cs="Times New Roman"/>
          <w:color w:val="404040"/>
          <w:sz w:val="28"/>
          <w:szCs w:val="28"/>
        </w:rPr>
      </w:pPr>
    </w:p>
    <w:p w14:paraId="44058D95" w14:textId="24155B0E" w:rsidR="00B125A3" w:rsidRDefault="00B125A3" w:rsidP="00B125A3">
      <w:pPr>
        <w:spacing w:after="100" w:afterAutospacing="1" w:line="480" w:lineRule="auto"/>
        <w:rPr>
          <w:rFonts w:ascii="Segoe UI" w:eastAsia="Times New Roman" w:hAnsi="Segoe UI" w:cs="Segoe UI"/>
          <w:color w:val="404040"/>
          <w:sz w:val="24"/>
          <w:szCs w:val="24"/>
        </w:rPr>
      </w:pPr>
    </w:p>
    <w:p w14:paraId="6252FE54" w14:textId="24F3B8FB" w:rsidR="00B125A3" w:rsidRDefault="00B125A3" w:rsidP="00B125A3">
      <w:pPr>
        <w:spacing w:after="100" w:afterAutospacing="1" w:line="480" w:lineRule="auto"/>
        <w:rPr>
          <w:rFonts w:ascii="Segoe UI" w:eastAsia="Times New Roman" w:hAnsi="Segoe UI" w:cs="Segoe UI"/>
          <w:color w:val="404040"/>
          <w:sz w:val="24"/>
          <w:szCs w:val="24"/>
        </w:rPr>
      </w:pPr>
    </w:p>
    <w:p w14:paraId="350C2E34" w14:textId="3744B01B" w:rsidR="00B125A3" w:rsidRDefault="00B125A3" w:rsidP="00B125A3">
      <w:pPr>
        <w:spacing w:after="100" w:afterAutospacing="1" w:line="240" w:lineRule="auto"/>
        <w:rPr>
          <w:rFonts w:ascii="Times New Roman" w:eastAsia="Times New Roman" w:hAnsi="Times New Roman" w:cs="Times New Roman"/>
          <w:b/>
          <w:bCs/>
          <w:color w:val="404040"/>
          <w:sz w:val="24"/>
          <w:szCs w:val="24"/>
        </w:rPr>
      </w:pPr>
      <w:r w:rsidRPr="00B125A3">
        <w:rPr>
          <w:rFonts w:ascii="Times New Roman" w:eastAsia="Times New Roman" w:hAnsi="Times New Roman" w:cs="Times New Roman"/>
          <w:b/>
          <w:bCs/>
          <w:color w:val="404040"/>
          <w:sz w:val="24"/>
          <w:szCs w:val="24"/>
        </w:rPr>
        <w:lastRenderedPageBreak/>
        <w:t>REFERENCES:</w:t>
      </w:r>
    </w:p>
    <w:p w14:paraId="7C9FB59B" w14:textId="77777777" w:rsidR="00B125A3" w:rsidRDefault="00B125A3" w:rsidP="00B125A3">
      <w:pPr>
        <w:pStyle w:val="NormalWeb"/>
        <w:numPr>
          <w:ilvl w:val="0"/>
          <w:numId w:val="4"/>
        </w:numPr>
        <w:spacing w:before="0" w:beforeAutospacing="0"/>
        <w:rPr>
          <w:rFonts w:ascii="Segoe UI" w:hAnsi="Segoe UI" w:cs="Segoe UI"/>
          <w:color w:val="404040"/>
        </w:rPr>
      </w:pPr>
      <w:r>
        <w:rPr>
          <w:rStyle w:val="Strong"/>
          <w:rFonts w:ascii="Segoe UI" w:hAnsi="Segoe UI" w:cs="Segoe UI"/>
          <w:color w:val="404040"/>
        </w:rPr>
        <w:t>Gertner, J.</w:t>
      </w:r>
      <w:r>
        <w:rPr>
          <w:rFonts w:ascii="Segoe UI" w:hAnsi="Segoe UI" w:cs="Segoe UI"/>
          <w:color w:val="404040"/>
        </w:rPr>
        <w:t> (2012). </w:t>
      </w:r>
      <w:r>
        <w:rPr>
          <w:rStyle w:val="Emphasis"/>
          <w:rFonts w:ascii="Segoe UI" w:hAnsi="Segoe UI" w:cs="Segoe UI"/>
          <w:color w:val="404040"/>
        </w:rPr>
        <w:t>The Idea Factory: Bell Labs and the Great Age of American Innovation</w:t>
      </w:r>
      <w:r>
        <w:rPr>
          <w:rFonts w:ascii="Segoe UI" w:hAnsi="Segoe UI" w:cs="Segoe UI"/>
          <w:color w:val="404040"/>
        </w:rPr>
        <w:t>. Penguin Press.</w:t>
      </w:r>
    </w:p>
    <w:p w14:paraId="1607070E" w14:textId="77777777" w:rsidR="00B125A3" w:rsidRDefault="00B125A3" w:rsidP="00B125A3">
      <w:pPr>
        <w:pStyle w:val="NormalWeb"/>
        <w:numPr>
          <w:ilvl w:val="0"/>
          <w:numId w:val="4"/>
        </w:numPr>
        <w:spacing w:before="0" w:beforeAutospacing="0"/>
        <w:rPr>
          <w:rFonts w:ascii="Segoe UI" w:hAnsi="Segoe UI" w:cs="Segoe UI"/>
          <w:color w:val="404040"/>
        </w:rPr>
      </w:pPr>
      <w:r>
        <w:rPr>
          <w:rStyle w:val="Strong"/>
          <w:rFonts w:ascii="Segoe UI" w:hAnsi="Segoe UI" w:cs="Segoe UI"/>
          <w:color w:val="404040"/>
        </w:rPr>
        <w:t>David Sarnoff Research Center.</w:t>
      </w:r>
      <w:r>
        <w:rPr>
          <w:rFonts w:ascii="Segoe UI" w:hAnsi="Segoe UI" w:cs="Segoe UI"/>
          <w:color w:val="404040"/>
        </w:rPr>
        <w:t> (2003). </w:t>
      </w:r>
      <w:r>
        <w:rPr>
          <w:rStyle w:val="Emphasis"/>
          <w:rFonts w:ascii="Segoe UI" w:hAnsi="Segoe UI" w:cs="Segoe UI"/>
          <w:color w:val="404040"/>
        </w:rPr>
        <w:t>RCA Labs to Sarnoff Corporation</w:t>
      </w:r>
      <w:r>
        <w:rPr>
          <w:rFonts w:ascii="Segoe UI" w:hAnsi="Segoe UI" w:cs="Segoe UI"/>
          <w:color w:val="404040"/>
        </w:rPr>
        <w:t>. Arcadia Publishing.</w:t>
      </w:r>
    </w:p>
    <w:p w14:paraId="26A64E6C" w14:textId="77777777" w:rsidR="00B125A3" w:rsidRDefault="00B125A3" w:rsidP="00B125A3">
      <w:pPr>
        <w:pStyle w:val="NormalWeb"/>
        <w:numPr>
          <w:ilvl w:val="0"/>
          <w:numId w:val="4"/>
        </w:numPr>
        <w:spacing w:before="0" w:beforeAutospacing="0"/>
        <w:rPr>
          <w:rFonts w:ascii="Segoe UI" w:hAnsi="Segoe UI" w:cs="Segoe UI"/>
          <w:color w:val="404040"/>
        </w:rPr>
      </w:pPr>
      <w:r>
        <w:rPr>
          <w:rStyle w:val="Strong"/>
          <w:rFonts w:ascii="Segoe UI" w:hAnsi="Segoe UI" w:cs="Segoe UI"/>
          <w:color w:val="404040"/>
        </w:rPr>
        <w:t>Morgan, J.</w:t>
      </w:r>
      <w:r>
        <w:rPr>
          <w:rFonts w:ascii="Segoe UI" w:hAnsi="Segoe UI" w:cs="Segoe UI"/>
          <w:color w:val="404040"/>
        </w:rPr>
        <w:t> (1967). </w:t>
      </w:r>
      <w:r>
        <w:rPr>
          <w:rStyle w:val="Emphasis"/>
          <w:rFonts w:ascii="Segoe UI" w:hAnsi="Segoe UI" w:cs="Segoe UI"/>
          <w:color w:val="404040"/>
        </w:rPr>
        <w:t>Electronics in the West: The First Fifty Years</w:t>
      </w:r>
      <w:r>
        <w:rPr>
          <w:rFonts w:ascii="Segoe UI" w:hAnsi="Segoe UI" w:cs="Segoe UI"/>
          <w:color w:val="404040"/>
        </w:rPr>
        <w:t>. National Press.</w:t>
      </w:r>
    </w:p>
    <w:p w14:paraId="551B50C3" w14:textId="77777777" w:rsidR="00B125A3" w:rsidRDefault="00B125A3" w:rsidP="00B125A3">
      <w:pPr>
        <w:pStyle w:val="NormalWeb"/>
        <w:numPr>
          <w:ilvl w:val="0"/>
          <w:numId w:val="4"/>
        </w:numPr>
        <w:spacing w:before="0" w:beforeAutospacing="0"/>
        <w:rPr>
          <w:rFonts w:ascii="Segoe UI" w:hAnsi="Segoe UI" w:cs="Segoe UI"/>
          <w:color w:val="404040"/>
        </w:rPr>
      </w:pPr>
      <w:r>
        <w:rPr>
          <w:rStyle w:val="Strong"/>
          <w:rFonts w:ascii="Segoe UI" w:hAnsi="Segoe UI" w:cs="Segoe UI"/>
          <w:color w:val="404040"/>
        </w:rPr>
        <w:t>Lécuyer, C.</w:t>
      </w:r>
      <w:r>
        <w:rPr>
          <w:rFonts w:ascii="Segoe UI" w:hAnsi="Segoe UI" w:cs="Segoe UI"/>
          <w:color w:val="404040"/>
        </w:rPr>
        <w:t> (2006). </w:t>
      </w:r>
      <w:r>
        <w:rPr>
          <w:rStyle w:val="Emphasis"/>
          <w:rFonts w:ascii="Segoe UI" w:hAnsi="Segoe UI" w:cs="Segoe UI"/>
          <w:color w:val="404040"/>
        </w:rPr>
        <w:t>Making Silicon Valley: Innovation and the Growth of High Tech, 1930-1970</w:t>
      </w:r>
      <w:r>
        <w:rPr>
          <w:rFonts w:ascii="Segoe UI" w:hAnsi="Segoe UI" w:cs="Segoe UI"/>
          <w:color w:val="404040"/>
        </w:rPr>
        <w:t>. MIT Press.</w:t>
      </w:r>
    </w:p>
    <w:p w14:paraId="13F62647" w14:textId="77777777" w:rsidR="00B125A3" w:rsidRDefault="00B125A3" w:rsidP="00B125A3">
      <w:pPr>
        <w:pStyle w:val="NormalWeb"/>
        <w:numPr>
          <w:ilvl w:val="0"/>
          <w:numId w:val="4"/>
        </w:numPr>
        <w:spacing w:before="0" w:beforeAutospacing="0"/>
        <w:rPr>
          <w:rFonts w:ascii="Segoe UI" w:hAnsi="Segoe UI" w:cs="Segoe UI"/>
          <w:color w:val="404040"/>
        </w:rPr>
      </w:pPr>
      <w:r>
        <w:rPr>
          <w:rStyle w:val="Strong"/>
          <w:rFonts w:ascii="Segoe UI" w:hAnsi="Segoe UI" w:cs="Segoe UI"/>
          <w:color w:val="404040"/>
        </w:rPr>
        <w:t>Gillmor, S.</w:t>
      </w:r>
      <w:r>
        <w:rPr>
          <w:rFonts w:ascii="Segoe UI" w:hAnsi="Segoe UI" w:cs="Segoe UI"/>
          <w:color w:val="404040"/>
        </w:rPr>
        <w:t> (2004). </w:t>
      </w:r>
      <w:r>
        <w:rPr>
          <w:rStyle w:val="Emphasis"/>
          <w:rFonts w:ascii="Segoe UI" w:hAnsi="Segoe UI" w:cs="Segoe UI"/>
          <w:color w:val="404040"/>
        </w:rPr>
        <w:t xml:space="preserve">Fred Terman at Stanford: Building a Discipline, a </w:t>
      </w:r>
      <w:proofErr w:type="gramStart"/>
      <w:r>
        <w:rPr>
          <w:rStyle w:val="Emphasis"/>
          <w:rFonts w:ascii="Segoe UI" w:hAnsi="Segoe UI" w:cs="Segoe UI"/>
          <w:color w:val="404040"/>
        </w:rPr>
        <w:t>University</w:t>
      </w:r>
      <w:proofErr w:type="gramEnd"/>
      <w:r>
        <w:rPr>
          <w:rStyle w:val="Emphasis"/>
          <w:rFonts w:ascii="Segoe UI" w:hAnsi="Segoe UI" w:cs="Segoe UI"/>
          <w:color w:val="404040"/>
        </w:rPr>
        <w:t>, and Silicon Valley</w:t>
      </w:r>
      <w:r>
        <w:rPr>
          <w:rFonts w:ascii="Segoe UI" w:hAnsi="Segoe UI" w:cs="Segoe UI"/>
          <w:color w:val="404040"/>
        </w:rPr>
        <w:t>. Stanford University Press.</w:t>
      </w:r>
    </w:p>
    <w:p w14:paraId="652738AC" w14:textId="77777777" w:rsidR="00B125A3" w:rsidRDefault="00B125A3" w:rsidP="00B125A3">
      <w:pPr>
        <w:pStyle w:val="NormalWeb"/>
        <w:numPr>
          <w:ilvl w:val="0"/>
          <w:numId w:val="4"/>
        </w:numPr>
        <w:spacing w:before="0" w:beforeAutospacing="0"/>
        <w:rPr>
          <w:rFonts w:ascii="Segoe UI" w:hAnsi="Segoe UI" w:cs="Segoe UI"/>
          <w:color w:val="404040"/>
        </w:rPr>
      </w:pPr>
      <w:r>
        <w:rPr>
          <w:rStyle w:val="Strong"/>
          <w:rFonts w:ascii="Segoe UI" w:hAnsi="Segoe UI" w:cs="Segoe UI"/>
          <w:color w:val="404040"/>
        </w:rPr>
        <w:t>Varian, D.</w:t>
      </w:r>
      <w:r>
        <w:rPr>
          <w:rFonts w:ascii="Segoe UI" w:hAnsi="Segoe UI" w:cs="Segoe UI"/>
          <w:color w:val="404040"/>
        </w:rPr>
        <w:t> (1983). </w:t>
      </w:r>
      <w:r>
        <w:rPr>
          <w:rStyle w:val="Emphasis"/>
          <w:rFonts w:ascii="Segoe UI" w:hAnsi="Segoe UI" w:cs="Segoe UI"/>
          <w:color w:val="404040"/>
        </w:rPr>
        <w:t>The Inventor and the Pilot</w:t>
      </w:r>
      <w:r>
        <w:rPr>
          <w:rFonts w:ascii="Segoe UI" w:hAnsi="Segoe UI" w:cs="Segoe UI"/>
          <w:color w:val="404040"/>
        </w:rPr>
        <w:t>.</w:t>
      </w:r>
    </w:p>
    <w:p w14:paraId="2CB6183F" w14:textId="77777777" w:rsidR="00B125A3" w:rsidRDefault="00B125A3" w:rsidP="00B125A3">
      <w:pPr>
        <w:pStyle w:val="NormalWeb"/>
        <w:numPr>
          <w:ilvl w:val="0"/>
          <w:numId w:val="4"/>
        </w:numPr>
        <w:spacing w:before="0" w:beforeAutospacing="0"/>
        <w:rPr>
          <w:rFonts w:ascii="Segoe UI" w:hAnsi="Segoe UI" w:cs="Segoe UI"/>
          <w:color w:val="404040"/>
        </w:rPr>
      </w:pPr>
      <w:r>
        <w:rPr>
          <w:rStyle w:val="Strong"/>
          <w:rFonts w:ascii="Segoe UI" w:hAnsi="Segoe UI" w:cs="Segoe UI"/>
          <w:color w:val="404040"/>
        </w:rPr>
        <w:t>Packard, D.</w:t>
      </w:r>
      <w:r>
        <w:rPr>
          <w:rFonts w:ascii="Segoe UI" w:hAnsi="Segoe UI" w:cs="Segoe UI"/>
          <w:color w:val="404040"/>
        </w:rPr>
        <w:t> (1995). </w:t>
      </w:r>
      <w:r>
        <w:rPr>
          <w:rStyle w:val="Emphasis"/>
          <w:rFonts w:ascii="Segoe UI" w:hAnsi="Segoe UI" w:cs="Segoe UI"/>
          <w:color w:val="404040"/>
        </w:rPr>
        <w:t>The HP Way: How Bill Hewlett and I Built Our Company</w:t>
      </w:r>
      <w:r>
        <w:rPr>
          <w:rFonts w:ascii="Segoe UI" w:hAnsi="Segoe UI" w:cs="Segoe UI"/>
          <w:color w:val="404040"/>
        </w:rPr>
        <w:t>. The David and Lucile Packard Foundation.</w:t>
      </w:r>
    </w:p>
    <w:p w14:paraId="60CCE2BB" w14:textId="77777777" w:rsidR="00B125A3" w:rsidRDefault="00B125A3" w:rsidP="00B125A3">
      <w:pPr>
        <w:pStyle w:val="NormalWeb"/>
        <w:numPr>
          <w:ilvl w:val="0"/>
          <w:numId w:val="4"/>
        </w:numPr>
        <w:spacing w:before="0" w:beforeAutospacing="0"/>
        <w:rPr>
          <w:rFonts w:ascii="Segoe UI" w:hAnsi="Segoe UI" w:cs="Segoe UI"/>
          <w:color w:val="404040"/>
        </w:rPr>
      </w:pPr>
      <w:r>
        <w:rPr>
          <w:rStyle w:val="Strong"/>
          <w:rFonts w:ascii="Segoe UI" w:hAnsi="Segoe UI" w:cs="Segoe UI"/>
          <w:color w:val="404040"/>
        </w:rPr>
        <w:t>Berlin, L.</w:t>
      </w:r>
      <w:r>
        <w:rPr>
          <w:rFonts w:ascii="Segoe UI" w:hAnsi="Segoe UI" w:cs="Segoe UI"/>
          <w:color w:val="404040"/>
        </w:rPr>
        <w:t> (2005). </w:t>
      </w:r>
      <w:r>
        <w:rPr>
          <w:rStyle w:val="Emphasis"/>
          <w:rFonts w:ascii="Segoe UI" w:hAnsi="Segoe UI" w:cs="Segoe UI"/>
          <w:color w:val="404040"/>
        </w:rPr>
        <w:t>The Man Behind the Microchip: Robert Noyce and the Invention of Silicon Valley</w:t>
      </w:r>
      <w:r>
        <w:rPr>
          <w:rFonts w:ascii="Segoe UI" w:hAnsi="Segoe UI" w:cs="Segoe UI"/>
          <w:color w:val="404040"/>
        </w:rPr>
        <w:t>. Oxford University Press.</w:t>
      </w:r>
    </w:p>
    <w:p w14:paraId="2F230277" w14:textId="77777777" w:rsidR="00B125A3" w:rsidRDefault="00B125A3" w:rsidP="00B125A3">
      <w:pPr>
        <w:pStyle w:val="NormalWeb"/>
        <w:numPr>
          <w:ilvl w:val="0"/>
          <w:numId w:val="4"/>
        </w:numPr>
        <w:spacing w:before="0" w:beforeAutospacing="0"/>
        <w:rPr>
          <w:rFonts w:ascii="Segoe UI" w:hAnsi="Segoe UI" w:cs="Segoe UI"/>
          <w:color w:val="404040"/>
        </w:rPr>
      </w:pPr>
      <w:r>
        <w:rPr>
          <w:rStyle w:val="Strong"/>
          <w:rFonts w:ascii="Segoe UI" w:hAnsi="Segoe UI" w:cs="Segoe UI"/>
          <w:color w:val="404040"/>
        </w:rPr>
        <w:t>O’Mara, M.</w:t>
      </w:r>
      <w:r>
        <w:rPr>
          <w:rFonts w:ascii="Segoe UI" w:hAnsi="Segoe UI" w:cs="Segoe UI"/>
          <w:color w:val="404040"/>
        </w:rPr>
        <w:t> (2019). </w:t>
      </w:r>
      <w:r>
        <w:rPr>
          <w:rStyle w:val="Emphasis"/>
          <w:rFonts w:ascii="Segoe UI" w:hAnsi="Segoe UI" w:cs="Segoe UI"/>
          <w:color w:val="404040"/>
        </w:rPr>
        <w:t>The Code: Silicon Valley and the Remaking of America</w:t>
      </w:r>
      <w:r>
        <w:rPr>
          <w:rFonts w:ascii="Segoe UI" w:hAnsi="Segoe UI" w:cs="Segoe UI"/>
          <w:color w:val="404040"/>
        </w:rPr>
        <w:t>. Penguin Press.</w:t>
      </w:r>
    </w:p>
    <w:sectPr w:rsidR="00B125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1463E" w14:textId="77777777" w:rsidR="009C5D6A" w:rsidRDefault="009C5D6A" w:rsidP="004D626D">
      <w:pPr>
        <w:spacing w:after="0" w:line="240" w:lineRule="auto"/>
      </w:pPr>
      <w:r>
        <w:separator/>
      </w:r>
    </w:p>
  </w:endnote>
  <w:endnote w:type="continuationSeparator" w:id="0">
    <w:p w14:paraId="2EE5D5CE" w14:textId="77777777" w:rsidR="009C5D6A" w:rsidRDefault="009C5D6A" w:rsidP="004D6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0FD4C" w14:textId="77777777" w:rsidR="009C5D6A" w:rsidRDefault="009C5D6A" w:rsidP="004D626D">
      <w:pPr>
        <w:spacing w:after="0" w:line="240" w:lineRule="auto"/>
      </w:pPr>
      <w:r>
        <w:separator/>
      </w:r>
    </w:p>
  </w:footnote>
  <w:footnote w:type="continuationSeparator" w:id="0">
    <w:p w14:paraId="3B5CB712" w14:textId="77777777" w:rsidR="009C5D6A" w:rsidRDefault="009C5D6A" w:rsidP="004D6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5470"/>
    <w:multiLevelType w:val="multilevel"/>
    <w:tmpl w:val="253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C2F10"/>
    <w:multiLevelType w:val="multilevel"/>
    <w:tmpl w:val="7E44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26CEC"/>
    <w:multiLevelType w:val="multilevel"/>
    <w:tmpl w:val="D3A86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11D74"/>
    <w:multiLevelType w:val="multilevel"/>
    <w:tmpl w:val="552C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717D4"/>
    <w:multiLevelType w:val="multilevel"/>
    <w:tmpl w:val="9C3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E7757"/>
    <w:multiLevelType w:val="multilevel"/>
    <w:tmpl w:val="165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6D"/>
    <w:rsid w:val="002667D2"/>
    <w:rsid w:val="00272F30"/>
    <w:rsid w:val="00314E7E"/>
    <w:rsid w:val="003F222B"/>
    <w:rsid w:val="004D626D"/>
    <w:rsid w:val="00664866"/>
    <w:rsid w:val="00892969"/>
    <w:rsid w:val="008A5986"/>
    <w:rsid w:val="009C5D6A"/>
    <w:rsid w:val="00B125A3"/>
    <w:rsid w:val="00B630A4"/>
    <w:rsid w:val="00BC765C"/>
    <w:rsid w:val="00CF405A"/>
    <w:rsid w:val="00E15CA3"/>
    <w:rsid w:val="00F4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E9C2"/>
  <w15:chartTrackingRefBased/>
  <w15:docId w15:val="{CED996F1-7602-47DB-B601-98801AD9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26D"/>
  </w:style>
  <w:style w:type="paragraph" w:styleId="Footer">
    <w:name w:val="footer"/>
    <w:basedOn w:val="Normal"/>
    <w:link w:val="FooterChar"/>
    <w:uiPriority w:val="99"/>
    <w:unhideWhenUsed/>
    <w:rsid w:val="004D6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26D"/>
  </w:style>
  <w:style w:type="paragraph" w:styleId="NormalWeb">
    <w:name w:val="Normal (Web)"/>
    <w:basedOn w:val="Normal"/>
    <w:uiPriority w:val="99"/>
    <w:semiHidden/>
    <w:unhideWhenUsed/>
    <w:rsid w:val="004D62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26D"/>
    <w:rPr>
      <w:b/>
      <w:bCs/>
    </w:rPr>
  </w:style>
  <w:style w:type="character" w:styleId="Emphasis">
    <w:name w:val="Emphasis"/>
    <w:basedOn w:val="DefaultParagraphFont"/>
    <w:uiPriority w:val="20"/>
    <w:qFormat/>
    <w:rsid w:val="00B125A3"/>
    <w:rPr>
      <w:i/>
      <w:iCs/>
    </w:rPr>
  </w:style>
  <w:style w:type="character" w:styleId="PlaceholderText">
    <w:name w:val="Placeholder Text"/>
    <w:basedOn w:val="DefaultParagraphFont"/>
    <w:uiPriority w:val="99"/>
    <w:semiHidden/>
    <w:rsid w:val="008A59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3452">
      <w:bodyDiv w:val="1"/>
      <w:marLeft w:val="0"/>
      <w:marRight w:val="0"/>
      <w:marTop w:val="0"/>
      <w:marBottom w:val="0"/>
      <w:divBdr>
        <w:top w:val="none" w:sz="0" w:space="0" w:color="auto"/>
        <w:left w:val="none" w:sz="0" w:space="0" w:color="auto"/>
        <w:bottom w:val="none" w:sz="0" w:space="0" w:color="auto"/>
        <w:right w:val="none" w:sz="0" w:space="0" w:color="auto"/>
      </w:divBdr>
    </w:div>
    <w:div w:id="197857346">
      <w:bodyDiv w:val="1"/>
      <w:marLeft w:val="0"/>
      <w:marRight w:val="0"/>
      <w:marTop w:val="0"/>
      <w:marBottom w:val="0"/>
      <w:divBdr>
        <w:top w:val="none" w:sz="0" w:space="0" w:color="auto"/>
        <w:left w:val="none" w:sz="0" w:space="0" w:color="auto"/>
        <w:bottom w:val="none" w:sz="0" w:space="0" w:color="auto"/>
        <w:right w:val="none" w:sz="0" w:space="0" w:color="auto"/>
      </w:divBdr>
    </w:div>
    <w:div w:id="429855331">
      <w:bodyDiv w:val="1"/>
      <w:marLeft w:val="0"/>
      <w:marRight w:val="0"/>
      <w:marTop w:val="0"/>
      <w:marBottom w:val="0"/>
      <w:divBdr>
        <w:top w:val="none" w:sz="0" w:space="0" w:color="auto"/>
        <w:left w:val="none" w:sz="0" w:space="0" w:color="auto"/>
        <w:bottom w:val="none" w:sz="0" w:space="0" w:color="auto"/>
        <w:right w:val="none" w:sz="0" w:space="0" w:color="auto"/>
      </w:divBdr>
    </w:div>
    <w:div w:id="565185899">
      <w:bodyDiv w:val="1"/>
      <w:marLeft w:val="0"/>
      <w:marRight w:val="0"/>
      <w:marTop w:val="0"/>
      <w:marBottom w:val="0"/>
      <w:divBdr>
        <w:top w:val="none" w:sz="0" w:space="0" w:color="auto"/>
        <w:left w:val="none" w:sz="0" w:space="0" w:color="auto"/>
        <w:bottom w:val="none" w:sz="0" w:space="0" w:color="auto"/>
        <w:right w:val="none" w:sz="0" w:space="0" w:color="auto"/>
      </w:divBdr>
    </w:div>
    <w:div w:id="610011686">
      <w:bodyDiv w:val="1"/>
      <w:marLeft w:val="0"/>
      <w:marRight w:val="0"/>
      <w:marTop w:val="0"/>
      <w:marBottom w:val="0"/>
      <w:divBdr>
        <w:top w:val="none" w:sz="0" w:space="0" w:color="auto"/>
        <w:left w:val="none" w:sz="0" w:space="0" w:color="auto"/>
        <w:bottom w:val="none" w:sz="0" w:space="0" w:color="auto"/>
        <w:right w:val="none" w:sz="0" w:space="0" w:color="auto"/>
      </w:divBdr>
    </w:div>
    <w:div w:id="685056124">
      <w:bodyDiv w:val="1"/>
      <w:marLeft w:val="0"/>
      <w:marRight w:val="0"/>
      <w:marTop w:val="0"/>
      <w:marBottom w:val="0"/>
      <w:divBdr>
        <w:top w:val="none" w:sz="0" w:space="0" w:color="auto"/>
        <w:left w:val="none" w:sz="0" w:space="0" w:color="auto"/>
        <w:bottom w:val="none" w:sz="0" w:space="0" w:color="auto"/>
        <w:right w:val="none" w:sz="0" w:space="0" w:color="auto"/>
      </w:divBdr>
    </w:div>
    <w:div w:id="901401608">
      <w:bodyDiv w:val="1"/>
      <w:marLeft w:val="0"/>
      <w:marRight w:val="0"/>
      <w:marTop w:val="0"/>
      <w:marBottom w:val="0"/>
      <w:divBdr>
        <w:top w:val="none" w:sz="0" w:space="0" w:color="auto"/>
        <w:left w:val="none" w:sz="0" w:space="0" w:color="auto"/>
        <w:bottom w:val="none" w:sz="0" w:space="0" w:color="auto"/>
        <w:right w:val="none" w:sz="0" w:space="0" w:color="auto"/>
      </w:divBdr>
    </w:div>
    <w:div w:id="1211917964">
      <w:bodyDiv w:val="1"/>
      <w:marLeft w:val="0"/>
      <w:marRight w:val="0"/>
      <w:marTop w:val="0"/>
      <w:marBottom w:val="0"/>
      <w:divBdr>
        <w:top w:val="none" w:sz="0" w:space="0" w:color="auto"/>
        <w:left w:val="none" w:sz="0" w:space="0" w:color="auto"/>
        <w:bottom w:val="none" w:sz="0" w:space="0" w:color="auto"/>
        <w:right w:val="none" w:sz="0" w:space="0" w:color="auto"/>
      </w:divBdr>
    </w:div>
    <w:div w:id="1334143274">
      <w:bodyDiv w:val="1"/>
      <w:marLeft w:val="0"/>
      <w:marRight w:val="0"/>
      <w:marTop w:val="0"/>
      <w:marBottom w:val="0"/>
      <w:divBdr>
        <w:top w:val="none" w:sz="0" w:space="0" w:color="auto"/>
        <w:left w:val="none" w:sz="0" w:space="0" w:color="auto"/>
        <w:bottom w:val="none" w:sz="0" w:space="0" w:color="auto"/>
        <w:right w:val="none" w:sz="0" w:space="0" w:color="auto"/>
      </w:divBdr>
    </w:div>
    <w:div w:id="1393580532">
      <w:bodyDiv w:val="1"/>
      <w:marLeft w:val="0"/>
      <w:marRight w:val="0"/>
      <w:marTop w:val="0"/>
      <w:marBottom w:val="0"/>
      <w:divBdr>
        <w:top w:val="none" w:sz="0" w:space="0" w:color="auto"/>
        <w:left w:val="none" w:sz="0" w:space="0" w:color="auto"/>
        <w:bottom w:val="none" w:sz="0" w:space="0" w:color="auto"/>
        <w:right w:val="none" w:sz="0" w:space="0" w:color="auto"/>
      </w:divBdr>
    </w:div>
    <w:div w:id="1459226139">
      <w:bodyDiv w:val="1"/>
      <w:marLeft w:val="0"/>
      <w:marRight w:val="0"/>
      <w:marTop w:val="0"/>
      <w:marBottom w:val="0"/>
      <w:divBdr>
        <w:top w:val="none" w:sz="0" w:space="0" w:color="auto"/>
        <w:left w:val="none" w:sz="0" w:space="0" w:color="auto"/>
        <w:bottom w:val="none" w:sz="0" w:space="0" w:color="auto"/>
        <w:right w:val="none" w:sz="0" w:space="0" w:color="auto"/>
      </w:divBdr>
    </w:div>
    <w:div w:id="1655570482">
      <w:bodyDiv w:val="1"/>
      <w:marLeft w:val="0"/>
      <w:marRight w:val="0"/>
      <w:marTop w:val="0"/>
      <w:marBottom w:val="0"/>
      <w:divBdr>
        <w:top w:val="none" w:sz="0" w:space="0" w:color="auto"/>
        <w:left w:val="none" w:sz="0" w:space="0" w:color="auto"/>
        <w:bottom w:val="none" w:sz="0" w:space="0" w:color="auto"/>
        <w:right w:val="none" w:sz="0" w:space="0" w:color="auto"/>
      </w:divBdr>
    </w:div>
    <w:div w:id="1800761188">
      <w:bodyDiv w:val="1"/>
      <w:marLeft w:val="0"/>
      <w:marRight w:val="0"/>
      <w:marTop w:val="0"/>
      <w:marBottom w:val="0"/>
      <w:divBdr>
        <w:top w:val="none" w:sz="0" w:space="0" w:color="auto"/>
        <w:left w:val="none" w:sz="0" w:space="0" w:color="auto"/>
        <w:bottom w:val="none" w:sz="0" w:space="0" w:color="auto"/>
        <w:right w:val="none" w:sz="0" w:space="0" w:color="auto"/>
      </w:divBdr>
    </w:div>
    <w:div w:id="196851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89CA0D2-56EE-4E2E-8D49-4F7BD78BC46D}"/>
      </w:docPartPr>
      <w:docPartBody>
        <w:p w:rsidR="00876ED4" w:rsidRDefault="00656E47">
          <w:r w:rsidRPr="00F962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47"/>
    <w:rsid w:val="00127187"/>
    <w:rsid w:val="004760AB"/>
    <w:rsid w:val="00656E47"/>
    <w:rsid w:val="00876ED4"/>
    <w:rsid w:val="00C8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E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7B25BF-473B-48DB-A2FA-D1504F412237}">
  <we:reference id="wa104382081" version="1.55.1.0" store="en-US" storeType="OMEX"/>
  <we:alternateReferences>
    <we:reference id="WA104382081" version="1.55.1.0" store="" storeType="OMEX"/>
  </we:alternateReferences>
  <we:properties>
    <we:property name="MENDELEY_CITATIONS" value="[{&quot;citationID&quot;:&quot;MENDELEY_CITATION_c82a186e-f005-496e-a546-4e6717a5418f&quot;,&quot;properties&quot;:{&quot;noteIndex&quot;:0},&quot;isEdited&quot;:false,&quot;manualOverride&quot;:{&quot;isManuallyOverridden&quot;:false,&quot;citeprocText&quot;:&quot;(&lt;i&gt;Innovation_and_entrepreneurship_Peter_F&lt;/i&gt;, n.d.)&quot;,&quot;manualOverrideText&quot;:&quot;&quot;},&quot;citationTag&quot;:&quot;MENDELEY_CITATION_v3_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&quot;,&quot;citationItems&quot;:[{&quot;id&quot;:&quot;6a7562f6-f0e0-352a-a416-4953620403a7&quot;,&quot;itemData&quot;:{&quot;type&quot;:&quot;article-journal&quot;,&quot;id&quot;:&quot;6a7562f6-f0e0-352a-a416-4953620403a7&quot;,&quot;title&quot;:&quot;Innovation_and_entrepreneurship_Peter_F&quot;,&quot;container-title-short&quot;:&quot;&quot;},&quot;isTemporary&quot;:false}]},{&quot;citationID&quot;:&quot;MENDELEY_CITATION_65cf12c6-6020-47b4-bbd3-b9d5cf9cf686&quot;,&quot;properties&quot;:{&quot;noteIndex&quot;:0},&quot;isEdited&quot;:false,&quot;manualOverride&quot;:{&quot;isManuallyOverridden&quot;:false,&quot;citeprocText&quot;:&quot;(Sarasvathy, 2008)&quot;,&quot;manualOverrideText&quot;:&quot;&quot;},&quot;citationTag&quot;:&quot;MENDELEY_CITATION_v3_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&quot;,&quot;citationItems&quot;:[{&quot;id&quot;:&quot;617eaffa-2cea-36bc-a0e6-d23f9f940e06&quot;,&quot;itemData&quot;:{&quot;type&quot;:&quot;book&quot;,&quot;id&quot;:&quot;617eaffa-2cea-36bc-a0e6-d23f9f940e06&quot;,&quot;title&quot;:&quot;Effectuation: Elements of entrepreneurial expertise&quot;,&quot;author&quot;:[{&quot;family&quot;:&quot;Sarasvathy&quot;,&quot;given&quot;:&quot;Saras D.&quot;,&quot;parse-names&quot;:false,&quot;dropping-particle&quot;:&quot;&quot;,&quot;non-dropping-particle&quot;:&quot;&quot;}],&quot;container-title&quot;:&quot;Effectuation: Elements of Entrepreneurial Expertise&quot;,&quot;DOI&quot;:&quot;10.4337/9781848440197&quot;,&quot;ISBN&quot;:&quot;9781843766803&quot;,&quot;issued&quot;:{&quot;date-parts&quot;:[[2008]]},&quot;number-of-pages&quot;:&quot;1-368&quot;,&quot;abstract&quot;:&quot;The concept of effectuation is as subtle as it is profound. On the one hand, it challenges long held beliefs about the nature of cause and effect in social science. On the other hand, it generates a host of new insights about social phenomena. This concept is particularly well suited to analyzing entrepreneurial behavior - behaviors undertaken in settings where the relationship between cause and effect is understood, at best, very poorly. ©. All rights reserved.&quot;,&quot;publisher&quot;:&quot;Edward Elgar Publishing&quot;,&quot;container-title-short&quot;:&quot;&quot;},&quot;isTemporary&quot;:false}]},{&quot;citationID&quot;:&quot;MENDELEY_CITATION_da7b3a3f-bfb2-4564-bbf5-020315b15543&quot;,&quot;properties&quot;:{&quot;noteIndex&quot;:0},&quot;isEdited&quot;:false,&quot;manualOverride&quot;:{&quot;isManuallyOverridden&quot;:false,&quot;citeprocText&quot;:&quot;(Paul, n.d.)&quot;,&quot;manualOverrideText&quot;:&quot;&quot;},&quot;citationTag&quot;:&quot;MENDELEY_CITATION_v3_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&quot;,&quot;citationItems&quot;:[{&quot;id&quot;:&quot;467011b3-4e24-31ac-8cf9-1ddd109bb4ba&quot;,&quot;itemData&quot;:{&quot;type&quot;:&quot;report&quot;,&quot;id&quot;:&quot;467011b3-4e24-31ac-8cf9-1ddd109bb4ba&quot;,&quot;title&quot;:&quot;THE ORIGINS OF SILICON VALLEY: WHY AND HOW IT GOT STARTED&quot;,&quot;author&quot;:[{&quot;family&quot;:&quot;Paul&quot;,&quot;given&quot;:&quot;&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C84492-1E57-467D-B907-77D0D179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5</cp:revision>
  <dcterms:created xsi:type="dcterms:W3CDTF">2025-03-20T10:43:00Z</dcterms:created>
  <dcterms:modified xsi:type="dcterms:W3CDTF">2025-03-21T00:54:00Z</dcterms:modified>
</cp:coreProperties>
</file>