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48F095B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A6659" wp14:textId="77777777">
            <w:pPr>
              <w:snapToGrid w:val="0"/>
              <w:rPr>
                <w:rFonts w:ascii="Arial" w:hAnsi="Arial" w:cs="Arial"/>
              </w:rPr>
            </w:pPr>
          </w:p>
          <w:p w14:paraId="5D8D0F5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 xmlns:wp14="http://schemas.microsoft.com/office/word/2010/wordml" w14:paraId="0A37501D" wp14:textId="77777777"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:rsidTr="14DA239E" w14:paraId="5666B48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DA239E" w14:paraId="1316DE40" wp14:textId="78177C38">
            <w:pPr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</w:rPr>
              <w:t>NOMES:</w:t>
            </w:r>
          </w:p>
          <w:p w:rsidP="14DA239E" w14:paraId="27176196" wp14:textId="537B85DE">
            <w:pPr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  <w:lang w:val="pt-PT"/>
              </w:rPr>
              <w:t xml:space="preserve"> * Matheus </w:t>
            </w:r>
            <w:r w:rsidRPr="14DA239E" w:rsidR="14DA239E">
              <w:rPr>
                <w:rFonts w:ascii="Arial" w:hAnsi="Arial" w:cs="Arial"/>
                <w:lang w:val="pt-PT"/>
              </w:rPr>
              <w:t>Alberti</w:t>
            </w:r>
            <w:r w:rsidRPr="14DA239E" w:rsidR="14DA239E">
              <w:rPr>
                <w:rFonts w:ascii="Arial" w:hAnsi="Arial" w:cs="Arial"/>
              </w:rPr>
              <w:t xml:space="preserve"> </w:t>
            </w:r>
            <w:r w:rsidRPr="14DA239E" w:rsidR="14DA239E">
              <w:rPr>
                <w:rFonts w:ascii="Arial" w:hAnsi="Arial" w:cs="Arial"/>
                <w:lang w:val="pt-PT"/>
              </w:rPr>
              <w:t>Dias</w:t>
            </w:r>
            <w:r w:rsidRPr="14DA239E" w:rsidR="14DA239E">
              <w:rPr>
                <w:rFonts w:ascii="Arial" w:hAnsi="Arial" w:cs="Arial"/>
              </w:rPr>
              <w:t xml:space="preserve">                        N 3</w:t>
            </w:r>
            <w:r w:rsidRPr="14DA239E" w:rsidR="14DA239E">
              <w:rPr>
                <w:rFonts w:ascii="Arial" w:hAnsi="Arial" w:cs="Arial"/>
                <w:lang w:val="pt-PT"/>
              </w:rPr>
              <w:t>0</w:t>
            </w:r>
          </w:p>
          <w:p w:rsidP="14DA239E" w14:paraId="69BAEB49" wp14:textId="30071DD8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  <w:lang w:val="pt-PT"/>
              </w:rPr>
              <w:t xml:space="preserve"> * Gabriel Henrique </w:t>
            </w:r>
            <w:r w:rsidRPr="14DA239E" w:rsidR="14DA239E">
              <w:rPr>
                <w:rFonts w:ascii="Arial" w:hAnsi="Arial" w:cs="Arial"/>
                <w:lang w:val="pt-PT"/>
              </w:rPr>
              <w:t>Armiliatto</w:t>
            </w:r>
            <w:r w:rsidRPr="14DA239E" w:rsidR="14DA239E">
              <w:rPr>
                <w:rFonts w:ascii="Arial" w:hAnsi="Arial" w:cs="Arial"/>
                <w:lang w:val="pt-PT"/>
              </w:rPr>
              <w:t xml:space="preserve"> Dias</w:t>
            </w:r>
            <w:r w:rsidRPr="14DA239E" w:rsidR="14DA239E">
              <w:rPr>
                <w:rFonts w:ascii="Arial" w:hAnsi="Arial" w:cs="Arial"/>
              </w:rPr>
              <w:t xml:space="preserve">      N </w:t>
            </w:r>
            <w:r w:rsidRPr="14DA239E" w:rsidR="14DA239E">
              <w:rPr>
                <w:rFonts w:ascii="Arial" w:hAnsi="Arial" w:cs="Arial"/>
                <w:lang w:val="pt-PT"/>
              </w:rPr>
              <w:t>10</w:t>
            </w:r>
          </w:p>
          <w:p w:rsidP="14DA239E" w14:paraId="33D9CAC2" wp14:textId="4FF236B0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  <w:lang w:val="pt-PT"/>
              </w:rPr>
              <w:t xml:space="preserve"> * </w:t>
            </w:r>
            <w:r w:rsidRPr="14DA239E" w:rsidR="14DA239E">
              <w:rPr>
                <w:rFonts w:ascii="Arial" w:hAnsi="Arial" w:cs="Arial"/>
                <w:lang w:val="pt-PT"/>
              </w:rPr>
              <w:t>Gabryel</w:t>
            </w:r>
            <w:r w:rsidRPr="14DA239E" w:rsidR="14DA239E">
              <w:rPr>
                <w:rFonts w:ascii="Arial" w:hAnsi="Arial" w:cs="Arial"/>
                <w:lang w:val="pt-PT"/>
              </w:rPr>
              <w:t xml:space="preserve"> Olavo Souza Leite               N 11</w:t>
            </w:r>
          </w:p>
          <w:p w:rsidP="14DA239E" w14:paraId="13272398" wp14:textId="1A1DA6CF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  <w:lang w:val="pt-PT"/>
              </w:rPr>
              <w:t xml:space="preserve"> * </w:t>
            </w:r>
            <w:r w:rsidRPr="14DA239E" w:rsidR="14DA239E">
              <w:rPr>
                <w:rFonts w:ascii="Arial" w:hAnsi="Arial" w:cs="Arial"/>
                <w:lang w:val="pt-PT"/>
              </w:rPr>
              <w:t>Vinicius</w:t>
            </w:r>
            <w:r w:rsidRPr="14DA239E" w:rsidR="14DA239E">
              <w:rPr>
                <w:rFonts w:ascii="Arial" w:hAnsi="Arial" w:cs="Arial"/>
                <w:lang w:val="pt-PT"/>
              </w:rPr>
              <w:t xml:space="preserve"> Edson Matos                       N 35</w:t>
            </w:r>
            <w:r>
              <w:br/>
            </w:r>
            <w:r w:rsidRPr="14DA239E" w:rsidR="14DA239E">
              <w:rPr>
                <w:rFonts w:ascii="Arial" w:hAnsi="Arial" w:cs="Arial"/>
                <w:lang w:val="pt-PT"/>
              </w:rPr>
              <w:t xml:space="preserve"> * Eloisa </w:t>
            </w:r>
            <w:r w:rsidRPr="14DA239E" w:rsidR="14DA239E">
              <w:rPr>
                <w:rFonts w:ascii="Arial" w:hAnsi="Arial" w:cs="Arial"/>
                <w:lang w:val="pt-PT"/>
              </w:rPr>
              <w:t>Larentis</w:t>
            </w:r>
            <w:r w:rsidRPr="14DA239E" w:rsidR="14DA239E">
              <w:rPr>
                <w:rFonts w:ascii="Arial" w:hAnsi="Arial" w:cs="Arial"/>
                <w:lang w:val="pt-PT"/>
              </w:rPr>
              <w:t xml:space="preserve">                                  N 7</w:t>
            </w:r>
          </w:p>
          <w:p w:rsidP="14DA239E" w14:paraId="2715906F" wp14:textId="1DD7EF8F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  <w:lang w:val="pt-PT"/>
              </w:rPr>
              <w:t xml:space="preserve"> * Nathalia Rodrigues                           N 32</w:t>
            </w:r>
          </w:p>
          <w:p w:rsidP="14DA239E" w14:paraId="0160ABCD" wp14:textId="1ADCAA99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  <w:lang w:val="pt-PT"/>
              </w:rPr>
              <w:t xml:space="preserve"> * </w:t>
            </w:r>
            <w:r w:rsidRPr="14DA239E" w:rsidR="14DA239E">
              <w:rPr>
                <w:rFonts w:ascii="Arial" w:hAnsi="Arial" w:cs="Arial"/>
                <w:lang w:val="pt-PT"/>
              </w:rPr>
              <w:t>Julia</w:t>
            </w:r>
            <w:r w:rsidRPr="14DA239E" w:rsidR="14DA239E">
              <w:rPr>
                <w:rFonts w:ascii="Arial" w:hAnsi="Arial" w:cs="Arial"/>
                <w:lang w:val="pt-PT"/>
              </w:rPr>
              <w:t xml:space="preserve"> Rodrigues                                 N 22</w:t>
            </w:r>
          </w:p>
          <w:p w:rsidP="14DA239E" w14:paraId="03C195A9" wp14:textId="0AC8E53D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  <w:lang w:val="pt-PT"/>
              </w:rPr>
              <w:t xml:space="preserve"> * Joaquim Augusto Nardino                 N 21</w:t>
            </w:r>
          </w:p>
        </w:tc>
      </w:tr>
      <w:tr xmlns:wp14="http://schemas.microsoft.com/office/word/2010/wordml" w:rsidTr="14DA239E" w14:paraId="2E2ADEEB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DA239E" w14:paraId="4A48ACE1" wp14:textId="7AB92B86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14DA239E" w:rsidR="14DA239E">
              <w:rPr>
                <w:rFonts w:ascii="Arial" w:hAnsi="Arial" w:cs="Arial"/>
              </w:rPr>
              <w:t xml:space="preserve">RESPONSÁVEL: </w:t>
            </w:r>
            <w:r w:rsidRPr="14DA239E" w:rsidR="14DA239E">
              <w:rPr>
                <w:rFonts w:ascii="Arial" w:hAnsi="Arial" w:cs="Arial"/>
                <w:lang w:val="pt-PT"/>
              </w:rPr>
              <w:t>Vinicius Edson Matos</w:t>
            </w:r>
          </w:p>
        </w:tc>
      </w:tr>
      <w:tr xmlns:wp14="http://schemas.microsoft.com/office/word/2010/wordml" w:rsidTr="14DA239E" w14:paraId="6C1365CC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FDDC959" wp14:textId="4BCB3637">
            <w:pPr>
              <w:spacing w:before="120" w:after="120"/>
              <w:rPr>
                <w:rFonts w:ascii="Arial" w:hAnsi="Arial" w:cs="Arial"/>
              </w:rPr>
            </w:pPr>
            <w:r w:rsidRPr="14DA239E" w:rsidR="14DA239E">
              <w:rPr>
                <w:rFonts w:ascii="Arial" w:hAnsi="Arial" w:cs="Arial"/>
              </w:rPr>
              <w:t>TELEFONE DO RESPONSÁVEL: (45) 99916-0743</w:t>
            </w:r>
          </w:p>
        </w:tc>
      </w:tr>
      <w:tr xmlns:wp14="http://schemas.microsoft.com/office/word/2010/wordml" w:rsidTr="14DA239E" w14:paraId="4D18656A" wp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41C247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lulucosmeticosbr@gmail.com</w:t>
            </w:r>
          </w:p>
        </w:tc>
      </w:tr>
      <w:tr xmlns:wp14="http://schemas.microsoft.com/office/word/2010/wordml" w:rsidTr="14DA239E" w14:paraId="72B774AC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24DFFF4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 xmlns:wp14="http://schemas.microsoft.com/office/word/2010/wordml" w:rsidTr="14DA239E" w14:paraId="4118C43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9A2646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2C</w:t>
            </w:r>
          </w:p>
        </w:tc>
      </w:tr>
    </w:tbl>
    <w:p xmlns:wp14="http://schemas.microsoft.com/office/word/2010/wordml" w14:paraId="5DAB6C7B" wp14:textId="77777777">
      <w:pPr>
        <w:rPr>
          <w:rFonts w:ascii="Arial" w:hAnsi="Arial" w:cs="Arial"/>
          <w:b/>
        </w:rPr>
      </w:pPr>
    </w:p>
    <w:p xmlns:wp14="http://schemas.microsoft.com/office/word/2010/wordml" w14:paraId="1A688118" wp14:textId="7777777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xmlns:wp14="http://schemas.microsoft.com/office/word/2010/wordml" w14:paraId="02EB378F" wp14:textId="77777777">
      <w:pPr>
        <w:rPr>
          <w:rFonts w:ascii="Arial" w:hAnsi="Arial" w:cs="Arial"/>
          <w:b/>
        </w:rPr>
      </w:pPr>
    </w:p>
    <w:p xmlns:wp14="http://schemas.microsoft.com/office/word/2010/wordml" w14:paraId="2454107D" wp14:textId="7777777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551EA06A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163DC8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EXPOCEEP (LULU)</w:t>
            </w:r>
          </w:p>
        </w:tc>
      </w:tr>
    </w:tbl>
    <w:p xmlns:wp14="http://schemas.microsoft.com/office/word/2010/wordml" w14:paraId="6A05A809" wp14:textId="77777777">
      <w:pPr>
        <w:rPr>
          <w:rFonts w:ascii="Arial" w:hAnsi="Arial" w:cs="Arial"/>
        </w:rPr>
      </w:pPr>
    </w:p>
    <w:p xmlns:wp14="http://schemas.microsoft.com/office/word/2010/wordml" w14:paraId="26F3C7BB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1E0D2FA8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95289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A ExpoCEEP é um evento anual que encerra o ano letivo no Centro Estadual de Educação Profissional Pedro Boaretto Neto, localizado em Cascavel, Paraná. Em 2023, o evento conta com três turmas, uma no período matutino e duas no vespertino. O destaque deste ano é o projeto "Lulu Cosméticos", que engloba a concepção do design e estrutura, envolvendo a criação do layout HTML, a estilização através de CSS e a adição de interatividade com JavaScript, motores e aplicativos.</w:t>
            </w:r>
          </w:p>
          <w:p w14:paraId="307517E8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  <w:r>
              <w:t>Além disso, está em andamento uma revisão dos requisitos do sistema e seus ciclos de vida, seguindo a metodologia sugerida por Willians (2019). Nesta fase inicial, o foco está no frontend, ou seja, na interface do usuário, com os desenvolvedores front-end trabalhando arduamente para criar um protótipo funcional que demonstre a aparência e o comportamento do projeto. O desenvolvimento do back-end, responsável pelo processamento de dados e pela lógica do negócio, ocorrerá na fase final, em coordenação com o frontend</w:t>
            </w:r>
            <w:r>
              <w:rPr>
                <w:rFonts w:hint="default"/>
                <w:lang w:val="pt-PT"/>
              </w:rPr>
              <w:t>,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garantindo a harmonia entre as duas partes do sistema.</w:t>
            </w:r>
          </w:p>
          <w:p w14:paraId="5A39BBE3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14:paraId="41C8F396" wp14:textId="77777777">
      <w:pPr>
        <w:rPr>
          <w:rFonts w:ascii="Arial" w:hAnsi="Arial" w:cs="Arial"/>
        </w:rPr>
      </w:pPr>
    </w:p>
    <w:p xmlns:wp14="http://schemas.microsoft.com/office/word/2010/wordml" w14:paraId="72A3D3EC" wp14:textId="77777777">
      <w:pPr>
        <w:rPr>
          <w:rFonts w:ascii="Arial" w:hAnsi="Arial" w:cs="Arial"/>
        </w:rPr>
      </w:pPr>
    </w:p>
    <w:p xmlns:wp14="http://schemas.microsoft.com/office/word/2010/wordml" w14:paraId="0D0B940D" wp14:textId="77777777">
      <w:pPr>
        <w:rPr>
          <w:rFonts w:ascii="Arial" w:hAnsi="Arial" w:cs="Arial"/>
        </w:rPr>
      </w:pPr>
    </w:p>
    <w:p xmlns:wp14="http://schemas.microsoft.com/office/word/2010/wordml" w14:paraId="0E27B00A" wp14:textId="77777777">
      <w:pPr>
        <w:rPr>
          <w:rFonts w:ascii="Arial" w:hAnsi="Arial" w:cs="Arial"/>
        </w:rPr>
      </w:pPr>
    </w:p>
    <w:p xmlns:wp14="http://schemas.microsoft.com/office/word/2010/wordml" w14:paraId="1BB2B676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OBJETIVO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0E834847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napToGrid w:val="0"/>
              <w:rPr>
                <w:rFonts w:ascii="Arial" w:hAnsi="Arial" w:cs="Arial"/>
              </w:rPr>
            </w:pPr>
          </w:p>
          <w:p w14:paraId="67057358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Nesta etapa, o principal objetivo é criar um protótipo funcional que demonstre tanto a aparência quanto o comportamento do projeto. De acordo com Teza (2015), durante esta fase, o aluno concentra seus esforços na construção de um frontend básico, que inclui as funcionalidades essenciais do projeto. Para alcançar esse objetivo, o aluno passa por várias etapas:</w:t>
            </w:r>
          </w:p>
          <w:p w14:paraId="17006FF4" wp14:textId="77777777">
            <w:pPr>
              <w:pStyle w:val="10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1"/>
              </w:rPr>
              <w:t>Definição do Layout e da Estrutura:</w:t>
            </w:r>
            <w:r>
              <w:t xml:space="preserve"> Nesta fase, é essencial estabelecer como o frontend se apresentará visualmente e como se comportará em resposta às interações do usuário. Isso envolve a criação do layout em HTML, a aplicação de estilos usando CSS e a introdução de interatividade por meio de JavaScript.</w:t>
            </w:r>
          </w:p>
          <w:p w14:paraId="23F69309" wp14:textId="77777777">
            <w:pPr>
              <w:pStyle w:val="10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1"/>
              </w:rPr>
              <w:t>Implementação das Funcionalidades:</w:t>
            </w:r>
            <w:r>
              <w:t xml:space="preserve"> Aqui, o foco está na implementação das funcionalidades específicas do frontend. O aluno incorpora conteúdo, cria formulários, adiciona botões e outras interações necessárias para que o frontend cumpra seu propósito.</w:t>
            </w:r>
          </w:p>
          <w:p w14:paraId="63ACC39F" wp14:textId="77777777">
            <w:pPr>
              <w:pStyle w:val="10"/>
              <w:keepNext w:val="0"/>
              <w:keepLines w:val="0"/>
              <w:widowControl/>
              <w:suppressLineNumbers w:val="0"/>
              <w:ind w:left="720"/>
              <w:rPr>
                <w:rFonts w:ascii="Arial" w:hAnsi="Arial" w:cs="Arial"/>
              </w:rPr>
            </w:pPr>
            <w:r>
              <w:rPr>
                <w:rStyle w:val="11"/>
              </w:rPr>
              <w:t>Testes e Depuração:</w:t>
            </w:r>
            <w:r>
              <w:t xml:space="preserve"> A última etapa envolve a realização de testes abrangentes para assegurar que o frontend esteja funcionando conforme o esperado. Isso inclui testar a funcionalidade das características implementadas, avaliar a aparência geral do frontend e verificar seu desempenho para garantir que seja responsivo e eficiente. Qualquer erro ou problema identificado é depurado nesta fase para garantir a qualidade final do protótipo.</w:t>
            </w:r>
          </w:p>
        </w:tc>
      </w:tr>
    </w:tbl>
    <w:p xmlns:wp14="http://schemas.microsoft.com/office/word/2010/wordml" w14:paraId="29D6B04F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44EAFD9C" wp14:textId="77777777">
      <w:pPr>
        <w:rPr>
          <w:rFonts w:ascii="Arial" w:hAnsi="Arial" w:eastAsia="Arial" w:cs="Arial"/>
        </w:rPr>
      </w:pPr>
    </w:p>
    <w:p xmlns:wp14="http://schemas.microsoft.com/office/word/2010/wordml" w14:paraId="4B94D5A5" wp14:textId="77777777">
      <w:pPr>
        <w:rPr>
          <w:rFonts w:ascii="Arial" w:hAnsi="Arial" w:eastAsia="Arial" w:cs="Arial"/>
        </w:rPr>
      </w:pPr>
    </w:p>
    <w:p xmlns:wp14="http://schemas.microsoft.com/office/word/2010/wordml" w14:paraId="3DEEC669" wp14:textId="77777777">
      <w:pPr>
        <w:rPr>
          <w:rFonts w:ascii="Arial" w:hAnsi="Arial" w:eastAsia="Arial" w:cs="Arial"/>
        </w:rPr>
      </w:pPr>
    </w:p>
    <w:p xmlns:wp14="http://schemas.microsoft.com/office/word/2010/wordml" w14:paraId="3656B9AB" wp14:textId="77777777">
      <w:pPr>
        <w:rPr>
          <w:rFonts w:ascii="Arial" w:hAnsi="Arial" w:eastAsia="Arial" w:cs="Arial"/>
        </w:rPr>
      </w:pPr>
    </w:p>
    <w:p xmlns:wp14="http://schemas.microsoft.com/office/word/2010/wordml" w14:paraId="55750D7F" wp14:textId="77777777"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CONCLUSÃO</w:t>
      </w:r>
    </w:p>
    <w:tbl>
      <w:tblPr>
        <w:tblStyle w:val="3"/>
        <w:tblW w:w="90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xmlns:wp14="http://schemas.microsoft.com/office/word/2010/wordml" w14:paraId="5254BCA6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1" w:hRule="atLeast"/>
        </w:trP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 w14:paraId="59C2F1FD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Pode-se concluir que, em determinados cenários, pode haver a necessidade de construir parcialmente o back-end para fins de teste, embora essa não seja uma exigência crucial nesta fase. A fase intermediária de desenvolvimento concentra-se primariamente no frontend, com o principal objetivo de criar um protótipo funcional que ilustre tanto a aparência quanto o comportamento do projeto.</w:t>
            </w:r>
          </w:p>
          <w:p w14:paraId="12EFD4F3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O back-end, por sua vez, é encarregado do processamento de dados e da implementação da lógica de negócios. Em algumas circunstâncias, especialmente quando o projeto é complexo ou demanda requisitos específicos relacionados ao back-end, pode ser necessário desenvolver uma parte do back-end durante a fase intermediária. Isso pode ocorrer, por exemplo, quando o projeto precisa se integrar a um banco de dados ou utilizar uma API externa. Nesses casos, uma implementação parcial do back-end se faz necessária para testar e validar esses requisitos específicos.</w:t>
            </w:r>
          </w:p>
          <w:p w14:paraId="049F31CB" wp14:textId="77777777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 xmlns:wp14="http://schemas.microsoft.com/office/word/2010/wordml" w14:paraId="53128261" wp14:textId="77777777">
      <w:pPr>
        <w:rPr>
          <w:rFonts w:ascii="Arial" w:hAnsi="Arial" w:cs="Arial"/>
        </w:rPr>
      </w:pPr>
    </w:p>
    <w:p xmlns:wp14="http://schemas.microsoft.com/office/word/2010/wordml" w14:paraId="0A6959E7" wp14:textId="77777777"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62486C05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14:paraId="18BB9667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hint="default" w:ascii="Arial" w:hAnsi="Arial" w:eastAsia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760E43D3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352016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MENDONÇA, Herbert Garcia. E-commerce.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Revista Inovação, Projetos e Tecnologias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4, n. 2, p. 240-251, 2016.</w:t>
            </w:r>
          </w:p>
          <w:p w14:paraId="2D278FF0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  <w:br w:type="textWrapping"/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ANDRADE, Marta Cleia Ferreira; SILVA, Naiara Gonçalves. O comércio eletrônico (e-commerce): um estudo com consumidores.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Perspectivas em Gestão &amp; Conhecimento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7, n. 1, p. 98-111, 2017.</w:t>
            </w:r>
          </w:p>
          <w:p w14:paraId="4101652C" wp14:textId="77777777"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  <w:p w14:paraId="6C4FA0A4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CLEMENTE, Ana Carolina Nogueira Lemos. Plano de negócio: Loja de Cosméticos UP. 2017.</w:t>
            </w:r>
          </w:p>
          <w:p w14:paraId="4B99056E" wp14:textId="77777777"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  <w:p w14:paraId="10E25683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CERQUEIRA, Aline Cedraz et al. Comportamento do consumidor de cosméticos: um estudo exploratório.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Revista Formadores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6, n. 1, p. 128-128, 2013.</w:t>
            </w:r>
          </w:p>
          <w:p w14:paraId="1299C43A" wp14:textId="77777777"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</w:tc>
      </w:tr>
    </w:tbl>
    <w:p xmlns:wp14="http://schemas.microsoft.com/office/word/2010/wordml" w14:paraId="4DDBEF00" wp14:textId="77777777">
      <w:pPr>
        <w:rPr>
          <w:rFonts w:ascii="Arial" w:hAnsi="Arial" w:cs="Arial"/>
        </w:rPr>
      </w:pPr>
    </w:p>
    <w:p xmlns:wp14="http://schemas.microsoft.com/office/word/2010/wordml" w14:paraId="3461D779" wp14:textId="77777777">
      <w:pPr>
        <w:rPr>
          <w:rFonts w:ascii="Arial" w:hAnsi="Arial" w:eastAsia="Arial" w:cs="Arial"/>
        </w:rPr>
      </w:pPr>
    </w:p>
    <w:p xmlns:wp14="http://schemas.microsoft.com/office/word/2010/wordml" w14:paraId="3CF2D8B6" wp14:textId="77777777">
      <w:pPr>
        <w:rPr>
          <w:rFonts w:ascii="Arial" w:hAnsi="Arial" w:eastAsia="Arial" w:cs="Arial"/>
        </w:rPr>
      </w:pPr>
    </w:p>
    <w:p xmlns:wp14="http://schemas.microsoft.com/office/word/2010/wordml" w14:paraId="0FB78278" wp14:textId="77777777">
      <w:pPr>
        <w:rPr>
          <w:rFonts w:ascii="Arial" w:hAnsi="Arial" w:eastAsia="Arial" w:cs="Arial"/>
        </w:rPr>
      </w:pPr>
    </w:p>
    <w:p xmlns:wp14="http://schemas.microsoft.com/office/word/2010/wordml" w14:paraId="1FC39945" wp14:textId="77777777">
      <w:pPr>
        <w:rPr>
          <w:rFonts w:ascii="Arial" w:hAnsi="Arial" w:eastAsia="Arial" w:cs="Arial"/>
        </w:rPr>
      </w:pPr>
    </w:p>
    <w:p xmlns:wp14="http://schemas.microsoft.com/office/word/2010/wordml" w14:paraId="0562CB0E" wp14:textId="77777777">
      <w:pPr>
        <w:rPr>
          <w:rFonts w:ascii="Arial" w:hAnsi="Arial" w:eastAsia="Arial" w:cs="Arial"/>
        </w:rPr>
      </w:pPr>
    </w:p>
    <w:p xmlns:wp14="http://schemas.microsoft.com/office/word/2010/wordml" w14:paraId="34CE0A41" wp14:textId="77777777">
      <w:pPr>
        <w:rPr>
          <w:rFonts w:ascii="Arial" w:hAnsi="Arial" w:eastAsia="Arial" w:cs="Arial"/>
        </w:rPr>
      </w:pPr>
    </w:p>
    <w:p xmlns:wp14="http://schemas.microsoft.com/office/word/2010/wordml" w14:paraId="62EBF3C5" wp14:textId="77777777">
      <w:pPr>
        <w:rPr>
          <w:rFonts w:ascii="Arial" w:hAnsi="Arial" w:eastAsia="Arial" w:cs="Arial"/>
        </w:rPr>
      </w:pPr>
    </w:p>
    <w:p xmlns:wp14="http://schemas.microsoft.com/office/word/2010/wordml" w14:paraId="6D98A12B" wp14:textId="77777777">
      <w:pPr>
        <w:rPr>
          <w:rFonts w:ascii="Arial" w:hAnsi="Arial" w:eastAsia="Arial" w:cs="Arial"/>
        </w:rPr>
      </w:pPr>
    </w:p>
    <w:p xmlns:wp14="http://schemas.microsoft.com/office/word/2010/wordml" w14:paraId="2946DB82" wp14:textId="77777777">
      <w:pPr>
        <w:rPr>
          <w:rFonts w:ascii="Arial" w:hAnsi="Arial" w:eastAsia="Arial" w:cs="Arial"/>
        </w:rPr>
      </w:pPr>
    </w:p>
    <w:p xmlns:wp14="http://schemas.microsoft.com/office/word/2010/wordml" w14:paraId="5997CC1D" wp14:textId="77777777">
      <w:pPr>
        <w:rPr>
          <w:rFonts w:ascii="Arial" w:hAnsi="Arial" w:eastAsia="Arial" w:cs="Arial"/>
        </w:rPr>
      </w:pPr>
    </w:p>
    <w:p xmlns:wp14="http://schemas.microsoft.com/office/word/2010/wordml" w14:paraId="110FFD37" wp14:textId="77777777">
      <w:pPr>
        <w:rPr>
          <w:rFonts w:ascii="Arial" w:hAnsi="Arial" w:eastAsia="Arial" w:cs="Arial"/>
        </w:rPr>
      </w:pPr>
    </w:p>
    <w:p xmlns:wp14="http://schemas.microsoft.com/office/word/2010/wordml" w14:paraId="6B699379" wp14:textId="77777777">
      <w:pPr>
        <w:rPr>
          <w:rFonts w:ascii="Arial" w:hAnsi="Arial" w:eastAsia="Arial" w:cs="Arial"/>
        </w:rPr>
      </w:pPr>
    </w:p>
    <w:p xmlns:wp14="http://schemas.microsoft.com/office/word/2010/wordml" w14:paraId="3FE9F23F" wp14:textId="77777777">
      <w:pPr>
        <w:rPr>
          <w:rFonts w:ascii="Arial" w:hAnsi="Arial" w:eastAsia="Arial" w:cs="Arial"/>
        </w:rPr>
      </w:pPr>
    </w:p>
    <w:p xmlns:wp14="http://schemas.microsoft.com/office/word/2010/wordml" w14:paraId="1F72F646" wp14:textId="77777777">
      <w:pPr>
        <w:rPr>
          <w:rFonts w:ascii="Arial" w:hAnsi="Arial" w:eastAsia="Arial" w:cs="Arial"/>
        </w:rPr>
      </w:pPr>
    </w:p>
    <w:p xmlns:wp14="http://schemas.microsoft.com/office/word/2010/wordml" w14:paraId="08CE6F91" wp14:textId="77777777">
      <w:pPr>
        <w:rPr>
          <w:rFonts w:ascii="Arial" w:hAnsi="Arial" w:eastAsia="Arial" w:cs="Arial"/>
        </w:rPr>
      </w:pPr>
    </w:p>
    <w:p xmlns:wp14="http://schemas.microsoft.com/office/word/2010/wordml" w14:paraId="61CDCEAD" wp14:textId="77777777">
      <w:pPr>
        <w:rPr>
          <w:rFonts w:ascii="Arial" w:hAnsi="Arial" w:eastAsia="Arial" w:cs="Arial"/>
        </w:rPr>
      </w:pPr>
    </w:p>
    <w:p xmlns:wp14="http://schemas.microsoft.com/office/word/2010/wordml" w14:paraId="6BB9E253" wp14:textId="77777777">
      <w:pPr>
        <w:rPr>
          <w:rFonts w:ascii="Arial" w:hAnsi="Arial" w:eastAsia="Arial" w:cs="Arial"/>
        </w:rPr>
      </w:pPr>
    </w:p>
    <w:p xmlns:wp14="http://schemas.microsoft.com/office/word/2010/wordml" w14:paraId="5C1A1659" wp14:textId="77777777"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xmlns:wp14="http://schemas.microsoft.com/office/word/2010/wordml" w14:paraId="23DE523C" wp14:textId="77777777">
      <w:pPr>
        <w:rPr>
          <w:rFonts w:ascii="Arial" w:hAnsi="Arial" w:cs="Arial"/>
        </w:rPr>
      </w:pPr>
      <w:r>
        <w:drawing>
          <wp:inline xmlns:wp14="http://schemas.microsoft.com/office/word/2010/wordprocessingDrawing" distT="0" distB="0" distL="0" distR="0" wp14:anchorId="6DE638CA" wp14:editId="7777777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 xmlns:wp14="http://schemas.microsoft.com/office/word/2010/wordml" w14:paraId="5FAE882D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34F23B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3D428E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A5978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xmlns:wp14="http://schemas.microsoft.com/office/word/2010/wordml" w14:paraId="5302AED6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EAFD03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04E98FC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C2D8E2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2E56223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6A5DC80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B91A433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2804E2AF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547A01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043CB0F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459315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37F28F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DFB9E20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0DF9E56" wp14:textId="7777777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xmlns:wp14="http://schemas.microsoft.com/office/word/2010/wordml" w14:paraId="44E871BC" wp14:textId="77777777">
      <w:pPr>
        <w:rPr>
          <w:rFonts w:ascii="Arial" w:hAnsi="Arial" w:cs="Arial"/>
          <w:b/>
        </w:rPr>
      </w:pPr>
    </w:p>
    <w:sectPr>
      <w:headerReference w:type="default" r:id="rId5"/>
      <w:footnotePr>
        <w:pos w:val="beneathText"/>
      </w:footnotePr>
      <w:pgSz w:w="11906" w:h="16838" w:orient="portrait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37805D2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63F29E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B7B4B86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3A0FF5F2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 xmlns:wp14="http://schemas.microsoft.com/office/word/2010/wordml" w14:paraId="468BE409" wp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 w14:paraId="0E7AC36E" wp14:textId="77777777"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xmlns:wp14="http://schemas.microsoft.com/office/word/2010/wordprocessingDrawing" distT="0" distB="0" distL="114935" distR="114935" simplePos="0" relativeHeight="251659264" behindDoc="0" locked="0" layoutInCell="1" allowOverlap="1" wp14:anchorId="0C60E802" wp14:editId="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44A5D23" wp14:textId="77777777"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14C267EA" wp14:textId="77777777"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397A75E" wp14:textId="77777777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7A5091B1" wp14:textId="77777777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0418C525" wp14:textId="77777777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F8CC19" wp14:textId="77777777"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70F795" wp14:textId="77777777"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 w14:anchorId="1976E31F">
              <v:shape id="_x0000_s1033" style="position:absolute;left:0pt;margin-left:-0.15pt;margin-top:11.2pt;height:38.2pt;width:50.15pt;mso-wrap-distance-left:9.05pt;mso-wrap-distance-right:9.05pt;z-index:-251656192;mso-width-relative:page;mso-height-relative:page;" coordsize="21600,21600" wrapcoords="21592 -2 0 0 0 21600 21592 21602 8 21602 21600 21600 21600 0 8 -2 21592 -2" o:spid="_x0000_s1033" filled="t" stroked="f" o:spt="75" o:ole="t" o:preferrelative="t" type="#_x0000_t75">
                <v:path/>
                <v:fill on="t" opacity="0f" color2="#000000" focussize="0,0"/>
                <v:stroke on="f" joinstyle="miter"/>
                <v:imagedata cropleft="-3f" croptop="-3f" cropright="-3f" cropbottom="-3f" o:title="" r:id="rId3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 xmlns:wp14="http://schemas.microsoft.com/office/word/2010/wordml" w14:paraId="738610EB" wp14:textId="77777777"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d19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3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4DA239E"/>
    <w:rsid w:val="16B34FCF"/>
    <w:rsid w:val="5466F439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4:docId w14:val="34CF5BC8"/>
  <w15:docId w15:val="{E3551A4C-0B28-4894-B2DB-ED77BD0AE07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7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6" w:semiHidden="0" w:unhideWhenUsed="0" w:qFormat="1"/>
    <w:lsdException w:name="footer" w:uiPriority="6" w:semiHidden="0" w:unhideWhenUsed="0" w:qFormat="1"/>
    <w:lsdException w:name="index heading" w:uiPriority="0" w:semiHidden="0" w:unhideWhenUsed="0"/>
    <w:lsdException w:name="caption" w:uiPriority="6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7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6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table" w:styleId="12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 w:customStyle="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styleId="14" w:customStyle="1">
    <w:name w:val="Cabeçalho Char"/>
    <w:qFormat/>
    <w:uiPriority w:val="6"/>
    <w:rPr>
      <w:rFonts w:eastAsia="Times New Roman" w:cs="Calibri"/>
      <w:sz w:val="22"/>
      <w:szCs w:val="22"/>
    </w:rPr>
  </w:style>
  <w:style w:type="character" w:styleId="15" w:customStyle="1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styleId="16" w:customStyle="1">
    <w:name w:val="WW8Num1z2"/>
    <w:qFormat/>
    <w:uiPriority w:val="3"/>
    <w:rPr>
      <w:rFonts w:hint="default" w:ascii="Wingdings" w:hAnsi="Wingdings" w:cs="Wingdings"/>
    </w:rPr>
  </w:style>
  <w:style w:type="character" w:styleId="17" w:customStyle="1">
    <w:name w:val="Rodapé Char"/>
    <w:qFormat/>
    <w:uiPriority w:val="6"/>
    <w:rPr>
      <w:rFonts w:eastAsia="Times New Roman" w:cs="Calibri"/>
      <w:sz w:val="22"/>
      <w:szCs w:val="22"/>
    </w:rPr>
  </w:style>
  <w:style w:type="character" w:styleId="18" w:customStyle="1">
    <w:name w:val="WW8Num1z0"/>
    <w:qFormat/>
    <w:uiPriority w:val="3"/>
    <w:rPr>
      <w:rFonts w:hint="default" w:ascii="Courier New" w:hAnsi="Courier New" w:cs="Courier New"/>
    </w:rPr>
  </w:style>
  <w:style w:type="character" w:styleId="19" w:customStyle="1">
    <w:name w:val="WW8Num1z3"/>
    <w:qFormat/>
    <w:uiPriority w:val="3"/>
    <w:rPr>
      <w:rFonts w:hint="default" w:ascii="Symbol" w:hAnsi="Symbol" w:cs="Symbol"/>
    </w:rPr>
  </w:style>
  <w:style w:type="character" w:styleId="20" w:customStyle="1">
    <w:name w:val="WW8Num2z0"/>
    <w:qFormat/>
    <w:uiPriority w:val="3"/>
    <w:rPr>
      <w:rFonts w:hint="default"/>
    </w:rPr>
  </w:style>
  <w:style w:type="character" w:styleId="21" w:customStyle="1">
    <w:name w:val="Fonte parág. padrão1"/>
    <w:qFormat/>
    <w:uiPriority w:val="6"/>
  </w:style>
  <w:style w:type="paragraph" w:styleId="22" w:customStyle="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23" w:customStyle="1">
    <w:name w:val="Conteúdo da tabela"/>
    <w:basedOn w:val="1"/>
    <w:qFormat/>
    <w:uiPriority w:val="6"/>
    <w:pPr>
      <w:suppressLineNumbers/>
    </w:pPr>
  </w:style>
  <w:style w:type="paragraph" w:styleId="24" w:customStyle="1">
    <w:name w:val="Índice"/>
    <w:basedOn w:val="1"/>
    <w:qFormat/>
    <w:uiPriority w:val="6"/>
    <w:pPr>
      <w:suppressLineNumbers/>
    </w:pPr>
    <w:rPr>
      <w:rFonts w:cs="FreeSans"/>
    </w:rPr>
  </w:style>
  <w:style w:type="paragraph" w:styleId="25" w:customStyle="1">
    <w:name w:val="Título de tabela"/>
    <w:basedOn w:val="23"/>
    <w:qFormat/>
    <w:uiPriority w:val="7"/>
    <w:pPr>
      <w:jc w:val="center"/>
    </w:pPr>
    <w:rPr>
      <w:b/>
      <w:bCs/>
    </w:rPr>
  </w:style>
  <w:style w:type="paragraph" w:styleId="26" w:customStyle="1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27" w:customStyle="1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1.xml" Id="rId8" /><Relationship Type="http://schemas.openxmlformats.org/officeDocument/2006/relationships/image" Target="media/image3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/word/numbering.xml" Id="Rc79dea6199a943f2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2023-02-12T09:59:00.0000000Z</dcterms:created>
  <dc:creator>740.ch sg2</dc:creator>
  <lastModifiedBy>kitsune ​</lastModifiedBy>
  <lastPrinted>2013-03-13T13:42:00.0000000Z</lastPrinted>
  <dcterms:modified xsi:type="dcterms:W3CDTF">2023-10-20T13:50:42.3613905Z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