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F13" w:rsidRDefault="003C5F13" w:rsidP="003C5F13">
      <w:pPr>
        <w:jc w:val="center"/>
        <w:rPr>
          <w:b/>
        </w:rPr>
      </w:pPr>
      <w:r>
        <w:rPr>
          <w:b/>
        </w:rPr>
        <w:t xml:space="preserve">Yazılım Mühendisliğinde Güncel Konular - RAPOR </w:t>
      </w:r>
      <w:r w:rsidR="00CF61C6">
        <w:rPr>
          <w:b/>
        </w:rPr>
        <w:t>4</w:t>
      </w:r>
    </w:p>
    <w:p w:rsidR="003C5F13" w:rsidRDefault="003C5F13">
      <w:pPr>
        <w:rPr>
          <w:rFonts w:ascii="Arial" w:hAnsi="Arial" w:cs="Arial"/>
          <w:color w:val="000000" w:themeColor="text1"/>
          <w:shd w:val="clear" w:color="auto" w:fill="FFFFFF"/>
        </w:rPr>
      </w:pPr>
      <w:r w:rsidRPr="003C5F13">
        <w:rPr>
          <w:rStyle w:val="Gl"/>
          <w:rFonts w:ascii="Arial" w:hAnsi="Arial" w:cs="Arial"/>
          <w:color w:val="000000" w:themeColor="text1"/>
          <w:u w:val="single"/>
          <w:shd w:val="clear" w:color="auto" w:fill="FFFFFF"/>
        </w:rPr>
        <w:t>III. Aşama - Verinin Karakteristiklerinin Analizi:</w:t>
      </w:r>
      <w:r w:rsidRPr="003C5F13">
        <w:rPr>
          <w:rFonts w:ascii="Arial" w:hAnsi="Arial" w:cs="Arial"/>
          <w:color w:val="000000" w:themeColor="text1"/>
          <w:shd w:val="clear" w:color="auto" w:fill="FFFFFF"/>
        </w:rPr>
        <w:t> </w:t>
      </w:r>
    </w:p>
    <w:p w:rsidR="00956AEA" w:rsidRDefault="00956AEA" w:rsidP="00956AEA">
      <w:pPr>
        <w:ind w:firstLine="708"/>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İndirilen veri seti üzerinde hava kalitesi indeksleri her ayrı zararlı madde için hesaplandı. Türkiye için geçerli olan hesaplamalar kaynaklar bölümünde verilen yazılar ile hesaplanmıştır. Hava kalitesi indeksi hesaplanmasının ardından Kandilli ilçesi için değerler </w:t>
      </w:r>
      <w:proofErr w:type="spellStart"/>
      <w:r>
        <w:rPr>
          <w:rFonts w:ascii="Arial" w:hAnsi="Arial" w:cs="Arial"/>
          <w:color w:val="000000" w:themeColor="text1"/>
          <w:shd w:val="clear" w:color="auto" w:fill="FFFFFF"/>
        </w:rPr>
        <w:t>displot</w:t>
      </w:r>
      <w:proofErr w:type="spellEnd"/>
      <w:r>
        <w:rPr>
          <w:rFonts w:ascii="Arial" w:hAnsi="Arial" w:cs="Arial"/>
          <w:color w:val="000000" w:themeColor="text1"/>
          <w:shd w:val="clear" w:color="auto" w:fill="FFFFFF"/>
        </w:rPr>
        <w:t xml:space="preserve"> üzerinde verilerek en çok hangi aralıklarda bulunduğu gösterilmeye çalışılmıştır. Aynı zamanda örnek olarak verilen Şirinevler ilçesinden elde edilen PM10 ve SO2 değerleri aynı grafik üzerinde Tarihleri ile verilerek bir analiz yapılmaya çalışılmıştır. Her iki gazında neredeyse yaz aylarında daha az sonuç verdiği gözlemlenmiştir. Bunun hakkında farklı bir gözlem yapılacaktır. Diğer bir grafik üzerinde yaz ve kış aylarının PM10 değeri için hesaplanması gösterilmeye çalışılmıştır. </w:t>
      </w:r>
      <w:r w:rsidR="00CF61C6">
        <w:rPr>
          <w:rFonts w:ascii="Arial" w:hAnsi="Arial" w:cs="Arial"/>
          <w:color w:val="000000" w:themeColor="text1"/>
          <w:shd w:val="clear" w:color="auto" w:fill="FFFFFF"/>
        </w:rPr>
        <w:t>Diğer bir grafik üzerinde ise bir günlük Ümraniye ilçesinin PM10 değeri değişimi gösterilmiştir. Bu gösterim üzerinde 15.00 – 18.00 saatleri arasında değerin çoğaldığı fark edilmiştir.</w:t>
      </w:r>
    </w:p>
    <w:p w:rsidR="00956AEA" w:rsidRDefault="00956AEA" w:rsidP="00956AEA">
      <w:pPr>
        <w:jc w:val="center"/>
        <w:rPr>
          <w:rFonts w:cstheme="minorHAnsi"/>
          <w:color w:val="000000" w:themeColor="text1"/>
          <w:shd w:val="clear" w:color="auto" w:fill="FFFFFF"/>
        </w:rPr>
      </w:pPr>
      <w:r>
        <w:rPr>
          <w:rFonts w:ascii="Arial" w:hAnsi="Arial" w:cs="Arial"/>
          <w:noProof/>
          <w:color w:val="000000" w:themeColor="text1"/>
          <w:shd w:val="clear" w:color="auto" w:fill="FFFFFF"/>
          <w:lang w:eastAsia="tr-TR"/>
        </w:rPr>
        <w:drawing>
          <wp:inline distT="0" distB="0" distL="0" distR="0">
            <wp:extent cx="4686300" cy="2945854"/>
            <wp:effectExtent l="0" t="0" r="0" b="6985"/>
            <wp:docPr id="1" name="Resim 1" descr="C:\Users\Ogun\Desktop\YMGK\Resimler\Kandilli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gun\Desktop\YMGK\Resimler\KandilliAQ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8559" cy="2947274"/>
                    </a:xfrm>
                    <a:prstGeom prst="rect">
                      <a:avLst/>
                    </a:prstGeom>
                    <a:noFill/>
                    <a:ln>
                      <a:noFill/>
                    </a:ln>
                  </pic:spPr>
                </pic:pic>
              </a:graphicData>
            </a:graphic>
          </wp:inline>
        </w:drawing>
      </w:r>
    </w:p>
    <w:p w:rsidR="00956AEA" w:rsidRPr="00956AEA" w:rsidRDefault="00956AEA" w:rsidP="00956AEA">
      <w:pPr>
        <w:jc w:val="center"/>
        <w:rPr>
          <w:rFonts w:cstheme="minorHAnsi"/>
          <w:b/>
          <w:color w:val="000000" w:themeColor="text1"/>
          <w:shd w:val="clear" w:color="auto" w:fill="FFFFFF"/>
        </w:rPr>
      </w:pPr>
      <w:r w:rsidRPr="00956AEA">
        <w:rPr>
          <w:rFonts w:cstheme="minorHAnsi"/>
          <w:b/>
          <w:color w:val="000000" w:themeColor="text1"/>
          <w:shd w:val="clear" w:color="auto" w:fill="FFFFFF"/>
        </w:rPr>
        <w:t xml:space="preserve">Şekil 1 - </w:t>
      </w:r>
      <w:proofErr w:type="spellStart"/>
      <w:r w:rsidRPr="00956AEA">
        <w:rPr>
          <w:rFonts w:cstheme="minorHAnsi"/>
          <w:b/>
          <w:color w:val="000000" w:themeColor="text1"/>
          <w:shd w:val="clear" w:color="auto" w:fill="FFFFFF"/>
        </w:rPr>
        <w:t>displot</w:t>
      </w:r>
      <w:proofErr w:type="spellEnd"/>
      <w:r w:rsidRPr="00956AEA">
        <w:rPr>
          <w:rFonts w:cstheme="minorHAnsi"/>
          <w:b/>
          <w:color w:val="000000" w:themeColor="text1"/>
          <w:shd w:val="clear" w:color="auto" w:fill="FFFFFF"/>
        </w:rPr>
        <w:t xml:space="preserve"> Kandilli</w:t>
      </w:r>
    </w:p>
    <w:p w:rsidR="00956AEA" w:rsidRDefault="00956AEA" w:rsidP="00956AEA">
      <w:pPr>
        <w:jc w:val="both"/>
        <w:rPr>
          <w:rFonts w:cstheme="minorHAnsi"/>
          <w:color w:val="000000" w:themeColor="text1"/>
          <w:shd w:val="clear" w:color="auto" w:fill="FFFFFF"/>
        </w:rPr>
      </w:pPr>
    </w:p>
    <w:p w:rsidR="00956AEA" w:rsidRDefault="00F20E2A" w:rsidP="00956AEA">
      <w:pPr>
        <w:jc w:val="center"/>
        <w:rPr>
          <w:rFonts w:cstheme="minorHAnsi"/>
          <w:color w:val="000000" w:themeColor="text1"/>
          <w:shd w:val="clear" w:color="auto" w:fill="FFFFFF"/>
        </w:rPr>
      </w:pPr>
      <w:r>
        <w:rPr>
          <w:rFonts w:cstheme="minorHAnsi"/>
          <w:color w:val="000000" w:themeColor="text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02.8pt">
            <v:imagedata r:id="rId7" o:title="plotPM10SO2"/>
          </v:shape>
        </w:pict>
      </w:r>
    </w:p>
    <w:p w:rsidR="00956AEA" w:rsidRDefault="00956AEA" w:rsidP="00956AEA">
      <w:pPr>
        <w:jc w:val="center"/>
        <w:rPr>
          <w:rFonts w:cstheme="minorHAnsi"/>
          <w:b/>
          <w:color w:val="000000" w:themeColor="text1"/>
          <w:shd w:val="clear" w:color="auto" w:fill="FFFFFF"/>
        </w:rPr>
      </w:pPr>
      <w:r w:rsidRPr="00956AEA">
        <w:rPr>
          <w:rFonts w:cstheme="minorHAnsi"/>
          <w:b/>
          <w:color w:val="000000" w:themeColor="text1"/>
          <w:shd w:val="clear" w:color="auto" w:fill="FFFFFF"/>
        </w:rPr>
        <w:t>Şekil 2 – PM10 ve SO2 gazlarının grafik üzerinde gösterimi</w:t>
      </w:r>
    </w:p>
    <w:p w:rsidR="00956AEA" w:rsidRDefault="00956AEA" w:rsidP="00956AEA">
      <w:pPr>
        <w:jc w:val="center"/>
        <w:rPr>
          <w:rFonts w:cstheme="minorHAnsi"/>
          <w:b/>
          <w:color w:val="000000" w:themeColor="text1"/>
          <w:shd w:val="clear" w:color="auto" w:fill="FFFFFF"/>
        </w:rPr>
      </w:pPr>
      <w:r>
        <w:rPr>
          <w:rFonts w:cstheme="minorHAnsi"/>
          <w:b/>
          <w:noProof/>
          <w:color w:val="000000" w:themeColor="text1"/>
          <w:shd w:val="clear" w:color="auto" w:fill="FFFFFF"/>
          <w:lang w:eastAsia="tr-TR"/>
        </w:rPr>
        <w:drawing>
          <wp:inline distT="0" distB="0" distL="0" distR="0">
            <wp:extent cx="5760720" cy="3168002"/>
            <wp:effectExtent l="0" t="0" r="0" b="0"/>
            <wp:docPr id="2" name="Resim 2" descr="C:\Users\Ogun\Desktop\YMGK\Resimler\summerandw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gun\Desktop\YMGK\Resimler\summerandwin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68002"/>
                    </a:xfrm>
                    <a:prstGeom prst="rect">
                      <a:avLst/>
                    </a:prstGeom>
                    <a:noFill/>
                    <a:ln>
                      <a:noFill/>
                    </a:ln>
                  </pic:spPr>
                </pic:pic>
              </a:graphicData>
            </a:graphic>
          </wp:inline>
        </w:drawing>
      </w:r>
    </w:p>
    <w:p w:rsidR="00956AEA" w:rsidRPr="00956AEA" w:rsidRDefault="00956AEA" w:rsidP="00956AEA">
      <w:pPr>
        <w:jc w:val="center"/>
        <w:rPr>
          <w:rFonts w:cstheme="minorHAnsi"/>
          <w:b/>
          <w:color w:val="000000" w:themeColor="text1"/>
          <w:shd w:val="clear" w:color="auto" w:fill="FFFFFF"/>
        </w:rPr>
      </w:pPr>
      <w:r>
        <w:rPr>
          <w:rFonts w:cstheme="minorHAnsi"/>
          <w:b/>
          <w:color w:val="000000" w:themeColor="text1"/>
          <w:shd w:val="clear" w:color="auto" w:fill="FFFFFF"/>
        </w:rPr>
        <w:t>Şekil 3 – Yaz Ve Kış Ayları PM10 Değerlerinin Ölçülmesi</w:t>
      </w:r>
    </w:p>
    <w:p w:rsidR="003C5F13" w:rsidRDefault="003C5F13"/>
    <w:p w:rsidR="003B3522" w:rsidRDefault="003B3522" w:rsidP="003B3522">
      <w:pPr>
        <w:jc w:val="center"/>
      </w:pPr>
      <w:r>
        <w:rPr>
          <w:noProof/>
          <w:lang w:eastAsia="tr-TR"/>
        </w:rPr>
        <w:lastRenderedPageBreak/>
        <w:drawing>
          <wp:inline distT="0" distB="0" distL="0" distR="0">
            <wp:extent cx="5539740" cy="3011461"/>
            <wp:effectExtent l="0" t="0" r="3810" b="0"/>
            <wp:docPr id="3" name="Resim 3" descr="C:\Users\Ogun\Desktop\YMGK\Resimler\dailyP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gun\Desktop\YMGK\Resimler\dailyPM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011461"/>
                    </a:xfrm>
                    <a:prstGeom prst="rect">
                      <a:avLst/>
                    </a:prstGeom>
                    <a:noFill/>
                    <a:ln>
                      <a:noFill/>
                    </a:ln>
                  </pic:spPr>
                </pic:pic>
              </a:graphicData>
            </a:graphic>
          </wp:inline>
        </w:drawing>
      </w:r>
    </w:p>
    <w:p w:rsidR="003B3522" w:rsidRDefault="003B3522" w:rsidP="003B3522">
      <w:pPr>
        <w:jc w:val="center"/>
        <w:rPr>
          <w:b/>
        </w:rPr>
      </w:pPr>
      <w:r w:rsidRPr="00CF61C6">
        <w:rPr>
          <w:b/>
        </w:rPr>
        <w:t>Şekil 4 – Günlük Ümraniye PM10 Değişimi</w:t>
      </w:r>
    </w:p>
    <w:p w:rsidR="00F20E2A" w:rsidRDefault="00F20E2A" w:rsidP="00F20E2A">
      <w:pPr>
        <w:jc w:val="both"/>
        <w:rPr>
          <w:b/>
        </w:rPr>
      </w:pPr>
      <w:r>
        <w:rPr>
          <w:b/>
        </w:rPr>
        <w:t xml:space="preserve">Aynı zamanda mobil kısmına yansıtacağım uygulamanın </w:t>
      </w:r>
      <w:proofErr w:type="spellStart"/>
      <w:r>
        <w:rPr>
          <w:b/>
        </w:rPr>
        <w:t>demosu</w:t>
      </w:r>
      <w:proofErr w:type="spellEnd"/>
      <w:r>
        <w:rPr>
          <w:b/>
        </w:rPr>
        <w:t xml:space="preserve"> aşağıdaki resimlerde gösterilmiştir.</w:t>
      </w:r>
    </w:p>
    <w:p w:rsidR="00F20E2A" w:rsidRDefault="00F20E2A" w:rsidP="00F20E2A">
      <w:pPr>
        <w:jc w:val="center"/>
        <w:rPr>
          <w:b/>
        </w:rPr>
      </w:pPr>
      <w:r>
        <w:rPr>
          <w:noProof/>
          <w:lang w:eastAsia="tr-TR"/>
        </w:rPr>
        <w:drawing>
          <wp:inline distT="0" distB="0" distL="0" distR="0" wp14:anchorId="376BEA3D" wp14:editId="7B0CD3BD">
            <wp:extent cx="1960149" cy="4221480"/>
            <wp:effectExtent l="0" t="0" r="254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60149" cy="4221480"/>
                    </a:xfrm>
                    <a:prstGeom prst="rect">
                      <a:avLst/>
                    </a:prstGeom>
                  </pic:spPr>
                </pic:pic>
              </a:graphicData>
            </a:graphic>
          </wp:inline>
        </w:drawing>
      </w:r>
    </w:p>
    <w:p w:rsidR="00F20E2A" w:rsidRDefault="00F20E2A" w:rsidP="00F20E2A">
      <w:pPr>
        <w:jc w:val="center"/>
        <w:rPr>
          <w:b/>
        </w:rPr>
      </w:pPr>
      <w:r>
        <w:rPr>
          <w:b/>
        </w:rPr>
        <w:t>Şekil 5 – Mobil Uygulama Harita Demo</w:t>
      </w:r>
    </w:p>
    <w:p w:rsidR="00F20E2A" w:rsidRDefault="00F20E2A" w:rsidP="00F20E2A">
      <w:pPr>
        <w:jc w:val="center"/>
        <w:rPr>
          <w:b/>
        </w:rPr>
      </w:pPr>
      <w:r>
        <w:rPr>
          <w:noProof/>
          <w:lang w:eastAsia="tr-TR"/>
        </w:rPr>
        <w:lastRenderedPageBreak/>
        <w:drawing>
          <wp:inline distT="0" distB="0" distL="0" distR="0" wp14:anchorId="38644D39" wp14:editId="66DCA412">
            <wp:extent cx="1818451" cy="38709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8451" cy="3870960"/>
                    </a:xfrm>
                    <a:prstGeom prst="rect">
                      <a:avLst/>
                    </a:prstGeom>
                  </pic:spPr>
                </pic:pic>
              </a:graphicData>
            </a:graphic>
          </wp:inline>
        </w:drawing>
      </w:r>
    </w:p>
    <w:p w:rsidR="00F20E2A" w:rsidRDefault="00F20E2A" w:rsidP="00F20E2A">
      <w:pPr>
        <w:jc w:val="center"/>
        <w:rPr>
          <w:b/>
        </w:rPr>
      </w:pPr>
      <w:r>
        <w:rPr>
          <w:b/>
        </w:rPr>
        <w:t>Şekil 6</w:t>
      </w:r>
      <w:r>
        <w:rPr>
          <w:b/>
        </w:rPr>
        <w:t xml:space="preserve"> – Mobil Uygulama </w:t>
      </w:r>
      <w:r>
        <w:rPr>
          <w:b/>
        </w:rPr>
        <w:t>Detaylı Gösterim</w:t>
      </w:r>
      <w:bookmarkStart w:id="0" w:name="_GoBack"/>
      <w:bookmarkEnd w:id="0"/>
      <w:r>
        <w:rPr>
          <w:b/>
        </w:rPr>
        <w:t xml:space="preserve"> Demo</w:t>
      </w:r>
    </w:p>
    <w:p w:rsidR="00F20E2A" w:rsidRDefault="00F20E2A" w:rsidP="00F20E2A">
      <w:pPr>
        <w:jc w:val="center"/>
        <w:rPr>
          <w:b/>
        </w:rPr>
      </w:pPr>
    </w:p>
    <w:p w:rsidR="00F20E2A" w:rsidRPr="00CF61C6" w:rsidRDefault="00F20E2A" w:rsidP="00F20E2A">
      <w:pPr>
        <w:jc w:val="center"/>
        <w:rPr>
          <w:b/>
        </w:rPr>
      </w:pPr>
    </w:p>
    <w:sectPr w:rsidR="00F20E2A" w:rsidRPr="00CF6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EA5"/>
    <w:rsid w:val="00011EA5"/>
    <w:rsid w:val="003B3522"/>
    <w:rsid w:val="003C5F13"/>
    <w:rsid w:val="00956AEA"/>
    <w:rsid w:val="00CF61C6"/>
    <w:rsid w:val="00F20E2A"/>
    <w:rsid w:val="00F325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1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C5F13"/>
    <w:rPr>
      <w:b/>
      <w:bCs/>
    </w:rPr>
  </w:style>
  <w:style w:type="paragraph" w:styleId="BalonMetni">
    <w:name w:val="Balloon Text"/>
    <w:basedOn w:val="Normal"/>
    <w:link w:val="BalonMetniChar"/>
    <w:uiPriority w:val="99"/>
    <w:semiHidden/>
    <w:unhideWhenUsed/>
    <w:rsid w:val="00956AE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6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1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C5F13"/>
    <w:rPr>
      <w:b/>
      <w:bCs/>
    </w:rPr>
  </w:style>
  <w:style w:type="paragraph" w:styleId="BalonMetni">
    <w:name w:val="Balloon Text"/>
    <w:basedOn w:val="Normal"/>
    <w:link w:val="BalonMetniChar"/>
    <w:uiPriority w:val="99"/>
    <w:semiHidden/>
    <w:unhideWhenUsed/>
    <w:rsid w:val="00956AE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6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34CFE-653A-4007-BA8F-3B1C3C78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212</Words>
  <Characters>1210</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3</cp:revision>
  <dcterms:created xsi:type="dcterms:W3CDTF">2020-04-24T19:58:00Z</dcterms:created>
  <dcterms:modified xsi:type="dcterms:W3CDTF">2020-04-24T20:42:00Z</dcterms:modified>
</cp:coreProperties>
</file>