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МИНИСТЕРСТВО НАУКИ И ОБРАЗОВАНИЯ РОССИЙСКОЙ ФЕДЕРАЦИИ ФГБОУВО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РЯЗАНСКИЙ ГОСУДАРСТВЕННЫЙ РАДИОТЕХНИЧЕСКИЙ УНИВЕРСИТЕТ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Кафедра ВПМ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Алгоритмические языки и программирование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Отчёт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 лабораторной работе по теме №23</w:t>
      </w:r>
    </w:p>
    <w:p>
      <w:pPr>
        <w:pStyle w:val="2"/>
        <w:spacing w:before="120"/>
        <w:rPr>
          <w:rFonts w:hint="default" w:ascii="Times New Roman" w:hAnsi="Times New Roman" w:cs="Times New Roman"/>
          <w:bCs/>
          <w:sz w:val="28"/>
          <w:szCs w:val="28"/>
        </w:rPr>
      </w:pPr>
      <w:bookmarkStart w:id="0" w:name="_Toc169107568"/>
      <w:bookmarkStart w:id="1" w:name="_Toc115071377"/>
      <w:r>
        <w:rPr>
          <w:rFonts w:hint="default" w:ascii="Times New Roman" w:hAnsi="Times New Roman" w:cs="Times New Roman"/>
          <w:bCs/>
          <w:sz w:val="28"/>
          <w:szCs w:val="28"/>
        </w:rPr>
        <w:t>МОДУЛИ</w:t>
      </w:r>
      <w:bookmarkEnd w:id="0"/>
      <w:bookmarkEnd w:id="1"/>
    </w:p>
    <w:p>
      <w:pPr>
        <w:pStyle w:val="2"/>
        <w:spacing w:before="120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71" w:firstLineChars="1382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Выполнила: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71" w:firstLineChars="1382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71" w:firstLineChars="1382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Проверили: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Рязань 20</w:t>
      </w:r>
      <w:bookmarkStart w:id="2" w:name="_GoBack"/>
      <w:bookmarkEnd w:id="2"/>
    </w:p>
    <w:p>
      <w:pPr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23:</w:t>
      </w:r>
    </w:p>
    <w:p>
      <w:pPr>
        <w:ind w:firstLine="425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Для выполнения задания необходимо взять соответствующий вариант из контрольных заданий темы № 20, оформить подпрограммы и необходимые данные в библиотечный модуль, затем проверить его работу с помощью отдельной программы.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17.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008000"/>
          <w:sz w:val="28"/>
          <w:szCs w:val="28"/>
        </w:rPr>
      </w:pPr>
      <w:r>
        <w:rPr>
          <w:rFonts w:hint="default" w:ascii="Times New Roman" w:hAnsi="Times New Roman" w:cs="Times New Roman"/>
          <w:color w:val="008000"/>
          <w:sz w:val="28"/>
          <w:szCs w:val="28"/>
        </w:rPr>
        <w:t>Во всех вариантах заданий ввод исходных и вывод результирующих матриц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8000"/>
          <w:sz w:val="28"/>
          <w:szCs w:val="28"/>
        </w:rPr>
        <w:t>производить с помощью соответствующих процедур.</w:t>
      </w:r>
    </w:p>
    <w:p>
      <w:pPr>
        <w:ind w:firstLine="45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Вариант 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17. </w:t>
      </w:r>
      <w:r>
        <w:rPr>
          <w:rFonts w:hint="default" w:ascii="Times New Roman" w:hAnsi="Times New Roman" w:cs="Times New Roman"/>
          <w:sz w:val="28"/>
          <w:szCs w:val="28"/>
        </w:rPr>
        <w:t xml:space="preserve">Составить процедуру определения среднего арифметического значения элементов одномерного массива </w:t>
      </w: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sz w:val="28"/>
          <w:szCs w:val="28"/>
        </w:rPr>
        <w:t xml:space="preserve">. Используя эту процедуру, определить среднее арифметическое главной диагонали квадратной матрицы </w:t>
      </w: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Блоксхема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 xml:space="preserve">  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highlight w:val="none"/>
          <w:lang w:val="ru-RU"/>
        </w:rPr>
        <w:t xml:space="preserve">Основная программа                    </w:t>
      </w:r>
      <w:r>
        <w:rPr>
          <w:rFonts w:hint="default" w:ascii="Times New Roman" w:hAnsi="Times New Roman" w:cs="Times New Roman"/>
          <w:sz w:val="22"/>
          <w:szCs w:val="22"/>
          <w:highlight w:val="none"/>
          <w:lang w:val="ru-RU"/>
        </w:rPr>
        <w:tab/>
      </w:r>
      <w:r>
        <w:rPr>
          <w:rFonts w:hint="default" w:ascii="Times New Roman" w:hAnsi="Times New Roman" w:cs="Times New Roman"/>
          <w:sz w:val="22"/>
          <w:szCs w:val="22"/>
          <w:highlight w:val="none"/>
          <w:lang w:val="ru-RU"/>
        </w:rPr>
        <w:tab/>
      </w:r>
      <w:r>
        <w:rPr>
          <w:rFonts w:hint="default" w:ascii="Times New Roman" w:hAnsi="Times New Roman" w:cs="Times New Roman"/>
          <w:sz w:val="22"/>
          <w:szCs w:val="22"/>
          <w:highlight w:val="none"/>
          <w:lang w:val="ru-RU"/>
        </w:rPr>
        <w:tab/>
      </w:r>
      <w:r>
        <w:rPr>
          <w:rFonts w:hint="default" w:ascii="Times New Roman" w:hAnsi="Times New Roman" w:cs="Times New Roman"/>
          <w:sz w:val="22"/>
          <w:szCs w:val="22"/>
          <w:highlight w:val="none"/>
          <w:lang w:val="ru-RU"/>
        </w:rPr>
        <w:t xml:space="preserve">модуль </w:t>
      </w:r>
      <w:r>
        <w:rPr>
          <w:rFonts w:hint="default" w:ascii="Times New Roman" w:hAnsi="Times New Roman" w:cs="Times New Roman"/>
          <w:sz w:val="22"/>
          <w:szCs w:val="22"/>
          <w:highlight w:val="none"/>
          <w:lang w:val="en-US"/>
        </w:rPr>
        <w:t>Max23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lightGray"/>
          <w:lang w:val="en-US"/>
        </w:rPr>
        <w:drawing>
          <wp:inline distT="0" distB="0" distL="114300" distR="114300">
            <wp:extent cx="4689475" cy="3456940"/>
            <wp:effectExtent l="0" t="0" r="4445" b="2540"/>
            <wp:docPr id="4" name="Изображение 4" descr="схем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хема 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Программа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Модуль: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Unit </w:t>
      </w:r>
      <w:r>
        <w:rPr>
          <w:rFonts w:hint="default" w:ascii="Courier New" w:hAnsi="Courier New"/>
          <w:color w:val="000000"/>
          <w:sz w:val="20"/>
          <w:szCs w:val="20"/>
        </w:rPr>
        <w:t>Max23;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0"/>
        </w:rPr>
        <w:t>Interface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  Const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ab/>
      </w:r>
      <w:r>
        <w:rPr>
          <w:rFonts w:hint="default" w:ascii="Courier New" w:hAnsi="Courier New"/>
          <w:b/>
          <w:color w:val="000000"/>
          <w:sz w:val="20"/>
          <w:szCs w:val="20"/>
        </w:rPr>
        <w:tab/>
      </w:r>
      <w:r>
        <w:rPr>
          <w:rFonts w:hint="default" w:ascii="Courier New" w:hAnsi="Courier New"/>
          <w:b/>
          <w:color w:val="000000"/>
          <w:sz w:val="20"/>
          <w:szCs w:val="20"/>
        </w:rPr>
        <w:tab/>
      </w:r>
      <w:r>
        <w:rPr>
          <w:rFonts w:hint="default" w:ascii="Courier New" w:hAnsi="Courier New"/>
          <w:color w:val="000000"/>
          <w:sz w:val="20"/>
          <w:szCs w:val="20"/>
        </w:rPr>
        <w:t>Nmax=</w:t>
      </w:r>
      <w:r>
        <w:rPr>
          <w:rFonts w:hint="default" w:ascii="Courier New" w:hAnsi="Courier New"/>
          <w:color w:val="006400"/>
          <w:sz w:val="20"/>
          <w:szCs w:val="20"/>
        </w:rPr>
        <w:t>100</w:t>
      </w:r>
      <w:r>
        <w:rPr>
          <w:rFonts w:hint="default" w:ascii="Courier New" w:hAnsi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0"/>
        </w:rPr>
        <w:t>Type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    </w:t>
      </w:r>
      <w:r>
        <w:rPr>
          <w:rFonts w:hint="default" w:ascii="Courier New" w:hAnsi="Courier New"/>
          <w:color w:val="000000"/>
          <w:sz w:val="20"/>
          <w:szCs w:val="20"/>
        </w:rPr>
        <w:t>Vector=</w:t>
      </w:r>
      <w:r>
        <w:rPr>
          <w:rFonts w:hint="default" w:ascii="Courier New" w:hAnsi="Courier New"/>
          <w:b/>
          <w:color w:val="000000"/>
          <w:sz w:val="20"/>
          <w:szCs w:val="20"/>
        </w:rPr>
        <w:t>array</w:t>
      </w:r>
      <w:r>
        <w:rPr>
          <w:rFonts w:hint="default" w:ascii="Courier New" w:hAnsi="Courier New"/>
          <w:color w:val="000000"/>
          <w:sz w:val="20"/>
          <w:szCs w:val="20"/>
        </w:rPr>
        <w:t>[</w:t>
      </w:r>
      <w:r>
        <w:rPr>
          <w:rFonts w:hint="default" w:ascii="Courier New" w:hAnsi="Courier New"/>
          <w:color w:val="006400"/>
          <w:sz w:val="20"/>
          <w:szCs w:val="20"/>
        </w:rPr>
        <w:t>1..10</w:t>
      </w:r>
      <w:r>
        <w:rPr>
          <w:rFonts w:hint="default" w:ascii="Courier New" w:hAnsi="Courier New"/>
          <w:color w:val="000000"/>
          <w:sz w:val="20"/>
          <w:szCs w:val="20"/>
        </w:rPr>
        <w:t xml:space="preserve">]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of </w:t>
      </w:r>
      <w:r>
        <w:rPr>
          <w:rFonts w:hint="default" w:ascii="Courier New" w:hAnsi="Courier New"/>
          <w:color w:val="0000FF"/>
          <w:sz w:val="20"/>
          <w:szCs w:val="20"/>
        </w:rPr>
        <w:t>real</w:t>
      </w:r>
      <w:r>
        <w:rPr>
          <w:rFonts w:hint="default" w:ascii="Courier New" w:hAnsi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ab/>
      </w:r>
      <w:r>
        <w:rPr>
          <w:rFonts w:hint="default" w:ascii="Courier New" w:hAnsi="Courier New"/>
          <w:color w:val="000000"/>
          <w:sz w:val="20"/>
          <w:szCs w:val="20"/>
        </w:rPr>
        <w:tab/>
      </w:r>
      <w:r>
        <w:rPr>
          <w:rFonts w:hint="default" w:ascii="Courier New" w:hAnsi="Courier New"/>
          <w:color w:val="000000"/>
          <w:sz w:val="20"/>
          <w:szCs w:val="20"/>
        </w:rPr>
        <w:t xml:space="preserve"> Matrix=</w:t>
      </w:r>
      <w:r>
        <w:rPr>
          <w:rFonts w:hint="default" w:ascii="Courier New" w:hAnsi="Courier New"/>
          <w:b/>
          <w:color w:val="000000"/>
          <w:sz w:val="20"/>
          <w:szCs w:val="20"/>
        </w:rPr>
        <w:t>array</w:t>
      </w:r>
      <w:r>
        <w:rPr>
          <w:rFonts w:hint="default" w:ascii="Courier New" w:hAnsi="Courier New"/>
          <w:color w:val="000000"/>
          <w:sz w:val="20"/>
          <w:szCs w:val="20"/>
        </w:rPr>
        <w:t>[</w:t>
      </w:r>
      <w:r>
        <w:rPr>
          <w:rFonts w:hint="default" w:ascii="Courier New" w:hAnsi="Courier New"/>
          <w:color w:val="006400"/>
          <w:sz w:val="20"/>
          <w:szCs w:val="20"/>
        </w:rPr>
        <w:t>1..10</w:t>
      </w:r>
      <w:r>
        <w:rPr>
          <w:rFonts w:hint="default" w:ascii="Courier New" w:hAnsi="Courier New"/>
          <w:color w:val="000000"/>
          <w:sz w:val="20"/>
          <w:szCs w:val="20"/>
        </w:rPr>
        <w:t xml:space="preserve">, </w:t>
      </w:r>
      <w:r>
        <w:rPr>
          <w:rFonts w:hint="default" w:ascii="Courier New" w:hAnsi="Courier New"/>
          <w:color w:val="006400"/>
          <w:sz w:val="20"/>
          <w:szCs w:val="20"/>
        </w:rPr>
        <w:t>1..10</w:t>
      </w:r>
      <w:r>
        <w:rPr>
          <w:rFonts w:hint="default" w:ascii="Courier New" w:hAnsi="Courier New"/>
          <w:color w:val="000000"/>
          <w:sz w:val="20"/>
          <w:szCs w:val="20"/>
        </w:rPr>
        <w:t xml:space="preserve">]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of </w:t>
      </w:r>
      <w:r>
        <w:rPr>
          <w:rFonts w:hint="default" w:ascii="Courier New" w:hAnsi="Courier New"/>
          <w:color w:val="0000FF"/>
          <w:sz w:val="20"/>
          <w:szCs w:val="20"/>
        </w:rPr>
        <w:t>real</w:t>
      </w:r>
      <w:r>
        <w:rPr>
          <w:rFonts w:hint="default" w:ascii="Courier New" w:hAnsi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ab/>
      </w:r>
      <w:r>
        <w:rPr>
          <w:rFonts w:hint="default" w:ascii="Courier New" w:hAnsi="Courier New"/>
          <w:color w:val="000000"/>
          <w:sz w:val="20"/>
          <w:szCs w:val="20"/>
        </w:rPr>
        <w:tab/>
      </w:r>
      <w:r>
        <w:rPr>
          <w:rFonts w:hint="default" w:ascii="Courier New" w:hAnsi="Courier New"/>
          <w:color w:val="000000"/>
          <w:sz w:val="20"/>
          <w:szCs w:val="20"/>
        </w:rPr>
        <w:tab/>
      </w:r>
      <w:r>
        <w:rPr>
          <w:rFonts w:hint="default" w:ascii="Courier New" w:hAnsi="Courier New"/>
          <w:color w:val="000000"/>
          <w:sz w:val="20"/>
          <w:szCs w:val="20"/>
        </w:rPr>
        <w:t>MyArray=</w:t>
      </w:r>
      <w:r>
        <w:rPr>
          <w:rFonts w:hint="default" w:ascii="Courier New" w:hAnsi="Courier New"/>
          <w:b/>
          <w:color w:val="000000"/>
          <w:sz w:val="20"/>
          <w:szCs w:val="20"/>
        </w:rPr>
        <w:t>array</w:t>
      </w:r>
      <w:r>
        <w:rPr>
          <w:rFonts w:hint="default" w:ascii="Courier New" w:hAnsi="Courier New"/>
          <w:color w:val="000000"/>
          <w:sz w:val="20"/>
          <w:szCs w:val="20"/>
        </w:rPr>
        <w:t>[</w:t>
      </w:r>
      <w:r>
        <w:rPr>
          <w:rFonts w:hint="default" w:ascii="Courier New" w:hAnsi="Courier New"/>
          <w:color w:val="006400"/>
          <w:sz w:val="20"/>
          <w:szCs w:val="20"/>
        </w:rPr>
        <w:t>1.</w:t>
      </w:r>
      <w:r>
        <w:rPr>
          <w:rFonts w:hint="default" w:ascii="Courier New" w:hAnsi="Courier New"/>
          <w:color w:val="000000"/>
          <w:sz w:val="20"/>
          <w:szCs w:val="20"/>
        </w:rPr>
        <w:t xml:space="preserve">.Nmax]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of </w:t>
      </w:r>
      <w:r>
        <w:rPr>
          <w:rFonts w:hint="default" w:ascii="Courier New" w:hAnsi="Courier New"/>
          <w:color w:val="0000FF"/>
          <w:sz w:val="20"/>
          <w:szCs w:val="20"/>
        </w:rPr>
        <w:t>integer</w:t>
      </w:r>
      <w:r>
        <w:rPr>
          <w:rFonts w:hint="default" w:ascii="Courier New" w:hAnsi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ab/>
      </w:r>
      <w:r>
        <w:rPr>
          <w:rFonts w:hint="default" w:ascii="Courier New" w:hAnsi="Courier New"/>
          <w:color w:val="000000"/>
          <w:sz w:val="20"/>
          <w:szCs w:val="20"/>
        </w:rPr>
        <w:tab/>
      </w:r>
      <w:r>
        <w:rPr>
          <w:rFonts w:hint="default" w:ascii="Courier New" w:hAnsi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Procedure </w:t>
      </w:r>
      <w:r>
        <w:rPr>
          <w:rFonts w:hint="default" w:ascii="Courier New" w:hAnsi="Courier New"/>
          <w:color w:val="000000"/>
          <w:sz w:val="20"/>
          <w:szCs w:val="20"/>
        </w:rPr>
        <w:t xml:space="preserve">Cu(A:Vector; n: </w:t>
      </w:r>
      <w:r>
        <w:rPr>
          <w:rFonts w:hint="default" w:ascii="Courier New" w:hAnsi="Courier New"/>
          <w:color w:val="0000FF"/>
          <w:sz w:val="20"/>
          <w:szCs w:val="20"/>
        </w:rPr>
        <w:t>integer</w:t>
      </w:r>
      <w:r>
        <w:rPr>
          <w:rFonts w:hint="default" w:ascii="Courier New" w:hAnsi="Courier New"/>
          <w:color w:val="000000"/>
          <w:sz w:val="20"/>
          <w:szCs w:val="20"/>
        </w:rPr>
        <w:t xml:space="preserve">;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var </w:t>
      </w:r>
      <w:r>
        <w:rPr>
          <w:rFonts w:hint="default" w:ascii="Courier New" w:hAnsi="Courier New"/>
          <w:color w:val="000000"/>
          <w:sz w:val="20"/>
          <w:szCs w:val="20"/>
        </w:rPr>
        <w:t>Cr:</w:t>
      </w:r>
      <w:r>
        <w:rPr>
          <w:rFonts w:hint="default" w:ascii="Courier New" w:hAnsi="Courier New"/>
          <w:color w:val="0000FF"/>
          <w:sz w:val="20"/>
          <w:szCs w:val="20"/>
        </w:rPr>
        <w:t>real</w:t>
      </w:r>
      <w:r>
        <w:rPr>
          <w:rFonts w:hint="default" w:ascii="Courier New" w:hAnsi="Courier New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ab/>
      </w:r>
      <w:r>
        <w:rPr>
          <w:rFonts w:hint="default" w:ascii="Courier New" w:hAnsi="Courier New"/>
          <w:color w:val="000000"/>
          <w:sz w:val="20"/>
          <w:szCs w:val="20"/>
        </w:rPr>
        <w:tab/>
      </w:r>
      <w:r>
        <w:rPr>
          <w:rFonts w:hint="default" w:ascii="Courier New" w:hAnsi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Procedure </w:t>
      </w:r>
      <w:r>
        <w:rPr>
          <w:rFonts w:hint="default" w:ascii="Courier New" w:hAnsi="Courier New"/>
          <w:color w:val="000000"/>
          <w:sz w:val="20"/>
          <w:szCs w:val="20"/>
        </w:rPr>
        <w:t xml:space="preserve">Input(n: </w:t>
      </w:r>
      <w:r>
        <w:rPr>
          <w:rFonts w:hint="default" w:ascii="Courier New" w:hAnsi="Courier New"/>
          <w:color w:val="0000FF"/>
          <w:sz w:val="20"/>
          <w:szCs w:val="20"/>
        </w:rPr>
        <w:t>integer</w:t>
      </w:r>
      <w:r>
        <w:rPr>
          <w:rFonts w:hint="default" w:ascii="Courier New" w:hAnsi="Courier New"/>
          <w:color w:val="000000"/>
          <w:sz w:val="20"/>
          <w:szCs w:val="20"/>
        </w:rPr>
        <w:t xml:space="preserve">;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var </w:t>
      </w:r>
      <w:r>
        <w:rPr>
          <w:rFonts w:hint="default" w:ascii="Courier New" w:hAnsi="Courier New"/>
          <w:color w:val="000000"/>
          <w:sz w:val="20"/>
          <w:szCs w:val="20"/>
        </w:rPr>
        <w:t>B:Matrix);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ab/>
      </w:r>
      <w:r>
        <w:rPr>
          <w:rFonts w:hint="default" w:ascii="Courier New" w:hAnsi="Courier New"/>
          <w:color w:val="000000"/>
          <w:sz w:val="20"/>
          <w:szCs w:val="20"/>
        </w:rPr>
        <w:tab/>
      </w:r>
      <w:r>
        <w:rPr>
          <w:rFonts w:hint="default" w:ascii="Courier New" w:hAnsi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Procedure </w:t>
      </w:r>
      <w:r>
        <w:rPr>
          <w:rFonts w:hint="default" w:ascii="Courier New" w:hAnsi="Courier New"/>
          <w:color w:val="000000"/>
          <w:sz w:val="20"/>
          <w:szCs w:val="20"/>
        </w:rPr>
        <w:t xml:space="preserve">Output(n: </w:t>
      </w:r>
      <w:r>
        <w:rPr>
          <w:rFonts w:hint="default" w:ascii="Courier New" w:hAnsi="Courier New"/>
          <w:color w:val="0000FF"/>
          <w:sz w:val="20"/>
          <w:szCs w:val="20"/>
        </w:rPr>
        <w:t>integer</w:t>
      </w:r>
      <w:r>
        <w:rPr>
          <w:rFonts w:hint="default" w:ascii="Courier New" w:hAnsi="Courier New"/>
          <w:color w:val="000000"/>
          <w:sz w:val="20"/>
          <w:szCs w:val="20"/>
        </w:rPr>
        <w:t>; A:Vector);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0"/>
        </w:rPr>
        <w:t>Implementation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Procedure </w:t>
      </w:r>
      <w:r>
        <w:rPr>
          <w:rFonts w:hint="default" w:ascii="Courier New" w:hAnsi="Courier New"/>
          <w:color w:val="000000"/>
          <w:sz w:val="20"/>
          <w:szCs w:val="20"/>
        </w:rPr>
        <w:t xml:space="preserve">Cu(A:Vector; n: </w:t>
      </w:r>
      <w:r>
        <w:rPr>
          <w:rFonts w:hint="default" w:ascii="Courier New" w:hAnsi="Courier New"/>
          <w:color w:val="0000FF"/>
          <w:sz w:val="20"/>
          <w:szCs w:val="20"/>
        </w:rPr>
        <w:t>integer</w:t>
      </w:r>
      <w:r>
        <w:rPr>
          <w:rFonts w:hint="default" w:ascii="Courier New" w:hAnsi="Courier New"/>
          <w:color w:val="000000"/>
          <w:sz w:val="20"/>
          <w:szCs w:val="20"/>
        </w:rPr>
        <w:t xml:space="preserve">;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var </w:t>
      </w:r>
      <w:r>
        <w:rPr>
          <w:rFonts w:hint="default" w:ascii="Courier New" w:hAnsi="Courier New"/>
          <w:color w:val="000000"/>
          <w:sz w:val="20"/>
          <w:szCs w:val="20"/>
        </w:rPr>
        <w:t>Cr:</w:t>
      </w:r>
      <w:r>
        <w:rPr>
          <w:rFonts w:hint="default" w:ascii="Courier New" w:hAnsi="Courier New"/>
          <w:color w:val="0000FF"/>
          <w:sz w:val="20"/>
          <w:szCs w:val="20"/>
        </w:rPr>
        <w:t>real</w:t>
      </w:r>
      <w:r>
        <w:rPr>
          <w:rFonts w:hint="default" w:ascii="Courier New" w:hAnsi="Courier New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0"/>
        </w:rPr>
        <w:t>var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    </w:t>
      </w:r>
      <w:r>
        <w:rPr>
          <w:rFonts w:hint="default" w:ascii="Courier New" w:hAnsi="Courier New"/>
          <w:color w:val="000000"/>
          <w:sz w:val="20"/>
          <w:szCs w:val="20"/>
        </w:rPr>
        <w:t>i:</w:t>
      </w:r>
      <w:r>
        <w:rPr>
          <w:rFonts w:hint="default" w:ascii="Courier New" w:hAnsi="Courier New"/>
          <w:color w:val="0000FF"/>
          <w:sz w:val="20"/>
          <w:szCs w:val="20"/>
        </w:rPr>
        <w:t>integer</w:t>
      </w:r>
      <w:r>
        <w:rPr>
          <w:rFonts w:hint="default" w:ascii="Courier New" w:hAnsi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0"/>
        </w:rPr>
        <w:t>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    </w:t>
      </w:r>
      <w:r>
        <w:rPr>
          <w:rFonts w:hint="default" w:ascii="Courier New" w:hAnsi="Courier New"/>
          <w:color w:val="000000"/>
          <w:sz w:val="20"/>
          <w:szCs w:val="20"/>
        </w:rPr>
        <w:t>Cr:=</w:t>
      </w:r>
      <w:r>
        <w:rPr>
          <w:rFonts w:hint="default" w:ascii="Courier New" w:hAnsi="Courier New"/>
          <w:color w:val="006400"/>
          <w:sz w:val="20"/>
          <w:szCs w:val="20"/>
        </w:rPr>
        <w:t>0</w:t>
      </w:r>
      <w:r>
        <w:rPr>
          <w:rFonts w:hint="default" w:ascii="Courier New" w:hAnsi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 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for </w:t>
      </w:r>
      <w:r>
        <w:rPr>
          <w:rFonts w:hint="default" w:ascii="Courier New" w:hAnsi="Courier New"/>
          <w:color w:val="000000"/>
          <w:sz w:val="20"/>
          <w:szCs w:val="20"/>
        </w:rPr>
        <w:t>i:=</w:t>
      </w:r>
      <w:r>
        <w:rPr>
          <w:rFonts w:hint="default" w:ascii="Courier New" w:hAnsi="Courier New"/>
          <w:color w:val="006400"/>
          <w:sz w:val="20"/>
          <w:szCs w:val="20"/>
        </w:rPr>
        <w:t xml:space="preserve">1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0"/>
        </w:rPr>
        <w:t xml:space="preserve">n </w:t>
      </w:r>
      <w:r>
        <w:rPr>
          <w:rFonts w:hint="default" w:ascii="Courier New" w:hAnsi="Courier New"/>
          <w:b/>
          <w:color w:val="000000"/>
          <w:sz w:val="20"/>
          <w:szCs w:val="20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/>
          <w:color w:val="000000"/>
          <w:sz w:val="20"/>
          <w:szCs w:val="20"/>
        </w:rPr>
        <w:t>Cr:=Cr+A[i];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  Cr:=Cr/n;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0"/>
        </w:rPr>
        <w:t>end</w:t>
      </w:r>
      <w:r>
        <w:rPr>
          <w:rFonts w:hint="default" w:ascii="Courier New" w:hAnsi="Courier New"/>
          <w:color w:val="000000"/>
          <w:sz w:val="20"/>
          <w:szCs w:val="20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Procedure </w:t>
      </w:r>
      <w:r>
        <w:rPr>
          <w:rFonts w:hint="default" w:ascii="Courier New" w:hAnsi="Courier New"/>
          <w:color w:val="000000"/>
          <w:sz w:val="20"/>
          <w:szCs w:val="20"/>
        </w:rPr>
        <w:t xml:space="preserve">Input(n: </w:t>
      </w:r>
      <w:r>
        <w:rPr>
          <w:rFonts w:hint="default" w:ascii="Courier New" w:hAnsi="Courier New"/>
          <w:color w:val="0000FF"/>
          <w:sz w:val="20"/>
          <w:szCs w:val="20"/>
        </w:rPr>
        <w:t>integer</w:t>
      </w:r>
      <w:r>
        <w:rPr>
          <w:rFonts w:hint="default" w:ascii="Courier New" w:hAnsi="Courier New"/>
          <w:color w:val="000000"/>
          <w:sz w:val="20"/>
          <w:szCs w:val="20"/>
        </w:rPr>
        <w:t xml:space="preserve">;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var </w:t>
      </w:r>
      <w:r>
        <w:rPr>
          <w:rFonts w:hint="default" w:ascii="Courier New" w:hAnsi="Courier New"/>
          <w:color w:val="000000"/>
          <w:sz w:val="20"/>
          <w:szCs w:val="20"/>
        </w:rPr>
        <w:t>B:Matrix);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0"/>
        </w:rPr>
        <w:t>var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    </w:t>
      </w:r>
      <w:r>
        <w:rPr>
          <w:rFonts w:hint="default" w:ascii="Courier New" w:hAnsi="Courier New"/>
          <w:color w:val="000000"/>
          <w:sz w:val="20"/>
          <w:szCs w:val="20"/>
        </w:rPr>
        <w:t>i,j:</w:t>
      </w:r>
      <w:r>
        <w:rPr>
          <w:rFonts w:hint="default" w:ascii="Courier New" w:hAnsi="Courier New"/>
          <w:color w:val="0000FF"/>
          <w:sz w:val="20"/>
          <w:szCs w:val="20"/>
        </w:rPr>
        <w:t>integer</w:t>
      </w:r>
      <w:r>
        <w:rPr>
          <w:rFonts w:hint="default" w:ascii="Courier New" w:hAnsi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0"/>
        </w:rPr>
        <w:t>begin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    for </w:t>
      </w:r>
      <w:r>
        <w:rPr>
          <w:rFonts w:hint="default" w:ascii="Courier New" w:hAnsi="Courier New"/>
          <w:color w:val="000000"/>
          <w:sz w:val="20"/>
          <w:szCs w:val="20"/>
        </w:rPr>
        <w:t>i:=</w:t>
      </w:r>
      <w:r>
        <w:rPr>
          <w:rFonts w:hint="default" w:ascii="Courier New" w:hAnsi="Courier New"/>
          <w:color w:val="006400"/>
          <w:sz w:val="20"/>
          <w:szCs w:val="20"/>
        </w:rPr>
        <w:t xml:space="preserve">1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0"/>
        </w:rPr>
        <w:t xml:space="preserve">n </w:t>
      </w:r>
      <w:r>
        <w:rPr>
          <w:rFonts w:hint="default" w:ascii="Courier New" w:hAnsi="Courier New"/>
          <w:b/>
          <w:color w:val="000000"/>
          <w:sz w:val="20"/>
          <w:szCs w:val="20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      for </w:t>
      </w:r>
      <w:r>
        <w:rPr>
          <w:rFonts w:hint="default" w:ascii="Courier New" w:hAnsi="Courier New"/>
          <w:color w:val="000000"/>
          <w:sz w:val="20"/>
          <w:szCs w:val="20"/>
        </w:rPr>
        <w:t>j:=</w:t>
      </w:r>
      <w:r>
        <w:rPr>
          <w:rFonts w:hint="default" w:ascii="Courier New" w:hAnsi="Courier New"/>
          <w:color w:val="006400"/>
          <w:sz w:val="20"/>
          <w:szCs w:val="20"/>
        </w:rPr>
        <w:t xml:space="preserve">1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0"/>
        </w:rPr>
        <w:t xml:space="preserve">n </w:t>
      </w:r>
      <w:r>
        <w:rPr>
          <w:rFonts w:hint="default" w:ascii="Courier New" w:hAnsi="Courier New"/>
          <w:b/>
          <w:color w:val="000000"/>
          <w:sz w:val="20"/>
          <w:szCs w:val="20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        </w:t>
      </w:r>
      <w:r>
        <w:rPr>
          <w:rFonts w:hint="default" w:ascii="Courier New" w:hAnsi="Courier New"/>
          <w:color w:val="000000"/>
          <w:sz w:val="20"/>
          <w:szCs w:val="20"/>
        </w:rPr>
        <w:t>read(B[i,j]);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0"/>
        </w:rPr>
        <w:t>end</w:t>
      </w:r>
      <w:r>
        <w:rPr>
          <w:rFonts w:hint="default" w:ascii="Courier New" w:hAnsi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Procedure </w:t>
      </w:r>
      <w:r>
        <w:rPr>
          <w:rFonts w:hint="default" w:ascii="Courier New" w:hAnsi="Courier New"/>
          <w:color w:val="000000"/>
          <w:sz w:val="20"/>
          <w:szCs w:val="20"/>
        </w:rPr>
        <w:t xml:space="preserve">Output(n: </w:t>
      </w:r>
      <w:r>
        <w:rPr>
          <w:rFonts w:hint="default" w:ascii="Courier New" w:hAnsi="Courier New"/>
          <w:color w:val="0000FF"/>
          <w:sz w:val="20"/>
          <w:szCs w:val="20"/>
        </w:rPr>
        <w:t>integer</w:t>
      </w:r>
      <w:r>
        <w:rPr>
          <w:rFonts w:hint="default" w:ascii="Courier New" w:hAnsi="Courier New"/>
          <w:color w:val="000000"/>
          <w:sz w:val="20"/>
          <w:szCs w:val="20"/>
        </w:rPr>
        <w:t>; A:Vector);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0"/>
        </w:rPr>
        <w:t>var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    </w:t>
      </w:r>
      <w:r>
        <w:rPr>
          <w:rFonts w:hint="default" w:ascii="Courier New" w:hAnsi="Courier New"/>
          <w:color w:val="000000"/>
          <w:sz w:val="20"/>
          <w:szCs w:val="20"/>
        </w:rPr>
        <w:t>i:</w:t>
      </w:r>
      <w:r>
        <w:rPr>
          <w:rFonts w:hint="default" w:ascii="Courier New" w:hAnsi="Courier New"/>
          <w:color w:val="0000FF"/>
          <w:sz w:val="20"/>
          <w:szCs w:val="20"/>
        </w:rPr>
        <w:t>integer</w:t>
      </w:r>
      <w:r>
        <w:rPr>
          <w:rFonts w:hint="default" w:ascii="Courier New" w:hAnsi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0"/>
        </w:rPr>
        <w:t>begin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    for </w:t>
      </w:r>
      <w:r>
        <w:rPr>
          <w:rFonts w:hint="default" w:ascii="Courier New" w:hAnsi="Courier New"/>
          <w:color w:val="000000"/>
          <w:sz w:val="20"/>
          <w:szCs w:val="20"/>
        </w:rPr>
        <w:t>i:=</w:t>
      </w:r>
      <w:r>
        <w:rPr>
          <w:rFonts w:hint="default" w:ascii="Courier New" w:hAnsi="Courier New"/>
          <w:color w:val="006400"/>
          <w:sz w:val="20"/>
          <w:szCs w:val="20"/>
        </w:rPr>
        <w:t xml:space="preserve">1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0"/>
        </w:rPr>
        <w:t xml:space="preserve">n </w:t>
      </w:r>
      <w:r>
        <w:rPr>
          <w:rFonts w:hint="default" w:ascii="Courier New" w:hAnsi="Courier New"/>
          <w:b/>
          <w:color w:val="000000"/>
          <w:sz w:val="20"/>
          <w:szCs w:val="20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/>
          <w:color w:val="000000"/>
          <w:sz w:val="20"/>
          <w:szCs w:val="20"/>
        </w:rPr>
        <w:t xml:space="preserve">write(A[i], </w:t>
      </w:r>
      <w:r>
        <w:rPr>
          <w:rFonts w:hint="default" w:ascii="Courier New" w:hAnsi="Courier New"/>
          <w:color w:val="0000FF"/>
          <w:sz w:val="20"/>
          <w:szCs w:val="20"/>
        </w:rPr>
        <w:t>' '</w:t>
      </w:r>
      <w:r>
        <w:rPr>
          <w:rFonts w:hint="default" w:ascii="Courier New" w:hAnsi="Courier New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0"/>
        </w:rPr>
        <w:t>end</w:t>
      </w:r>
      <w:r>
        <w:rPr>
          <w:rFonts w:hint="default" w:ascii="Courier New" w:hAnsi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  <w:lang w:val="ru-RU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>end</w:t>
      </w:r>
      <w:r>
        <w:rPr>
          <w:rFonts w:hint="default" w:ascii="Courier New" w:hAnsi="Courier New"/>
          <w:color w:val="000000"/>
          <w:sz w:val="20"/>
          <w:szCs w:val="20"/>
        </w:rPr>
        <w:t>.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Основная программа: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Program </w:t>
      </w:r>
      <w:r>
        <w:rPr>
          <w:rFonts w:hint="default" w:ascii="Courier New" w:hAnsi="Courier New"/>
          <w:color w:val="000000"/>
          <w:sz w:val="20"/>
          <w:szCs w:val="24"/>
        </w:rPr>
        <w:t>lab_20;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Uses </w:t>
      </w:r>
      <w:r>
        <w:rPr>
          <w:rFonts w:hint="default" w:ascii="Courier New" w:hAnsi="Courier New"/>
          <w:color w:val="000000"/>
          <w:sz w:val="20"/>
          <w:szCs w:val="24"/>
        </w:rPr>
        <w:t>Max23;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4"/>
        </w:rPr>
        <w:t>var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0"/>
          <w:szCs w:val="24"/>
        </w:rPr>
        <w:t>B:Matrix;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A:Vector;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n,i, j:</w:t>
      </w:r>
      <w:r>
        <w:rPr>
          <w:rFonts w:hint="default" w:ascii="Courier New" w:hAnsi="Courier New"/>
          <w:color w:val="0000FF"/>
          <w:sz w:val="20"/>
          <w:szCs w:val="24"/>
        </w:rPr>
        <w:t>integer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C:</w:t>
      </w:r>
      <w:r>
        <w:rPr>
          <w:rFonts w:hint="default" w:ascii="Courier New" w:hAnsi="Courier New"/>
          <w:color w:val="0000FF"/>
          <w:sz w:val="20"/>
          <w:szCs w:val="24"/>
        </w:rPr>
        <w:t>real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4"/>
        </w:rPr>
        <w:t>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0"/>
          <w:szCs w:val="24"/>
        </w:rPr>
        <w:t>writeln(</w:t>
      </w:r>
      <w:r>
        <w:rPr>
          <w:rFonts w:hint="default" w:ascii="Courier New" w:hAnsi="Courier New"/>
          <w:color w:val="0000FF"/>
          <w:sz w:val="20"/>
          <w:szCs w:val="24"/>
        </w:rPr>
        <w:t>'ввудите размер квадратной матрицы (не больше 10)'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read(n);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writeln(</w:t>
      </w:r>
      <w:r>
        <w:rPr>
          <w:rFonts w:hint="default" w:ascii="Courier New" w:hAnsi="Courier New"/>
          <w:color w:val="0000FF"/>
          <w:sz w:val="20"/>
          <w:szCs w:val="24"/>
        </w:rPr>
        <w:t>'а теперь вводите элементы матрицы'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Input(n,B);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for </w:t>
      </w:r>
      <w:r>
        <w:rPr>
          <w:rFonts w:hint="default" w:ascii="Courier New" w:hAnsi="Courier New"/>
          <w:color w:val="000000"/>
          <w:sz w:val="20"/>
          <w:szCs w:val="24"/>
        </w:rPr>
        <w:t>i:=</w:t>
      </w:r>
      <w:r>
        <w:rPr>
          <w:rFonts w:hint="default" w:ascii="Courier New" w:hAnsi="Courier New"/>
          <w:color w:val="006400"/>
          <w:sz w:val="20"/>
          <w:szCs w:val="24"/>
        </w:rPr>
        <w:t xml:space="preserve">1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4"/>
        </w:rPr>
        <w:t xml:space="preserve">n </w:t>
      </w:r>
      <w:r>
        <w:rPr>
          <w:rFonts w:hint="default" w:ascii="Courier New" w:hAnsi="Courier New"/>
          <w:b/>
          <w:color w:val="000000"/>
          <w:sz w:val="20"/>
          <w:szCs w:val="24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color w:val="000000"/>
          <w:sz w:val="20"/>
          <w:szCs w:val="24"/>
        </w:rPr>
        <w:t>A[i]:=B[i,i];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Cu(A,n,C);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write(</w:t>
      </w:r>
      <w:r>
        <w:rPr>
          <w:rFonts w:hint="default" w:ascii="Courier New" w:hAnsi="Courier New"/>
          <w:color w:val="0000FF"/>
          <w:sz w:val="20"/>
          <w:szCs w:val="24"/>
        </w:rPr>
        <w:t>'среднеарифметическое главной диагонали {'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Output(n,A);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write(</w:t>
      </w:r>
      <w:r>
        <w:rPr>
          <w:rFonts w:hint="default" w:ascii="Courier New" w:hAnsi="Courier New"/>
          <w:color w:val="0000FF"/>
          <w:sz w:val="20"/>
          <w:szCs w:val="24"/>
        </w:rPr>
        <w:t>'} составляет '</w:t>
      </w:r>
      <w:r>
        <w:rPr>
          <w:rFonts w:hint="default" w:ascii="Courier New" w:hAnsi="Courier New"/>
          <w:color w:val="000000"/>
          <w:sz w:val="20"/>
          <w:szCs w:val="24"/>
        </w:rPr>
        <w:t>, C);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</w:p>
    <w:p>
      <w:pPr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jc w:val="both"/>
        <w:textAlignment w:val="auto"/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Результат выполнения на эвм: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4834255" cy="1003300"/>
            <wp:effectExtent l="0" t="0" r="12065" b="254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rcRect t="69935" r="66923" b="17864"/>
                    <a:stretch>
                      <a:fillRect/>
                    </a:stretch>
                  </pic:blipFill>
                  <pic:spPr>
                    <a:xfrm>
                      <a:off x="0" y="0"/>
                      <a:ext cx="483425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Вывод: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Освоила метод работы с модулями.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highlight w:val="lightGray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134" w:right="1701" w:bottom="1134" w:left="85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7"/>
      <w:bidi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7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5"/>
      <w:bidi w:val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5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BBD7BA"/>
    <w:multiLevelType w:val="singleLevel"/>
    <w:tmpl w:val="FFBBD7B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842F85"/>
    <w:rsid w:val="08F04266"/>
    <w:rsid w:val="12DA3FF8"/>
    <w:rsid w:val="1E6B692E"/>
    <w:rsid w:val="2255480C"/>
    <w:rsid w:val="2B0C0FDF"/>
    <w:rsid w:val="2B4A3852"/>
    <w:rsid w:val="37CD1494"/>
    <w:rsid w:val="3CA94AE0"/>
    <w:rsid w:val="3DAC214A"/>
    <w:rsid w:val="457E13E5"/>
    <w:rsid w:val="47E86474"/>
    <w:rsid w:val="4CFE0870"/>
    <w:rsid w:val="4F3543F1"/>
    <w:rsid w:val="50F461DB"/>
    <w:rsid w:val="53380DB2"/>
    <w:rsid w:val="534472A5"/>
    <w:rsid w:val="59240D1F"/>
    <w:rsid w:val="607D15C2"/>
    <w:rsid w:val="668E144B"/>
    <w:rsid w:val="66CA09B6"/>
    <w:rsid w:val="6A164324"/>
    <w:rsid w:val="71AA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ascii="Arial" w:hAnsi="Arial"/>
      <w:b/>
      <w:sz w:val="48"/>
      <w:szCs w:val="20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Body Text"/>
    <w:basedOn w:val="1"/>
    <w:uiPriority w:val="0"/>
    <w:pPr>
      <w:spacing w:after="120"/>
    </w:pPr>
    <w:rPr>
      <w:sz w:val="20"/>
      <w:szCs w:val="20"/>
    </w:rPr>
  </w:style>
  <w:style w:type="paragraph" w:styleId="7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2022-02-26T14:56:00Z</dcterms:created>
  <dc:creator>Наталья Потёмкина</dc:creator>
  <cp:lastModifiedBy>Наталья Потёмкина</cp:lastModifiedBy>
  <cp:lastPrinted>2022-04-27T17:44:00Z</cp:lastPrinted>
  <dcterms:modified xsi:type="dcterms:W3CDTF">2023-03-21T13:24:26Z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022C996D295C47B7A006778062FC6379</vt:lpwstr>
  </property>
</Properties>
</file>