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4FF16">
      <w:pPr>
        <w:spacing w:before="400" w:after="16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color w:val="17365D"/>
          <w:sz w:val="22"/>
          <w:szCs w:val="22"/>
        </w:rPr>
        <w:t>弹性力学笔记</w:t>
      </w:r>
    </w:p>
    <w:p w14:paraId="5234CC17">
      <w:pPr>
        <w:pStyle w:val="3"/>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一: 绪论</w:t>
      </w:r>
    </w:p>
    <w:p w14:paraId="503E3372">
      <w:pPr>
        <w:pStyle w:val="166"/>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sz w:val="22"/>
          <w:szCs w:val="22"/>
        </w:rPr>
        <w:t>本章主线</w:t>
      </w:r>
    </w:p>
    <w:p w14:paraId="40846100">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1.1 先明确弹性力学最基本的建模前提：连续、均匀、各向同性、完全弹性、小变形、无初始应力。</w:t>
      </w:r>
    </w:p>
    <w:p w14:paraId="0017740D">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1.2 再区分两类外力：作用于体积内部的体力，以及作用于边界表面的面力。</w:t>
      </w:r>
    </w:p>
    <w:p w14:paraId="12F0648A">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1.3 最后统一方向与正负号约定；后面所有应力、应变、边界条件与坐标变换公式都依赖这些约定。</w:t>
      </w:r>
    </w:p>
    <w:p w14:paraId="503FB880">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1.1: 弹性力学基本假设</w:t>
      </w:r>
    </w:p>
    <w:p w14:paraId="1D94885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弹性力学不是对一切真实固体都原封不动地建模，而是在一定假设下建立连续介质的近似理论。只有把这些假设讲清楚，后面写出的应力、应变和本构关系才有明确适用范围。</w:t>
      </w:r>
    </w:p>
    <w:p w14:paraId="463E0403">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1.1.1: 连续性假设</w:t>
      </w:r>
    </w:p>
    <w:p w14:paraId="155D6607">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bCs/>
          <w:sz w:val="22"/>
          <w:szCs w:val="22"/>
        </w:rPr>
        <w:t>连续性</w:t>
      </w:r>
      <w:r>
        <w:rPr>
          <w:rFonts w:hint="eastAsia" w:ascii="方正楷体_GB2312" w:hAnsi="方正楷体_GB2312" w:eastAsia="方正楷体_GB2312" w:cs="方正楷体_GB2312"/>
          <w:sz w:val="22"/>
          <w:szCs w:val="22"/>
        </w:rPr>
        <w:t>假设认为：物体在宏观尺度上可以看成由连续分布的质点所充满，不存在可见空隙，因此位移、应变、应力等物理量都可以表示为空间坐标的</w:t>
      </w:r>
      <w:r>
        <w:rPr>
          <w:rFonts w:hint="eastAsia" w:ascii="方正楷体_GB2312" w:hAnsi="方正楷体_GB2312" w:eastAsia="方正楷体_GB2312" w:cs="方正楷体_GB2312"/>
          <w:b/>
          <w:bCs/>
          <w:sz w:val="22"/>
          <w:szCs w:val="22"/>
        </w:rPr>
        <w:t>连续函数</w:t>
      </w:r>
      <w:r>
        <w:rPr>
          <w:rFonts w:hint="eastAsia" w:ascii="方正楷体_GB2312" w:hAnsi="方正楷体_GB2312" w:eastAsia="方正楷体_GB2312" w:cs="方正楷体_GB2312"/>
          <w:sz w:val="22"/>
          <w:szCs w:val="22"/>
        </w:rPr>
        <w:t>。</w:t>
      </w:r>
    </w:p>
    <w:p w14:paraId="7D44F5E8">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一假设使我们能够在任意点附近取微元，进而建立微分形式的平衡方程、几何方程与物理方程。若材料微观非连续性对宏观行为影响极强，例如明显孔隙、颗粒断裂、离散接触等，则单纯的连续介质模型就要谨慎使用。</w:t>
      </w:r>
    </w:p>
    <w:p w14:paraId="56ED3BF7">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1.1.2: 均匀性假设</w:t>
      </w:r>
    </w:p>
    <w:p w14:paraId="1B586A04">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bCs/>
          <w:sz w:val="22"/>
          <w:szCs w:val="22"/>
        </w:rPr>
        <w:t>均匀性</w:t>
      </w:r>
      <w:r>
        <w:rPr>
          <w:rFonts w:hint="eastAsia" w:ascii="方正楷体_GB2312" w:hAnsi="方正楷体_GB2312" w:eastAsia="方正楷体_GB2312" w:cs="方正楷体_GB2312"/>
          <w:sz w:val="22"/>
          <w:szCs w:val="22"/>
        </w:rPr>
        <w:t>假设认为：同一材料体中各点的力学性能相同，不随位置而改变。于是</w:t>
      </w:r>
      <w:r>
        <w:rPr>
          <w:rFonts w:hint="eastAsia" w:ascii="方正楷体_GB2312" w:hAnsi="方正楷体_GB2312" w:eastAsia="方正楷体_GB2312" w:cs="方正楷体_GB2312"/>
          <w:b/>
          <w:bCs/>
          <w:sz w:val="22"/>
          <w:szCs w:val="22"/>
        </w:rPr>
        <w:t>弹性常数</w:t>
      </w:r>
      <w:r>
        <w:rPr>
          <w:rFonts w:hint="eastAsia" w:ascii="方正楷体_GB2312" w:hAnsi="方正楷体_GB2312" w:eastAsia="方正楷体_GB2312" w:cs="方正楷体_GB2312"/>
          <w:sz w:val="22"/>
          <w:szCs w:val="22"/>
        </w:rPr>
        <w:t>在空间中</w:t>
      </w:r>
      <w:r>
        <w:rPr>
          <w:rFonts w:hint="eastAsia" w:ascii="方正楷体_GB2312" w:hAnsi="方正楷体_GB2312" w:eastAsia="方正楷体_GB2312" w:cs="方正楷体_GB2312"/>
          <w:b/>
          <w:bCs/>
          <w:sz w:val="22"/>
          <w:szCs w:val="22"/>
        </w:rPr>
        <w:t>不显含坐标</w:t>
      </w:r>
      <w:r>
        <w:rPr>
          <w:rFonts w:hint="eastAsia" w:ascii="方正楷体_GB2312" w:hAnsi="方正楷体_GB2312" w:eastAsia="方正楷体_GB2312" w:cs="方正楷体_GB2312"/>
          <w:sz w:val="22"/>
          <w:szCs w:val="22"/>
        </w:rPr>
        <w:t>。</w:t>
      </w:r>
    </w:p>
    <w:p w14:paraId="1BD2C439">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若材料参数会随位置变化，例如功能梯度材料、局部夹杂体或层状材料，则应视为非均匀体；此时本构系数依旧可以建立，但将成为坐标函数。</w:t>
      </w:r>
    </w:p>
    <w:p w14:paraId="2EFED52E">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1.1.3: 各向同性假设</w:t>
      </w:r>
    </w:p>
    <w:p w14:paraId="41B99A5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bCs/>
          <w:sz w:val="22"/>
          <w:szCs w:val="22"/>
        </w:rPr>
        <w:t>各向同性</w:t>
      </w:r>
      <w:r>
        <w:rPr>
          <w:rFonts w:hint="eastAsia" w:ascii="方正楷体_GB2312" w:hAnsi="方正楷体_GB2312" w:eastAsia="方正楷体_GB2312" w:cs="方正楷体_GB2312"/>
          <w:sz w:val="22"/>
          <w:szCs w:val="22"/>
        </w:rPr>
        <w:t>假设认为：材料在</w:t>
      </w:r>
      <w:r>
        <w:rPr>
          <w:rFonts w:hint="eastAsia" w:ascii="方正楷体_GB2312" w:hAnsi="方正楷体_GB2312" w:eastAsia="方正楷体_GB2312" w:cs="方正楷体_GB2312"/>
          <w:b/>
          <w:bCs/>
          <w:sz w:val="22"/>
          <w:szCs w:val="22"/>
        </w:rPr>
        <w:t>各个方向</w:t>
      </w:r>
      <w:r>
        <w:rPr>
          <w:rFonts w:hint="eastAsia" w:ascii="方正楷体_GB2312" w:hAnsi="方正楷体_GB2312" w:eastAsia="方正楷体_GB2312" w:cs="方正楷体_GB2312"/>
          <w:sz w:val="22"/>
          <w:szCs w:val="22"/>
        </w:rPr>
        <w:t>上的力学性质相同，因此材料常数不因坐标轴旋转而改变。对于各向同性线弹性体，只需要</w:t>
      </w:r>
      <w:r>
        <w:rPr>
          <w:rFonts w:hint="eastAsia" w:ascii="方正楷体_GB2312" w:hAnsi="方正楷体_GB2312" w:eastAsia="方正楷体_GB2312" w:cs="方正楷体_GB2312"/>
          <w:b/>
          <w:bCs/>
          <w:sz w:val="22"/>
          <w:szCs w:val="22"/>
        </w:rPr>
        <w:t>两个独立的弹性常数</w:t>
      </w:r>
      <w:r>
        <w:rPr>
          <w:rFonts w:hint="eastAsia" w:ascii="方正楷体_GB2312" w:hAnsi="方正楷体_GB2312" w:eastAsia="方正楷体_GB2312" w:cs="方正楷体_GB2312"/>
          <w:sz w:val="22"/>
          <w:szCs w:val="22"/>
        </w:rPr>
        <w:t>就足以确定全部本构关系。</w:t>
      </w:r>
    </w:p>
    <w:p w14:paraId="5007D900">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若材料在某些方向上力学性能明显不同，例如纤维增强复合材料、木材、轧制金属板等，则需采用各向异性本构。</w:t>
      </w:r>
    </w:p>
    <w:p w14:paraId="4CD93847">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1.1.4: 完全弹性假设</w:t>
      </w:r>
    </w:p>
    <w:p w14:paraId="32F965F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bCs/>
          <w:sz w:val="22"/>
          <w:szCs w:val="22"/>
        </w:rPr>
        <w:t>完全弹性</w:t>
      </w:r>
      <w:r>
        <w:rPr>
          <w:rFonts w:hint="eastAsia" w:ascii="方正楷体_GB2312" w:hAnsi="方正楷体_GB2312" w:eastAsia="方正楷体_GB2312" w:cs="方正楷体_GB2312"/>
          <w:sz w:val="22"/>
          <w:szCs w:val="22"/>
        </w:rPr>
        <w:t>包括两层意思。</w:t>
      </w:r>
    </w:p>
    <w:p w14:paraId="7962873D">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其一，外力撤除以后，物体能够瞬时并完全恢复原状，不留下残余变形。</w:t>
      </w:r>
    </w:p>
    <w:p w14:paraId="13D74093">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其二，在线弹性讨论中，常进一步假定应力与应变之间满足线性关系，即满足广义胡克定律。</w:t>
      </w:r>
    </w:p>
    <w:p w14:paraId="5A5D6167">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前者强调材料行为的可逆性，后者强调本构关系的线性性。在线弹性力学的大部分推导中，这两点通常同时使用。</w:t>
      </w:r>
    </w:p>
    <w:p w14:paraId="503CBC2F">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1.1.5: 小变形假设</w:t>
      </w:r>
    </w:p>
    <w:p w14:paraId="5E574060">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bCs/>
          <w:sz w:val="22"/>
          <w:szCs w:val="22"/>
        </w:rPr>
        <w:t>小变形假设</w:t>
      </w:r>
      <w:r>
        <w:rPr>
          <w:rFonts w:hint="eastAsia" w:ascii="方正楷体_GB2312" w:hAnsi="方正楷体_GB2312" w:eastAsia="方正楷体_GB2312" w:cs="方正楷体_GB2312"/>
          <w:sz w:val="22"/>
          <w:szCs w:val="22"/>
        </w:rPr>
        <w:t>认为：位移相对于结构尺度是小量，应变和转角也都很小，因此可以忽略位移梯度中的高阶小量。</w:t>
      </w:r>
    </w:p>
    <w:p w14:paraId="43D6566C">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这一假设直接决定了几何方程采用线性形式，例如</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oMath>
      <w:r>
        <w:rPr>
          <w:rFonts w:hint="eastAsia" w:ascii="方正楷体_GB2312" w:hAnsi="方正楷体_GB2312" w:eastAsia="方正楷体_GB2312" w:cs="方正楷体_GB2312"/>
          <w:sz w:val="22"/>
          <w:szCs w:val="22"/>
        </w:rPr>
        <w:t>，而不需要使用有限变形理论中的非线性应变度量。</w:t>
      </w:r>
    </w:p>
    <w:p w14:paraId="1DDBD283">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1.1.6: 无初始应力假设</w:t>
      </w:r>
    </w:p>
    <w:p w14:paraId="5D71781E">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bCs/>
          <w:sz w:val="22"/>
          <w:szCs w:val="22"/>
        </w:rPr>
        <w:t>无初始应力</w:t>
      </w:r>
      <w:r>
        <w:rPr>
          <w:rFonts w:hint="eastAsia" w:ascii="方正楷体_GB2312" w:hAnsi="方正楷体_GB2312" w:eastAsia="方正楷体_GB2312" w:cs="方正楷体_GB2312"/>
          <w:sz w:val="22"/>
          <w:szCs w:val="22"/>
        </w:rPr>
        <w:t>假设认为：在外载荷、温度变化或其他环境作用施加之前，物体内部原本不存在残余应力。于是后续求得的应力全部理解为由外界作用</w:t>
      </w:r>
      <w:r>
        <w:rPr>
          <w:rFonts w:hint="eastAsia" w:ascii="方正楷体_GB2312" w:hAnsi="方正楷体_GB2312" w:eastAsia="方正楷体_GB2312" w:cs="方正楷体_GB2312"/>
          <w:sz w:val="22"/>
          <w:szCs w:val="22"/>
          <w:lang w:val="en-US" w:eastAsia="zh-CN"/>
        </w:rPr>
        <w:t>(</w:t>
      </w:r>
      <w:r>
        <w:rPr>
          <w:rFonts w:hint="eastAsia" w:ascii="方正楷体_GB2312" w:hAnsi="方正楷体_GB2312" w:eastAsia="方正楷体_GB2312" w:cs="方正楷体_GB2312"/>
          <w:b/>
          <w:bCs/>
          <w:sz w:val="22"/>
          <w:szCs w:val="22"/>
          <w:lang w:val="en-US" w:eastAsia="zh-CN"/>
        </w:rPr>
        <w:t>外力或者温度变化</w:t>
      </w:r>
      <w:r>
        <w:rPr>
          <w:rFonts w:hint="eastAsia" w:ascii="方正楷体_GB2312" w:hAnsi="方正楷体_GB2312" w:eastAsia="方正楷体_GB2312" w:cs="方正楷体_GB2312"/>
          <w:sz w:val="22"/>
          <w:szCs w:val="22"/>
          <w:lang w:val="en-US" w:eastAsia="zh-CN"/>
        </w:rPr>
        <w:t>)</w:t>
      </w:r>
      <w:r>
        <w:rPr>
          <w:rFonts w:hint="eastAsia" w:ascii="方正楷体_GB2312" w:hAnsi="方正楷体_GB2312" w:eastAsia="方正楷体_GB2312" w:cs="方正楷体_GB2312"/>
          <w:sz w:val="22"/>
          <w:szCs w:val="22"/>
        </w:rPr>
        <w:t>所新引起的附加应力。</w:t>
      </w:r>
    </w:p>
    <w:p w14:paraId="3AC26AC8">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若材料本身存在预应力、残余热应力或制造过程引入的初始应力场，则分析时应在平衡方程和本构关系中单独体现。</w:t>
      </w:r>
    </w:p>
    <w:p w14:paraId="47FF54DC">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1.2: 体力与面力</w:t>
      </w:r>
    </w:p>
    <w:p w14:paraId="15A14D33">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弹性体所受外力通常分为体力与面力两大类。</w:t>
      </w:r>
    </w:p>
    <w:p w14:paraId="08D8F3C1">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体力：按体积分布，直接作用于物体内部每一个微元，例如重力、惯性力、电磁力等。若在 x、y、z 三方向上的体力密度分量分别记为 X、Y、Z，则其单位一般为“力 / 体积”。</w:t>
      </w:r>
    </w:p>
    <w:p w14:paraId="14C70D52">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面力：按面积分布，作用于边界表面或内切面上，例如外压、接触压力、边界剪力等。若在某一表面上的面力矢量记为 </w:t>
      </w:r>
      <m:oMath>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p</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p>
        </m:sSup>
      </m:oMath>
      <w:r>
        <w:rPr>
          <w:rFonts w:hint="eastAsia" w:ascii="方正楷体_GB2312" w:hAnsi="方正楷体_GB2312" w:eastAsia="方正楷体_GB2312" w:cs="方正楷体_GB2312"/>
          <w:sz w:val="22"/>
          <w:szCs w:val="22"/>
        </w:rPr>
        <w:t>，则其单位一般为“力 / 面积”。</w:t>
      </w:r>
    </w:p>
    <w:p w14:paraId="1FB452E9">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在边界条件中，最常出现的是给定位移和给定面力两类条件；体力则通常出现在体内平衡方程中。</w:t>
      </w:r>
    </w:p>
    <w:p w14:paraId="0E993BA2">
      <w:pPr>
        <w:pStyle w:val="166"/>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566160" cy="1960880"/>
            <wp:effectExtent l="0" t="0" r="698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566160" cy="1961064"/>
                    </a:xfrm>
                    <a:prstGeom prst="rect">
                      <a:avLst/>
                    </a:prstGeom>
                  </pic:spPr>
                </pic:pic>
              </a:graphicData>
            </a:graphic>
          </wp:inline>
        </w:drawing>
      </w:r>
    </w:p>
    <w:p w14:paraId="2202304F">
      <w:pPr>
        <w:pStyle w:val="16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体力与面力示意图</w:t>
      </w:r>
    </w:p>
    <w:p w14:paraId="63030DF8">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要特别区分“外表面上的面力”和“内切面上的应力矢量”。前者是外界施加的边界载荷，后者则是为了描述材料内部相互作用而在连续介质内部想象出来的截面力学量。两者量纲相同，但物理含义不同。</w:t>
      </w:r>
    </w:p>
    <w:p w14:paraId="455A294E">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1.3: 方向与正负号约定</w:t>
      </w:r>
    </w:p>
    <w:p w14:paraId="43A0D20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后面所有公式的符号正负都建立在统一的方向约定之上，因此这一节虽然基础，却非常重要。</w:t>
      </w:r>
    </w:p>
    <w:p w14:paraId="7767C4E1">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1.3.1: 外力的方向约定</w:t>
      </w:r>
    </w:p>
    <w:p w14:paraId="3892B43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lang w:val="en-US" w:eastAsia="zh-CN"/>
        </w:rPr>
        <w:t>外力, 即</w:t>
      </w:r>
      <w:r>
        <w:rPr>
          <w:rFonts w:hint="eastAsia" w:ascii="方正楷体_GB2312" w:hAnsi="方正楷体_GB2312" w:eastAsia="方正楷体_GB2312" w:cs="方正楷体_GB2312"/>
          <w:b/>
          <w:bCs/>
          <w:sz w:val="22"/>
          <w:szCs w:val="22"/>
        </w:rPr>
        <w:t>体力与面力</w:t>
      </w:r>
      <w:r>
        <w:rPr>
          <w:rFonts w:hint="eastAsia" w:ascii="方正楷体_GB2312" w:hAnsi="方正楷体_GB2312" w:eastAsia="方正楷体_GB2312" w:cs="方正楷体_GB2312"/>
          <w:sz w:val="22"/>
          <w:szCs w:val="22"/>
        </w:rPr>
        <w:t>分量的正方向通常直接与</w:t>
      </w:r>
      <w:r>
        <w:rPr>
          <w:rFonts w:hint="eastAsia" w:ascii="方正楷体_GB2312" w:hAnsi="方正楷体_GB2312" w:eastAsia="方正楷体_GB2312" w:cs="方正楷体_GB2312"/>
          <w:b/>
          <w:bCs/>
          <w:sz w:val="22"/>
          <w:szCs w:val="22"/>
        </w:rPr>
        <w:t>坐标轴正向</w:t>
      </w:r>
      <w:r>
        <w:rPr>
          <w:rFonts w:hint="eastAsia" w:ascii="方正楷体_GB2312" w:hAnsi="方正楷体_GB2312" w:eastAsia="方正楷体_GB2312" w:cs="方正楷体_GB2312"/>
          <w:sz w:val="22"/>
          <w:szCs w:val="22"/>
        </w:rPr>
        <w:t>一致。也就是说，若某一外力分量沿坐标正向，则取正；沿坐标反向，则取负。</w:t>
      </w:r>
    </w:p>
    <w:p w14:paraId="2A10025C">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1.3.2: 内力与应力分量的方向约定</w:t>
      </w:r>
    </w:p>
    <w:p w14:paraId="2176435F">
      <w:pPr>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对于应力，通常先区分“正面”和“负面”。所谓</w:t>
      </w:r>
      <w:r>
        <w:rPr>
          <w:rFonts w:hint="eastAsia" w:ascii="方正楷体_GB2312" w:hAnsi="方正楷体_GB2312" w:eastAsia="方正楷体_GB2312" w:cs="方正楷体_GB2312"/>
          <w:b/>
          <w:bCs/>
          <w:sz w:val="22"/>
          <w:szCs w:val="22"/>
        </w:rPr>
        <w:t>正面</w:t>
      </w:r>
      <w:r>
        <w:rPr>
          <w:rFonts w:hint="eastAsia" w:ascii="方正楷体_GB2312" w:hAnsi="方正楷体_GB2312" w:eastAsia="方正楷体_GB2312" w:cs="方正楷体_GB2312"/>
          <w:sz w:val="22"/>
          <w:szCs w:val="22"/>
        </w:rPr>
        <w:t>，是指</w:t>
      </w:r>
      <w:r>
        <w:rPr>
          <w:rFonts w:hint="eastAsia" w:ascii="方正楷体_GB2312" w:hAnsi="方正楷体_GB2312" w:eastAsia="方正楷体_GB2312" w:cs="方正楷体_GB2312"/>
          <w:b/>
          <w:bCs/>
          <w:sz w:val="22"/>
          <w:szCs w:val="22"/>
        </w:rPr>
        <w:t>外法线方向</w:t>
      </w:r>
      <w:r>
        <w:rPr>
          <w:rFonts w:hint="eastAsia" w:ascii="方正楷体_GB2312" w:hAnsi="方正楷体_GB2312" w:eastAsia="方正楷体_GB2312" w:cs="方正楷体_GB2312"/>
          <w:sz w:val="22"/>
          <w:szCs w:val="22"/>
        </w:rPr>
        <w:t>与对应</w:t>
      </w:r>
      <w:r>
        <w:rPr>
          <w:rFonts w:hint="eastAsia" w:ascii="方正楷体_GB2312" w:hAnsi="方正楷体_GB2312" w:eastAsia="方正楷体_GB2312" w:cs="方正楷体_GB2312"/>
          <w:b/>
          <w:bCs/>
          <w:sz w:val="22"/>
          <w:szCs w:val="22"/>
        </w:rPr>
        <w:t>坐标轴正向一致</w:t>
      </w:r>
      <w:r>
        <w:rPr>
          <w:rFonts w:hint="eastAsia" w:ascii="方正楷体_GB2312" w:hAnsi="方正楷体_GB2312" w:eastAsia="方正楷体_GB2312" w:cs="方正楷体_GB2312"/>
          <w:sz w:val="22"/>
          <w:szCs w:val="22"/>
        </w:rPr>
        <w:t>的微分面</w:t>
      </w:r>
      <w:r>
        <w:rPr>
          <w:rFonts w:hint="eastAsia" w:ascii="方正楷体_GB2312" w:hAnsi="方正楷体_GB2312" w:eastAsia="方正楷体_GB2312" w:cs="方正楷体_GB2312"/>
          <w:sz w:val="22"/>
          <w:szCs w:val="22"/>
          <w:lang w:val="en-US" w:eastAsia="zh-CN"/>
        </w:rPr>
        <w:t>; 遵循正面正向为正, 负面负向为正</w:t>
      </w:r>
    </w:p>
    <w:p w14:paraId="2A76F657">
      <w:pPr>
        <w:jc w:val="center"/>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drawing>
          <wp:inline distT="0" distB="0" distL="114300" distR="114300">
            <wp:extent cx="2058035" cy="1629410"/>
            <wp:effectExtent l="0" t="0" r="381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2058035" cy="1629410"/>
                    </a:xfrm>
                    <a:prstGeom prst="rect">
                      <a:avLst/>
                    </a:prstGeom>
                    <a:noFill/>
                    <a:ln>
                      <a:noFill/>
                    </a:ln>
                  </pic:spPr>
                </pic:pic>
              </a:graphicData>
            </a:graphic>
          </wp:inline>
        </w:drawing>
      </w:r>
    </w:p>
    <w:p w14:paraId="068507DD">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正应力：在</w:t>
      </w:r>
      <w:r>
        <w:rPr>
          <w:rFonts w:hint="eastAsia" w:ascii="方正楷体_GB2312" w:hAnsi="方正楷体_GB2312" w:eastAsia="方正楷体_GB2312" w:cs="方正楷体_GB2312"/>
          <w:b/>
          <w:bCs/>
          <w:sz w:val="22"/>
          <w:szCs w:val="22"/>
        </w:rPr>
        <w:t>正面</w:t>
      </w:r>
      <w:r>
        <w:rPr>
          <w:rFonts w:hint="eastAsia" w:ascii="方正楷体_GB2312" w:hAnsi="方正楷体_GB2312" w:eastAsia="方正楷体_GB2312" w:cs="方正楷体_GB2312"/>
          <w:sz w:val="22"/>
          <w:szCs w:val="22"/>
        </w:rPr>
        <w:t>上沿</w:t>
      </w:r>
      <w:r>
        <w:rPr>
          <w:rFonts w:hint="eastAsia" w:ascii="方正楷体_GB2312" w:hAnsi="方正楷体_GB2312" w:eastAsia="方正楷体_GB2312" w:cs="方正楷体_GB2312"/>
          <w:b/>
          <w:bCs/>
          <w:sz w:val="22"/>
          <w:szCs w:val="22"/>
          <w:lang w:val="en-US" w:eastAsia="zh-CN"/>
        </w:rPr>
        <w:t>坐标轴</w:t>
      </w:r>
      <w:r>
        <w:rPr>
          <w:rFonts w:hint="eastAsia" w:ascii="方正楷体_GB2312" w:hAnsi="方正楷体_GB2312" w:eastAsia="方正楷体_GB2312" w:cs="方正楷体_GB2312"/>
          <w:b/>
          <w:bCs/>
          <w:sz w:val="22"/>
          <w:szCs w:val="22"/>
        </w:rPr>
        <w:t>正向</w:t>
      </w:r>
      <w:r>
        <w:rPr>
          <w:rFonts w:hint="eastAsia" w:ascii="方正楷体_GB2312" w:hAnsi="方正楷体_GB2312" w:eastAsia="方正楷体_GB2312" w:cs="方正楷体_GB2312"/>
          <w:sz w:val="22"/>
          <w:szCs w:val="22"/>
        </w:rPr>
        <w:t>者取正。</w:t>
      </w:r>
    </w:p>
    <w:p w14:paraId="008EE499">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切应力：在</w:t>
      </w:r>
      <w:r>
        <w:rPr>
          <w:rFonts w:hint="eastAsia" w:ascii="方正楷体_GB2312" w:hAnsi="方正楷体_GB2312" w:eastAsia="方正楷体_GB2312" w:cs="方正楷体_GB2312"/>
          <w:b/>
          <w:bCs/>
          <w:sz w:val="22"/>
          <w:szCs w:val="22"/>
        </w:rPr>
        <w:t>正面</w:t>
      </w:r>
      <w:r>
        <w:rPr>
          <w:rFonts w:hint="eastAsia" w:ascii="方正楷体_GB2312" w:hAnsi="方正楷体_GB2312" w:eastAsia="方正楷体_GB2312" w:cs="方正楷体_GB2312"/>
          <w:sz w:val="22"/>
          <w:szCs w:val="22"/>
        </w:rPr>
        <w:t>上沿</w:t>
      </w:r>
      <w:r>
        <w:rPr>
          <w:rFonts w:hint="eastAsia" w:ascii="方正楷体_GB2312" w:hAnsi="方正楷体_GB2312" w:eastAsia="方正楷体_GB2312" w:cs="方正楷体_GB2312"/>
          <w:b/>
          <w:bCs/>
          <w:sz w:val="22"/>
          <w:szCs w:val="22"/>
        </w:rPr>
        <w:t>坐标正向</w:t>
      </w:r>
      <w:r>
        <w:rPr>
          <w:rFonts w:hint="eastAsia" w:ascii="方正楷体_GB2312" w:hAnsi="方正楷体_GB2312" w:eastAsia="方正楷体_GB2312" w:cs="方正楷体_GB2312"/>
          <w:sz w:val="22"/>
          <w:szCs w:val="22"/>
        </w:rPr>
        <w:t>者取正；等价地，在负面上沿坐标负向者也取正。</w:t>
      </w:r>
    </w:p>
    <w:p w14:paraId="0B4CD83B">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这一约定保证了应力张量写成矩阵时，其分量位置与坐标面、坐标方向一一对应。只要约定统一，后面推导出的平衡方程、变换公式和边界条件都会自洽。</w:t>
      </w:r>
    </w:p>
    <w:p w14:paraId="1B53F6C9">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1.3.3: 学习本章时最容易混淆的点</w:t>
      </w:r>
    </w:p>
    <w:p w14:paraId="5AAEB05F">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“面力”与“应力”虽然单位相同，但前者是外载荷，后者是材料内部相互作用的表征。</w:t>
      </w:r>
    </w:p>
    <w:p w14:paraId="2E220CEF">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“正应力为正”并不意味着所有应力正号都表示拉伸；切应力的正负还取决于它所作用的微分面以及方向约定。</w:t>
      </w:r>
    </w:p>
    <w:p w14:paraId="42225720">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bCs/>
          <w:sz w:val="22"/>
          <w:szCs w:val="22"/>
        </w:rPr>
        <w:t>小变形</w:t>
      </w:r>
      <w:r>
        <w:rPr>
          <w:rFonts w:hint="eastAsia" w:ascii="方正楷体_GB2312" w:hAnsi="方正楷体_GB2312" w:eastAsia="方正楷体_GB2312" w:cs="方正楷体_GB2312"/>
          <w:sz w:val="22"/>
          <w:szCs w:val="22"/>
        </w:rPr>
        <w:t>假设、</w:t>
      </w:r>
      <w:r>
        <w:rPr>
          <w:rFonts w:hint="eastAsia" w:ascii="方正楷体_GB2312" w:hAnsi="方正楷体_GB2312" w:eastAsia="方正楷体_GB2312" w:cs="方正楷体_GB2312"/>
          <w:b/>
          <w:bCs/>
          <w:sz w:val="22"/>
          <w:szCs w:val="22"/>
        </w:rPr>
        <w:t>完全弹性</w:t>
      </w:r>
      <w:r>
        <w:rPr>
          <w:rFonts w:hint="eastAsia" w:ascii="方正楷体_GB2312" w:hAnsi="方正楷体_GB2312" w:eastAsia="方正楷体_GB2312" w:cs="方正楷体_GB2312"/>
          <w:sz w:val="22"/>
          <w:szCs w:val="22"/>
        </w:rPr>
        <w:t>假设和</w:t>
      </w:r>
      <w:r>
        <w:rPr>
          <w:rFonts w:hint="eastAsia" w:ascii="方正楷体_GB2312" w:hAnsi="方正楷体_GB2312" w:eastAsia="方正楷体_GB2312" w:cs="方正楷体_GB2312"/>
          <w:b/>
          <w:bCs/>
          <w:sz w:val="22"/>
          <w:szCs w:val="22"/>
        </w:rPr>
        <w:t>各向同性</w:t>
      </w:r>
      <w:r>
        <w:rPr>
          <w:rFonts w:hint="eastAsia" w:ascii="方正楷体_GB2312" w:hAnsi="方正楷体_GB2312" w:eastAsia="方正楷体_GB2312" w:cs="方正楷体_GB2312"/>
          <w:sz w:val="22"/>
          <w:szCs w:val="22"/>
        </w:rPr>
        <w:t>假设分别对应</w:t>
      </w:r>
      <w:r>
        <w:rPr>
          <w:rFonts w:hint="eastAsia" w:ascii="方正楷体_GB2312" w:hAnsi="方正楷体_GB2312" w:eastAsia="方正楷体_GB2312" w:cs="方正楷体_GB2312"/>
          <w:b/>
          <w:bCs/>
          <w:sz w:val="22"/>
          <w:szCs w:val="22"/>
        </w:rPr>
        <w:t>几何</w:t>
      </w:r>
      <w:r>
        <w:rPr>
          <w:rFonts w:hint="eastAsia" w:ascii="方正楷体_GB2312" w:hAnsi="方正楷体_GB2312" w:eastAsia="方正楷体_GB2312" w:cs="方正楷体_GB2312"/>
          <w:sz w:val="22"/>
          <w:szCs w:val="22"/>
        </w:rPr>
        <w:t>关系、</w:t>
      </w:r>
      <w:r>
        <w:rPr>
          <w:rFonts w:hint="eastAsia" w:ascii="方正楷体_GB2312" w:hAnsi="方正楷体_GB2312" w:eastAsia="方正楷体_GB2312" w:cs="方正楷体_GB2312"/>
          <w:b/>
          <w:bCs/>
          <w:sz w:val="22"/>
          <w:szCs w:val="22"/>
        </w:rPr>
        <w:t>本构</w:t>
      </w:r>
      <w:r>
        <w:rPr>
          <w:rFonts w:hint="eastAsia" w:ascii="方正楷体_GB2312" w:hAnsi="方正楷体_GB2312" w:eastAsia="方正楷体_GB2312" w:cs="方正楷体_GB2312"/>
          <w:sz w:val="22"/>
          <w:szCs w:val="22"/>
        </w:rPr>
        <w:t>行为和</w:t>
      </w:r>
      <w:r>
        <w:rPr>
          <w:rFonts w:hint="eastAsia" w:ascii="方正楷体_GB2312" w:hAnsi="方正楷体_GB2312" w:eastAsia="方正楷体_GB2312" w:cs="方正楷体_GB2312"/>
          <w:b/>
          <w:bCs/>
          <w:sz w:val="22"/>
          <w:szCs w:val="22"/>
        </w:rPr>
        <w:t>材料</w:t>
      </w:r>
      <w:r>
        <w:rPr>
          <w:rFonts w:hint="eastAsia" w:ascii="方正楷体_GB2312" w:hAnsi="方正楷体_GB2312" w:eastAsia="方正楷体_GB2312" w:cs="方正楷体_GB2312"/>
          <w:sz w:val="22"/>
          <w:szCs w:val="22"/>
        </w:rPr>
        <w:t>对称性，三者不是一回事。</w:t>
      </w:r>
    </w:p>
    <w:p w14:paraId="5C85E17E">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br w:type="page"/>
      </w:r>
    </w:p>
    <w:p w14:paraId="1C6128AB">
      <w:pPr>
        <w:pStyle w:val="3"/>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二: 应力状态</w:t>
      </w:r>
    </w:p>
    <w:p w14:paraId="2E2E0B8F">
      <w:pPr>
        <w:pStyle w:val="166"/>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sz w:val="22"/>
          <w:szCs w:val="22"/>
        </w:rPr>
        <w:t>本章主线</w:t>
      </w:r>
    </w:p>
    <w:p w14:paraId="142627CE">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2.1 从“一点的应力状态”出发，明确为什么描述一个点的受力必须考察该点处所有可能取向微面上的内力情况。</w:t>
      </w:r>
    </w:p>
    <w:p w14:paraId="11BFDD29">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2.2 将三个坐标面上的应力分量组织成应力张量，并由静力矩平衡得到其对称性。</w:t>
      </w:r>
    </w:p>
    <w:p w14:paraId="2C6C5125">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2.3 推导斜截面上的应力分量公式；这是主应力、最大切应力和应力变换公式的基础。</w:t>
      </w:r>
    </w:p>
    <w:p w14:paraId="41689E6E">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2.4 建立体内平衡微分方程与边界上的应力边界条件。</w:t>
      </w:r>
    </w:p>
    <w:p w14:paraId="7403BBC1">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2.5 讨论坐标轴旋转时应力分量如何变换，进而得到主应力、主方向与应力不变量。</w:t>
      </w:r>
    </w:p>
    <w:p w14:paraId="0D2ACD15">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2.8 最后把一般应力状态分解为球应力与偏应力，理解体积改变与形状改变的来源。</w:t>
      </w:r>
    </w:p>
    <w:p w14:paraId="14860733">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2.1: 一点的应力状态</w:t>
      </w:r>
    </w:p>
    <w:p w14:paraId="0C842CDA">
      <w:pPr>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把物体内</w:t>
      </w:r>
      <w:r>
        <w:rPr>
          <w:rFonts w:hint="eastAsia" w:ascii="方正楷体_GB2312" w:hAnsi="方正楷体_GB2312" w:eastAsia="方正楷体_GB2312" w:cs="方正楷体_GB2312"/>
          <w:b/>
          <w:bCs/>
          <w:sz w:val="22"/>
          <w:szCs w:val="22"/>
          <w:lang w:val="en-US" w:eastAsia="zh-CN"/>
        </w:rPr>
        <w:t>同一点</w:t>
      </w:r>
      <w:r>
        <w:rPr>
          <w:rFonts w:hint="eastAsia" w:ascii="方正楷体_GB2312" w:hAnsi="方正楷体_GB2312" w:eastAsia="方正楷体_GB2312" w:cs="方正楷体_GB2312"/>
          <w:sz w:val="22"/>
          <w:szCs w:val="22"/>
          <w:lang w:val="en-US" w:eastAsia="zh-CN"/>
        </w:rPr>
        <w:t>各</w:t>
      </w:r>
      <w:r>
        <w:rPr>
          <w:rFonts w:hint="eastAsia" w:ascii="方正楷体_GB2312" w:hAnsi="方正楷体_GB2312" w:eastAsia="方正楷体_GB2312" w:cs="方正楷体_GB2312"/>
          <w:b/>
          <w:bCs/>
          <w:sz w:val="22"/>
          <w:szCs w:val="22"/>
          <w:lang w:val="en-US" w:eastAsia="zh-CN"/>
        </w:rPr>
        <w:t>微分面</w:t>
      </w:r>
      <w:r>
        <w:rPr>
          <w:rFonts w:hint="eastAsia" w:ascii="方正楷体_GB2312" w:hAnsi="方正楷体_GB2312" w:eastAsia="方正楷体_GB2312" w:cs="方正楷体_GB2312"/>
          <w:sz w:val="22"/>
          <w:szCs w:val="22"/>
          <w:lang w:val="en-US" w:eastAsia="zh-CN"/>
        </w:rPr>
        <w:t>上的</w:t>
      </w:r>
      <w:r>
        <w:rPr>
          <w:rFonts w:hint="eastAsia" w:ascii="方正楷体_GB2312" w:hAnsi="方正楷体_GB2312" w:eastAsia="方正楷体_GB2312" w:cs="方正楷体_GB2312"/>
          <w:b/>
          <w:bCs/>
          <w:sz w:val="22"/>
          <w:szCs w:val="22"/>
          <w:lang w:val="en-US" w:eastAsia="zh-CN"/>
        </w:rPr>
        <w:t>应力情况</w:t>
      </w:r>
      <w:r>
        <w:rPr>
          <w:rFonts w:hint="eastAsia" w:ascii="方正楷体_GB2312" w:hAnsi="方正楷体_GB2312" w:eastAsia="方正楷体_GB2312" w:cs="方正楷体_GB2312"/>
          <w:sz w:val="22"/>
          <w:szCs w:val="22"/>
          <w:lang w:val="en-US" w:eastAsia="zh-CN"/>
        </w:rPr>
        <w:t>, 称为一点的应力状态</w:t>
      </w:r>
    </w:p>
    <w:p w14:paraId="2EA2D9A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只看某一个截面的内力信息是不够的，因为</w:t>
      </w:r>
      <w:r>
        <w:rPr>
          <w:rFonts w:hint="eastAsia" w:ascii="方正楷体_GB2312" w:hAnsi="方正楷体_GB2312" w:eastAsia="方正楷体_GB2312" w:cs="方正楷体_GB2312"/>
          <w:b/>
          <w:bCs/>
          <w:sz w:val="22"/>
          <w:szCs w:val="22"/>
        </w:rPr>
        <w:t>同一点</w:t>
      </w:r>
      <w:r>
        <w:rPr>
          <w:rFonts w:hint="eastAsia" w:ascii="方正楷体_GB2312" w:hAnsi="方正楷体_GB2312" w:eastAsia="方正楷体_GB2312" w:cs="方正楷体_GB2312"/>
          <w:sz w:val="22"/>
          <w:szCs w:val="22"/>
        </w:rPr>
        <w:t>在</w:t>
      </w:r>
      <w:r>
        <w:rPr>
          <w:rFonts w:hint="eastAsia" w:ascii="方正楷体_GB2312" w:hAnsi="方正楷体_GB2312" w:eastAsia="方正楷体_GB2312" w:cs="方正楷体_GB2312"/>
          <w:b/>
          <w:bCs/>
          <w:sz w:val="22"/>
          <w:szCs w:val="22"/>
        </w:rPr>
        <w:t>不同取向</w:t>
      </w:r>
      <w:r>
        <w:rPr>
          <w:rFonts w:hint="eastAsia" w:ascii="方正楷体_GB2312" w:hAnsi="方正楷体_GB2312" w:eastAsia="方正楷体_GB2312" w:cs="方正楷体_GB2312"/>
          <w:sz w:val="22"/>
          <w:szCs w:val="22"/>
        </w:rPr>
        <w:t>的微面上，会出现</w:t>
      </w:r>
      <w:r>
        <w:rPr>
          <w:rFonts w:hint="eastAsia" w:ascii="方正楷体_GB2312" w:hAnsi="方正楷体_GB2312" w:eastAsia="方正楷体_GB2312" w:cs="方正楷体_GB2312"/>
          <w:b/>
          <w:bCs/>
          <w:sz w:val="22"/>
          <w:szCs w:val="22"/>
        </w:rPr>
        <w:t>不同的正应力和切应力</w:t>
      </w:r>
      <w:r>
        <w:rPr>
          <w:rFonts w:hint="eastAsia" w:ascii="方正楷体_GB2312" w:hAnsi="方正楷体_GB2312" w:eastAsia="方正楷体_GB2312" w:cs="方正楷体_GB2312"/>
          <w:sz w:val="22"/>
          <w:szCs w:val="22"/>
        </w:rPr>
        <w:t>分量。</w:t>
      </w:r>
    </w:p>
    <w:p w14:paraId="37036FE9">
      <w:pPr>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221480" cy="2666365"/>
            <wp:effectExtent l="0" t="0" r="1016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4221480" cy="2666365"/>
                    </a:xfrm>
                    <a:prstGeom prst="rect">
                      <a:avLst/>
                    </a:prstGeom>
                    <a:noFill/>
                    <a:ln>
                      <a:noFill/>
                    </a:ln>
                  </pic:spPr>
                </pic:pic>
              </a:graphicData>
            </a:graphic>
          </wp:inline>
        </w:drawing>
      </w:r>
    </w:p>
    <w:p w14:paraId="46EE79C0">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在一点 M 处，分别取与 x、y、z 三坐标面平行的三个微分面，记其</w:t>
      </w:r>
      <w:r>
        <w:rPr>
          <w:rFonts w:hint="eastAsia" w:ascii="方正楷体_GB2312" w:hAnsi="方正楷体_GB2312" w:eastAsia="方正楷体_GB2312" w:cs="方正楷体_GB2312"/>
          <w:sz w:val="22"/>
          <w:szCs w:val="22"/>
          <w:lang w:val="en-US" w:eastAsia="zh-CN"/>
        </w:rPr>
        <w:t>暴露出</w:t>
      </w:r>
      <w:r>
        <w:rPr>
          <w:rFonts w:hint="eastAsia" w:ascii="方正楷体_GB2312" w:hAnsi="方正楷体_GB2312" w:eastAsia="方正楷体_GB2312" w:cs="方正楷体_GB2312"/>
          <w:sz w:val="22"/>
          <w:szCs w:val="22"/>
        </w:rPr>
        <w:t xml:space="preserve">应力矢量分别为 </w:t>
      </w:r>
      <w:r>
        <w:rPr>
          <w:rFonts w:hint="eastAsia" w:ascii="方正楷体_GB2312" w:hAnsi="方正楷体_GB2312" w:eastAsia="方正楷体_GB2312" w:cs="方正楷体_GB2312"/>
          <w:sz w:val="22"/>
          <w:szCs w:val="22"/>
          <w:lang w:val="en-US" w:eastAsia="zh-CN"/>
        </w:rPr>
        <w:t>f</w:t>
      </w:r>
      <w:r>
        <w:rPr>
          <w:rFonts w:hint="eastAsia" w:ascii="方正楷体_GB2312" w:hAnsi="方正楷体_GB2312" w:eastAsia="方正楷体_GB2312" w:cs="方正楷体_GB2312"/>
          <w:sz w:val="22"/>
          <w:szCs w:val="22"/>
        </w:rPr>
        <w:t>(x)、</w:t>
      </w:r>
      <w:r>
        <w:rPr>
          <w:rFonts w:hint="eastAsia" w:ascii="方正楷体_GB2312" w:hAnsi="方正楷体_GB2312" w:eastAsia="方正楷体_GB2312" w:cs="方正楷体_GB2312"/>
          <w:sz w:val="22"/>
          <w:szCs w:val="22"/>
          <w:lang w:val="en-US" w:eastAsia="zh-CN"/>
        </w:rPr>
        <w:t>f</w:t>
      </w:r>
      <w:r>
        <w:rPr>
          <w:rFonts w:hint="eastAsia" w:ascii="方正楷体_GB2312" w:hAnsi="方正楷体_GB2312" w:eastAsia="方正楷体_GB2312" w:cs="方正楷体_GB2312"/>
          <w:sz w:val="22"/>
          <w:szCs w:val="22"/>
        </w:rPr>
        <w:t>(y)、</w:t>
      </w:r>
      <w:r>
        <w:rPr>
          <w:rFonts w:hint="eastAsia" w:ascii="方正楷体_GB2312" w:hAnsi="方正楷体_GB2312" w:eastAsia="方正楷体_GB2312" w:cs="方正楷体_GB2312"/>
          <w:sz w:val="22"/>
          <w:szCs w:val="22"/>
          <w:lang w:val="en-US" w:eastAsia="zh-CN"/>
        </w:rPr>
        <w:t>f</w:t>
      </w:r>
      <w:r>
        <w:rPr>
          <w:rFonts w:hint="eastAsia" w:ascii="方正楷体_GB2312" w:hAnsi="方正楷体_GB2312" w:eastAsia="方正楷体_GB2312" w:cs="方正楷体_GB2312"/>
          <w:sz w:val="22"/>
          <w:szCs w:val="22"/>
        </w:rPr>
        <w:t>(z)。每个矢量再分解到三个坐标方向上，就得到该点的九个应力分量。</w:t>
      </w:r>
    </w:p>
    <w:p w14:paraId="07F3D3FE">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2.2: 应力张量</w:t>
      </w:r>
    </w:p>
    <w:p w14:paraId="1C33ED4A">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把上述九个应力分量作为一个整体组织起来，就得到</w:t>
      </w:r>
      <w:r>
        <w:rPr>
          <w:rFonts w:hint="eastAsia" w:ascii="方正楷体_GB2312" w:hAnsi="方正楷体_GB2312" w:eastAsia="方正楷体_GB2312" w:cs="方正楷体_GB2312"/>
          <w:b/>
          <w:bCs/>
          <w:sz w:val="22"/>
          <w:szCs w:val="22"/>
        </w:rPr>
        <w:t>应力张量</w:t>
      </w:r>
      <w:r>
        <w:rPr>
          <w:rFonts w:hint="eastAsia" w:ascii="方正楷体_GB2312" w:hAnsi="方正楷体_GB2312" w:eastAsia="方正楷体_GB2312" w:cs="方正楷体_GB2312"/>
          <w:sz w:val="22"/>
          <w:szCs w:val="22"/>
        </w:rPr>
        <w:t>。</w:t>
      </w:r>
    </w:p>
    <w:p w14:paraId="0BCB1A21">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按“下标第一个表示</w:t>
      </w:r>
      <w:r>
        <w:rPr>
          <w:rFonts w:hint="eastAsia" w:ascii="方正楷体_GB2312" w:hAnsi="方正楷体_GB2312" w:eastAsia="方正楷体_GB2312" w:cs="方正楷体_GB2312"/>
          <w:b/>
          <w:bCs/>
          <w:sz w:val="22"/>
          <w:szCs w:val="22"/>
        </w:rPr>
        <w:t>作用面的法线方向</w:t>
      </w:r>
      <w:r>
        <w:rPr>
          <w:rFonts w:hint="eastAsia" w:ascii="方正楷体_GB2312" w:hAnsi="方正楷体_GB2312" w:eastAsia="方正楷体_GB2312" w:cs="方正楷体_GB2312"/>
          <w:sz w:val="22"/>
          <w:szCs w:val="22"/>
        </w:rPr>
        <w:t>，第二个表示</w:t>
      </w:r>
      <w:r>
        <w:rPr>
          <w:rFonts w:hint="eastAsia" w:ascii="方正楷体_GB2312" w:hAnsi="方正楷体_GB2312" w:eastAsia="方正楷体_GB2312" w:cs="方正楷体_GB2312"/>
          <w:b/>
          <w:bCs/>
          <w:sz w:val="22"/>
          <w:szCs w:val="22"/>
        </w:rPr>
        <w:t>应力分量方向</w:t>
      </w:r>
      <w:r>
        <w:rPr>
          <w:rFonts w:hint="eastAsia" w:ascii="方正楷体_GB2312" w:hAnsi="方正楷体_GB2312" w:eastAsia="方正楷体_GB2312" w:cs="方正楷体_GB2312"/>
          <w:sz w:val="22"/>
          <w:szCs w:val="22"/>
        </w:rPr>
        <w:t>”的记法，可写为：</w:t>
      </w:r>
    </w:p>
    <w:p w14:paraId="2172EC7A">
      <w:pPr>
        <w:pStyle w:val="16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σ=</m:t>
          </m:r>
          <m:d>
            <m:dPr>
              <m:begChr m:val="["/>
              <m:endChr m:val="]"/>
              <m:ctrlPr>
                <w:rPr>
                  <w:rFonts w:hint="eastAsia" w:ascii="Cambria Math" w:hAnsi="Cambria Math" w:eastAsia="方正楷体_GB2312" w:cs="方正楷体_GB2312"/>
                  <w:sz w:val="22"/>
                  <w:szCs w:val="22"/>
                </w:rPr>
              </m:ctrlPr>
            </m:dPr>
            <m:e>
              <m:m>
                <m:mPr>
                  <m:mcs>
                    <m:mc>
                      <m:mcPr>
                        <m:count m:val="3"/>
                        <m:mcJc m:val="center"/>
                      </m:mcPr>
                    </m:mc>
                  </m:mcs>
                  <m:ctrlPr>
                    <w:rPr>
                      <w:rFonts w:hint="eastAsia" w:ascii="Cambria Math" w:hAnsi="Cambria Math" w:eastAsia="方正楷体_GB2312" w:cs="方正楷体_GB2312"/>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sz w:val="22"/>
                  <w:szCs w:val="22"/>
                </w:rPr>
              </m:ctrlPr>
            </m:e>
          </m:d>
        </m:oMath>
      </m:oMathPara>
    </w:p>
    <w:p w14:paraId="5DE35DCE">
      <w:pPr>
        <w:rPr>
          <w:rFonts w:hint="eastAsia" w:ascii="方正楷体_GB2312" w:hAnsi="方正楷体_GB2312" w:eastAsia="方正楷体_GB2312" w:cs="方正楷体_GB2312"/>
          <w:sz w:val="22"/>
          <w:szCs w:val="22"/>
        </w:rPr>
      </w:pP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是三个正应力分量；</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是六个切应力分量。</w:t>
      </w:r>
    </w:p>
    <w:p w14:paraId="59190701">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由微元体的力矩平衡可以证明：在无偶应力的经典连续介质中，应力张量是对称的，即</w:t>
      </w:r>
    </w:p>
    <w:p w14:paraId="0FF98F7D">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oMath>
      </m:oMathPara>
    </w:p>
    <w:p w14:paraId="18000A6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因此三维问题中独立的应力分量实际上只有 6 个，而不是 9 个。</w:t>
      </w:r>
    </w:p>
    <w:p w14:paraId="754C0705">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2.3: 坐标倾斜的微分面上的应力</w:t>
      </w:r>
    </w:p>
    <w:p w14:paraId="4F2EDC98">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研究斜截面上的应力，是为了回答这样的问题：已知一个点在三个坐标面上的应力分量，能否求出任意取向微面上的应力？答案是肯定的，这正是 Cauchy 应力公式所表达的内容。</w:t>
      </w:r>
    </w:p>
    <w:p w14:paraId="4D82C046">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2.3.1: 斜截面上的坐标分量</w:t>
      </w:r>
    </w:p>
    <w:p w14:paraId="6747FE99">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设二维问题中某斜截面的单位法向量为</w:t>
      </w:r>
      <m:oMath>
        <m:r>
          <m:rPr>
            <m:sty m:val="b"/>
          </m:rPr>
          <w:rPr>
            <w:rFonts w:hint="eastAsia" w:ascii="Cambria Math" w:hAnsi="Cambria Math" w:eastAsia="方正楷体_GB2312" w:cs="方正楷体_GB2312"/>
            <w:sz w:val="22"/>
            <w:szCs w:val="22"/>
          </w:rPr>
          <m:t>n</m:t>
        </m:r>
        <m:r>
          <m:rPr/>
          <w:rPr>
            <w:rFonts w:hint="eastAsia" w:ascii="Cambria Math" w:hAnsi="Cambria Math" w:eastAsia="方正楷体_GB2312" w:cs="方正楷体_GB2312"/>
            <w:sz w:val="22"/>
            <w:szCs w:val="22"/>
          </w:rPr>
          <m:t>=(l,m)</m:t>
        </m:r>
      </m:oMath>
      <w:r>
        <w:rPr>
          <w:rFonts w:hint="eastAsia" w:ascii="方正楷体_GB2312" w:hAnsi="方正楷体_GB2312" w:eastAsia="方正楷体_GB2312" w:cs="方正楷体_GB2312"/>
          <w:sz w:val="22"/>
          <w:szCs w:val="22"/>
        </w:rPr>
        <w:t xml:space="preserve">，其中 l,m 为该法线与 x,y 轴正向的方向余弦。设该斜截面上的应力矢量分量为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，则有</w:t>
      </w:r>
    </w:p>
    <w:p w14:paraId="1FEC962C">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oMath>
      </m:oMathPara>
    </w:p>
    <w:p w14:paraId="25A79A44">
      <w:pPr>
        <w:pStyle w:val="164"/>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oMath>
      </m:oMathPara>
    </w:p>
    <w:p w14:paraId="2D9605D4">
      <w:pPr>
        <w:pStyle w:val="164"/>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  或者写成矩阵形式:</w:t>
      </w:r>
    </w:p>
    <w:p w14:paraId="6BF5A7A8">
      <w:pPr>
        <w:ind w:firstLine="420" w:firstLineChars="0"/>
        <w:jc w:val="both"/>
        <w:rPr>
          <w:rFonts w:hint="eastAsia" w:ascii="方正楷体_GB2312" w:hAnsi="方正楷体_GB2312" w:eastAsia="方正楷体_GB2312" w:cs="方正楷体_GB2312"/>
          <w:i w:val="0"/>
          <w:sz w:val="22"/>
          <w:szCs w:val="22"/>
          <w:lang w:val="en-US" w:eastAsia="zh-CN"/>
        </w:rPr>
      </w:pPr>
      <m:oMathPara>
        <m:oMath>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m>
                <m:mPr>
                  <m:mcs>
                    <m:mc>
                      <m:mcPr>
                        <m:count m:val="2"/>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2A984CFB">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这说明：斜截面上的应力矢量，是三个坐标应力分量经过方向余弦线性组合后的结果。</w:t>
      </w:r>
    </w:p>
    <w:p w14:paraId="4E91729E">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2.3.2: 斜截面上的法向应力与切应力</w:t>
      </w:r>
    </w:p>
    <w:p w14:paraId="7338A34C">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若进一步把斜截面上的应力矢量沿法向 n 和切向 s 分解，就得到更常用的法向应力与切应力公式：</w:t>
      </w:r>
    </w:p>
    <w:p w14:paraId="2B109643">
      <w:pPr>
        <w:pStyle w:val="164"/>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+2</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m:t>
          </m:r>
          <m:r>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ns</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oMath>
      </m:oMathPara>
    </w:p>
    <w:p w14:paraId="7E6E86FC">
      <w:pPr>
        <w:tabs>
          <w:tab w:val="left" w:pos="2162"/>
          <w:tab w:val="center" w:pos="4975"/>
        </w:tabs>
        <w:ind w:firstLine="420" w:firstLineChars="0"/>
        <w:jc w:val="left"/>
        <w:rPr>
          <w:rFonts w:hint="eastAsia" w:ascii="方正楷体_GB2312" w:hAnsi="方正楷体_GB2312" w:eastAsia="方正楷体_GB2312" w:cs="方正楷体_GB2312"/>
          <w:i w:val="0"/>
          <w:sz w:val="22"/>
          <w:szCs w:val="22"/>
        </w:rPr>
      </w:pPr>
      <w:r>
        <w:rPr>
          <w:rFonts w:hint="eastAsia" w:ascii="方正楷体_GB2312" w:hAnsi="方正楷体_GB2312" w:eastAsia="方正楷体_GB2312" w:cs="方正楷体_GB2312"/>
          <w:i w:val="0"/>
          <w:sz w:val="22"/>
          <w:szCs w:val="22"/>
          <w:lang w:eastAsia="zh-CN"/>
        </w:rPr>
        <w:tab/>
      </w:r>
      <w:r>
        <w:rPr>
          <w:rFonts w:hint="eastAsia" w:ascii="方正楷体_GB2312" w:hAnsi="方正楷体_GB2312" w:eastAsia="方正楷体_GB2312" w:cs="方正楷体_GB2312"/>
          <w:i w:val="0"/>
          <w:sz w:val="22"/>
          <w:szCs w:val="22"/>
          <w:lang w:eastAsia="zh-CN"/>
        </w:rPr>
        <w:tab/>
      </w:r>
      <m:oMath>
        <m:r>
          <m:rPr>
            <m:sty m:val="p"/>
          </m:rPr>
          <w:rPr>
            <w:rFonts w:hint="eastAsia" w:ascii="Cambria Math" w:hAnsi="Cambria Math" w:eastAsia="方正楷体_GB2312" w:cs="方正楷体_GB2312"/>
            <w:sz w:val="22"/>
            <w:szCs w:val="22"/>
            <w:lang w:val="en-US" w:eastAsia="zh-CN"/>
          </w:rPr>
          <m:t>或者</m:t>
        </m:r>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i/>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i/>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i/>
                <w:sz w:val="22"/>
                <w:szCs w:val="22"/>
              </w:rPr>
            </m:ctrlPr>
          </m:sup>
        </m:sSup>
      </m:oMath>
      <w:r>
        <w:rPr>
          <w:rFonts w:hint="eastAsia" w:ascii="方正楷体_GB2312" w:hAnsi="方正楷体_GB2312" w:eastAsia="方正楷体_GB2312" w:cs="方正楷体_GB2312"/>
          <w:i w:val="0"/>
          <w:sz w:val="22"/>
          <w:szCs w:val="22"/>
          <w:lang w:val="en-US" w:eastAsia="zh-CN"/>
        </w:rPr>
        <w:t xml:space="preserve"> →</w:t>
      </w:r>
      <m:oMath>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yy</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zz</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oMath>
    </w:p>
    <w:p w14:paraId="60D2BE0D">
      <w:pPr>
        <w:pStyle w:val="164"/>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   或者写成矩阵形式:</w:t>
      </w:r>
    </w:p>
    <w:p w14:paraId="1BB5C62D">
      <w:pPr>
        <w:ind w:firstLine="420" w:firstLineChars="0"/>
        <w:jc w:val="both"/>
        <w:rPr>
          <w:rFonts w:hint="eastAsia" w:ascii="方正楷体_GB2312" w:hAnsi="方正楷体_GB2312" w:eastAsia="方正楷体_GB2312" w:cs="方正楷体_GB2312"/>
          <w:i w:val="0"/>
          <w:sz w:val="22"/>
          <w:szCs w:val="22"/>
          <w:lang w:val="en-US"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m>
                <m:mPr>
                  <m:mcs>
                    <m:mc>
                      <m:mcPr>
                        <m:count m:val="2"/>
                        <m:mcJc m:val="center"/>
                      </m:mcPr>
                    </m:mc>
                  </m:mcs>
                  <m:plcHide m:val="1"/>
                  <m:ctrlPr>
                    <w:rPr>
                      <w:rFonts w:hint="eastAsia" w:ascii="Cambria Math" w:hAnsi="Cambria Math" w:eastAsia="方正楷体_GB2312" w:cs="方正楷体_GB2312"/>
                      <w:i/>
                      <w:sz w:val="22"/>
                      <w:szCs w:val="22"/>
                    </w:rPr>
                  </m:ctrlPr>
                </m:mPr>
                <m:m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m>
                <m:mPr>
                  <m:mcs>
                    <m:mc>
                      <m:mcPr>
                        <m:count m:val="2"/>
                        <m:mcJc m:val="center"/>
                      </m:mcPr>
                    </m:mc>
                  </m:mcs>
                  <m:plcHide m:val="1"/>
                  <m:ctrlPr>
                    <w:rPr>
                      <w:rFonts w:hint="eastAsia" w:ascii="Cambria Math" w:hAnsi="Cambria Math" w:eastAsia="方正楷体_GB2312" w:cs="方正楷体_GB2312"/>
                      <w:i/>
                      <w:sz w:val="22"/>
                      <w:szCs w:val="22"/>
                    </w:rPr>
                  </m:ctrlPr>
                </m:mPr>
                <m:m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d>
            <m:dPr>
              <m:begChr m:val="["/>
              <m:endChr m:val="]"/>
              <m:ctrlPr>
                <w:rPr>
                  <w:rFonts w:hint="eastAsia" w:ascii="Cambria Math" w:hAnsi="Cambria Math" w:eastAsia="方正楷体_GB2312" w:cs="方正楷体_GB2312"/>
                  <w:i/>
                  <w:sz w:val="22"/>
                  <w:szCs w:val="22"/>
                </w:rPr>
              </m:ctrlPr>
            </m:dPr>
            <m:e>
              <m:m>
                <m:mPr>
                  <m:mcs>
                    <m:mc>
                      <m:mcPr>
                        <m:count m:val="2"/>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d>
            <m:dPr>
              <m:begChr m:val="["/>
              <m:endChr m:val="]"/>
              <m:ctrlPr>
                <w:rPr>
                  <w:rFonts w:hint="eastAsia" w:ascii="Cambria Math" w:hAnsi="Cambria Math" w:eastAsia="方正楷体_GB2312" w:cs="方正楷体_GB2312"/>
                  <w:i/>
                  <w:sz w:val="22"/>
                  <w:szCs w:val="22"/>
                </w:rPr>
              </m:ctrlPr>
            </m:dPr>
            <m:e>
              <m:m>
                <m:mPr>
                  <m:mcs>
                    <m:mc>
                      <m:mcPr>
                        <m:count m:val="2"/>
                        <m:mcJc m:val="center"/>
                      </m:mcPr>
                    </m:mc>
                  </m:mcs>
                  <m:plcHide m:val="1"/>
                  <m:ctrlPr>
                    <w:rPr>
                      <w:rFonts w:hint="eastAsia" w:ascii="Cambria Math" w:hAnsi="Cambria Math" w:eastAsia="方正楷体_GB2312" w:cs="方正楷体_GB2312"/>
                      <w:i/>
                      <w:sz w:val="22"/>
                      <w:szCs w:val="22"/>
                    </w:rPr>
                  </m:ctrlPr>
                </m:mPr>
                <m:m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2021A199">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设斜截面法线与 x 轴夹角为</w:t>
      </w:r>
      <m:oMath>
        <m:r>
          <m:rPr/>
          <w:rPr>
            <w:rFonts w:hint="eastAsia" w:ascii="Cambria Math" w:hAnsi="Cambria Math" w:eastAsia="方正楷体_GB2312" w:cs="方正楷体_GB2312"/>
            <w:sz w:val="22"/>
            <w:szCs w:val="22"/>
          </w:rPr>
          <m:t>θ</m:t>
        </m:r>
      </m:oMath>
      <w:r>
        <w:rPr>
          <w:rFonts w:hint="eastAsia" w:ascii="方正楷体_GB2312" w:hAnsi="方正楷体_GB2312" w:eastAsia="方正楷体_GB2312" w:cs="方正楷体_GB2312"/>
          <w:sz w:val="22"/>
          <w:szCs w:val="22"/>
        </w:rPr>
        <w:t xml:space="preserve">，则 </w:t>
      </w:r>
      <m:oMath>
        <m:r>
          <m:rPr/>
          <w:rPr>
            <w:rFonts w:hint="eastAsia" w:ascii="Cambria Math" w:hAnsi="Cambria Math" w:eastAsia="方正楷体_GB2312" w:cs="方正楷体_GB2312"/>
            <w:sz w:val="22"/>
            <w:szCs w:val="22"/>
          </w:rPr>
          <m:t>l=</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e>
        </m:func>
      </m:oMath>
      <w:r>
        <w:rPr>
          <w:rFonts w:hint="eastAsia" w:ascii="方正楷体_GB2312" w:hAnsi="方正楷体_GB2312" w:eastAsia="方正楷体_GB2312" w:cs="方正楷体_GB2312"/>
          <w:sz w:val="22"/>
          <w:szCs w:val="22"/>
        </w:rPr>
        <w:t>，</w:t>
      </w:r>
      <m:oMath>
        <m:r>
          <m:rPr/>
          <w:rPr>
            <w:rFonts w:hint="eastAsia" w:ascii="Cambria Math" w:hAnsi="Cambria Math" w:eastAsia="方正楷体_GB2312" w:cs="方正楷体_GB2312"/>
            <w:sz w:val="22"/>
            <w:szCs w:val="22"/>
          </w:rPr>
          <m:t>m=</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e>
        </m:func>
      </m:oMath>
      <w:r>
        <w:rPr>
          <w:rFonts w:hint="eastAsia" w:ascii="方正楷体_GB2312" w:hAnsi="方正楷体_GB2312" w:eastAsia="方正楷体_GB2312" w:cs="方正楷体_GB2312"/>
          <w:sz w:val="22"/>
          <w:szCs w:val="22"/>
        </w:rPr>
        <w:t>，上式也可写成熟悉的二倍角形式：</w:t>
      </w:r>
    </w:p>
    <w:p w14:paraId="10118C9F">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θ+</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θ</m:t>
          </m:r>
        </m:oMath>
      </m:oMathPara>
    </w:p>
    <w:p w14:paraId="616C68B0">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ns</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θ+</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θ</m:t>
          </m:r>
        </m:oMath>
      </m:oMathPara>
    </w:p>
    <w:p w14:paraId="48E0FA9B">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这两式是二维主应力、最大切应力与莫尔圆的直接出发点。</w:t>
      </w:r>
    </w:p>
    <w:p w14:paraId="769C1A0C">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2.3.3: Cauchy 公式</w:t>
      </w:r>
    </w:p>
    <w:p w14:paraId="14C69074">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设任意斜截面的单位法向量为 </w:t>
      </w:r>
      <m:oMath>
        <m:r>
          <m:rPr>
            <m:sty m:val="b"/>
          </m:rPr>
          <w:rPr>
            <w:rFonts w:hint="eastAsia" w:ascii="Cambria Math" w:hAnsi="Cambria Math" w:eastAsia="方正楷体_GB2312" w:cs="方正楷体_GB2312"/>
            <w:sz w:val="22"/>
            <w:szCs w:val="22"/>
          </w:rPr>
          <m:t>n</m:t>
        </m:r>
        <m:r>
          <m:rPr/>
          <w:rPr>
            <w:rFonts w:hint="eastAsia" w:ascii="Cambria Math" w:hAnsi="Cambria Math" w:eastAsia="方正楷体_GB2312" w:cs="方正楷体_GB2312"/>
            <w:sz w:val="22"/>
            <w:szCs w:val="22"/>
          </w:rPr>
          <m:t>=(l,m,n)</m:t>
        </m:r>
      </m:oMath>
      <w:r>
        <w:rPr>
          <w:rFonts w:hint="eastAsia" w:ascii="方正楷体_GB2312" w:hAnsi="方正楷体_GB2312" w:eastAsia="方正楷体_GB2312" w:cs="方正楷体_GB2312"/>
          <w:sz w:val="22"/>
          <w:szCs w:val="22"/>
        </w:rPr>
        <w:t>，则该面上的应力矢量分量满足</w:t>
      </w:r>
    </w:p>
    <w:p w14:paraId="0F269D15">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oMath>
      </m:oMathPara>
    </w:p>
    <w:p w14:paraId="39FD6B95">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oMath>
      </m:oMathPara>
    </w:p>
    <w:p w14:paraId="3CCC4F7A">
      <w:pPr>
        <w:pStyle w:val="164"/>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oMath>
      </m:oMathPara>
    </w:p>
    <w:p w14:paraId="0D8A6B37">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矩阵形式:</w:t>
      </w:r>
      <w:r>
        <w:rPr>
          <w:rFonts w:hint="eastAsia" w:ascii="方正楷体_GB2312" w:hAnsi="方正楷体_GB2312" w:eastAsia="方正楷体_GB2312" w:cs="方正楷体_GB2312"/>
          <w:i w:val="0"/>
          <w:sz w:val="22"/>
          <w:szCs w:val="22"/>
          <w:lang w:val="en-US" w:eastAsia="zh-CN"/>
        </w:rPr>
        <w:br w:type="textWrapping"/>
      </w:r>
      <m:oMathPara>
        <m:oMath>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1E6A990D">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用张量记号可统一写成</w:t>
      </w:r>
    </w:p>
    <w:p w14:paraId="6FCAC93B">
      <w:pPr>
        <w:pStyle w:val="164"/>
        <w:rPr>
          <w:rFonts w:hint="eastAsia" w:ascii="方正楷体_GB2312" w:hAnsi="方正楷体_GB2312" w:eastAsia="方正楷体_GB2312" w:cs="方正楷体_GB2312"/>
          <w:sz w:val="22"/>
          <w:szCs w:val="22"/>
          <w:lang w:eastAsia="zh-CN"/>
        </w:rPr>
      </w:pPr>
      <m:oMathPara>
        <m:oMath>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j</m:t>
              </m:r>
              <m:ctrlPr>
                <w:rPr>
                  <w:rFonts w:hint="eastAsia" w:ascii="Cambria Math" w:hAnsi="Cambria Math" w:eastAsia="方正楷体_GB2312" w:cs="方正楷体_GB2312"/>
                  <w:sz w:val="22"/>
                  <w:szCs w:val="22"/>
                </w:rPr>
              </m:ctrlPr>
            </m:sub>
          </m:sSub>
        </m:oMath>
      </m:oMathPara>
    </w:p>
    <w:p w14:paraId="025DF983">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若再对法向投影，就得到斜截面的法向应力</w:t>
      </w:r>
    </w:p>
    <w:p w14:paraId="1B93AAD6">
      <w:pPr>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lang w:val="en-US" w:eastAsia="zh-CN"/>
                </w:rPr>
                <m:t>l   m   n</m:t>
              </m:r>
              <m:ctrlPr>
                <w:rPr>
                  <w:rFonts w:hint="eastAsia" w:ascii="Cambria Math" w:hAnsi="Cambria Math" w:eastAsia="方正楷体_GB2312" w:cs="方正楷体_GB2312"/>
                  <w:i/>
                  <w:sz w:val="22"/>
                  <w:szCs w:val="22"/>
                </w:rPr>
              </m:ctrlPr>
            </m:e>
          </m:d>
          <m:d>
            <m:dPr>
              <m:begChr m:val="["/>
              <m:endChr m:val="]"/>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5738998D">
      <w:pPr>
        <w:ind w:firstLine="420" w:firstLineChars="0"/>
        <w:jc w:val="center"/>
        <w:rPr>
          <w:rFonts w:hint="eastAsia" w:ascii="方正楷体_GB2312" w:hAnsi="方正楷体_GB2312" w:eastAsia="方正楷体_GB2312" w:cs="方正楷体_GB2312"/>
          <w:i w:val="0"/>
          <w:sz w:val="22"/>
          <w:szCs w:val="22"/>
        </w:rPr>
      </w:pPr>
      <m:oMath>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i/>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i/>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i/>
                <w:sz w:val="22"/>
                <w:szCs w:val="22"/>
              </w:rPr>
            </m:ctrlPr>
          </m:sup>
        </m:sSup>
      </m:oMath>
      <w:r>
        <w:rPr>
          <w:rFonts w:hint="eastAsia" w:ascii="方正楷体_GB2312" w:hAnsi="方正楷体_GB2312" w:eastAsia="方正楷体_GB2312" w:cs="方正楷体_GB2312"/>
          <w:i w:val="0"/>
          <w:sz w:val="22"/>
          <w:szCs w:val="22"/>
          <w:lang w:val="en-US" w:eastAsia="zh-CN"/>
        </w:rPr>
        <w:t xml:space="preserve"> →</w:t>
      </w:r>
      <m:oMath>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yy</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zz</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oMath>
    </w:p>
    <w:p w14:paraId="1B788447">
      <w:pPr>
        <w:pStyle w:val="164"/>
        <w:rPr>
          <w:rFonts w:hint="eastAsia" w:ascii="方正楷体_GB2312" w:hAnsi="方正楷体_GB2312" w:eastAsia="方正楷体_GB2312" w:cs="方正楷体_GB2312"/>
          <w:i w:val="0"/>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j</m:t>
              </m:r>
              <m:ctrlPr>
                <w:rPr>
                  <w:rFonts w:hint="eastAsia" w:ascii="Cambria Math" w:hAnsi="Cambria Math" w:eastAsia="方正楷体_GB2312" w:cs="方正楷体_GB2312"/>
                  <w:sz w:val="22"/>
                  <w:szCs w:val="22"/>
                </w:rPr>
              </m:ctrlPr>
            </m:sub>
          </m:sSub>
        </m:oMath>
      </m:oMathPara>
    </w:p>
    <w:p w14:paraId="34A19A3E">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三维 Cauchy 公式的本质是：任意方向微面上的应力，都由同一点处的应力张量唯一确定。</w:t>
      </w:r>
    </w:p>
    <w:p w14:paraId="5046E150">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2.4: 平衡微分方程</w:t>
      </w:r>
    </w:p>
    <w:p w14:paraId="0AFEBAA6">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在物体内任取一个无穷小平行六面体，对其在 x,y,z 三方向列力平衡，并</w:t>
      </w:r>
      <w:r>
        <w:rPr>
          <w:rFonts w:hint="eastAsia" w:ascii="方正楷体_GB2312" w:hAnsi="方正楷体_GB2312" w:eastAsia="方正楷体_GB2312" w:cs="方正楷体_GB2312"/>
          <w:b/>
          <w:bCs/>
          <w:sz w:val="22"/>
          <w:szCs w:val="22"/>
        </w:rPr>
        <w:t>保留一阶小量</w:t>
      </w:r>
      <w:r>
        <w:rPr>
          <w:rFonts w:hint="eastAsia" w:ascii="方正楷体_GB2312" w:hAnsi="方正楷体_GB2312" w:eastAsia="方正楷体_GB2312" w:cs="方正楷体_GB2312"/>
          <w:sz w:val="22"/>
          <w:szCs w:val="22"/>
        </w:rPr>
        <w:t>，即可得到三维运动微分方程。</w:t>
      </w:r>
    </w:p>
    <w:p w14:paraId="488A043B">
      <w:pPr>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2080895" cy="128460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2080895" cy="1284605"/>
                    </a:xfrm>
                    <a:prstGeom prst="rect">
                      <a:avLst/>
                    </a:prstGeom>
                    <a:noFill/>
                    <a:ln>
                      <a:noFill/>
                    </a:ln>
                  </pic:spPr>
                </pic:pic>
              </a:graphicData>
            </a:graphic>
          </wp:inline>
        </w:drawing>
      </w:r>
    </w:p>
    <w:p w14:paraId="69D4880F">
      <w:pPr>
        <w:jc w:val="both"/>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设体力密度分量为 </w:t>
      </w:r>
      <w:r>
        <w:rPr>
          <w:rFonts w:hint="eastAsia" w:ascii="方正楷体_GB2312" w:hAnsi="方正楷体_GB2312" w:eastAsia="方正楷体_GB2312" w:cs="方正楷体_GB2312"/>
          <w:sz w:val="22"/>
          <w:szCs w:val="22"/>
          <w:lang w:val="en-US" w:eastAsia="zh-CN"/>
        </w:rPr>
        <w:t>Fx</w:t>
      </w:r>
      <w:r>
        <w:rPr>
          <w:rFonts w:hint="eastAsia" w:ascii="方正楷体_GB2312" w:hAnsi="方正楷体_GB2312" w:eastAsia="方正楷体_GB2312" w:cs="方正楷体_GB2312"/>
          <w:sz w:val="22"/>
          <w:szCs w:val="22"/>
        </w:rPr>
        <w:t>,</w:t>
      </w:r>
      <w:r>
        <w:rPr>
          <w:rFonts w:hint="eastAsia" w:ascii="方正楷体_GB2312" w:hAnsi="方正楷体_GB2312" w:eastAsia="方正楷体_GB2312" w:cs="方正楷体_GB2312"/>
          <w:sz w:val="22"/>
          <w:szCs w:val="22"/>
          <w:lang w:val="en-US" w:eastAsia="zh-CN"/>
        </w:rPr>
        <w:t>Fy</w:t>
      </w:r>
      <w:r>
        <w:rPr>
          <w:rFonts w:hint="eastAsia" w:ascii="方正楷体_GB2312" w:hAnsi="方正楷体_GB2312" w:eastAsia="方正楷体_GB2312" w:cs="方正楷体_GB2312"/>
          <w:sz w:val="22"/>
          <w:szCs w:val="22"/>
        </w:rPr>
        <w:t>,</w:t>
      </w:r>
      <w:r>
        <w:rPr>
          <w:rFonts w:hint="eastAsia" w:ascii="方正楷体_GB2312" w:hAnsi="方正楷体_GB2312" w:eastAsia="方正楷体_GB2312" w:cs="方正楷体_GB2312"/>
          <w:sz w:val="22"/>
          <w:szCs w:val="22"/>
          <w:lang w:val="en-US" w:eastAsia="zh-CN"/>
        </w:rPr>
        <w:t>Fz</w:t>
      </w:r>
      <w:r>
        <w:rPr>
          <w:rFonts w:hint="eastAsia" w:ascii="方正楷体_GB2312" w:hAnsi="方正楷体_GB2312" w:eastAsia="方正楷体_GB2312" w:cs="方正楷体_GB2312"/>
          <w:sz w:val="22"/>
          <w:szCs w:val="22"/>
        </w:rPr>
        <w:t>，位移分量为 u,v,w，则</w:t>
      </w:r>
    </w:p>
    <w:p w14:paraId="2BEA9232">
      <w:pPr>
        <w:pStyle w:val="164"/>
        <w:rPr>
          <w:rFonts w:hint="eastAsia" w:ascii="方正楷体_GB2312" w:hAnsi="方正楷体_GB2312" w:eastAsia="方正楷体_GB2312" w:cs="方正楷体_GB2312"/>
          <w:sz w:val="22"/>
          <w:szCs w:val="22"/>
          <w:lang w:eastAsia="zh-CN"/>
        </w:rPr>
      </w:pPr>
      <m:oMathPara>
        <m:oMath>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m:t>
          </m:r>
          <m:f>
            <m:fPr>
              <m:ctrlPr>
                <w:rPr>
                  <w:rFonts w:hint="eastAsia" w:ascii="Cambria Math" w:hAnsi="Cambria Math" w:eastAsia="方正楷体_GB2312" w:cs="方正楷体_GB2312"/>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1D7C48A0">
      <w:pPr>
        <w:pStyle w:val="164"/>
        <w:rPr>
          <w:rFonts w:hint="eastAsia" w:ascii="方正楷体_GB2312" w:hAnsi="方正楷体_GB2312" w:eastAsia="方正楷体_GB2312" w:cs="方正楷体_GB2312"/>
          <w:sz w:val="22"/>
          <w:szCs w:val="22"/>
          <w:lang w:eastAsia="zh-CN"/>
        </w:rPr>
      </w:pPr>
      <m:oMathPara>
        <m:oMath>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m:t>
          </m:r>
          <m:f>
            <m:fPr>
              <m:ctrlPr>
                <w:rPr>
                  <w:rFonts w:hint="eastAsia" w:ascii="Cambria Math" w:hAnsi="Cambria Math" w:eastAsia="方正楷体_GB2312" w:cs="方正楷体_GB2312"/>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5C05C61C">
      <w:pPr>
        <w:pStyle w:val="164"/>
        <w:rPr>
          <w:rFonts w:hint="eastAsia" w:ascii="方正楷体_GB2312" w:hAnsi="方正楷体_GB2312" w:eastAsia="方正楷体_GB2312" w:cs="方正楷体_GB2312"/>
          <w:sz w:val="22"/>
          <w:szCs w:val="22"/>
          <w:lang w:eastAsia="zh-CN"/>
        </w:rPr>
      </w:pPr>
      <m:oMathPara>
        <m:oMath>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m:t>
          </m:r>
          <m:f>
            <m:fPr>
              <m:ctrlPr>
                <w:rPr>
                  <w:rFonts w:hint="eastAsia" w:ascii="Cambria Math" w:hAnsi="Cambria Math" w:eastAsia="方正楷体_GB2312" w:cs="方正楷体_GB2312"/>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6D754EDA">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bCs/>
          <w:sz w:val="22"/>
          <w:szCs w:val="22"/>
        </w:rPr>
        <w:t>静力学问题中惯性项为零</w:t>
      </w:r>
      <w:r>
        <w:rPr>
          <w:rFonts w:hint="eastAsia" w:ascii="方正楷体_GB2312" w:hAnsi="方正楷体_GB2312" w:eastAsia="方正楷体_GB2312" w:cs="方正楷体_GB2312"/>
          <w:sz w:val="22"/>
          <w:szCs w:val="22"/>
        </w:rPr>
        <w:t>，上式退化为平衡微分方程。二维问题则可理解为 z 方向不参与变化，或者取单位厚度微元后得到相应的二维形式。</w:t>
      </w:r>
    </w:p>
    <w:p w14:paraId="5CA626DA">
      <w:pPr>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其实受矩平衡还可以得到切应力互等, 这里就不赘述</w:t>
      </w:r>
    </w:p>
    <w:p w14:paraId="07177368">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2.4.1: 二维平衡微分方程</w:t>
      </w:r>
    </w:p>
    <w:p w14:paraId="33299D73">
      <w:pPr>
        <w:pStyle w:val="164"/>
        <w:rPr>
          <w:rFonts w:hint="eastAsia" w:ascii="方正楷体_GB2312" w:hAnsi="方正楷体_GB2312" w:eastAsia="方正楷体_GB2312" w:cs="方正楷体_GB2312"/>
          <w:sz w:val="22"/>
          <w:szCs w:val="22"/>
          <w:lang w:eastAsia="zh-CN"/>
        </w:rPr>
      </w:pPr>
      <m:oMathPara>
        <m:oMath>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50B382E9">
      <w:pPr>
        <w:pStyle w:val="164"/>
        <w:rPr>
          <w:rFonts w:hint="eastAsia" w:ascii="方正楷体_GB2312" w:hAnsi="方正楷体_GB2312" w:eastAsia="方正楷体_GB2312" w:cs="方正楷体_GB2312"/>
          <w:sz w:val="22"/>
          <w:szCs w:val="22"/>
          <w:lang w:eastAsia="zh-CN"/>
        </w:rPr>
      </w:pPr>
      <m:oMathPara>
        <m:oMath>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2DF1E5B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这两式是平面问题最基本的控制方程之一。后面平面应力、平面应变以及艾里应力函数法，全部都要先满足它们。</w:t>
      </w:r>
    </w:p>
    <w:p w14:paraId="66F4F5AC">
      <w:pPr>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或者写成矩阵形式:</w:t>
      </w:r>
    </w:p>
    <w:p w14:paraId="32844619">
      <w:pPr>
        <w:ind w:firstLine="420" w:firstLineChars="0"/>
        <w:jc w:val="both"/>
        <w:rPr>
          <w:rFonts w:hint="eastAsia" w:ascii="方正楷体_GB2312" w:hAnsi="方正楷体_GB2312" w:eastAsia="方正楷体_GB2312" w:cs="方正楷体_GB2312"/>
          <w:sz w:val="22"/>
          <w:szCs w:val="22"/>
          <w:lang w:val="en-US" w:eastAsia="zh-CN"/>
        </w:rPr>
      </w:pPr>
      <m:oMathPara>
        <m:oMath>
          <m:d>
            <m:dPr>
              <m:begChr m:val="["/>
              <m:endChr m:val="]"/>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mr>
                <m:m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ctrlPr>
                      <w:rPr>
                        <w:rFonts w:hint="eastAsia" w:ascii="Cambria Math" w:hAnsi="Cambria Math" w:eastAsia="方正楷体_GB2312" w:cs="方正楷体_GB2312"/>
                        <w:i/>
                        <w:sz w:val="22"/>
                        <w:szCs w:val="22"/>
                      </w:rPr>
                    </m:ctrlPr>
                  </m:e>
                </m:mr>
              </m:m>
              <m:ctrlPr>
                <w:rPr>
                  <w:rFonts w:hint="eastAsia" w:ascii="Cambria Math" w:hAnsi="Cambria Math" w:eastAsia="方正楷体_GB2312" w:cs="方正楷体_GB2312"/>
                  <w:i/>
                  <w:sz w:val="22"/>
                  <w:szCs w:val="22"/>
                </w:rPr>
              </m:ctrlPr>
            </m:e>
          </m:d>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m:sty m:val="p"/>
                          </m:rPr>
                          <w:rPr>
                            <w:rFonts w:hint="eastAsia" w:ascii="Cambria Math" w:hAnsi="Cambria Math" w:eastAsia="方正楷体_GB2312" w:cs="方正楷体_GB2312"/>
                            <w:sz w:val="22"/>
                            <w:szCs w:val="22"/>
                            <w:lang w:val="en-US" w:eastAsia="zh-CN"/>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m:sty m:val="p"/>
                          </m:rPr>
                          <w:rPr>
                            <w:rFonts w:hint="eastAsia" w:ascii="Cambria Math" w:hAnsi="Cambria Math" w:eastAsia="方正楷体_GB2312" w:cs="方正楷体_GB2312"/>
                            <w:sz w:val="22"/>
                            <w:szCs w:val="22"/>
                            <w:lang w:val="en-US" w:eastAsia="zh-CN"/>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i/>
                  <w:sz w:val="22"/>
                  <w:szCs w:val="22"/>
                </w:rPr>
              </m:ctrlPr>
            </m:e>
            <m:sup>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i/>
                  <w:sz w:val="22"/>
                  <w:szCs w:val="22"/>
                </w:rPr>
              </m:ctrlPr>
            </m:sup>
          </m:sSup>
          <m:r>
            <m:rPr/>
            <w:rPr>
              <w:rFonts w:hint="eastAsia" w:ascii="Cambria Math" w:hAnsi="Cambria Math" w:eastAsia="方正楷体_GB2312" w:cs="方正楷体_GB2312"/>
              <w:sz w:val="22"/>
              <w:szCs w:val="22"/>
            </w:rPr>
            <m:t>σ+</m:t>
          </m:r>
          <m:r>
            <m:rPr/>
            <w:rPr>
              <w:rFonts w:hint="eastAsia" w:ascii="Cambria Math" w:hAnsi="Cambria Math" w:eastAsia="方正楷体_GB2312" w:cs="方正楷体_GB2312"/>
              <w:sz w:val="22"/>
              <w:szCs w:val="22"/>
              <w:lang w:val="en-US" w:eastAsia="zh-CN"/>
            </w:rPr>
            <m:t>F</m:t>
          </m:r>
          <m:r>
            <m:rPr/>
            <w:rPr>
              <w:rFonts w:hint="eastAsia" w:ascii="Cambria Math" w:hAnsi="Cambria Math" w:eastAsia="方正楷体_GB2312" w:cs="方正楷体_GB2312"/>
              <w:sz w:val="22"/>
              <w:szCs w:val="22"/>
            </w:rPr>
            <m:t>=0</m:t>
          </m:r>
        </m:oMath>
      </m:oMathPara>
    </w:p>
    <w:p w14:paraId="79977E06">
      <w:pPr>
        <w:ind w:left="0" w:leftChars="0" w:firstLine="0" w:firstLineChars="0"/>
        <w:rPr>
          <w:rFonts w:hint="eastAsia" w:ascii="方正楷体_GB2312" w:hAnsi="方正楷体_GB2312" w:eastAsia="方正楷体_GB2312" w:cs="方正楷体_GB2312"/>
          <w:b/>
          <w:bCs/>
          <w:sz w:val="22"/>
          <w:szCs w:val="22"/>
          <w:lang w:val="en-US" w:eastAsia="zh-CN"/>
        </w:rPr>
      </w:pPr>
      <w:r>
        <w:rPr>
          <w:rFonts w:hint="eastAsia" w:ascii="方正楷体_GB2312" w:hAnsi="方正楷体_GB2312" w:eastAsia="方正楷体_GB2312" w:cs="方正楷体_GB2312"/>
          <w:b/>
          <w:bCs/>
          <w:sz w:val="22"/>
          <w:szCs w:val="22"/>
          <w:lang w:val="en-US" w:eastAsia="zh-CN"/>
        </w:rPr>
        <w:t xml:space="preserve">注: </w:t>
      </w:r>
    </w:p>
    <w:p w14:paraId="6CC125D5">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倾斜面的应力分量 → 没有任何长度的立方体</w:t>
      </w:r>
    </w:p>
    <w:p w14:paraId="62364DBE">
      <w:pPr>
        <w:ind w:firstLine="420" w:firstLineChars="0"/>
        <w:jc w:val="both"/>
        <w:rPr>
          <w:rFonts w:hint="eastAsia" w:ascii="方正楷体_GB2312" w:hAnsi="方正楷体_GB2312" w:eastAsia="方正楷体_GB2312" w:cs="方正楷体_GB2312"/>
          <w:b/>
          <w:bCs/>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平衡微分方程     → </w:t>
      </w:r>
      <m:oMath>
        <m:r>
          <m:rPr/>
          <w:rPr>
            <w:rFonts w:hint="eastAsia" w:ascii="Cambria Math" w:hAnsi="Cambria Math" w:eastAsia="方正楷体_GB2312" w:cs="方正楷体_GB2312"/>
            <w:sz w:val="22"/>
            <w:szCs w:val="22"/>
          </w:rPr>
          <m:t>dx,dy</m:t>
        </m:r>
      </m:oMath>
      <w:r>
        <w:rPr>
          <w:rFonts w:hint="eastAsia" w:ascii="方正楷体_GB2312" w:hAnsi="方正楷体_GB2312" w:eastAsia="方正楷体_GB2312" w:cs="方正楷体_GB2312"/>
          <w:i w:val="0"/>
          <w:sz w:val="22"/>
          <w:szCs w:val="22"/>
          <w:lang w:val="en-US" w:eastAsia="zh-CN"/>
        </w:rPr>
        <w:t>长度的立方体</w:t>
      </w:r>
    </w:p>
    <w:p w14:paraId="17598A86">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2.4.2: 应力边界条件</w:t>
      </w:r>
    </w:p>
    <w:p w14:paraId="724D37B4">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若边界上一点的外法线方向余弦为 (l,m,n)，该点已知面力分量，则边界上的应力必须与外施面力平衡：</w:t>
      </w:r>
    </w:p>
    <w:p w14:paraId="729ECE31">
      <w:pPr>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bar>
                <m:barPr>
                  <m:pos m:val="top"/>
                  <m:ctrlPr>
                    <w:rPr>
                      <w:rFonts w:hint="eastAsia" w:ascii="Cambria Math" w:hAnsi="Cambria Math" w:eastAsia="方正楷体_GB2312" w:cs="方正楷体_GB2312"/>
                      <w:sz w:val="22"/>
                      <w:szCs w:val="22"/>
                    </w:rPr>
                  </m:ctrlPr>
                </m:bar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ba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oMath>
      </m:oMathPara>
    </w:p>
    <w:p w14:paraId="312E27E2">
      <w:pPr>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bar>
                <m:barPr>
                  <m:pos m:val="top"/>
                  <m:ctrlPr>
                    <w:rPr>
                      <w:rFonts w:hint="eastAsia" w:ascii="Cambria Math" w:hAnsi="Cambria Math" w:eastAsia="方正楷体_GB2312" w:cs="方正楷体_GB2312"/>
                      <w:sz w:val="22"/>
                      <w:szCs w:val="22"/>
                    </w:rPr>
                  </m:ctrlPr>
                </m:bar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ba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zn</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oMath>
      </m:oMathPara>
    </w:p>
    <w:p w14:paraId="183728D3">
      <w:pPr>
        <w:jc w:val="both"/>
        <w:rPr>
          <w:rFonts w:hint="eastAsia" w:ascii="方正楷体_GB2312" w:hAnsi="方正楷体_GB2312" w:eastAsia="方正楷体_GB2312" w:cs="方正楷体_GB2312"/>
          <w:i w:val="0"/>
          <w:sz w:val="22"/>
          <w:szCs w:val="22"/>
        </w:rPr>
      </w:pPr>
      <m:oMathPara>
        <m:oMath>
          <m:bar>
            <m:barPr>
              <m:pos m:val="top"/>
              <m:ctrlPr>
                <w:rPr>
                  <w:rFonts w:hint="eastAsia" w:ascii="Cambria Math" w:hAnsi="Cambria Math" w:eastAsia="方正楷体_GB2312" w:cs="方正楷体_GB2312"/>
                  <w:sz w:val="22"/>
                  <w:szCs w:val="22"/>
                </w:rPr>
              </m:ctrlPr>
            </m:bar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bar>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oMath>
      </m:oMathPara>
    </w:p>
    <w:p w14:paraId="34D19827">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或者写成矩阵形式:</w:t>
      </w:r>
    </w:p>
    <w:p w14:paraId="54C60685">
      <w:pPr>
        <w:rPr>
          <w:rFonts w:hint="eastAsia" w:ascii="方正楷体_GB2312" w:hAnsi="方正楷体_GB2312" w:eastAsia="方正楷体_GB2312" w:cs="方正楷体_GB2312"/>
          <w:i w:val="0"/>
          <w:sz w:val="22"/>
          <w:szCs w:val="22"/>
        </w:rPr>
      </w:pPr>
      <m:oMathPara>
        <m:oMath>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046E92A3">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这组条件是边界上</w:t>
      </w:r>
      <w:r>
        <w:rPr>
          <w:rFonts w:hint="eastAsia" w:ascii="方正楷体_GB2312" w:hAnsi="方正楷体_GB2312" w:eastAsia="方正楷体_GB2312" w:cs="方正楷体_GB2312"/>
          <w:b/>
          <w:bCs/>
          <w:sz w:val="22"/>
          <w:szCs w:val="22"/>
        </w:rPr>
        <w:t>逐点成立</w:t>
      </w:r>
      <w:r>
        <w:rPr>
          <w:rFonts w:hint="eastAsia" w:ascii="方正楷体_GB2312" w:hAnsi="方正楷体_GB2312" w:eastAsia="方正楷体_GB2312" w:cs="方正楷体_GB2312"/>
          <w:sz w:val="22"/>
          <w:szCs w:val="22"/>
        </w:rPr>
        <w:t>的精确条件。</w:t>
      </w:r>
    </w:p>
    <w:p w14:paraId="72F5D517">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自由边界并不是“没有边界条件”，而是取 </w:t>
      </w:r>
      <w:r>
        <w:rPr>
          <w:rFonts w:hint="eastAsia" w:ascii="方正楷体_GB2312" w:hAnsi="方正楷体_GB2312" w:eastAsia="方正楷体_GB2312" w:cs="方正楷体_GB2312"/>
          <w:sz w:val="22"/>
          <w:szCs w:val="22"/>
          <w:lang w:val="en-US" w:eastAsia="zh-CN"/>
        </w:rPr>
        <w:t>面力</w:t>
      </w:r>
      <w:r>
        <w:rPr>
          <w:rFonts w:hint="eastAsia" w:ascii="方正楷体_GB2312" w:hAnsi="方正楷体_GB2312" w:eastAsia="方正楷体_GB2312" w:cs="方正楷体_GB2312"/>
          <w:sz w:val="22"/>
          <w:szCs w:val="22"/>
        </w:rPr>
        <w:t>=0 的特殊情形。</w:t>
      </w:r>
    </w:p>
    <w:p w14:paraId="4BF0F98C">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2.4.3: 关于平衡方程的理解</w:t>
      </w:r>
    </w:p>
    <w:p w14:paraId="396590F0">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平衡微分方程只反映</w:t>
      </w:r>
      <w:r>
        <w:rPr>
          <w:rFonts w:hint="eastAsia" w:ascii="方正楷体_GB2312" w:hAnsi="方正楷体_GB2312" w:eastAsia="方正楷体_GB2312" w:cs="方正楷体_GB2312"/>
          <w:b/>
          <w:bCs/>
          <w:sz w:val="22"/>
          <w:szCs w:val="22"/>
        </w:rPr>
        <w:t>受力平衡</w:t>
      </w:r>
      <w:r>
        <w:rPr>
          <w:rFonts w:hint="eastAsia" w:ascii="方正楷体_GB2312" w:hAnsi="方正楷体_GB2312" w:eastAsia="方正楷体_GB2312" w:cs="方正楷体_GB2312"/>
          <w:sz w:val="22"/>
          <w:szCs w:val="22"/>
        </w:rPr>
        <w:t>，并不能单独决定全部应力分量。</w:t>
      </w:r>
    </w:p>
    <w:p w14:paraId="289AF8EE">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要想真正确定应力场，</w:t>
      </w:r>
      <w:r>
        <w:rPr>
          <w:rFonts w:hint="eastAsia" w:ascii="方正楷体_GB2312" w:hAnsi="方正楷体_GB2312" w:eastAsia="方正楷体_GB2312" w:cs="方正楷体_GB2312"/>
          <w:sz w:val="22"/>
          <w:szCs w:val="22"/>
          <w:lang w:val="en-US" w:eastAsia="zh-CN"/>
        </w:rPr>
        <w:t>我们有</w:t>
      </w:r>
      <w:r>
        <w:rPr>
          <w:rFonts w:hint="eastAsia" w:ascii="方正楷体_GB2312" w:hAnsi="方正楷体_GB2312" w:eastAsia="方正楷体_GB2312" w:cs="方正楷体_GB2312"/>
          <w:sz w:val="22"/>
          <w:szCs w:val="22"/>
          <w:lang w:val="en-US" w:eastAsia="zh-CN" w:bidi="ar-SA"/>
        </w:rPr>
        <w:t xml:space="preserve">6个未知量, 三个方程, 是一个超静定问题, </w:t>
      </w:r>
      <w:r>
        <w:rPr>
          <w:rFonts w:hint="eastAsia" w:ascii="方正楷体_GB2312" w:hAnsi="方正楷体_GB2312" w:eastAsia="方正楷体_GB2312" w:cs="方正楷体_GB2312"/>
          <w:sz w:val="22"/>
          <w:szCs w:val="22"/>
        </w:rPr>
        <w:t>还</w:t>
      </w:r>
      <w:r>
        <w:rPr>
          <w:rFonts w:hint="eastAsia" w:ascii="方正楷体_GB2312" w:hAnsi="方正楷体_GB2312" w:eastAsia="方正楷体_GB2312" w:cs="方正楷体_GB2312"/>
          <w:b/>
          <w:bCs/>
          <w:sz w:val="22"/>
          <w:szCs w:val="22"/>
        </w:rPr>
        <w:t>必须联合几何方程、物理方程以及边界条件</w:t>
      </w:r>
      <w:r>
        <w:rPr>
          <w:rFonts w:hint="eastAsia" w:ascii="方正楷体_GB2312" w:hAnsi="方正楷体_GB2312" w:eastAsia="方正楷体_GB2312" w:cs="方正楷体_GB2312"/>
          <w:sz w:val="22"/>
          <w:szCs w:val="22"/>
        </w:rPr>
        <w:t>。</w:t>
      </w:r>
    </w:p>
    <w:p w14:paraId="493EC77D">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因此，平衡方程是必要条件，但不是完整求解的全部。</w:t>
      </w:r>
    </w:p>
    <w:p w14:paraId="61331CD2">
      <w:pPr>
        <w:pStyle w:val="5"/>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2.4.4 例题</w:t>
      </w:r>
    </w:p>
    <w:p w14:paraId="6F401764">
      <w:pPr>
        <w:pStyle w:val="16"/>
        <w:numPr>
          <w:ilvl w:val="0"/>
          <w:numId w:val="0"/>
        </w:numPr>
        <w:spacing w:after="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764915" cy="2320290"/>
            <wp:effectExtent l="0" t="0" r="254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3764915" cy="2320290"/>
                    </a:xfrm>
                    <a:prstGeom prst="rect">
                      <a:avLst/>
                    </a:prstGeom>
                    <a:noFill/>
                    <a:ln>
                      <a:noFill/>
                    </a:ln>
                  </pic:spPr>
                </pic:pic>
              </a:graphicData>
            </a:graphic>
          </wp:inline>
        </w:drawing>
      </w:r>
    </w:p>
    <w:p w14:paraId="211407DE">
      <w:pPr>
        <w:pStyle w:val="16"/>
        <w:numPr>
          <w:ilvl w:val="0"/>
          <w:numId w:val="0"/>
        </w:numPr>
        <w:spacing w:after="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036060" cy="2261235"/>
            <wp:effectExtent l="0" t="0" r="127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4036060" cy="2261235"/>
                    </a:xfrm>
                    <a:prstGeom prst="rect">
                      <a:avLst/>
                    </a:prstGeom>
                    <a:noFill/>
                    <a:ln>
                      <a:noFill/>
                    </a:ln>
                  </pic:spPr>
                </pic:pic>
              </a:graphicData>
            </a:graphic>
          </wp:inline>
        </w:drawing>
      </w:r>
    </w:p>
    <w:p w14:paraId="18451ACB">
      <w:pPr>
        <w:pStyle w:val="16"/>
        <w:numPr>
          <w:ilvl w:val="0"/>
          <w:numId w:val="0"/>
        </w:numPr>
        <w:spacing w:after="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718560" cy="2138680"/>
            <wp:effectExtent l="0" t="0" r="571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3718560" cy="2138680"/>
                    </a:xfrm>
                    <a:prstGeom prst="rect">
                      <a:avLst/>
                    </a:prstGeom>
                    <a:noFill/>
                    <a:ln>
                      <a:noFill/>
                    </a:ln>
                  </pic:spPr>
                </pic:pic>
              </a:graphicData>
            </a:graphic>
          </wp:inline>
        </w:drawing>
      </w:r>
    </w:p>
    <w:p w14:paraId="0C3BFCB7">
      <w:pPr>
        <w:pStyle w:val="16"/>
        <w:numPr>
          <w:ilvl w:val="0"/>
          <w:numId w:val="0"/>
        </w:numPr>
        <w:spacing w:after="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286885" cy="2162175"/>
            <wp:effectExtent l="0" t="0" r="9525"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4286885" cy="2162175"/>
                    </a:xfrm>
                    <a:prstGeom prst="rect">
                      <a:avLst/>
                    </a:prstGeom>
                    <a:noFill/>
                    <a:ln>
                      <a:noFill/>
                    </a:ln>
                  </pic:spPr>
                </pic:pic>
              </a:graphicData>
            </a:graphic>
          </wp:inline>
        </w:drawing>
      </w:r>
    </w:p>
    <w:p w14:paraId="2DEED74A">
      <w:pPr>
        <w:pStyle w:val="16"/>
        <w:numPr>
          <w:ilvl w:val="0"/>
          <w:numId w:val="0"/>
        </w:numPr>
        <w:spacing w:after="20"/>
        <w:jc w:val="center"/>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drawing>
          <wp:inline distT="0" distB="0" distL="114300" distR="114300">
            <wp:extent cx="4444365" cy="2343150"/>
            <wp:effectExtent l="0" t="0" r="317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4444365" cy="2343150"/>
                    </a:xfrm>
                    <a:prstGeom prst="rect">
                      <a:avLst/>
                    </a:prstGeom>
                    <a:noFill/>
                    <a:ln>
                      <a:noFill/>
                    </a:ln>
                  </pic:spPr>
                </pic:pic>
              </a:graphicData>
            </a:graphic>
          </wp:inline>
        </w:drawing>
      </w:r>
    </w:p>
    <w:p w14:paraId="2BCD1AA2">
      <w:pPr>
        <w:pStyle w:val="16"/>
        <w:numPr>
          <w:ilvl w:val="0"/>
          <w:numId w:val="0"/>
        </w:numPr>
        <w:spacing w:after="20"/>
        <w:rPr>
          <w:rFonts w:hint="eastAsia" w:ascii="方正楷体_GB2312" w:hAnsi="方正楷体_GB2312" w:eastAsia="方正楷体_GB2312" w:cs="方正楷体_GB2312"/>
          <w:sz w:val="22"/>
          <w:szCs w:val="22"/>
        </w:rPr>
      </w:pPr>
    </w:p>
    <w:p w14:paraId="63D2C615">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2.5: 转轴时应力分量的变换</w:t>
      </w:r>
    </w:p>
    <w:p w14:paraId="35E98248">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同一个物理应力状态，在不同坐标系下会写成不同分量。因此必须掌握转轴公式。</w:t>
      </w:r>
    </w:p>
    <w:p w14:paraId="311DFA4D">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2.5.1: 二维转轴公式</w:t>
      </w:r>
    </w:p>
    <w:p w14:paraId="4632C147">
      <w:pPr>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975735" cy="1973580"/>
            <wp:effectExtent l="0" t="0" r="762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
                    <a:stretch>
                      <a:fillRect/>
                    </a:stretch>
                  </pic:blipFill>
                  <pic:spPr>
                    <a:xfrm>
                      <a:off x="0" y="0"/>
                      <a:ext cx="3975735" cy="1973580"/>
                    </a:xfrm>
                    <a:prstGeom prst="rect">
                      <a:avLst/>
                    </a:prstGeom>
                    <a:noFill/>
                    <a:ln>
                      <a:noFill/>
                    </a:ln>
                  </pic:spPr>
                </pic:pic>
              </a:graphicData>
            </a:graphic>
          </wp:inline>
        </w:drawing>
      </w:r>
    </w:p>
    <w:p w14:paraId="25B577C6">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思路: </w:t>
      </w:r>
    </w:p>
    <w:p w14:paraId="45D67CC0">
      <w:pPr>
        <w:ind w:firstLine="420" w:firstLineChars="0"/>
        <w:jc w:val="both"/>
        <w:rPr>
          <w:rFonts w:hint="eastAsia" w:ascii="方正楷体_GB2312" w:hAnsi="方正楷体_GB2312" w:eastAsia="方正楷体_GB2312" w:cs="方正楷体_GB2312"/>
          <w:i w:val="0"/>
          <w:sz w:val="22"/>
          <w:szCs w:val="22"/>
          <w:lang w:val="en-US"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lang w:val="en-US" w:eastAsia="zh-CN"/>
            </w:rPr>
            <m:t>(</m:t>
          </m:r>
          <m:r>
            <m:rPr>
              <m:sty m:val="p"/>
            </m:rPr>
            <w:rPr>
              <w:rFonts w:hint="eastAsia" w:ascii="Cambria Math" w:hAnsi="Cambria Math" w:eastAsia="方正楷体_GB2312" w:cs="方正楷体_GB2312"/>
              <w:sz w:val="22"/>
              <w:szCs w:val="22"/>
              <w:lang w:val="en-US" w:eastAsia="zh-CN"/>
            </w:rPr>
            <m:t>斜截面应力分量</m:t>
          </m:r>
          <m:r>
            <m:rPr/>
            <w:rPr>
              <w:rFonts w:hint="eastAsia" w:ascii="Cambria Math" w:hAnsi="Cambria Math" w:eastAsia="方正楷体_GB2312" w:cs="方正楷体_GB2312"/>
              <w:sz w:val="22"/>
              <w:szCs w:val="22"/>
              <w:lang w:val="en-US" w:eastAsia="zh-CN"/>
            </w:rPr>
            <m:t>)</m:t>
          </m:r>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m:oMathPara>
    </w:p>
    <w:p w14:paraId="72A13D8A">
      <w:pPr>
        <w:jc w:val="both"/>
        <w:rPr>
          <w:rFonts w:hint="eastAsia" w:ascii="方正楷体_GB2312" w:hAnsi="方正楷体_GB2312" w:eastAsia="方正楷体_GB2312" w:cs="方正楷体_GB2312"/>
          <w:sz w:val="22"/>
          <w:szCs w:val="22"/>
        </w:rPr>
      </w:pPr>
      <m:oMathPara>
        <m:oMath>
          <m:d>
            <m:dPr>
              <m:begChr m:val="{"/>
              <m:endChr m:val=""/>
              <m:ctrlPr>
                <w:rPr>
                  <w:rFonts w:hint="eastAsia" w:ascii="Cambria Math" w:hAnsi="Cambria Math" w:eastAsia="方正楷体_GB2312" w:cs="方正楷体_GB2312"/>
                  <w:i/>
                  <w:sz w:val="22"/>
                  <w:szCs w:val="22"/>
                </w:rPr>
              </m:ctrlPr>
            </m:dPr>
            <m:e>
              <m:m>
                <m:mPr>
                  <m:mcs>
                    <m:mc>
                      <m:mcPr>
                        <m:count m:val="1"/>
                        <m:mcJc m:val="left"/>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r>
                      <m:rPr>
                        <m:sty m:val="bi"/>
                      </m:rPr>
                      <w:rPr>
                        <w:rFonts w:hint="default" w:ascii="Cambria Math" w:hAnsi="Cambria Math" w:eastAsia="方正楷体_GB2312" w:cs="方正楷体_GB2312"/>
                        <w:sz w:val="22"/>
                        <w:szCs w:val="22"/>
                      </w:rPr>
                      <m:t>2</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r>
                      <m:rPr>
                        <m:sty m:val="bi"/>
                      </m:rPr>
                      <w:rPr>
                        <w:rFonts w:hint="default" w:ascii="Cambria Math" w:hAnsi="Cambria Math" w:eastAsia="方正楷体_GB2312" w:cs="方正楷体_GB2312"/>
                        <w:sz w:val="22"/>
                        <w:szCs w:val="22"/>
                      </w:rPr>
                      <m:t>2</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mr>
              </m:m>
              <m:ctrlPr>
                <w:rPr>
                  <w:rFonts w:hint="eastAsia" w:ascii="Cambria Math" w:hAnsi="Cambria Math" w:eastAsia="方正楷体_GB2312" w:cs="方正楷体_GB2312"/>
                  <w:i/>
                  <w:sz w:val="22"/>
                  <w:szCs w:val="22"/>
                </w:rPr>
              </m:ctrlPr>
            </m:e>
          </m:d>
        </m:oMath>
      </m:oMathPara>
    </w:p>
    <w:p w14:paraId="3ADC4E9D">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若坐标轴</w:t>
      </w:r>
      <w:r>
        <w:rPr>
          <w:rFonts w:hint="eastAsia" w:ascii="方正楷体_GB2312" w:hAnsi="方正楷体_GB2312" w:eastAsia="方正楷体_GB2312" w:cs="方正楷体_GB2312"/>
          <w:b/>
          <w:bCs/>
          <w:sz w:val="22"/>
          <w:szCs w:val="22"/>
        </w:rPr>
        <w:t>逆时针</w:t>
      </w:r>
      <w:r>
        <w:rPr>
          <w:rFonts w:hint="eastAsia" w:ascii="方正楷体_GB2312" w:hAnsi="方正楷体_GB2312" w:eastAsia="方正楷体_GB2312" w:cs="方正楷体_GB2312"/>
          <w:sz w:val="22"/>
          <w:szCs w:val="22"/>
        </w:rPr>
        <w:t>旋转角度</w:t>
      </w:r>
      <m:oMath>
        <m:r>
          <m:rPr/>
          <w:rPr>
            <w:rFonts w:hint="eastAsia" w:ascii="Cambria Math" w:hAnsi="Cambria Math" w:eastAsia="方正楷体_GB2312" w:cs="方正楷体_GB2312"/>
            <w:sz w:val="22"/>
            <w:szCs w:val="22"/>
          </w:rPr>
          <m:t>θ</m:t>
        </m:r>
      </m:oMath>
      <w:r>
        <w:rPr>
          <w:rFonts w:hint="eastAsia" w:ascii="方正楷体_GB2312" w:hAnsi="方正楷体_GB2312" w:eastAsia="方正楷体_GB2312" w:cs="方正楷体_GB2312"/>
          <w:sz w:val="22"/>
          <w:szCs w:val="22"/>
        </w:rPr>
        <w:t>，二维应力分量满足</w:t>
      </w:r>
    </w:p>
    <w:p w14:paraId="4EFA7B37">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θ+</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θ</m:t>
          </m:r>
        </m:oMath>
      </m:oMathPara>
    </w:p>
    <w:p w14:paraId="0CFFC20C">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θ−</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θ</m:t>
          </m:r>
        </m:oMath>
      </m:oMathPara>
    </w:p>
    <w:p w14:paraId="11DE927E">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θ+</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θ</m:t>
          </m:r>
        </m:oMath>
      </m:oMathPara>
    </w:p>
    <w:p w14:paraId="7234C51D">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注意：这些公式不是“应力改变了”，而是“同一应力状态在新坐标系下的分量表达改变了”。</w:t>
      </w:r>
    </w:p>
    <w:p w14:paraId="2BD57FA4">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2.5.2: 三维转轴公式</w:t>
      </w:r>
    </w:p>
    <w:p w14:paraId="6F820235">
      <w:pPr>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896485" cy="1363980"/>
            <wp:effectExtent l="0" t="0" r="4445" b="69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6"/>
                    <a:stretch>
                      <a:fillRect/>
                    </a:stretch>
                  </pic:blipFill>
                  <pic:spPr>
                    <a:xfrm>
                      <a:off x="0" y="0"/>
                      <a:ext cx="4896485" cy="1363980"/>
                    </a:xfrm>
                    <a:prstGeom prst="rect">
                      <a:avLst/>
                    </a:prstGeom>
                    <a:noFill/>
                    <a:ln>
                      <a:noFill/>
                    </a:ln>
                  </pic:spPr>
                </pic:pic>
              </a:graphicData>
            </a:graphic>
          </wp:inline>
        </w:drawing>
      </w:r>
    </w:p>
    <w:p w14:paraId="21F3F48C">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斜截面面力分量: </w:t>
      </w:r>
    </w:p>
    <w:p w14:paraId="78F4CB37">
      <w:pPr>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=σ</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oMath>
      </m:oMathPara>
    </w:p>
    <w:p w14:paraId="35B50405">
      <w:pPr>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oMath>
      </m:oMathPara>
    </w:p>
    <w:p w14:paraId="22DD17EE">
      <w:pPr>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oMath>
      </m:oMathPara>
    </w:p>
    <w:p w14:paraId="351238DC">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应力:</w:t>
      </w:r>
    </w:p>
    <w:p w14:paraId="5CDF72A8">
      <w:pPr>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r>
                <m:rPr/>
                <w:rPr>
                  <w:rFonts w:hint="eastAsia" w:ascii="Cambria Math" w:hAnsi="Cambria Math" w:eastAsia="方正楷体_GB2312" w:cs="方正楷体_GB2312"/>
                  <w:sz w:val="22"/>
                  <w:szCs w:val="22"/>
                  <w:lang w:val="en-US" w:eastAsia="zh-CN"/>
                </w:rPr>
                <m:t>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r>
                <m:rPr/>
                <w:rPr>
                  <w:rFonts w:hint="eastAsia" w:ascii="Cambria Math" w:hAnsi="Cambria Math" w:eastAsia="方正楷体_GB2312" w:cs="方正楷体_GB2312"/>
                  <w:sz w:val="22"/>
                  <w:szCs w:val="22"/>
                  <w:lang w:val="en-US" w:eastAsia="zh-CN"/>
                </w:rPr>
                <m:t>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r>
                <m:rPr/>
                <w:rPr>
                  <w:rFonts w:hint="eastAsia" w:ascii="Cambria Math" w:hAnsi="Cambria Math" w:eastAsia="方正楷体_GB2312" w:cs="方正楷体_GB2312"/>
                  <w:sz w:val="22"/>
                  <w:szCs w:val="22"/>
                  <w:lang w:val="en-US" w:eastAsia="zh-CN"/>
                </w:rPr>
                <m:t>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oMath>
      </m:oMathPara>
    </w:p>
    <w:p w14:paraId="77FED39F">
      <w:pPr>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r>
                <m:rPr/>
                <w:rPr>
                  <w:rFonts w:hint="eastAsia" w:ascii="Cambria Math" w:hAnsi="Cambria Math" w:eastAsia="方正楷体_GB2312" w:cs="方正楷体_GB2312"/>
                  <w:sz w:val="22"/>
                  <w:szCs w:val="22"/>
                  <w:lang w:val="en-US" w:eastAsia="zh-CN"/>
                </w:rPr>
                <m:t>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oMath>
      </m:oMathPara>
    </w:p>
    <w:p w14:paraId="49A84841">
      <w:pPr>
        <w:jc w:val="both"/>
        <w:rPr>
          <w:rFonts w:hint="eastAsia" w:hAnsi="Cambria Math"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oMath>
      </m:oMathPara>
    </w:p>
    <w:p w14:paraId="6FA25072">
      <w:pPr>
        <w:jc w:val="both"/>
        <w:rPr>
          <w:rFonts w:hint="default" w:hAnsi="Cambria Math"/>
          <w:i w:val="0"/>
          <w:sz w:val="22"/>
          <w:szCs w:val="22"/>
        </w:rPr>
      </w:pPr>
      <m:oMathPara>
        <m:oMath>
          <m:sSub>
            <m:sSubPr>
              <m:ctrlPr>
                <w:rPr>
                  <w:rFonts w:hint="default" w:ascii="Cambria Math" w:hAnsi="Cambria Math"/>
                  <w:sz w:val="22"/>
                  <w:szCs w:val="22"/>
                </w:rPr>
              </m:ctrlPr>
            </m:sSubPr>
            <m:e>
              <m:r>
                <m:rPr/>
                <w:rPr>
                  <w:rFonts w:hint="default" w:ascii="Cambria Math" w:hAnsi="Cambria Math"/>
                  <w:sz w:val="22"/>
                  <w:szCs w:val="22"/>
                </w:rPr>
                <m:t>σ</m:t>
              </m:r>
              <m:ctrlPr>
                <w:rPr>
                  <w:rFonts w:ascii="Cambria Math" w:hAnsi="Cambria Math"/>
                  <w:sz w:val="22"/>
                  <w:szCs w:val="22"/>
                </w:rPr>
              </m:ctrlPr>
            </m:e>
            <m:sub>
              <m:sSup>
                <m:sSupPr>
                  <m:ctrlPr>
                    <w:rPr>
                      <w:rFonts w:hint="default" w:ascii="Cambria Math" w:hAnsi="Cambria Math"/>
                      <w:sz w:val="22"/>
                      <w:szCs w:val="22"/>
                    </w:rPr>
                  </m:ctrlPr>
                </m:sSupPr>
                <m:e>
                  <m:r>
                    <m:rPr/>
                    <w:rPr>
                      <w:rFonts w:hint="default" w:ascii="Cambria Math" w:hAnsi="Cambria Math"/>
                      <w:sz w:val="22"/>
                      <w:szCs w:val="22"/>
                    </w:rPr>
                    <m:t>x</m:t>
                  </m:r>
                  <m:ctrlPr>
                    <w:rPr>
                      <w:rFonts w:ascii="Cambria Math" w:hAnsi="Cambria Math"/>
                      <w:sz w:val="22"/>
                      <w:szCs w:val="22"/>
                    </w:rPr>
                  </m:ctrlPr>
                </m:e>
                <m:sup>
                  <m:r>
                    <m:rPr/>
                    <w:rPr>
                      <w:rFonts w:hint="default" w:ascii="Cambria Math" w:hAnsi="Cambria Math"/>
                      <w:sz w:val="22"/>
                      <w:szCs w:val="22"/>
                    </w:rPr>
                    <m:t>′</m:t>
                  </m:r>
                  <m:ctrlPr>
                    <w:rPr>
                      <w:rFonts w:ascii="Cambria Math" w:hAnsi="Cambria Math"/>
                      <w:sz w:val="22"/>
                      <w:szCs w:val="22"/>
                    </w:rPr>
                  </m:ctrlPr>
                </m:sup>
              </m:sSup>
              <m:ctrlPr>
                <w:rPr>
                  <w:rFonts w:hint="default"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σ</m:t>
              </m:r>
              <m:ctrlPr>
                <w:rPr>
                  <w:rFonts w:hint="default" w:ascii="Cambria Math" w:hAnsi="Cambria Math"/>
                  <w:sz w:val="22"/>
                  <w:szCs w:val="22"/>
                </w:rPr>
              </m:ctrlPr>
            </m:e>
            <m:sub>
              <m:r>
                <m:rPr/>
                <w:rPr>
                  <w:rFonts w:hint="default" w:ascii="Cambria Math" w:hAnsi="Cambria Math"/>
                  <w:sz w:val="22"/>
                  <w:szCs w:val="22"/>
                </w:rPr>
                <m:t>x</m:t>
              </m:r>
              <m:ctrlPr>
                <w:rPr>
                  <w:rFonts w:hint="default" w:ascii="Cambria Math" w:hAnsi="Cambria Math"/>
                  <w:sz w:val="22"/>
                  <w:szCs w:val="22"/>
                </w:rPr>
              </m:ctrlPr>
            </m:sub>
          </m:sSub>
          <m:sSubSup>
            <m:sSubSupPr>
              <m:ctrlPr>
                <w:rPr>
                  <w:rFonts w:hint="default" w:ascii="Cambria Math" w:hAnsi="Cambria Math"/>
                  <w:sz w:val="22"/>
                  <w:szCs w:val="22"/>
                </w:rPr>
              </m:ctrlPr>
            </m:sSubSupPr>
            <m:e>
              <m:r>
                <m:rPr/>
                <w:rPr>
                  <w:rFonts w:hint="default" w:ascii="Cambria Math" w:hAnsi="Cambria Math"/>
                  <w:sz w:val="22"/>
                  <w:szCs w:val="22"/>
                </w:rPr>
                <m:t>l</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up>
              <m:r>
                <m:rPr/>
                <w:rPr>
                  <w:rFonts w:hint="default" w:ascii="Cambria Math" w:hAnsi="Cambria Math"/>
                  <w:sz w:val="22"/>
                  <w:szCs w:val="22"/>
                </w:rPr>
                <m:t>2</m:t>
              </m:r>
              <m:ctrlPr>
                <w:rPr>
                  <w:rFonts w:hint="default" w:ascii="Cambria Math" w:hAnsi="Cambria Math"/>
                  <w:sz w:val="22"/>
                  <w:szCs w:val="22"/>
                </w:rPr>
              </m:ctrlPr>
            </m:sup>
          </m:sSubSup>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σ</m:t>
              </m:r>
              <m:ctrlPr>
                <w:rPr>
                  <w:rFonts w:hint="default" w:ascii="Cambria Math" w:hAnsi="Cambria Math"/>
                  <w:sz w:val="22"/>
                  <w:szCs w:val="22"/>
                </w:rPr>
              </m:ctrlPr>
            </m:e>
            <m:sub>
              <m:r>
                <m:rPr/>
                <w:rPr>
                  <w:rFonts w:hint="default" w:ascii="Cambria Math" w:hAnsi="Cambria Math"/>
                  <w:sz w:val="22"/>
                  <w:szCs w:val="22"/>
                </w:rPr>
                <m:t>y</m:t>
              </m:r>
              <m:ctrlPr>
                <w:rPr>
                  <w:rFonts w:hint="default" w:ascii="Cambria Math" w:hAnsi="Cambria Math"/>
                  <w:sz w:val="22"/>
                  <w:szCs w:val="22"/>
                </w:rPr>
              </m:ctrlPr>
            </m:sub>
          </m:sSub>
          <m:sSubSup>
            <m:sSubSupPr>
              <m:ctrlPr>
                <w:rPr>
                  <w:rFonts w:hint="default" w:ascii="Cambria Math" w:hAnsi="Cambria Math"/>
                  <w:sz w:val="22"/>
                  <w:szCs w:val="22"/>
                </w:rPr>
              </m:ctrlPr>
            </m:sSubSupPr>
            <m:e>
              <m:r>
                <m:rPr/>
                <w:rPr>
                  <w:rFonts w:hint="default" w:ascii="Cambria Math" w:hAnsi="Cambria Math"/>
                  <w:sz w:val="22"/>
                  <w:szCs w:val="22"/>
                </w:rPr>
                <m:t>m</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up>
              <m:r>
                <m:rPr/>
                <w:rPr>
                  <w:rFonts w:hint="default" w:ascii="Cambria Math" w:hAnsi="Cambria Math"/>
                  <w:sz w:val="22"/>
                  <w:szCs w:val="22"/>
                </w:rPr>
                <m:t>2</m:t>
              </m:r>
              <m:ctrlPr>
                <w:rPr>
                  <w:rFonts w:hint="default" w:ascii="Cambria Math" w:hAnsi="Cambria Math"/>
                  <w:sz w:val="22"/>
                  <w:szCs w:val="22"/>
                </w:rPr>
              </m:ctrlPr>
            </m:sup>
          </m:sSubSup>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σ</m:t>
              </m:r>
              <m:ctrlPr>
                <w:rPr>
                  <w:rFonts w:hint="default" w:ascii="Cambria Math" w:hAnsi="Cambria Math"/>
                  <w:sz w:val="22"/>
                  <w:szCs w:val="22"/>
                </w:rPr>
              </m:ctrlPr>
            </m:e>
            <m:sub>
              <m:r>
                <m:rPr/>
                <w:rPr>
                  <w:rFonts w:hint="default" w:ascii="Cambria Math" w:hAnsi="Cambria Math"/>
                  <w:sz w:val="22"/>
                  <w:szCs w:val="22"/>
                </w:rPr>
                <m:t>z</m:t>
              </m:r>
              <m:ctrlPr>
                <w:rPr>
                  <w:rFonts w:hint="default" w:ascii="Cambria Math" w:hAnsi="Cambria Math"/>
                  <w:sz w:val="22"/>
                  <w:szCs w:val="22"/>
                </w:rPr>
              </m:ctrlPr>
            </m:sub>
          </m:sSub>
          <m:sSubSup>
            <m:sSubSupPr>
              <m:ctrlPr>
                <w:rPr>
                  <w:rFonts w:hint="default" w:ascii="Cambria Math" w:hAnsi="Cambria Math"/>
                  <w:sz w:val="22"/>
                  <w:szCs w:val="22"/>
                </w:rPr>
              </m:ctrlPr>
            </m:sSubSupPr>
            <m:e>
              <m:r>
                <m:rPr/>
                <w:rPr>
                  <w:rFonts w:hint="default" w:ascii="Cambria Math" w:hAnsi="Cambria Math"/>
                  <w:sz w:val="22"/>
                  <w:szCs w:val="22"/>
                </w:rPr>
                <m:t>n</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up>
              <m:r>
                <m:rPr/>
                <w:rPr>
                  <w:rFonts w:hint="default" w:ascii="Cambria Math" w:hAnsi="Cambria Math"/>
                  <w:sz w:val="22"/>
                  <w:szCs w:val="22"/>
                </w:rPr>
                <m:t>2</m:t>
              </m:r>
              <m:ctrlPr>
                <w:rPr>
                  <w:rFonts w:hint="default" w:ascii="Cambria Math" w:hAnsi="Cambria Math"/>
                  <w:sz w:val="22"/>
                  <w:szCs w:val="22"/>
                </w:rPr>
              </m:ctrlPr>
            </m:sup>
          </m:sSubSup>
          <m:r>
            <m:rPr/>
            <w:rPr>
              <w:rFonts w:hint="default" w:ascii="Cambria Math" w:hAnsi="Cambria Math"/>
              <w:sz w:val="22"/>
              <w:szCs w:val="22"/>
            </w:rPr>
            <m:t>+2</m:t>
          </m:r>
          <m:sSub>
            <m:sSubPr>
              <m:ctrlPr>
                <w:rPr>
                  <w:rFonts w:hint="default" w:ascii="Cambria Math" w:hAnsi="Cambria Math"/>
                  <w:sz w:val="22"/>
                  <w:szCs w:val="22"/>
                </w:rPr>
              </m:ctrlPr>
            </m:sSubPr>
            <m:e>
              <m:r>
                <m:rPr/>
                <w:rPr>
                  <w:rFonts w:hint="default" w:ascii="Cambria Math" w:hAnsi="Cambria Math"/>
                  <w:sz w:val="22"/>
                  <w:szCs w:val="22"/>
                </w:rPr>
                <m:t>τ</m:t>
              </m:r>
              <m:ctrlPr>
                <w:rPr>
                  <w:rFonts w:hint="default" w:ascii="Cambria Math" w:hAnsi="Cambria Math"/>
                  <w:sz w:val="22"/>
                  <w:szCs w:val="22"/>
                </w:rPr>
              </m:ctrlPr>
            </m:e>
            <m:sub>
              <m:r>
                <m:rPr/>
                <w:rPr>
                  <w:rFonts w:hint="default" w:ascii="Cambria Math" w:hAnsi="Cambria Math"/>
                  <w:sz w:val="22"/>
                  <w:szCs w:val="22"/>
                </w:rPr>
                <m:t>yz</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m</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Sub>
          <m:r>
            <m:rPr/>
            <w:rPr>
              <w:rFonts w:hint="default" w:ascii="Cambria Math" w:hAnsi="Cambria Math"/>
              <w:sz w:val="22"/>
              <w:szCs w:val="22"/>
            </w:rPr>
            <m:t>+2</m:t>
          </m:r>
          <m:sSub>
            <m:sSubPr>
              <m:ctrlPr>
                <w:rPr>
                  <w:rFonts w:hint="default" w:ascii="Cambria Math" w:hAnsi="Cambria Math"/>
                  <w:sz w:val="22"/>
                  <w:szCs w:val="22"/>
                </w:rPr>
              </m:ctrlPr>
            </m:sSubPr>
            <m:e>
              <m:r>
                <m:rPr/>
                <w:rPr>
                  <w:rFonts w:hint="default" w:ascii="Cambria Math" w:hAnsi="Cambria Math"/>
                  <w:sz w:val="22"/>
                  <w:szCs w:val="22"/>
                </w:rPr>
                <m:t>τ</m:t>
              </m:r>
              <m:ctrlPr>
                <w:rPr>
                  <w:rFonts w:hint="default" w:ascii="Cambria Math" w:hAnsi="Cambria Math"/>
                  <w:sz w:val="22"/>
                  <w:szCs w:val="22"/>
                </w:rPr>
              </m:ctrlPr>
            </m:e>
            <m:sub>
              <m:r>
                <m:rPr/>
                <w:rPr>
                  <w:rFonts w:hint="default" w:ascii="Cambria Math" w:hAnsi="Cambria Math"/>
                  <w:sz w:val="22"/>
                  <w:szCs w:val="22"/>
                </w:rPr>
                <m:t>zx</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l</m:t>
              </m:r>
              <m:ctrlPr>
                <w:rPr>
                  <w:rFonts w:hint="default" w:ascii="Cambria Math" w:hAnsi="Cambria Math"/>
                  <w:sz w:val="22"/>
                  <w:szCs w:val="22"/>
                </w:rPr>
              </m:ctrlPr>
            </m:e>
            <m:sub>
              <m:sSub>
                <m:sSubPr>
                  <m:ctrlPr>
                    <w:rPr>
                      <w:rFonts w:hint="default" w:ascii="Cambria Math" w:hAnsi="Cambria Math"/>
                      <w:sz w:val="22"/>
                      <w:szCs w:val="22"/>
                    </w:rPr>
                  </m:ctrlPr>
                </m:sSubPr>
                <m:e>
                  <m:r>
                    <m:rPr/>
                    <w:rPr>
                      <w:rFonts w:hint="default" w:ascii="Cambria Math" w:hAnsi="Cambria Math"/>
                      <w:sz w:val="22"/>
                      <w:szCs w:val="22"/>
                    </w:rPr>
                    <m:t>l</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Sub>
          <m:r>
            <m:rPr/>
            <w:rPr>
              <w:rFonts w:hint="default" w:ascii="Cambria Math" w:hAnsi="Cambria Math"/>
              <w:sz w:val="22"/>
              <w:szCs w:val="22"/>
            </w:rPr>
            <m:t>+2</m:t>
          </m:r>
          <m:sSub>
            <m:sSubPr>
              <m:ctrlPr>
                <w:rPr>
                  <w:rFonts w:hint="default" w:ascii="Cambria Math" w:hAnsi="Cambria Math"/>
                  <w:sz w:val="22"/>
                  <w:szCs w:val="22"/>
                </w:rPr>
              </m:ctrlPr>
            </m:sSubPr>
            <m:e>
              <m:r>
                <m:rPr/>
                <w:rPr>
                  <w:rFonts w:hint="default" w:ascii="Cambria Math" w:hAnsi="Cambria Math"/>
                  <w:sz w:val="22"/>
                  <w:szCs w:val="22"/>
                </w:rPr>
                <m:t>τ</m:t>
              </m:r>
              <m:ctrlPr>
                <w:rPr>
                  <w:rFonts w:hint="default" w:ascii="Cambria Math" w:hAnsi="Cambria Math"/>
                  <w:sz w:val="22"/>
                  <w:szCs w:val="22"/>
                </w:rPr>
              </m:ctrlPr>
            </m:e>
            <m:sub>
              <m:r>
                <m:rPr/>
                <w:rPr>
                  <w:rFonts w:hint="default" w:ascii="Cambria Math" w:hAnsi="Cambria Math"/>
                  <w:sz w:val="22"/>
                  <w:szCs w:val="22"/>
                </w:rPr>
                <m:t>xy</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l</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m</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Sub>
        </m:oMath>
      </m:oMathPara>
    </w:p>
    <w:p w14:paraId="1A6DF038">
      <w:pPr>
        <w:jc w:val="both"/>
        <w:rPr>
          <w:rFonts w:hint="default" w:hAnsi="Cambria Math"/>
          <w:i w:val="0"/>
          <w:sz w:val="22"/>
          <w:szCs w:val="22"/>
        </w:rPr>
      </w:pPr>
      <m:oMathPara>
        <m:oMath>
          <m:sSub>
            <m:sSubPr>
              <m:ctrlPr>
                <w:rPr>
                  <w:rFonts w:hint="default" w:ascii="Cambria Math" w:hAnsi="Cambria Math"/>
                  <w:sz w:val="22"/>
                  <w:szCs w:val="22"/>
                </w:rPr>
              </m:ctrlPr>
            </m:sSubPr>
            <m:e>
              <m:r>
                <m:rPr/>
                <w:rPr>
                  <w:rFonts w:hint="default" w:ascii="Cambria Math" w:hAnsi="Cambria Math"/>
                  <w:sz w:val="22"/>
                  <w:szCs w:val="22"/>
                </w:rPr>
                <m:t>τ</m:t>
              </m:r>
              <m:ctrlPr>
                <w:rPr>
                  <w:rFonts w:ascii="Cambria Math" w:hAnsi="Cambria Math"/>
                  <w:sz w:val="22"/>
                  <w:szCs w:val="22"/>
                </w:rPr>
              </m:ctrlPr>
            </m:e>
            <m:sub>
              <m:sSup>
                <m:sSupPr>
                  <m:ctrlPr>
                    <w:rPr>
                      <w:rFonts w:hint="default" w:ascii="Cambria Math" w:hAnsi="Cambria Math"/>
                      <w:sz w:val="22"/>
                      <w:szCs w:val="22"/>
                    </w:rPr>
                  </m:ctrlPr>
                </m:sSupPr>
                <m:e>
                  <m:r>
                    <m:rPr/>
                    <w:rPr>
                      <w:rFonts w:hint="default" w:ascii="Cambria Math" w:hAnsi="Cambria Math"/>
                      <w:sz w:val="22"/>
                      <w:szCs w:val="22"/>
                    </w:rPr>
                    <m:t>x</m:t>
                  </m:r>
                  <m:ctrlPr>
                    <w:rPr>
                      <w:rFonts w:ascii="Cambria Math" w:hAnsi="Cambria Math"/>
                      <w:sz w:val="22"/>
                      <w:szCs w:val="22"/>
                    </w:rPr>
                  </m:ctrlPr>
                </m:e>
                <m:sup>
                  <m:r>
                    <m:rPr/>
                    <w:rPr>
                      <w:rFonts w:hint="default" w:ascii="Cambria Math" w:hAnsi="Cambria Math"/>
                      <w:sz w:val="22"/>
                      <w:szCs w:val="22"/>
                    </w:rPr>
                    <m:t>′</m:t>
                  </m:r>
                  <m:ctrlPr>
                    <w:rPr>
                      <w:rFonts w:ascii="Cambria Math" w:hAnsi="Cambria Math"/>
                      <w:sz w:val="22"/>
                      <w:szCs w:val="22"/>
                    </w:rPr>
                  </m:ctrlPr>
                </m:sup>
              </m:sSup>
              <m:sSup>
                <m:sSupPr>
                  <m:ctrlPr>
                    <w:rPr>
                      <w:rFonts w:hint="default" w:ascii="Cambria Math" w:hAnsi="Cambria Math"/>
                      <w:sz w:val="22"/>
                      <w:szCs w:val="22"/>
                    </w:rPr>
                  </m:ctrlPr>
                </m:sSupPr>
                <m:e>
                  <m:r>
                    <m:rPr/>
                    <w:rPr>
                      <w:rFonts w:hint="default" w:ascii="Cambria Math" w:hAnsi="Cambria Math"/>
                      <w:sz w:val="22"/>
                      <w:szCs w:val="22"/>
                    </w:rPr>
                    <m:t>y</m:t>
                  </m:r>
                  <m:ctrlPr>
                    <w:rPr>
                      <w:rFonts w:ascii="Cambria Math" w:hAnsi="Cambria Math"/>
                      <w:sz w:val="22"/>
                      <w:szCs w:val="22"/>
                    </w:rPr>
                  </m:ctrlPr>
                </m:e>
                <m:sup>
                  <m:r>
                    <m:rPr/>
                    <w:rPr>
                      <w:rFonts w:hint="default" w:ascii="Cambria Math" w:hAnsi="Cambria Math"/>
                      <w:sz w:val="22"/>
                      <w:szCs w:val="22"/>
                    </w:rPr>
                    <m:t>′</m:t>
                  </m:r>
                  <m:ctrlPr>
                    <w:rPr>
                      <w:rFonts w:ascii="Cambria Math" w:hAnsi="Cambria Math"/>
                      <w:sz w:val="22"/>
                      <w:szCs w:val="22"/>
                    </w:rPr>
                  </m:ctrlPr>
                </m:sup>
              </m:sSup>
              <m:ctrlPr>
                <w:rPr>
                  <w:rFonts w:hint="default"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σ</m:t>
              </m:r>
              <m:ctrlPr>
                <w:rPr>
                  <w:rFonts w:hint="default" w:ascii="Cambria Math" w:hAnsi="Cambria Math"/>
                  <w:sz w:val="22"/>
                  <w:szCs w:val="22"/>
                </w:rPr>
              </m:ctrlPr>
            </m:e>
            <m:sub>
              <m:r>
                <m:rPr/>
                <w:rPr>
                  <w:rFonts w:hint="default" w:ascii="Cambria Math" w:hAnsi="Cambria Math"/>
                  <w:sz w:val="22"/>
                  <w:szCs w:val="22"/>
                </w:rPr>
                <m:t>x</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l</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l</m:t>
              </m:r>
              <m:ctrlPr>
                <w:rPr>
                  <w:rFonts w:hint="default" w:ascii="Cambria Math" w:hAnsi="Cambria Math"/>
                  <w:sz w:val="22"/>
                  <w:szCs w:val="22"/>
                </w:rPr>
              </m:ctrlPr>
            </m:e>
            <m:sub>
              <m:r>
                <m:rPr/>
                <w:rPr>
                  <w:rFonts w:hint="default" w:ascii="Cambria Math" w:hAnsi="Cambria Math"/>
                  <w:sz w:val="22"/>
                  <w:szCs w:val="22"/>
                </w:rPr>
                <m:t>2</m:t>
              </m:r>
              <m:ctrlPr>
                <w:rPr>
                  <w:rFonts w:hint="default"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σ</m:t>
              </m:r>
              <m:ctrlPr>
                <w:rPr>
                  <w:rFonts w:hint="default" w:ascii="Cambria Math" w:hAnsi="Cambria Math"/>
                  <w:sz w:val="22"/>
                  <w:szCs w:val="22"/>
                </w:rPr>
              </m:ctrlPr>
            </m:e>
            <m:sub>
              <m:r>
                <m:rPr/>
                <w:rPr>
                  <w:rFonts w:hint="default" w:ascii="Cambria Math" w:hAnsi="Cambria Math"/>
                  <w:sz w:val="22"/>
                  <w:szCs w:val="22"/>
                </w:rPr>
                <m:t>y</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m</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m</m:t>
              </m:r>
              <m:ctrlPr>
                <w:rPr>
                  <w:rFonts w:hint="default" w:ascii="Cambria Math" w:hAnsi="Cambria Math"/>
                  <w:sz w:val="22"/>
                  <w:szCs w:val="22"/>
                </w:rPr>
              </m:ctrlPr>
            </m:e>
            <m:sub>
              <m:r>
                <m:rPr/>
                <w:rPr>
                  <w:rFonts w:hint="default" w:ascii="Cambria Math" w:hAnsi="Cambria Math"/>
                  <w:sz w:val="22"/>
                  <w:szCs w:val="22"/>
                </w:rPr>
                <m:t>2</m:t>
              </m:r>
              <m:ctrlPr>
                <w:rPr>
                  <w:rFonts w:hint="default"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σ</m:t>
              </m:r>
              <m:ctrlPr>
                <w:rPr>
                  <w:rFonts w:hint="default" w:ascii="Cambria Math" w:hAnsi="Cambria Math"/>
                  <w:sz w:val="22"/>
                  <w:szCs w:val="22"/>
                </w:rPr>
              </m:ctrlPr>
            </m:e>
            <m:sub>
              <m:r>
                <m:rPr/>
                <w:rPr>
                  <w:rFonts w:hint="default" w:ascii="Cambria Math" w:hAnsi="Cambria Math"/>
                  <w:sz w:val="22"/>
                  <w:szCs w:val="22"/>
                </w:rPr>
                <m:t>z</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hint="default" w:ascii="Cambria Math" w:hAnsi="Cambria Math"/>
                  <w:sz w:val="22"/>
                  <w:szCs w:val="22"/>
                </w:rPr>
              </m:ctrlPr>
            </m:e>
            <m:sub>
              <m:r>
                <m:rPr/>
                <w:rPr>
                  <w:rFonts w:hint="default" w:ascii="Cambria Math" w:hAnsi="Cambria Math"/>
                  <w:sz w:val="22"/>
                  <w:szCs w:val="22"/>
                </w:rPr>
                <m:t>2</m:t>
              </m:r>
              <m:ctrlPr>
                <w:rPr>
                  <w:rFonts w:hint="default"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τ</m:t>
              </m:r>
              <m:ctrlPr>
                <w:rPr>
                  <w:rFonts w:hint="default" w:ascii="Cambria Math" w:hAnsi="Cambria Math"/>
                  <w:sz w:val="22"/>
                  <w:szCs w:val="22"/>
                </w:rPr>
              </m:ctrlPr>
            </m:e>
            <m:sub>
              <m:r>
                <m:rPr/>
                <w:rPr>
                  <w:rFonts w:hint="default" w:ascii="Cambria Math" w:hAnsi="Cambria Math"/>
                  <w:sz w:val="22"/>
                  <w:szCs w:val="22"/>
                </w:rPr>
                <m:t>yz</m:t>
              </m:r>
              <m:ctrlPr>
                <w:rPr>
                  <w:rFonts w:hint="default" w:ascii="Cambria Math" w:hAnsi="Cambria Math"/>
                  <w:sz w:val="22"/>
                  <w:szCs w:val="22"/>
                </w:rPr>
              </m:ctrlPr>
            </m:sub>
          </m:sSub>
          <m:d>
            <m:dPr>
              <m:ctrlPr>
                <w:rPr>
                  <w:rFonts w:hint="default" w:ascii="Cambria Math" w:hAnsi="Cambria Math"/>
                  <w:sz w:val="22"/>
                  <w:szCs w:val="22"/>
                </w:rPr>
              </m:ctrlPr>
            </m:dPr>
            <m:e>
              <m:sSub>
                <m:sSubPr>
                  <m:ctrlPr>
                    <w:rPr>
                      <w:rFonts w:hint="default" w:ascii="Cambria Math" w:hAnsi="Cambria Math"/>
                      <w:sz w:val="22"/>
                      <w:szCs w:val="22"/>
                    </w:rPr>
                  </m:ctrlPr>
                </m:sSubPr>
                <m:e>
                  <m:r>
                    <m:rPr/>
                    <w:rPr>
                      <w:rFonts w:hint="default" w:ascii="Cambria Math" w:hAnsi="Cambria Math"/>
                      <w:sz w:val="22"/>
                      <w:szCs w:val="22"/>
                    </w:rPr>
                    <m:t>m</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ascii="Cambria Math" w:hAnsi="Cambria Math"/>
                      <w:sz w:val="22"/>
                      <w:szCs w:val="22"/>
                    </w:rPr>
                  </m:ctrlPr>
                </m:e>
                <m:sub>
                  <m:r>
                    <m:rPr/>
                    <w:rPr>
                      <w:rFonts w:hint="default" w:ascii="Cambria Math" w:hAnsi="Cambria Math"/>
                      <w:sz w:val="22"/>
                      <w:szCs w:val="22"/>
                    </w:rPr>
                    <m:t>2</m:t>
                  </m:r>
                  <m:ctrlPr>
                    <w:rPr>
                      <w:rFonts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m</m:t>
                  </m:r>
                  <m:ctrlPr>
                    <w:rPr>
                      <w:rFonts w:ascii="Cambria Math" w:hAnsi="Cambria Math"/>
                      <w:sz w:val="22"/>
                      <w:szCs w:val="22"/>
                    </w:rPr>
                  </m:ctrlPr>
                </m:e>
                <m:sub>
                  <m:r>
                    <m:rPr/>
                    <w:rPr>
                      <w:rFonts w:hint="default" w:ascii="Cambria Math" w:hAnsi="Cambria Math"/>
                      <w:sz w:val="22"/>
                      <w:szCs w:val="22"/>
                    </w:rPr>
                    <m:t>2</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ctrlPr>
                <w:rPr>
                  <w:rFonts w:hint="default" w:ascii="Cambria Math" w:hAnsi="Cambria Math"/>
                  <w:sz w:val="22"/>
                  <w:szCs w:val="22"/>
                </w:rPr>
              </m:ctrlPr>
            </m:e>
          </m:d>
          <m:r>
            <m:rPr>
              <m:sty m:val="p"/>
            </m:rPr>
            <w:rPr>
              <w:rFonts w:hint="default" w:ascii="Cambria Math" w:hAnsi="Cambria Math" w:eastAsia="宋体"/>
              <w:sz w:val="22"/>
              <w:szCs w:val="22"/>
              <w:lang w:val="en-US" w:eastAsia="zh-CN"/>
            </w:rPr>
            <m:t>+</m:t>
          </m:r>
          <m:sSub>
            <m:sSubPr>
              <m:ctrlPr>
                <w:rPr>
                  <w:rFonts w:hint="default" w:ascii="Cambria Math" w:hAnsi="Cambria Math"/>
                  <w:sz w:val="22"/>
                  <w:szCs w:val="22"/>
                </w:rPr>
              </m:ctrlPr>
            </m:sSubPr>
            <m:e>
              <m:r>
                <m:rPr/>
                <w:rPr>
                  <w:rFonts w:hint="default" w:ascii="Cambria Math" w:hAnsi="Cambria Math"/>
                  <w:sz w:val="22"/>
                  <w:szCs w:val="22"/>
                </w:rPr>
                <m:t>τ</m:t>
              </m:r>
              <m:ctrlPr>
                <w:rPr>
                  <w:rFonts w:hint="default" w:ascii="Cambria Math" w:hAnsi="Cambria Math"/>
                  <w:sz w:val="22"/>
                  <w:szCs w:val="22"/>
                </w:rPr>
              </m:ctrlPr>
            </m:e>
            <m:sub>
              <m:r>
                <m:rPr/>
                <w:rPr>
                  <w:rFonts w:hint="default" w:ascii="Cambria Math" w:hAnsi="Cambria Math"/>
                  <w:sz w:val="22"/>
                  <w:szCs w:val="22"/>
                </w:rPr>
                <m:t>xz</m:t>
              </m:r>
              <m:ctrlPr>
                <w:rPr>
                  <w:rFonts w:hint="default" w:ascii="Cambria Math" w:hAnsi="Cambria Math"/>
                  <w:sz w:val="22"/>
                  <w:szCs w:val="22"/>
                </w:rPr>
              </m:ctrlPr>
            </m:sub>
          </m:sSub>
          <m:d>
            <m:dPr>
              <m:ctrlPr>
                <w:rPr>
                  <w:rFonts w:hint="default" w:ascii="Cambria Math" w:hAnsi="Cambria Math"/>
                  <w:sz w:val="22"/>
                  <w:szCs w:val="22"/>
                </w:rPr>
              </m:ctrlPr>
            </m:dPr>
            <m:e>
              <m:sSub>
                <m:sSubPr>
                  <m:ctrlPr>
                    <w:rPr>
                      <w:rFonts w:hint="default" w:ascii="Cambria Math" w:hAnsi="Cambria Math"/>
                      <w:sz w:val="22"/>
                      <w:szCs w:val="22"/>
                    </w:rPr>
                  </m:ctrlPr>
                </m:sSubPr>
                <m:e>
                  <m:r>
                    <m:rPr/>
                    <w:rPr>
                      <w:rFonts w:hint="default" w:ascii="Cambria Math" w:hAnsi="Cambria Math"/>
                      <w:sz w:val="22"/>
                      <w:szCs w:val="22"/>
                    </w:rPr>
                    <m:t>l</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ascii="Cambria Math" w:hAnsi="Cambria Math"/>
                      <w:sz w:val="22"/>
                      <w:szCs w:val="22"/>
                    </w:rPr>
                  </m:ctrlPr>
                </m:e>
                <m:sub>
                  <m:r>
                    <m:rPr/>
                    <w:rPr>
                      <w:rFonts w:hint="default" w:ascii="Cambria Math" w:hAnsi="Cambria Math"/>
                      <w:sz w:val="22"/>
                      <w:szCs w:val="22"/>
                    </w:rPr>
                    <m:t>2</m:t>
                  </m:r>
                  <m:ctrlPr>
                    <w:rPr>
                      <w:rFonts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l</m:t>
                  </m:r>
                  <m:ctrlPr>
                    <w:rPr>
                      <w:rFonts w:ascii="Cambria Math" w:hAnsi="Cambria Math"/>
                      <w:sz w:val="22"/>
                      <w:szCs w:val="22"/>
                    </w:rPr>
                  </m:ctrlPr>
                </m:e>
                <m:sub>
                  <m:r>
                    <m:rPr/>
                    <w:rPr>
                      <w:rFonts w:hint="default" w:ascii="Cambria Math" w:hAnsi="Cambria Math"/>
                      <w:sz w:val="22"/>
                      <w:szCs w:val="22"/>
                    </w:rPr>
                    <m:t>2</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ctrlPr>
                <w:rPr>
                  <w:rFonts w:hint="default" w:ascii="Cambria Math" w:hAnsi="Cambria Math"/>
                  <w:sz w:val="22"/>
                  <w:szCs w:val="22"/>
                </w:rPr>
              </m:ctrlPr>
            </m:e>
          </m:d>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τ</m:t>
              </m:r>
              <m:ctrlPr>
                <w:rPr>
                  <w:rFonts w:hint="default" w:ascii="Cambria Math" w:hAnsi="Cambria Math"/>
                  <w:sz w:val="22"/>
                  <w:szCs w:val="22"/>
                </w:rPr>
              </m:ctrlPr>
            </m:e>
            <m:sub>
              <m:r>
                <m:rPr/>
                <w:rPr>
                  <w:rFonts w:hint="default" w:ascii="Cambria Math" w:hAnsi="Cambria Math"/>
                  <w:sz w:val="22"/>
                  <w:szCs w:val="22"/>
                </w:rPr>
                <m:t>xy</m:t>
              </m:r>
              <m:ctrlPr>
                <w:rPr>
                  <w:rFonts w:hint="default" w:ascii="Cambria Math" w:hAnsi="Cambria Math"/>
                  <w:sz w:val="22"/>
                  <w:szCs w:val="22"/>
                </w:rPr>
              </m:ctrlPr>
            </m:sub>
          </m:sSub>
          <m:d>
            <m:dPr>
              <m:ctrlPr>
                <w:rPr>
                  <w:rFonts w:hint="default" w:ascii="Cambria Math" w:hAnsi="Cambria Math"/>
                  <w:sz w:val="22"/>
                  <w:szCs w:val="22"/>
                </w:rPr>
              </m:ctrlPr>
            </m:dPr>
            <m:e>
              <m:sSub>
                <m:sSubPr>
                  <m:ctrlPr>
                    <w:rPr>
                      <w:rFonts w:hint="default" w:ascii="Cambria Math" w:hAnsi="Cambria Math"/>
                      <w:sz w:val="22"/>
                      <w:szCs w:val="22"/>
                    </w:rPr>
                  </m:ctrlPr>
                </m:sSubPr>
                <m:e>
                  <m:r>
                    <m:rPr/>
                    <w:rPr>
                      <w:rFonts w:hint="default" w:ascii="Cambria Math" w:hAnsi="Cambria Math"/>
                      <w:sz w:val="22"/>
                      <w:szCs w:val="22"/>
                    </w:rPr>
                    <m:t>l</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m</m:t>
                  </m:r>
                  <m:ctrlPr>
                    <w:rPr>
                      <w:rFonts w:ascii="Cambria Math" w:hAnsi="Cambria Math"/>
                      <w:sz w:val="22"/>
                      <w:szCs w:val="22"/>
                    </w:rPr>
                  </m:ctrlPr>
                </m:e>
                <m:sub>
                  <m:r>
                    <m:rPr/>
                    <w:rPr>
                      <w:rFonts w:hint="default" w:ascii="Cambria Math" w:hAnsi="Cambria Math"/>
                      <w:sz w:val="22"/>
                      <w:szCs w:val="22"/>
                    </w:rPr>
                    <m:t>2</m:t>
                  </m:r>
                  <m:ctrlPr>
                    <w:rPr>
                      <w:rFonts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l</m:t>
                  </m:r>
                  <m:ctrlPr>
                    <w:rPr>
                      <w:rFonts w:ascii="Cambria Math" w:hAnsi="Cambria Math"/>
                      <w:sz w:val="22"/>
                      <w:szCs w:val="22"/>
                    </w:rPr>
                  </m:ctrlPr>
                </m:e>
                <m:sub>
                  <m:r>
                    <m:rPr/>
                    <w:rPr>
                      <w:rFonts w:hint="default" w:ascii="Cambria Math" w:hAnsi="Cambria Math"/>
                      <w:sz w:val="22"/>
                      <w:szCs w:val="22"/>
                    </w:rPr>
                    <m:t>2</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m</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ctrlPr>
                <w:rPr>
                  <w:rFonts w:hint="default" w:ascii="Cambria Math" w:hAnsi="Cambria Math"/>
                  <w:sz w:val="22"/>
                  <w:szCs w:val="22"/>
                </w:rPr>
              </m:ctrlPr>
            </m:e>
          </m:d>
        </m:oMath>
      </m:oMathPara>
    </w:p>
    <w:p w14:paraId="6D740920">
      <w:pPr>
        <w:jc w:val="both"/>
        <w:rPr>
          <w:rFonts w:hint="eastAsia" w:hAnsi="Cambria Math"/>
          <w:i w:val="0"/>
          <w:sz w:val="22"/>
          <w:szCs w:val="22"/>
        </w:rPr>
      </w:pPr>
      <m:oMathPara>
        <m:oMath>
          <m:sSub>
            <m:sSubPr>
              <m:ctrlPr>
                <w:rPr>
                  <w:rFonts w:hint="default" w:ascii="Cambria Math" w:hAnsi="Cambria Math"/>
                  <w:sz w:val="22"/>
                  <w:szCs w:val="22"/>
                </w:rPr>
              </m:ctrlPr>
            </m:sSubPr>
            <m:e>
              <m:r>
                <m:rPr/>
                <w:rPr>
                  <w:rFonts w:hint="default" w:ascii="Cambria Math" w:hAnsi="Cambria Math"/>
                  <w:sz w:val="22"/>
                  <w:szCs w:val="22"/>
                </w:rPr>
                <m:t>τ</m:t>
              </m:r>
              <m:ctrlPr>
                <w:rPr>
                  <w:rFonts w:ascii="Cambria Math" w:hAnsi="Cambria Math"/>
                  <w:sz w:val="22"/>
                  <w:szCs w:val="22"/>
                </w:rPr>
              </m:ctrlPr>
            </m:e>
            <m:sub>
              <m:sSup>
                <m:sSupPr>
                  <m:ctrlPr>
                    <w:rPr>
                      <w:rFonts w:hint="default" w:ascii="Cambria Math" w:hAnsi="Cambria Math"/>
                      <w:sz w:val="22"/>
                      <w:szCs w:val="22"/>
                    </w:rPr>
                  </m:ctrlPr>
                </m:sSupPr>
                <m:e>
                  <m:r>
                    <m:rPr/>
                    <w:rPr>
                      <w:rFonts w:hint="default" w:ascii="Cambria Math" w:hAnsi="Cambria Math"/>
                      <w:sz w:val="22"/>
                      <w:szCs w:val="22"/>
                    </w:rPr>
                    <m:t>x</m:t>
                  </m:r>
                  <m:ctrlPr>
                    <w:rPr>
                      <w:rFonts w:ascii="Cambria Math" w:hAnsi="Cambria Math"/>
                      <w:sz w:val="22"/>
                      <w:szCs w:val="22"/>
                    </w:rPr>
                  </m:ctrlPr>
                </m:e>
                <m:sup>
                  <m:r>
                    <m:rPr/>
                    <w:rPr>
                      <w:rFonts w:hint="default" w:ascii="Cambria Math" w:hAnsi="Cambria Math"/>
                      <w:sz w:val="22"/>
                      <w:szCs w:val="22"/>
                    </w:rPr>
                    <m:t>′</m:t>
                  </m:r>
                  <m:ctrlPr>
                    <w:rPr>
                      <w:rFonts w:ascii="Cambria Math" w:hAnsi="Cambria Math"/>
                      <w:sz w:val="22"/>
                      <w:szCs w:val="22"/>
                    </w:rPr>
                  </m:ctrlPr>
                </m:sup>
              </m:sSup>
              <m:sSup>
                <m:sSupPr>
                  <m:ctrlPr>
                    <w:rPr>
                      <w:rFonts w:hint="default" w:ascii="Cambria Math" w:hAnsi="Cambria Math"/>
                      <w:sz w:val="22"/>
                      <w:szCs w:val="22"/>
                    </w:rPr>
                  </m:ctrlPr>
                </m:sSupPr>
                <m:e>
                  <m:r>
                    <m:rPr/>
                    <w:rPr>
                      <w:rFonts w:hint="default" w:ascii="Cambria Math" w:hAnsi="Cambria Math"/>
                      <w:sz w:val="22"/>
                      <w:szCs w:val="22"/>
                    </w:rPr>
                    <m:t>z</m:t>
                  </m:r>
                  <m:ctrlPr>
                    <w:rPr>
                      <w:rFonts w:ascii="Cambria Math" w:hAnsi="Cambria Math"/>
                      <w:sz w:val="22"/>
                      <w:szCs w:val="22"/>
                    </w:rPr>
                  </m:ctrlPr>
                </m:e>
                <m:sup>
                  <m:r>
                    <m:rPr/>
                    <w:rPr>
                      <w:rFonts w:hint="default" w:ascii="Cambria Math" w:hAnsi="Cambria Math"/>
                      <w:sz w:val="22"/>
                      <w:szCs w:val="22"/>
                    </w:rPr>
                    <m:t>′</m:t>
                  </m:r>
                  <m:ctrlPr>
                    <w:rPr>
                      <w:rFonts w:ascii="Cambria Math" w:hAnsi="Cambria Math"/>
                      <w:sz w:val="22"/>
                      <w:szCs w:val="22"/>
                    </w:rPr>
                  </m:ctrlPr>
                </m:sup>
              </m:sSup>
              <m:ctrlPr>
                <w:rPr>
                  <w:rFonts w:hint="default"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σ</m:t>
              </m:r>
              <m:ctrlPr>
                <w:rPr>
                  <w:rFonts w:hint="default" w:ascii="Cambria Math" w:hAnsi="Cambria Math"/>
                  <w:sz w:val="22"/>
                  <w:szCs w:val="22"/>
                </w:rPr>
              </m:ctrlPr>
            </m:e>
            <m:sub>
              <m:r>
                <m:rPr/>
                <w:rPr>
                  <w:rFonts w:hint="default" w:ascii="Cambria Math" w:hAnsi="Cambria Math"/>
                  <w:sz w:val="22"/>
                  <w:szCs w:val="22"/>
                </w:rPr>
                <m:t>x</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l</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l</m:t>
              </m:r>
              <m:ctrlPr>
                <w:rPr>
                  <w:rFonts w:hint="default" w:ascii="Cambria Math" w:hAnsi="Cambria Math"/>
                  <w:sz w:val="22"/>
                  <w:szCs w:val="22"/>
                </w:rPr>
              </m:ctrlPr>
            </m:e>
            <m:sub>
              <m:r>
                <m:rPr/>
                <w:rPr>
                  <w:rFonts w:hint="default" w:ascii="Cambria Math" w:hAnsi="Cambria Math"/>
                  <w:sz w:val="22"/>
                  <w:szCs w:val="22"/>
                </w:rPr>
                <m:t>3</m:t>
              </m:r>
              <m:ctrlPr>
                <w:rPr>
                  <w:rFonts w:hint="default"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σ</m:t>
              </m:r>
              <m:ctrlPr>
                <w:rPr>
                  <w:rFonts w:hint="default" w:ascii="Cambria Math" w:hAnsi="Cambria Math"/>
                  <w:sz w:val="22"/>
                  <w:szCs w:val="22"/>
                </w:rPr>
              </m:ctrlPr>
            </m:e>
            <m:sub>
              <m:r>
                <m:rPr/>
                <w:rPr>
                  <w:rFonts w:hint="default" w:ascii="Cambria Math" w:hAnsi="Cambria Math"/>
                  <w:sz w:val="22"/>
                  <w:szCs w:val="22"/>
                </w:rPr>
                <m:t>y</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m</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m</m:t>
              </m:r>
              <m:ctrlPr>
                <w:rPr>
                  <w:rFonts w:hint="default" w:ascii="Cambria Math" w:hAnsi="Cambria Math"/>
                  <w:sz w:val="22"/>
                  <w:szCs w:val="22"/>
                </w:rPr>
              </m:ctrlPr>
            </m:e>
            <m:sub>
              <m:r>
                <m:rPr/>
                <w:rPr>
                  <w:rFonts w:hint="default" w:ascii="Cambria Math" w:hAnsi="Cambria Math"/>
                  <w:sz w:val="22"/>
                  <w:szCs w:val="22"/>
                </w:rPr>
                <m:t>3</m:t>
              </m:r>
              <m:ctrlPr>
                <w:rPr>
                  <w:rFonts w:hint="default"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σ</m:t>
              </m:r>
              <m:ctrlPr>
                <w:rPr>
                  <w:rFonts w:hint="default" w:ascii="Cambria Math" w:hAnsi="Cambria Math"/>
                  <w:sz w:val="22"/>
                  <w:szCs w:val="22"/>
                </w:rPr>
              </m:ctrlPr>
            </m:e>
            <m:sub>
              <m:r>
                <m:rPr/>
                <w:rPr>
                  <w:rFonts w:hint="default" w:ascii="Cambria Math" w:hAnsi="Cambria Math"/>
                  <w:sz w:val="22"/>
                  <w:szCs w:val="22"/>
                </w:rPr>
                <m:t>z</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hint="default" w:ascii="Cambria Math" w:hAnsi="Cambria Math"/>
                  <w:sz w:val="22"/>
                  <w:szCs w:val="22"/>
                </w:rPr>
              </m:ctrlPr>
            </m:e>
            <m:sub>
              <m:r>
                <m:rPr/>
                <w:rPr>
                  <w:rFonts w:hint="default" w:ascii="Cambria Math" w:hAnsi="Cambria Math"/>
                  <w:sz w:val="22"/>
                  <w:szCs w:val="22"/>
                </w:rPr>
                <m:t>1</m:t>
              </m:r>
              <m:ctrlPr>
                <w:rPr>
                  <w:rFonts w:hint="default"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hint="default" w:ascii="Cambria Math" w:hAnsi="Cambria Math"/>
                  <w:sz w:val="22"/>
                  <w:szCs w:val="22"/>
                </w:rPr>
              </m:ctrlPr>
            </m:e>
            <m:sub>
              <m:r>
                <m:rPr/>
                <w:rPr>
                  <w:rFonts w:hint="default" w:ascii="Cambria Math" w:hAnsi="Cambria Math"/>
                  <w:sz w:val="22"/>
                  <w:szCs w:val="22"/>
                </w:rPr>
                <m:t>3</m:t>
              </m:r>
              <m:ctrlPr>
                <w:rPr>
                  <w:rFonts w:hint="default"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τ</m:t>
              </m:r>
              <m:ctrlPr>
                <w:rPr>
                  <w:rFonts w:hint="default" w:ascii="Cambria Math" w:hAnsi="Cambria Math"/>
                  <w:sz w:val="22"/>
                  <w:szCs w:val="22"/>
                </w:rPr>
              </m:ctrlPr>
            </m:e>
            <m:sub>
              <m:r>
                <m:rPr/>
                <w:rPr>
                  <w:rFonts w:hint="default" w:ascii="Cambria Math" w:hAnsi="Cambria Math"/>
                  <w:sz w:val="22"/>
                  <w:szCs w:val="22"/>
                </w:rPr>
                <m:t>yz</m:t>
              </m:r>
              <m:ctrlPr>
                <w:rPr>
                  <w:rFonts w:hint="default" w:ascii="Cambria Math" w:hAnsi="Cambria Math"/>
                  <w:sz w:val="22"/>
                  <w:szCs w:val="22"/>
                </w:rPr>
              </m:ctrlPr>
            </m:sub>
          </m:sSub>
          <m:d>
            <m:dPr>
              <m:ctrlPr>
                <w:rPr>
                  <w:rFonts w:hint="default" w:ascii="Cambria Math" w:hAnsi="Cambria Math"/>
                  <w:sz w:val="22"/>
                  <w:szCs w:val="22"/>
                </w:rPr>
              </m:ctrlPr>
            </m:dPr>
            <m:e>
              <m:sSub>
                <m:sSubPr>
                  <m:ctrlPr>
                    <w:rPr>
                      <w:rFonts w:hint="default" w:ascii="Cambria Math" w:hAnsi="Cambria Math"/>
                      <w:sz w:val="22"/>
                      <w:szCs w:val="22"/>
                    </w:rPr>
                  </m:ctrlPr>
                </m:sSubPr>
                <m:e>
                  <m:r>
                    <m:rPr/>
                    <w:rPr>
                      <w:rFonts w:hint="default" w:ascii="Cambria Math" w:hAnsi="Cambria Math"/>
                      <w:sz w:val="22"/>
                      <w:szCs w:val="22"/>
                    </w:rPr>
                    <m:t>m</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ascii="Cambria Math" w:hAnsi="Cambria Math"/>
                      <w:sz w:val="22"/>
                      <w:szCs w:val="22"/>
                    </w:rPr>
                  </m:ctrlPr>
                </m:e>
                <m:sub>
                  <m:r>
                    <m:rPr/>
                    <w:rPr>
                      <w:rFonts w:hint="default" w:ascii="Cambria Math" w:hAnsi="Cambria Math"/>
                      <w:sz w:val="22"/>
                      <w:szCs w:val="22"/>
                    </w:rPr>
                    <m:t>3</m:t>
                  </m:r>
                  <m:ctrlPr>
                    <w:rPr>
                      <w:rFonts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m</m:t>
                  </m:r>
                  <m:ctrlPr>
                    <w:rPr>
                      <w:rFonts w:ascii="Cambria Math" w:hAnsi="Cambria Math"/>
                      <w:sz w:val="22"/>
                      <w:szCs w:val="22"/>
                    </w:rPr>
                  </m:ctrlPr>
                </m:e>
                <m:sub>
                  <m:r>
                    <m:rPr/>
                    <w:rPr>
                      <w:rFonts w:hint="default" w:ascii="Cambria Math" w:hAnsi="Cambria Math"/>
                      <w:sz w:val="22"/>
                      <w:szCs w:val="22"/>
                    </w:rPr>
                    <m:t>3</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ctrlPr>
                <w:rPr>
                  <w:rFonts w:hint="default" w:ascii="Cambria Math" w:hAnsi="Cambria Math"/>
                  <w:sz w:val="22"/>
                  <w:szCs w:val="22"/>
                </w:rPr>
              </m:ctrlPr>
            </m:e>
          </m:d>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τ</m:t>
              </m:r>
              <m:ctrlPr>
                <w:rPr>
                  <w:rFonts w:hint="default" w:ascii="Cambria Math" w:hAnsi="Cambria Math"/>
                  <w:sz w:val="22"/>
                  <w:szCs w:val="22"/>
                </w:rPr>
              </m:ctrlPr>
            </m:e>
            <m:sub>
              <m:r>
                <m:rPr/>
                <w:rPr>
                  <w:rFonts w:hint="default" w:ascii="Cambria Math" w:hAnsi="Cambria Math"/>
                  <w:sz w:val="22"/>
                  <w:szCs w:val="22"/>
                </w:rPr>
                <m:t>xz</m:t>
              </m:r>
              <m:ctrlPr>
                <w:rPr>
                  <w:rFonts w:hint="default" w:ascii="Cambria Math" w:hAnsi="Cambria Math"/>
                  <w:sz w:val="22"/>
                  <w:szCs w:val="22"/>
                </w:rPr>
              </m:ctrlPr>
            </m:sub>
          </m:sSub>
          <m:d>
            <m:dPr>
              <m:ctrlPr>
                <w:rPr>
                  <w:rFonts w:hint="default" w:ascii="Cambria Math" w:hAnsi="Cambria Math"/>
                  <w:sz w:val="22"/>
                  <w:szCs w:val="22"/>
                </w:rPr>
              </m:ctrlPr>
            </m:dPr>
            <m:e>
              <m:sSub>
                <m:sSubPr>
                  <m:ctrlPr>
                    <w:rPr>
                      <w:rFonts w:hint="default" w:ascii="Cambria Math" w:hAnsi="Cambria Math"/>
                      <w:sz w:val="22"/>
                      <w:szCs w:val="22"/>
                    </w:rPr>
                  </m:ctrlPr>
                </m:sSubPr>
                <m:e>
                  <m:r>
                    <m:rPr/>
                    <w:rPr>
                      <w:rFonts w:hint="default" w:ascii="Cambria Math" w:hAnsi="Cambria Math"/>
                      <w:sz w:val="22"/>
                      <w:szCs w:val="22"/>
                    </w:rPr>
                    <m:t>l</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ascii="Cambria Math" w:hAnsi="Cambria Math"/>
                      <w:sz w:val="22"/>
                      <w:szCs w:val="22"/>
                    </w:rPr>
                  </m:ctrlPr>
                </m:e>
                <m:sub>
                  <m:r>
                    <m:rPr/>
                    <w:rPr>
                      <w:rFonts w:hint="default" w:ascii="Cambria Math" w:hAnsi="Cambria Math"/>
                      <w:sz w:val="22"/>
                      <w:szCs w:val="22"/>
                    </w:rPr>
                    <m:t>3</m:t>
                  </m:r>
                  <m:ctrlPr>
                    <w:rPr>
                      <w:rFonts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l</m:t>
                  </m:r>
                  <m:ctrlPr>
                    <w:rPr>
                      <w:rFonts w:ascii="Cambria Math" w:hAnsi="Cambria Math"/>
                      <w:sz w:val="22"/>
                      <w:szCs w:val="22"/>
                    </w:rPr>
                  </m:ctrlPr>
                </m:e>
                <m:sub>
                  <m:r>
                    <m:rPr/>
                    <w:rPr>
                      <w:rFonts w:hint="default" w:ascii="Cambria Math" w:hAnsi="Cambria Math"/>
                      <w:sz w:val="22"/>
                      <w:szCs w:val="22"/>
                    </w:rPr>
                    <m:t>3</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n</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ctrlPr>
                <w:rPr>
                  <w:rFonts w:hint="default" w:ascii="Cambria Math" w:hAnsi="Cambria Math"/>
                  <w:sz w:val="22"/>
                  <w:szCs w:val="22"/>
                </w:rPr>
              </m:ctrlPr>
            </m:e>
          </m:d>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τ</m:t>
              </m:r>
              <m:ctrlPr>
                <w:rPr>
                  <w:rFonts w:hint="default" w:ascii="Cambria Math" w:hAnsi="Cambria Math"/>
                  <w:sz w:val="22"/>
                  <w:szCs w:val="22"/>
                </w:rPr>
              </m:ctrlPr>
            </m:e>
            <m:sub>
              <m:r>
                <m:rPr/>
                <w:rPr>
                  <w:rFonts w:hint="default" w:ascii="Cambria Math" w:hAnsi="Cambria Math"/>
                  <w:sz w:val="22"/>
                  <w:szCs w:val="22"/>
                </w:rPr>
                <m:t>xy</m:t>
              </m:r>
              <m:ctrlPr>
                <w:rPr>
                  <w:rFonts w:hint="default" w:ascii="Cambria Math" w:hAnsi="Cambria Math"/>
                  <w:sz w:val="22"/>
                  <w:szCs w:val="22"/>
                </w:rPr>
              </m:ctrlPr>
            </m:sub>
          </m:sSub>
          <m:d>
            <m:dPr>
              <m:ctrlPr>
                <w:rPr>
                  <w:rFonts w:hint="default" w:ascii="Cambria Math" w:hAnsi="Cambria Math"/>
                  <w:sz w:val="22"/>
                  <w:szCs w:val="22"/>
                </w:rPr>
              </m:ctrlPr>
            </m:dPr>
            <m:e>
              <m:sSub>
                <m:sSubPr>
                  <m:ctrlPr>
                    <w:rPr>
                      <w:rFonts w:hint="default" w:ascii="Cambria Math" w:hAnsi="Cambria Math"/>
                      <w:sz w:val="22"/>
                      <w:szCs w:val="22"/>
                    </w:rPr>
                  </m:ctrlPr>
                </m:sSubPr>
                <m:e>
                  <m:r>
                    <m:rPr/>
                    <w:rPr>
                      <w:rFonts w:hint="default" w:ascii="Cambria Math" w:hAnsi="Cambria Math"/>
                      <w:sz w:val="22"/>
                      <w:szCs w:val="22"/>
                    </w:rPr>
                    <m:t>l</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m</m:t>
                  </m:r>
                  <m:ctrlPr>
                    <w:rPr>
                      <w:rFonts w:ascii="Cambria Math" w:hAnsi="Cambria Math"/>
                      <w:sz w:val="22"/>
                      <w:szCs w:val="22"/>
                    </w:rPr>
                  </m:ctrlPr>
                </m:e>
                <m:sub>
                  <m:r>
                    <m:rPr/>
                    <w:rPr>
                      <w:rFonts w:hint="default" w:ascii="Cambria Math" w:hAnsi="Cambria Math"/>
                      <w:sz w:val="22"/>
                      <w:szCs w:val="22"/>
                    </w:rPr>
                    <m:t>3</m:t>
                  </m:r>
                  <m:ctrlPr>
                    <w:rPr>
                      <w:rFonts w:ascii="Cambria Math" w:hAnsi="Cambria Math"/>
                      <w:sz w:val="22"/>
                      <w:szCs w:val="22"/>
                    </w:rPr>
                  </m:ctrlPr>
                </m:sub>
              </m:sSub>
              <m:r>
                <m:rPr/>
                <w:rPr>
                  <w:rFonts w:hint="default" w:ascii="Cambria Math" w:hAnsi="Cambria Math"/>
                  <w:sz w:val="22"/>
                  <w:szCs w:val="22"/>
                </w:rPr>
                <m:t>+</m:t>
              </m:r>
              <m:sSub>
                <m:sSubPr>
                  <m:ctrlPr>
                    <w:rPr>
                      <w:rFonts w:hint="default" w:ascii="Cambria Math" w:hAnsi="Cambria Math"/>
                      <w:sz w:val="22"/>
                      <w:szCs w:val="22"/>
                    </w:rPr>
                  </m:ctrlPr>
                </m:sSubPr>
                <m:e>
                  <m:r>
                    <m:rPr/>
                    <w:rPr>
                      <w:rFonts w:hint="default" w:ascii="Cambria Math" w:hAnsi="Cambria Math"/>
                      <w:sz w:val="22"/>
                      <w:szCs w:val="22"/>
                    </w:rPr>
                    <m:t>l</m:t>
                  </m:r>
                  <m:ctrlPr>
                    <w:rPr>
                      <w:rFonts w:ascii="Cambria Math" w:hAnsi="Cambria Math"/>
                      <w:sz w:val="22"/>
                      <w:szCs w:val="22"/>
                    </w:rPr>
                  </m:ctrlPr>
                </m:e>
                <m:sub>
                  <m:r>
                    <m:rPr/>
                    <w:rPr>
                      <w:rFonts w:hint="default" w:ascii="Cambria Math" w:hAnsi="Cambria Math"/>
                      <w:sz w:val="22"/>
                      <w:szCs w:val="22"/>
                    </w:rPr>
                    <m:t>3</m:t>
                  </m:r>
                  <m:ctrlPr>
                    <w:rPr>
                      <w:rFonts w:ascii="Cambria Math" w:hAnsi="Cambria Math"/>
                      <w:sz w:val="22"/>
                      <w:szCs w:val="22"/>
                    </w:rPr>
                  </m:ctrlPr>
                </m:sub>
              </m:sSub>
              <m:sSub>
                <m:sSubPr>
                  <m:ctrlPr>
                    <w:rPr>
                      <w:rFonts w:hint="default" w:ascii="Cambria Math" w:hAnsi="Cambria Math"/>
                      <w:sz w:val="22"/>
                      <w:szCs w:val="22"/>
                    </w:rPr>
                  </m:ctrlPr>
                </m:sSubPr>
                <m:e>
                  <m:r>
                    <m:rPr/>
                    <w:rPr>
                      <w:rFonts w:hint="default" w:ascii="Cambria Math" w:hAnsi="Cambria Math"/>
                      <w:sz w:val="22"/>
                      <w:szCs w:val="22"/>
                    </w:rPr>
                    <m:t>m</m:t>
                  </m:r>
                  <m:ctrlPr>
                    <w:rPr>
                      <w:rFonts w:ascii="Cambria Math" w:hAnsi="Cambria Math"/>
                      <w:sz w:val="22"/>
                      <w:szCs w:val="22"/>
                    </w:rPr>
                  </m:ctrlPr>
                </m:e>
                <m:sub>
                  <m:r>
                    <m:rPr/>
                    <w:rPr>
                      <w:rFonts w:hint="default" w:ascii="Cambria Math" w:hAnsi="Cambria Math"/>
                      <w:sz w:val="22"/>
                      <w:szCs w:val="22"/>
                    </w:rPr>
                    <m:t>1</m:t>
                  </m:r>
                  <m:ctrlPr>
                    <w:rPr>
                      <w:rFonts w:ascii="Cambria Math" w:hAnsi="Cambria Math"/>
                      <w:sz w:val="22"/>
                      <w:szCs w:val="22"/>
                    </w:rPr>
                  </m:ctrlPr>
                </m:sub>
              </m:sSub>
              <m:ctrlPr>
                <w:rPr>
                  <w:rFonts w:hint="default" w:ascii="Cambria Math" w:hAnsi="Cambria Math"/>
                  <w:sz w:val="22"/>
                  <w:szCs w:val="22"/>
                </w:rPr>
              </m:ctrlPr>
            </m:e>
          </m:d>
        </m:oMath>
      </m:oMathPara>
    </w:p>
    <w:p w14:paraId="3C0F1837">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矩阵形式:</w:t>
      </w:r>
    </w:p>
    <w:p w14:paraId="613C6281">
      <w:pPr>
        <w:jc w:val="both"/>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[σ']=[</m:t>
          </m:r>
          <m:r>
            <m:rPr/>
            <w:rPr>
              <w:rFonts w:hint="eastAsia" w:ascii="Cambria Math" w:hAnsi="Cambria Math" w:eastAsia="方正楷体_GB2312" w:cs="方正楷体_GB2312"/>
              <w:sz w:val="22"/>
              <w:szCs w:val="22"/>
              <w:lang w:val="en-US" w:eastAsia="zh-CN"/>
            </w:rPr>
            <m:t>T</m:t>
          </m:r>
          <m:r>
            <m:rPr/>
            <w:rPr>
              <w:rFonts w:hint="eastAsia" w:ascii="Cambria Math" w:hAnsi="Cambria Math" w:eastAsia="方正楷体_GB2312" w:cs="方正楷体_GB2312"/>
              <w:sz w:val="22"/>
              <w:szCs w:val="22"/>
            </w:rPr>
            <m:t>][σ][</m:t>
          </m:r>
          <m:r>
            <m:rPr/>
            <w:rPr>
              <w:rFonts w:hint="eastAsia" w:ascii="Cambria Math" w:hAnsi="Cambria Math" w:eastAsia="方正楷体_GB2312" w:cs="方正楷体_GB2312"/>
              <w:sz w:val="22"/>
              <w:szCs w:val="22"/>
              <w:lang w:val="en-US" w:eastAsia="zh-CN"/>
            </w:rPr>
            <m:t>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sup>
          </m:sSup>
        </m:oMath>
      </m:oMathPara>
    </w:p>
    <w:p w14:paraId="27551B74">
      <w:pPr>
        <w:jc w:val="both"/>
        <w:rPr>
          <w:rFonts w:hint="eastAsia" w:ascii="方正楷体_GB2312" w:hAnsi="方正楷体_GB2312" w:eastAsia="方正楷体_GB2312" w:cs="方正楷体_GB2312"/>
          <w:i w:val="0"/>
          <w:sz w:val="22"/>
          <w:szCs w:val="22"/>
          <w:lang w:val="en-US" w:eastAsia="zh-CN"/>
        </w:rPr>
      </w:pPr>
      <m:oMathPara>
        <m:oMath>
          <m:d>
            <m:dPr>
              <m:begChr m:val="["/>
              <m:endChr m:val="]"/>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=T</m:t>
          </m:r>
        </m:oMath>
      </m:oMathPara>
    </w:p>
    <w:p w14:paraId="59EE7E99">
      <w:pPr>
        <w:pStyle w:val="16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或</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ip</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jq</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pq</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2BC12E97">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张量变换公式表明：应力的几何本质与坐标选择无关，坐标只影响其分量表示。</w:t>
      </w:r>
    </w:p>
    <w:p w14:paraId="7BB6F58E">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2.6: 主应力与最大切应力</w:t>
      </w:r>
    </w:p>
    <w:p w14:paraId="2F05DACA">
      <w:pPr>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主应力问题的核心思想是：总能找到某一组互相正交的坐标方向，使得该点应力张量在这一坐标系下成为对角形式，即斜截面上只有正应力而没有切应力</w:t>
      </w:r>
      <w:r>
        <w:rPr>
          <w:rFonts w:hint="eastAsia" w:ascii="方正楷体_GB2312" w:hAnsi="方正楷体_GB2312" w:eastAsia="方正楷体_GB2312" w:cs="方正楷体_GB2312"/>
          <w:sz w:val="22"/>
          <w:szCs w:val="22"/>
          <w:lang w:val="en-US" w:eastAsia="zh-CN"/>
        </w:rPr>
        <w:t>, 此时面力可以只用主应力和主方向表示:</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2009"/>
        <w:gridCol w:w="3320"/>
      </w:tblGrid>
      <w:tr w14:paraId="5BD5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Pr>
          <w:p w14:paraId="1EF00926">
            <w:pPr>
              <w:snapToGrid w:val="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oMath>
            </m:oMathPara>
          </w:p>
          <w:p w14:paraId="34C5533C">
            <w:pPr>
              <w:snapToGrid w:val="0"/>
              <w:jc w:val="both"/>
              <w:rPr>
                <w:rFonts w:hint="eastAsia" w:ascii="方正楷体_GB2312" w:hAnsi="方正楷体_GB2312" w:eastAsia="方正楷体_GB2312" w:cs="方正楷体_GB2312"/>
                <w:i w:val="0"/>
                <w:sz w:val="22"/>
                <w:szCs w:val="22"/>
                <w:lang w:val="en-US"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m:oMathPara>
          </w:p>
        </w:tc>
        <w:tc>
          <w:tcPr>
            <w:tcW w:w="2009" w:type="dxa"/>
          </w:tcPr>
          <w:p w14:paraId="0820385A">
            <w:pPr>
              <w:snapToGrid w:val="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=lσ</m:t>
                </m:r>
              </m:oMath>
            </m:oMathPara>
          </w:p>
          <w:p w14:paraId="26DD8D45">
            <w:pPr>
              <w:snapToGrid w:val="0"/>
              <w:jc w:val="both"/>
              <w:rPr>
                <w:rFonts w:hint="eastAsia" w:ascii="方正楷体_GB2312" w:hAnsi="方正楷体_GB2312" w:eastAsia="方正楷体_GB2312" w:cs="方正楷体_GB2312"/>
                <w:i w:val="0"/>
                <w:sz w:val="22"/>
                <w:szCs w:val="22"/>
                <w:lang w:val="en-US"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lang w:val="en-US" w:eastAsia="zh-CN"/>
                      </w:rPr>
                      <m:t>v</m:t>
                    </m:r>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=mσ</m:t>
                </m:r>
              </m:oMath>
            </m:oMathPara>
          </w:p>
        </w:tc>
        <w:tc>
          <w:tcPr>
            <w:tcW w:w="3320" w:type="dxa"/>
          </w:tcPr>
          <w:p w14:paraId="6707A027">
            <w:pPr>
              <w:snapToGrid w:val="0"/>
              <w:jc w:val="both"/>
              <w:rPr>
                <w:rFonts w:hint="eastAsia" w:ascii="方正楷体_GB2312" w:hAnsi="方正楷体_GB2312" w:eastAsia="方正楷体_GB2312" w:cs="方正楷体_GB2312"/>
                <w:i/>
                <w:sz w:val="22"/>
                <w:szCs w:val="22"/>
              </w:rPr>
            </w:pPr>
            <m:oMathPara>
              <m:oMath>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=lσ</m:t>
                </m:r>
              </m:oMath>
            </m:oMathPara>
          </w:p>
          <w:p w14:paraId="1A1AC09C">
            <w:pPr>
              <w:snapToGrid w:val="0"/>
              <w:jc w:val="both"/>
              <w:rPr>
                <w:rFonts w:hint="eastAsia" w:ascii="方正楷体_GB2312" w:hAnsi="方正楷体_GB2312" w:eastAsia="方正楷体_GB2312" w:cs="方正楷体_GB2312"/>
                <w:i w:val="0"/>
                <w:sz w:val="22"/>
                <w:szCs w:val="22"/>
                <w:vertAlign w:val="baseline"/>
                <w:lang w:val="en-US" w:eastAsia="zh-CN"/>
              </w:rPr>
            </w:pPr>
            <m:oMathPara>
              <m:oMath>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=mσ</m:t>
                </m:r>
              </m:oMath>
            </m:oMathPara>
          </w:p>
        </w:tc>
      </w:tr>
    </w:tbl>
    <w:p w14:paraId="431701E9">
      <w:pPr>
        <w:ind w:left="0" w:leftChars="0" w:firstLine="0" w:firstLineChars="0"/>
        <w:rPr>
          <w:rFonts w:hint="eastAsia" w:ascii="方正楷体_GB2312" w:hAnsi="方正楷体_GB2312" w:eastAsia="方正楷体_GB2312" w:cs="方正楷体_GB2312"/>
          <w:sz w:val="22"/>
          <w:szCs w:val="22"/>
          <w:lang w:val="en-US" w:eastAsia="zh-CN"/>
        </w:rPr>
      </w:pPr>
    </w:p>
    <w:p w14:paraId="15158B61">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2.6.1: 二维主应力</w:t>
      </w:r>
    </w:p>
    <w:p w14:paraId="23B0743B">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令转轴后切应力</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w:r>
        <w:rPr>
          <w:rFonts w:hint="eastAsia" w:ascii="方正楷体_GB2312" w:hAnsi="方正楷体_GB2312" w:eastAsia="方正楷体_GB2312" w:cs="方正楷体_GB2312"/>
          <w:sz w:val="22"/>
          <w:szCs w:val="22"/>
        </w:rPr>
        <w:t>，可得主方向角</w:t>
      </w:r>
      <w:r>
        <w:rPr>
          <w:rFonts w:hint="eastAsia" w:ascii="方正楷体_GB2312" w:hAnsi="方正楷体_GB2312" w:eastAsia="方正楷体_GB2312" w:cs="方正楷体_GB2312"/>
          <w:sz w:val="22"/>
          <w:szCs w:val="22"/>
          <w:lang w:val="en-US" w:eastAsia="zh-CN"/>
        </w:rPr>
        <w:t>对应方向余弦</w:t>
      </w:r>
      <w:r>
        <w:rPr>
          <w:rFonts w:hint="eastAsia" w:ascii="方正楷体_GB2312" w:hAnsi="方正楷体_GB2312" w:eastAsia="方正楷体_GB2312" w:cs="方正楷体_GB2312"/>
          <w:sz w:val="22"/>
          <w:szCs w:val="22"/>
        </w:rPr>
        <w:t>满足</w:t>
      </w:r>
    </w:p>
    <w:p w14:paraId="591DB81D">
      <w:pPr>
        <w:snapToGrid w:val="0"/>
        <w:jc w:val="both"/>
        <w:rPr>
          <w:rFonts w:hint="eastAsia" w:ascii="方正楷体_GB2312" w:hAnsi="方正楷体_GB2312" w:eastAsia="方正楷体_GB2312" w:cs="方正楷体_GB2312"/>
          <w:i/>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σ−</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σ−</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4913FD37">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对应的两个主应力为</w:t>
      </w:r>
    </w:p>
    <w:p w14:paraId="3119CDD8">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ad>
            <m:radPr>
              <m:degHide m:val="1"/>
              <m:ctrlPr>
                <w:rPr>
                  <w:rFonts w:hint="eastAsia" w:ascii="Cambria Math" w:hAnsi="Cambria Math" w:eastAsia="方正楷体_GB2312" w:cs="方正楷体_GB2312"/>
                  <w:sz w:val="22"/>
                  <w:szCs w:val="22"/>
                </w:rPr>
              </m:ctrlPr>
            </m:radPr>
            <m:deg>
              <m:ctrlPr>
                <w:rPr>
                  <w:rFonts w:hint="eastAsia" w:ascii="Cambria Math" w:hAnsi="Cambria Math" w:eastAsia="方正楷体_GB2312" w:cs="方正楷体_GB2312"/>
                  <w:sz w:val="22"/>
                  <w:szCs w:val="22"/>
                </w:rPr>
              </m:ctrlPr>
            </m:deg>
            <m:e>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sz w:val="22"/>
                          <w:szCs w:val="22"/>
                        </w:rPr>
                      </m:ctrlPr>
                    </m:dPr>
                    <m:e>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ctrlPr>
                <w:rPr>
                  <w:rFonts w:hint="eastAsia" w:ascii="Cambria Math" w:hAnsi="Cambria Math" w:eastAsia="方正楷体_GB2312" w:cs="方正楷体_GB2312"/>
                  <w:sz w:val="22"/>
                  <w:szCs w:val="22"/>
                </w:rPr>
              </m:ctrlPr>
            </m:e>
          </m:rad>
        </m:oMath>
      </m:oMathPara>
    </w:p>
    <w:p w14:paraId="282C395B">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这里通常按</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排序。</w:t>
      </w:r>
    </w:p>
    <w:p w14:paraId="4B6E9552">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2.6.2: 二维主方向</w:t>
      </w:r>
    </w:p>
    <w:p w14:paraId="6CB1214C">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与两个主应力对应的两个方向称为主方向，它们彼此</w:t>
      </w:r>
      <w:r>
        <w:rPr>
          <w:rFonts w:hint="eastAsia" w:ascii="方正楷体_GB2312" w:hAnsi="方正楷体_GB2312" w:eastAsia="方正楷体_GB2312" w:cs="方正楷体_GB2312"/>
          <w:b/>
          <w:bCs/>
          <w:sz w:val="22"/>
          <w:szCs w:val="22"/>
        </w:rPr>
        <w:t>正交</w:t>
      </w:r>
      <w:r>
        <w:rPr>
          <w:rFonts w:hint="eastAsia" w:ascii="方正楷体_GB2312" w:hAnsi="方正楷体_GB2312" w:eastAsia="方正楷体_GB2312" w:cs="方正楷体_GB2312"/>
          <w:sz w:val="22"/>
          <w:szCs w:val="22"/>
        </w:rPr>
        <w:t>。</w:t>
      </w:r>
    </w:p>
    <w:p w14:paraId="203E1AB5">
      <w:pPr>
        <w:snapToGrid w:val="0"/>
        <w:jc w:val="both"/>
        <w:rPr>
          <w:rFonts w:hint="eastAsia" w:ascii="方正楷体_GB2312" w:hAnsi="方正楷体_GB2312" w:eastAsia="方正楷体_GB2312" w:cs="方正楷体_GB2312"/>
          <w:i/>
          <w:sz w:val="22"/>
          <w:szCs w:val="22"/>
        </w:rPr>
      </w:pPr>
      <m:oMathPara>
        <m:oMath>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tan</m:t>
              </m:r>
              <m:ctrlPr>
                <w:rPr>
                  <w:rFonts w:hint="eastAsia" w:ascii="Cambria Math" w:hAnsi="Cambria Math" w:eastAsia="方正楷体_GB2312" w:cs="方正楷体_GB2312"/>
                  <w:sz w:val="22"/>
                  <w:szCs w:val="22"/>
                </w:rPr>
              </m:ctrlPr>
            </m:fNa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m:t>
                  </m:r>
                  <m:ctrlPr>
                    <w:rPr>
                      <w:rFonts w:hint="eastAsia" w:ascii="Cambria Math" w:hAnsi="Cambria Math" w:eastAsia="方正楷体_GB2312" w:cs="方正楷体_GB2312"/>
                      <w:sz w:val="22"/>
                      <w:szCs w:val="22"/>
                    </w:rPr>
                  </m:ctrlPr>
                </m:fNa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func>
              <m:ctrlPr>
                <w:rPr>
                  <w:rFonts w:hint="eastAsia" w:ascii="Cambria Math" w:hAnsi="Cambria Math" w:eastAsia="方正楷体_GB2312" w:cs="方正楷体_GB2312"/>
                  <w:sz w:val="22"/>
                  <w:szCs w:val="22"/>
                </w:rPr>
              </m:ctrlPr>
            </m:num>
            <m:den>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sz w:val="22"/>
                      <w:szCs w:val="22"/>
                    </w:rPr>
                  </m:ctrlPr>
                </m:fNa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func>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sz w:val="22"/>
                      <w:szCs w:val="22"/>
                    </w:rPr>
                  </m:ctrlPr>
                </m:fName>
                <m:e>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9</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func>
              <m:ctrlPr>
                <w:rPr>
                  <w:rFonts w:hint="eastAsia" w:ascii="Cambria Math" w:hAnsi="Cambria Math" w:eastAsia="方正楷体_GB2312" w:cs="方正楷体_GB2312"/>
                  <w:sz w:val="22"/>
                  <w:szCs w:val="22"/>
                </w:rPr>
              </m:ctrlPr>
            </m:num>
            <m:den>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i/>
                      <w:sz w:val="22"/>
                      <w:szCs w:val="22"/>
                    </w:rPr>
                  </m:ctrlPr>
                </m:fNa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func>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428F1EEE">
      <w:pPr>
        <w:snapToGrid w:val="0"/>
        <w:jc w:val="both"/>
        <w:rPr>
          <w:rFonts w:hint="eastAsia" w:ascii="方正楷体_GB2312" w:hAnsi="方正楷体_GB2312" w:eastAsia="方正楷体_GB2312" w:cs="方正楷体_GB2312"/>
          <w:i/>
          <w:sz w:val="22"/>
          <w:szCs w:val="22"/>
        </w:rPr>
      </w:pPr>
      <m:oMathPara>
        <m:oMath>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tan</m:t>
              </m:r>
              <m:ctrlPr>
                <w:rPr>
                  <w:rFonts w:hint="eastAsia" w:ascii="Cambria Math" w:hAnsi="Cambria Math" w:eastAsia="方正楷体_GB2312" w:cs="方正楷体_GB2312"/>
                  <w:sz w:val="22"/>
                  <w:szCs w:val="22"/>
                </w:rPr>
              </m:ctrlPr>
            </m:fNa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func>
          <m:f>
            <m:fPr>
              <m:ctrlPr>
                <w:rPr>
                  <w:rFonts w:hint="eastAsia" w:ascii="Cambria Math" w:hAnsi="Cambria Math" w:eastAsia="方正楷体_GB2312" w:cs="方正楷体_GB2312"/>
                  <w:i/>
                  <w:sz w:val="22"/>
                  <w:szCs w:val="22"/>
                </w:rPr>
              </m:ctrlPr>
            </m:fPr>
            <m:num>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m:t>
                  </m:r>
                  <m:ctrlPr>
                    <w:rPr>
                      <w:rFonts w:hint="eastAsia" w:ascii="Cambria Math" w:hAnsi="Cambria Math" w:eastAsia="方正楷体_GB2312" w:cs="方正楷体_GB2312"/>
                      <w:sz w:val="22"/>
                      <w:szCs w:val="22"/>
                    </w:rPr>
                  </m:ctrlPr>
                </m:fNa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func>
              <m:ctrlPr>
                <w:rPr>
                  <w:rFonts w:hint="eastAsia" w:ascii="Cambria Math" w:hAnsi="Cambria Math" w:eastAsia="方正楷体_GB2312" w:cs="方正楷体_GB2312"/>
                  <w:sz w:val="22"/>
                  <w:szCs w:val="22"/>
                </w:rPr>
              </m:ctrlPr>
            </m:num>
            <m:den>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sz w:val="22"/>
                      <w:szCs w:val="22"/>
                    </w:rPr>
                  </m:ctrlPr>
                </m:fNa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func>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sz w:val="22"/>
                      <w:szCs w:val="22"/>
                    </w:rPr>
                  </m:ctrlPr>
                </m:fName>
                <m:e>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9</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func>
              <m:ctrlPr>
                <w:rPr>
                  <w:rFonts w:hint="eastAsia" w:ascii="Cambria Math" w:hAnsi="Cambria Math" w:eastAsia="方正楷体_GB2312" w:cs="方正楷体_GB2312"/>
                  <w:sz w:val="22"/>
                  <w:szCs w:val="22"/>
                </w:rPr>
              </m:ctrlPr>
            </m:num>
            <m:den>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i/>
                      <w:sz w:val="22"/>
                      <w:szCs w:val="22"/>
                    </w:rPr>
                  </m:ctrlPr>
                </m:fNa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func>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2F8C9CC9">
      <w:pPr>
        <w:rPr>
          <w:rFonts w:hint="eastAsia" w:ascii="方正楷体_GB2312" w:hAnsi="方正楷体_GB2312" w:eastAsia="方正楷体_GB2312" w:cs="方正楷体_GB2312"/>
          <w:sz w:val="22"/>
          <w:szCs w:val="22"/>
        </w:rPr>
      </w:pPr>
      <m:oMathPara>
        <m:oMath>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tan</m:t>
              </m:r>
              <m:ctrlPr>
                <w:rPr>
                  <w:rFonts w:hint="eastAsia" w:ascii="Cambria Math" w:hAnsi="Cambria Math" w:eastAsia="方正楷体_GB2312" w:cs="方正楷体_GB2312"/>
                  <w:sz w:val="22"/>
                  <w:szCs w:val="22"/>
                </w:rPr>
              </m:ctrlPr>
            </m:fNa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tan</m:t>
              </m:r>
              <m:ctrlPr>
                <w:rPr>
                  <w:rFonts w:hint="eastAsia" w:ascii="Cambria Math" w:hAnsi="Cambria Math" w:eastAsia="方正楷体_GB2312" w:cs="方正楷体_GB2312"/>
                  <w:sz w:val="22"/>
                  <w:szCs w:val="22"/>
                </w:rPr>
              </m:ctrlPr>
            </m:fNa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e>
          </m:func>
        </m:oMath>
      </m:oMathPara>
    </w:p>
    <w:p w14:paraId="0D3BA729">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沿主方向取坐标轴时，应力矩阵化为对角形式。</w:t>
      </w:r>
    </w:p>
    <w:p w14:paraId="08F1103C">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σ=</m:t>
          </m:r>
          <m:d>
            <m:dPr>
              <m:begChr m:val="["/>
              <m:endChr m:val="]"/>
              <m:ctrlPr>
                <w:rPr>
                  <w:rFonts w:hint="eastAsia" w:ascii="Cambria Math" w:hAnsi="Cambria Math" w:eastAsia="方正楷体_GB2312" w:cs="方正楷体_GB2312"/>
                  <w:sz w:val="22"/>
                  <w:szCs w:val="22"/>
                </w:rPr>
              </m:ctrlPr>
            </m:dPr>
            <m:e>
              <m:m>
                <m:mPr>
                  <m:mcs>
                    <m:mc>
                      <m:mcPr>
                        <m:count m:val="2"/>
                        <m:mcJc m:val="center"/>
                      </m:mcPr>
                    </m:mc>
                  </m:mcs>
                  <m:ctrlPr>
                    <w:rPr>
                      <w:rFonts w:hint="eastAsia" w:ascii="Cambria Math" w:hAnsi="Cambria Math" w:eastAsia="方正楷体_GB2312" w:cs="方正楷体_GB2312"/>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sz w:val="22"/>
                  <w:szCs w:val="22"/>
                </w:rPr>
              </m:ctrlPr>
            </m:e>
          </m:d>
        </m:oMath>
      </m:oMathPara>
    </w:p>
    <w:p w14:paraId="5F11F5D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主方向不是固定于原坐标轴的，而是由该点当前应力状态决定的。</w:t>
      </w:r>
    </w:p>
    <w:p w14:paraId="421A5862">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2.6.3: 二维最大切应力</w:t>
      </w:r>
    </w:p>
    <w:p w14:paraId="1CD3D701">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二维最大切应力大小等于莫尔圆半径，即</w:t>
      </w:r>
    </w:p>
    <w:p w14:paraId="5E15776A">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func>
                <m:funcPr>
                  <m:ctrlPr>
                    <w:rPr>
                      <w:rFonts w:hint="eastAsia" w:ascii="Cambria Math" w:hAnsi="Cambria Math" w:eastAsia="方正楷体_GB2312" w:cs="方正楷体_GB2312"/>
                      <w:sz w:val="22"/>
                      <w:szCs w:val="22"/>
                    </w:rPr>
                  </m:ctrlPr>
                </m:funcPr>
                <m:fName>
                  <m:limLow>
                    <m:limLowPr>
                      <m:ctrlPr>
                        <w:rPr>
                          <w:rFonts w:hint="eastAsia" w:ascii="Cambria Math" w:hAnsi="Cambria Math" w:eastAsia="方正楷体_GB2312" w:cs="方正楷体_GB2312"/>
                          <w:sz w:val="22"/>
                          <w:szCs w:val="22"/>
                        </w:rPr>
                      </m:ctrlPr>
                    </m:limLowPr>
                    <m:e>
                      <m:r>
                        <m:rPr>
                          <m:sty m:val="p"/>
                        </m:rPr>
                        <w:rPr>
                          <w:rFonts w:hint="eastAsia" w:ascii="Cambria Math" w:hAnsi="Cambria Math" w:eastAsia="方正楷体_GB2312" w:cs="方正楷体_GB2312"/>
                          <w:sz w:val="22"/>
                          <w:szCs w:val="22"/>
                        </w:rPr>
                        <m:t>max</m:t>
                      </m:r>
                      <m:ctrlPr>
                        <w:rPr>
                          <w:rFonts w:hint="eastAsia" w:ascii="Cambria Math" w:hAnsi="Cambria Math" w:eastAsia="方正楷体_GB2312" w:cs="方正楷体_GB2312"/>
                          <w:sz w:val="22"/>
                          <w:szCs w:val="22"/>
                        </w:rPr>
                      </m:ctrlPr>
                    </m:e>
                    <m:lim>
                      <m:r>
                        <m:rPr>
                          <m:sty m:val="p"/>
                        </m:rPr>
                        <w:rPr>
                          <w:rFonts w:hint="eastAsia" w:ascii="Cambria Math" w:hAnsi="Cambria Math" w:eastAsia="方正楷体_GB2312" w:cs="方正楷体_GB2312"/>
                          <w:sz w:val="22"/>
                          <w:szCs w:val="22"/>
                          <w:lang w:val="en-US" w:eastAsia="zh-CN"/>
                        </w:rPr>
                        <m:t xml:space="preserve"> </m:t>
                      </m:r>
                      <m:ctrlPr>
                        <w:rPr>
                          <w:rFonts w:hint="eastAsia" w:ascii="Cambria Math" w:hAnsi="Cambria Math" w:eastAsia="方正楷体_GB2312" w:cs="方正楷体_GB2312"/>
                          <w:sz w:val="22"/>
                          <w:szCs w:val="22"/>
                        </w:rPr>
                      </m:ctrlPr>
                    </m:lim>
                  </m:limLow>
                  <m:ctrlPr>
                    <w:rPr>
                      <w:rFonts w:hint="eastAsia" w:ascii="Cambria Math" w:hAnsi="Cambria Math" w:eastAsia="方正楷体_GB2312" w:cs="方正楷体_GB2312"/>
                      <w:sz w:val="22"/>
                      <w:szCs w:val="22"/>
                    </w:rPr>
                  </m:ctrlPr>
                </m:fName>
                <m:e>
                  <m:r>
                    <m:rPr>
                      <m:sty m:val="p"/>
                    </m:rPr>
                    <w:rPr>
                      <w:rFonts w:hint="eastAsia" w:ascii="Cambria Math" w:hAnsi="Cambria Math" w:eastAsia="方正楷体_GB2312" w:cs="方正楷体_GB2312"/>
                      <w:sz w:val="22"/>
                      <w:szCs w:val="22"/>
                      <w:lang w:val="en-US" w:eastAsia="zh-CN"/>
                    </w:rPr>
                    <m:t xml:space="preserve"> </m:t>
                  </m:r>
                  <m:ctrlPr>
                    <w:rPr>
                      <w:rFonts w:hint="eastAsia" w:ascii="Cambria Math" w:hAnsi="Cambria Math" w:eastAsia="方正楷体_GB2312" w:cs="方正楷体_GB2312"/>
                      <w:sz w:val="22"/>
                      <w:szCs w:val="22"/>
                    </w:rPr>
                  </m:ctrlPr>
                </m:e>
              </m:func>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rad>
            <m:radPr>
              <m:degHide m:val="1"/>
              <m:ctrlPr>
                <w:rPr>
                  <w:rFonts w:hint="eastAsia" w:ascii="Cambria Math" w:hAnsi="Cambria Math" w:eastAsia="方正楷体_GB2312" w:cs="方正楷体_GB2312"/>
                  <w:sz w:val="22"/>
                  <w:szCs w:val="22"/>
                </w:rPr>
              </m:ctrlPr>
            </m:radPr>
            <m:deg>
              <m:ctrlPr>
                <w:rPr>
                  <w:rFonts w:hint="eastAsia" w:ascii="Cambria Math" w:hAnsi="Cambria Math" w:eastAsia="方正楷体_GB2312" w:cs="方正楷体_GB2312"/>
                  <w:sz w:val="22"/>
                  <w:szCs w:val="22"/>
                </w:rPr>
              </m:ctrlPr>
            </m:deg>
            <m:e>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sz w:val="22"/>
                          <w:szCs w:val="22"/>
                        </w:rPr>
                      </m:ctrlPr>
                    </m:dPr>
                    <m:e>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ctrlPr>
                <w:rPr>
                  <w:rFonts w:hint="eastAsia" w:ascii="Cambria Math" w:hAnsi="Cambria Math" w:eastAsia="方正楷体_GB2312" w:cs="方正楷体_GB2312"/>
                  <w:sz w:val="22"/>
                  <w:szCs w:val="22"/>
                </w:rPr>
              </m:ctrlPr>
            </m:e>
          </m:rad>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oMath>
      </m:oMathPara>
    </w:p>
    <w:p w14:paraId="61F18E89">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最大切应力面与主平面夹角为 45°。这也是材料屈服、滑移和破坏分析中非常常见的方向关系。</w:t>
      </w:r>
    </w:p>
    <w:p w14:paraId="76A43D51">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2.6.4: 三维主应力</w:t>
      </w:r>
    </w:p>
    <w:p w14:paraId="0C833680">
      <w:pPr>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436745" cy="2602230"/>
            <wp:effectExtent l="0" t="0" r="0" b="1016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7"/>
                    <a:stretch>
                      <a:fillRect/>
                    </a:stretch>
                  </pic:blipFill>
                  <pic:spPr>
                    <a:xfrm>
                      <a:off x="0" y="0"/>
                      <a:ext cx="4436745" cy="2602230"/>
                    </a:xfrm>
                    <a:prstGeom prst="rect">
                      <a:avLst/>
                    </a:prstGeom>
                    <a:noFill/>
                    <a:ln>
                      <a:noFill/>
                    </a:ln>
                  </pic:spPr>
                </pic:pic>
              </a:graphicData>
            </a:graphic>
          </wp:inline>
        </w:drawing>
      </w:r>
    </w:p>
    <w:p w14:paraId="628ED244">
      <w:pPr>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5206365" cy="3159760"/>
            <wp:effectExtent l="0" t="0" r="7620" b="317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8"/>
                    <a:stretch>
                      <a:fillRect/>
                    </a:stretch>
                  </pic:blipFill>
                  <pic:spPr>
                    <a:xfrm>
                      <a:off x="0" y="0"/>
                      <a:ext cx="5206365" cy="3159760"/>
                    </a:xfrm>
                    <a:prstGeom prst="rect">
                      <a:avLst/>
                    </a:prstGeom>
                    <a:noFill/>
                    <a:ln>
                      <a:noFill/>
                    </a:ln>
                  </pic:spPr>
                </pic:pic>
              </a:graphicData>
            </a:graphic>
          </wp:inline>
        </w:drawing>
      </w:r>
    </w:p>
    <w:p w14:paraId="455D3048">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三维主应力由特征方程</w:t>
      </w:r>
    </w:p>
    <w:p w14:paraId="62205CAF">
      <w:pPr>
        <w:pStyle w:val="164"/>
        <w:rPr>
          <w:rFonts w:hint="eastAsia" w:ascii="方正楷体_GB2312" w:hAnsi="方正楷体_GB2312" w:eastAsia="方正楷体_GB2312" w:cs="方正楷体_GB2312"/>
          <w:sz w:val="22"/>
          <w:szCs w:val="22"/>
          <w:lang w:eastAsia="zh-CN"/>
        </w:rPr>
      </w:pPr>
      <m:oMathPara>
        <m:oMath>
          <m:func>
            <m:funcPr>
              <m:ctrlPr>
                <w:rPr>
                  <w:rFonts w:hint="eastAsia" w:ascii="Cambria Math" w:hAnsi="Cambria Math" w:eastAsia="方正楷体_GB2312" w:cs="方正楷体_GB2312"/>
                  <w:sz w:val="22"/>
                  <w:szCs w:val="22"/>
                </w:rPr>
              </m:ctrlPr>
            </m:funcPr>
            <m:fName>
              <m:limLow>
                <m:limLowPr>
                  <m:ctrlPr>
                    <w:rPr>
                      <w:rFonts w:hint="eastAsia" w:ascii="Cambria Math" w:hAnsi="Cambria Math" w:eastAsia="方正楷体_GB2312" w:cs="方正楷体_GB2312"/>
                      <w:sz w:val="22"/>
                      <w:szCs w:val="22"/>
                    </w:rPr>
                  </m:ctrlPr>
                </m:limLowPr>
                <m:e>
                  <m:r>
                    <m:rPr>
                      <m:sty m:val="p"/>
                    </m:rPr>
                    <w:rPr>
                      <w:rFonts w:hint="eastAsia" w:ascii="Cambria Math" w:hAnsi="Cambria Math" w:eastAsia="方正楷体_GB2312" w:cs="方正楷体_GB2312"/>
                      <w:sz w:val="22"/>
                      <w:szCs w:val="22"/>
                    </w:rPr>
                    <m:t>det</m:t>
                  </m:r>
                  <m:ctrlPr>
                    <w:rPr>
                      <w:rFonts w:hint="eastAsia" w:ascii="Cambria Math" w:hAnsi="Cambria Math" w:eastAsia="方正楷体_GB2312" w:cs="方正楷体_GB2312"/>
                      <w:sz w:val="22"/>
                      <w:szCs w:val="22"/>
                    </w:rPr>
                  </m:ctrlPr>
                </m:e>
                <m:lim>
                  <m:r>
                    <m:rPr>
                      <m:sty m:val="p"/>
                    </m:rPr>
                    <w:rPr>
                      <w:rFonts w:hint="eastAsia" w:ascii="Cambria Math" w:hAnsi="Cambria Math" w:eastAsia="方正楷体_GB2312" w:cs="方正楷体_GB2312"/>
                      <w:sz w:val="22"/>
                      <w:szCs w:val="22"/>
                      <w:lang w:val="en-US" w:eastAsia="zh-CN"/>
                    </w:rPr>
                    <m:t xml:space="preserve"> </m:t>
                  </m:r>
                  <m:ctrlPr>
                    <w:rPr>
                      <w:rFonts w:hint="eastAsia" w:ascii="Cambria Math" w:hAnsi="Cambria Math" w:eastAsia="方正楷体_GB2312" w:cs="方正楷体_GB2312"/>
                      <w:sz w:val="22"/>
                      <w:szCs w:val="22"/>
                    </w:rPr>
                  </m:ctrlPr>
                </m:lim>
              </m:limLow>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σ−λI)=0</m:t>
          </m:r>
        </m:oMath>
      </m:oMathPara>
    </w:p>
    <w:p w14:paraId="3A76AA70">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求得。</w:t>
      </w:r>
    </w:p>
    <w:p w14:paraId="5B070C9C">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它是一个三次方程，其</w:t>
      </w:r>
      <w:r>
        <w:rPr>
          <w:rFonts w:hint="eastAsia" w:ascii="方正楷体_GB2312" w:hAnsi="方正楷体_GB2312" w:eastAsia="方正楷体_GB2312" w:cs="方正楷体_GB2312"/>
          <w:b/>
          <w:bCs/>
          <w:sz w:val="22"/>
          <w:szCs w:val="22"/>
        </w:rPr>
        <w:t>三个根</w:t>
      </w:r>
      <w:r>
        <w:rPr>
          <w:rFonts w:hint="eastAsia" w:ascii="方正楷体_GB2312" w:hAnsi="方正楷体_GB2312" w:eastAsia="方正楷体_GB2312" w:cs="方正楷体_GB2312"/>
          <w:sz w:val="22"/>
          <w:szCs w:val="22"/>
        </w:rPr>
        <w:t>就是</w:t>
      </w:r>
      <w:r>
        <w:rPr>
          <w:rFonts w:hint="eastAsia" w:ascii="方正楷体_GB2312" w:hAnsi="方正楷体_GB2312" w:eastAsia="方正楷体_GB2312" w:cs="方正楷体_GB2312"/>
          <w:b/>
          <w:bCs/>
          <w:sz w:val="22"/>
          <w:szCs w:val="22"/>
        </w:rPr>
        <w:t>三个主应力</w:t>
      </w:r>
      <w:r>
        <w:rPr>
          <w:rFonts w:hint="eastAsia" w:ascii="方正楷体_GB2312" w:hAnsi="方正楷体_GB2312" w:eastAsia="方正楷体_GB2312" w:cs="方正楷体_GB2312"/>
          <w:sz w:val="22"/>
          <w:szCs w:val="22"/>
        </w:rPr>
        <w:t>。通常记为</w:t>
      </w:r>
    </w:p>
    <w:p w14:paraId="7C554936">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oMath>
      </m:oMathPara>
    </w:p>
    <w:p w14:paraId="7E305D54">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在主应力坐标系中，应力张量变为对角矩阵 </w:t>
      </w:r>
      <m:oMath>
        <m:r>
          <m:rPr/>
          <w:rPr>
            <w:rFonts w:hint="eastAsia" w:ascii="Cambria Math" w:hAnsi="Cambria Math" w:eastAsia="方正楷体_GB2312" w:cs="方正楷体_GB2312"/>
            <w:sz w:val="22"/>
            <w:szCs w:val="22"/>
          </w:rPr>
          <m:t>diag(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w:r>
        <w:rPr>
          <w:rFonts w:hint="eastAsia" w:ascii="方正楷体_GB2312" w:hAnsi="方正楷体_GB2312" w:eastAsia="方正楷体_GB2312" w:cs="方正楷体_GB2312"/>
          <w:sz w:val="22"/>
          <w:szCs w:val="22"/>
        </w:rPr>
        <w:t>。</w:t>
      </w:r>
    </w:p>
    <w:p w14:paraId="0FDCC607">
      <w:pPr>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代回原线性方程组, 我们可以求解方向余弦l,m,n</w:t>
      </w:r>
    </w:p>
    <w:p w14:paraId="08D0A76E">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2.6.5: 最大与最小正应力</w:t>
      </w:r>
    </w:p>
    <w:p w14:paraId="5050829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三维情况下，最大正应力就是</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，最小正应力就是</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。若采用“拉为正、压为负”的符号约定，则</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可能是绝对值很大的压应力。</w:t>
      </w:r>
    </w:p>
    <w:p w14:paraId="352C5F07">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2.6.6: 最大切应力</w:t>
      </w:r>
    </w:p>
    <w:p w14:paraId="1C8F69B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三维最大切应力取决于最大主应力与最小主应力之差：</w:t>
      </w:r>
    </w:p>
    <w:p w14:paraId="6F6218B1">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func>
                <m:funcPr>
                  <m:ctrlPr>
                    <w:rPr>
                      <w:rFonts w:hint="eastAsia" w:ascii="Cambria Math" w:hAnsi="Cambria Math" w:eastAsia="方正楷体_GB2312" w:cs="方正楷体_GB2312"/>
                      <w:sz w:val="22"/>
                      <w:szCs w:val="22"/>
                    </w:rPr>
                  </m:ctrlPr>
                </m:funcPr>
                <m:fName>
                  <m:limLow>
                    <m:limLowPr>
                      <m:ctrlPr>
                        <w:rPr>
                          <w:rFonts w:hint="eastAsia" w:ascii="Cambria Math" w:hAnsi="Cambria Math" w:eastAsia="方正楷体_GB2312" w:cs="方正楷体_GB2312"/>
                          <w:sz w:val="22"/>
                          <w:szCs w:val="22"/>
                        </w:rPr>
                      </m:ctrlPr>
                    </m:limLowPr>
                    <m:e>
                      <m:r>
                        <m:rPr>
                          <m:sty m:val="p"/>
                        </m:rPr>
                        <w:rPr>
                          <w:rFonts w:hint="eastAsia" w:ascii="Cambria Math" w:hAnsi="Cambria Math" w:eastAsia="方正楷体_GB2312" w:cs="方正楷体_GB2312"/>
                          <w:sz w:val="22"/>
                          <w:szCs w:val="22"/>
                        </w:rPr>
                        <m:t>max</m:t>
                      </m:r>
                      <m:ctrlPr>
                        <w:rPr>
                          <w:rFonts w:hint="eastAsia" w:ascii="Cambria Math" w:hAnsi="Cambria Math" w:eastAsia="方正楷体_GB2312" w:cs="方正楷体_GB2312"/>
                          <w:sz w:val="22"/>
                          <w:szCs w:val="22"/>
                        </w:rPr>
                      </m:ctrlPr>
                    </m:e>
                    <m:lim>
                      <m:r>
                        <m:rPr>
                          <m:sty m:val="p"/>
                        </m:rPr>
                        <w:rPr>
                          <w:rFonts w:hint="eastAsia" w:ascii="Cambria Math" w:hAnsi="Cambria Math" w:eastAsia="方正楷体_GB2312" w:cs="方正楷体_GB2312"/>
                          <w:sz w:val="22"/>
                          <w:szCs w:val="22"/>
                          <w:lang w:val="en-US" w:eastAsia="zh-CN"/>
                        </w:rPr>
                        <m:t xml:space="preserve"> </m:t>
                      </m:r>
                      <m:ctrlPr>
                        <w:rPr>
                          <w:rFonts w:hint="eastAsia" w:ascii="Cambria Math" w:hAnsi="Cambria Math" w:eastAsia="方正楷体_GB2312" w:cs="方正楷体_GB2312"/>
                          <w:sz w:val="22"/>
                          <w:szCs w:val="22"/>
                        </w:rPr>
                      </m:ctrlPr>
                    </m:lim>
                  </m:limLow>
                  <m:ctrlPr>
                    <w:rPr>
                      <w:rFonts w:hint="eastAsia" w:ascii="Cambria Math" w:hAnsi="Cambria Math" w:eastAsia="方正楷体_GB2312" w:cs="方正楷体_GB2312"/>
                      <w:sz w:val="22"/>
                      <w:szCs w:val="22"/>
                    </w:rPr>
                  </m:ctrlPr>
                </m:fName>
                <m:e>
                  <m:r>
                    <m:rPr>
                      <m:sty m:val="p"/>
                    </m:rPr>
                    <w:rPr>
                      <w:rFonts w:hint="eastAsia" w:ascii="Cambria Math" w:hAnsi="Cambria Math" w:eastAsia="方正楷体_GB2312" w:cs="方正楷体_GB2312"/>
                      <w:sz w:val="22"/>
                      <w:szCs w:val="22"/>
                      <w:lang w:val="en-US" w:eastAsia="zh-CN"/>
                    </w:rPr>
                    <m:t xml:space="preserve"> </m:t>
                  </m:r>
                  <m:ctrlPr>
                    <w:rPr>
                      <w:rFonts w:hint="eastAsia" w:ascii="Cambria Math" w:hAnsi="Cambria Math" w:eastAsia="方正楷体_GB2312" w:cs="方正楷体_GB2312"/>
                      <w:sz w:val="22"/>
                      <w:szCs w:val="22"/>
                    </w:rPr>
                  </m:ctrlPr>
                </m:e>
              </m:func>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oMath>
      </m:oMathPara>
    </w:p>
    <w:p w14:paraId="20CB7681">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而在另外两对主平面之间，还存在</w:t>
      </w:r>
    </w:p>
    <w:p w14:paraId="165CF45E">
      <w:pPr>
        <w:pStyle w:val="164"/>
        <w:rPr>
          <w:rFonts w:hint="eastAsia" w:ascii="方正楷体_GB2312" w:hAnsi="方正楷体_GB2312" w:eastAsia="方正楷体_GB2312" w:cs="方正楷体_GB2312"/>
          <w:sz w:val="22"/>
          <w:szCs w:val="22"/>
          <w:lang w:eastAsia="zh-CN"/>
        </w:rPr>
      </w:pPr>
      <m:oMathPara>
        <m:oMath>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,  </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oMath>
      </m:oMathPara>
    </w:p>
    <w:p w14:paraId="13B6B9D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这三个量共同反映材料在不同主平面组之间的相对滑移趋势。</w:t>
      </w:r>
    </w:p>
    <w:p w14:paraId="78A94B57">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2.6.7: 补充——二维莫尔圆</w:t>
      </w:r>
    </w:p>
    <w:p w14:paraId="358AC348">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为了提高图像理解，可把二维应力变换写成莫尔圆形式。圆心与半径分别为</w:t>
      </w:r>
    </w:p>
    <w:p w14:paraId="3068CC1E">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C=</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,  R=</m:t>
          </m:r>
          <m:rad>
            <m:radPr>
              <m:degHide m:val="1"/>
              <m:ctrlPr>
                <w:rPr>
                  <w:rFonts w:hint="eastAsia" w:ascii="Cambria Math" w:hAnsi="Cambria Math" w:eastAsia="方正楷体_GB2312" w:cs="方正楷体_GB2312"/>
                  <w:sz w:val="22"/>
                  <w:szCs w:val="22"/>
                </w:rPr>
              </m:ctrlPr>
            </m:radPr>
            <m:deg>
              <m:ctrlPr>
                <w:rPr>
                  <w:rFonts w:hint="eastAsia" w:ascii="Cambria Math" w:hAnsi="Cambria Math" w:eastAsia="方正楷体_GB2312" w:cs="方正楷体_GB2312"/>
                  <w:sz w:val="22"/>
                  <w:szCs w:val="22"/>
                </w:rPr>
              </m:ctrlPr>
            </m:deg>
            <m:e>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sz w:val="22"/>
                          <w:szCs w:val="22"/>
                        </w:rPr>
                      </m:ctrlPr>
                    </m:dPr>
                    <m:e>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ctrlPr>
                <w:rPr>
                  <w:rFonts w:hint="eastAsia" w:ascii="Cambria Math" w:hAnsi="Cambria Math" w:eastAsia="方正楷体_GB2312" w:cs="方正楷体_GB2312"/>
                  <w:sz w:val="22"/>
                  <w:szCs w:val="22"/>
                </w:rPr>
              </m:ctrlPr>
            </m:e>
          </m:rad>
        </m:oMath>
      </m:oMathPara>
    </w:p>
    <w:p w14:paraId="585E775D">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圆上的最右点、最左点分别对应两个主应力，圆的上、下端点则对应正负最大切应力。莫尔圆不是新的理论，只是把转轴公式图像化。</w:t>
      </w:r>
    </w:p>
    <w:p w14:paraId="3967A19B">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2.7: 应力张量不变量</w:t>
      </w:r>
    </w:p>
    <w:p w14:paraId="3E4ABE11">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虽然应力分量会随坐标变化而变化，但某些由它们组合成的标量在</w:t>
      </w:r>
      <w:r>
        <w:rPr>
          <w:rFonts w:hint="eastAsia" w:ascii="方正楷体_GB2312" w:hAnsi="方正楷体_GB2312" w:eastAsia="方正楷体_GB2312" w:cs="方正楷体_GB2312"/>
          <w:b/>
          <w:bCs/>
          <w:sz w:val="22"/>
          <w:szCs w:val="22"/>
        </w:rPr>
        <w:t>任何坐标系下保持不变</w:t>
      </w:r>
      <w:r>
        <w:rPr>
          <w:rFonts w:hint="eastAsia" w:ascii="方正楷体_GB2312" w:hAnsi="方正楷体_GB2312" w:eastAsia="方正楷体_GB2312" w:cs="方正楷体_GB2312"/>
          <w:sz w:val="22"/>
          <w:szCs w:val="22"/>
        </w:rPr>
        <w:t>，这些量称为</w:t>
      </w:r>
      <w:r>
        <w:rPr>
          <w:rFonts w:hint="eastAsia" w:ascii="方正楷体_GB2312" w:hAnsi="方正楷体_GB2312" w:eastAsia="方正楷体_GB2312" w:cs="方正楷体_GB2312"/>
          <w:b/>
          <w:bCs/>
          <w:sz w:val="22"/>
          <w:szCs w:val="22"/>
        </w:rPr>
        <w:t>应力张量不变量</w:t>
      </w:r>
      <w:r>
        <w:rPr>
          <w:rFonts w:hint="eastAsia" w:ascii="方正楷体_GB2312" w:hAnsi="方正楷体_GB2312" w:eastAsia="方正楷体_GB2312" w:cs="方正楷体_GB2312"/>
          <w:sz w:val="22"/>
          <w:szCs w:val="22"/>
        </w:rPr>
        <w:t>。它们是材料准则和本构理论中的重要基础。</w:t>
      </w:r>
    </w:p>
    <w:p w14:paraId="780ABC6A">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m:oMathPara>
    </w:p>
    <w:p w14:paraId="4620201B">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oMath>
      </m:oMathPara>
    </w:p>
    <w:p w14:paraId="1E8748B6">
      <w:pPr>
        <w:pStyle w:val="164"/>
        <w:rPr>
          <w:rFonts w:hint="eastAsia" w:ascii="方正楷体_GB2312" w:hAnsi="方正楷体_GB2312" w:eastAsia="方正楷体_GB2312" w:cs="方正楷体_GB2312"/>
          <w:sz w:val="22"/>
          <w:szCs w:val="22"/>
          <w:vertAlign w:val="subscript"/>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limLow>
            <m:limLowPr>
              <m:ctrlPr>
                <w:rPr>
                  <w:rFonts w:hint="eastAsia" w:ascii="Cambria Math" w:hAnsi="Cambria Math" w:eastAsia="方正楷体_GB2312" w:cs="方正楷体_GB2312"/>
                  <w:sz w:val="22"/>
                  <w:szCs w:val="22"/>
                </w:rPr>
              </m:ctrlPr>
            </m:limLowPr>
            <m:e>
              <m:r>
                <m:rPr>
                  <m:sty m:val="p"/>
                </m:rPr>
                <w:rPr>
                  <w:rFonts w:hint="eastAsia" w:ascii="Cambria Math" w:hAnsi="Cambria Math" w:eastAsia="方正楷体_GB2312" w:cs="方正楷体_GB2312"/>
                  <w:sz w:val="22"/>
                  <w:szCs w:val="22"/>
                </w:rPr>
                <m:t>det</m:t>
              </m:r>
              <m:ctrlPr>
                <w:rPr>
                  <w:rFonts w:hint="eastAsia" w:ascii="Cambria Math" w:hAnsi="Cambria Math" w:eastAsia="方正楷体_GB2312" w:cs="方正楷体_GB2312"/>
                  <w:sz w:val="22"/>
                  <w:szCs w:val="22"/>
                </w:rPr>
              </m:ctrlPr>
            </m:e>
            <m:lim>
              <m:r>
                <m:rPr>
                  <m:sty m:val="p"/>
                </m:rPr>
                <w:rPr>
                  <w:rFonts w:hint="eastAsia" w:ascii="Cambria Math" w:hAnsi="Cambria Math" w:eastAsia="方正楷体_GB2312" w:cs="方正楷体_GB2312"/>
                  <w:sz w:val="22"/>
                  <w:szCs w:val="22"/>
                  <w:lang w:val="en-US" w:eastAsia="zh-CN"/>
                </w:rPr>
                <m:t xml:space="preserve"> </m:t>
              </m:r>
              <m:ctrlPr>
                <w:rPr>
                  <w:rFonts w:hint="eastAsia" w:ascii="Cambria Math" w:hAnsi="Cambria Math" w:eastAsia="方正楷体_GB2312" w:cs="方正楷体_GB2312"/>
                  <w:sz w:val="22"/>
                  <w:szCs w:val="22"/>
                </w:rPr>
              </m:ctrlPr>
            </m:lim>
          </m:limLow>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007D311B">
      <w:pPr>
        <w:rPr>
          <w:rFonts w:hint="eastAsia" w:ascii="方正楷体_GB2312" w:hAnsi="方正楷体_GB2312" w:eastAsia="方正楷体_GB2312" w:cs="方正楷体_GB2312"/>
          <w:b/>
          <w:bCs/>
          <w:sz w:val="22"/>
          <w:szCs w:val="22"/>
        </w:rPr>
      </w:pPr>
      <w:r>
        <w:rPr>
          <w:rFonts w:hint="eastAsia" w:ascii="方正楷体_GB2312" w:hAnsi="方正楷体_GB2312" w:eastAsia="方正楷体_GB2312" w:cs="方正楷体_GB2312"/>
          <w:sz w:val="22"/>
          <w:szCs w:val="22"/>
        </w:rPr>
        <w:t>相应的主应力满足</w:t>
      </w:r>
      <w:r>
        <w:rPr>
          <w:rFonts w:hint="eastAsia" w:ascii="方正楷体_GB2312" w:hAnsi="方正楷体_GB2312" w:eastAsia="方正楷体_GB2312" w:cs="方正楷体_GB2312"/>
          <w:b/>
          <w:bCs/>
          <w:sz w:val="22"/>
          <w:szCs w:val="22"/>
        </w:rPr>
        <w:t>特征方程</w:t>
      </w:r>
    </w:p>
    <w:p w14:paraId="41700FF1">
      <w:pPr>
        <w:pStyle w:val="164"/>
        <w:rPr>
          <w:rFonts w:hint="eastAsia" w:ascii="方正楷体_GB2312" w:hAnsi="方正楷体_GB2312" w:eastAsia="方正楷体_GB2312" w:cs="方正楷体_GB2312"/>
          <w:sz w:val="22"/>
          <w:szCs w:val="22"/>
          <w:lang w:eastAsia="zh-CN"/>
        </w:rPr>
      </w:pPr>
      <m:oMathPara>
        <m:oMath>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λ−</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6411B04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因此，不变量也可以看成主应力的对称组合：</w:t>
      </w:r>
    </w:p>
    <w:p w14:paraId="1B54A07F">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oMath>
      </m:oMathPara>
    </w:p>
    <w:p w14:paraId="0FA3D904">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oMath>
      </m:oMathPara>
    </w:p>
    <w:p w14:paraId="3D162CB9">
      <w:pPr>
        <w:pStyle w:val="164"/>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oMath>
      </m:oMathPara>
    </w:p>
    <w:p w14:paraId="4BC4189D">
      <w:pPr>
        <w:pStyle w:val="164"/>
        <w:jc w:val="both"/>
        <w:rPr>
          <w:rFonts w:hint="default"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   如果我们从数学的角度理解, 由转轴公式</w:t>
      </w:r>
      <m:oMath>
        <m:r>
          <m:rPr/>
          <w:rPr>
            <w:rFonts w:hint="eastAsia" w:ascii="Cambria Math" w:hAnsi="Cambria Math" w:eastAsia="方正楷体_GB2312" w:cs="方正楷体_GB2312"/>
            <w:sz w:val="22"/>
            <w:szCs w:val="22"/>
          </w:rPr>
          <m:t>σ</m:t>
        </m:r>
        <m:r>
          <m:rPr/>
          <w:rPr>
            <w:rFonts w:hint="eastAsia" w:ascii="Cambria Math" w:hAnsi="Cambria Math" w:eastAsia="方正楷体_GB2312" w:cs="方正楷体_GB2312"/>
            <w:sz w:val="22"/>
            <w:szCs w:val="22"/>
            <w:lang w:val="en-US" w:eastAsia="zh-CN"/>
          </w:rPr>
          <m:t>`</m:t>
        </m:r>
        <m:r>
          <m:rPr/>
          <w:rPr>
            <w:rFonts w:hint="eastAsia" w:ascii="Cambria Math" w:hAnsi="Cambria Math" w:eastAsia="方正楷体_GB2312" w:cs="方正楷体_GB2312"/>
            <w:sz w:val="22"/>
            <w:szCs w:val="22"/>
          </w:rPr>
          <m:t>=Tσ</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sup>
        </m:sSup>
      </m:oMath>
      <w:r>
        <w:rPr>
          <w:rFonts w:hint="eastAsia" w:ascii="方正楷体_GB2312" w:hAnsi="方正楷体_GB2312" w:eastAsia="方正楷体_GB2312" w:cs="方正楷体_GB2312"/>
          <w:i w:val="0"/>
          <w:sz w:val="22"/>
          <w:szCs w:val="22"/>
          <w:lang w:val="en-US" w:eastAsia="zh-CN"/>
        </w:rPr>
        <w:t>, 因为</w:t>
      </w:r>
      <m:oMath>
        <m:r>
          <m:rPr/>
          <w:rPr>
            <w:rFonts w:hint="eastAsia" w:ascii="Cambria Math" w:hAnsi="Cambria Math" w:eastAsia="方正楷体_GB2312" w:cs="方正楷体_GB2312"/>
            <w:sz w:val="22"/>
            <w:szCs w:val="22"/>
          </w:rPr>
          <m:t>T</m:t>
        </m:r>
      </m:oMath>
      <w:r>
        <w:rPr>
          <w:rFonts w:hint="eastAsia" w:hAnsi="Cambria Math" w:eastAsia="方正楷体_GB2312" w:cs="方正楷体_GB2312"/>
          <w:i w:val="0"/>
          <w:sz w:val="22"/>
          <w:szCs w:val="22"/>
          <w:lang w:val="en-US" w:eastAsia="zh-CN"/>
        </w:rPr>
        <w:t>是正交矩阵, 则两个σ矩阵相似, 两个相似矩阵具有相同的特征值,特征多项式,迹,行列式</w:t>
      </w:r>
    </w:p>
    <w:p w14:paraId="20EB68AC">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2.7.1: 主应力重根时的方向特点</w:t>
      </w:r>
    </w:p>
    <w:p w14:paraId="1CCA4588">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两两不同，则存在三组互相正交的唯一主方向。</w:t>
      </w:r>
    </w:p>
    <w:p w14:paraId="73FF1A57">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若有两个主应力相等，例如</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，则与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对应的主方向仍唯一，而垂直于该方向的平面内任意方向都可视为主方向。</w:t>
      </w:r>
    </w:p>
    <w:p w14:paraId="1AFAA67C">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若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，则应力状态为各向同性，任何方向都是主方向。</w:t>
      </w:r>
    </w:p>
    <w:p w14:paraId="1B96CCF4">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2.8: 应力球量与应力偏量</w:t>
      </w:r>
    </w:p>
    <w:p w14:paraId="1AC1F5EE">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任意应力张量都可以唯一分解为</w:t>
      </w:r>
      <w:r>
        <w:rPr>
          <w:rFonts w:hint="eastAsia" w:ascii="方正楷体_GB2312" w:hAnsi="方正楷体_GB2312" w:eastAsia="方正楷体_GB2312" w:cs="方正楷体_GB2312"/>
          <w:b/>
          <w:bCs/>
          <w:sz w:val="22"/>
          <w:szCs w:val="22"/>
        </w:rPr>
        <w:t>球应力张量</w:t>
      </w:r>
      <w:r>
        <w:rPr>
          <w:rFonts w:hint="eastAsia" w:ascii="方正楷体_GB2312" w:hAnsi="方正楷体_GB2312" w:eastAsia="方正楷体_GB2312" w:cs="方正楷体_GB2312"/>
          <w:sz w:val="22"/>
          <w:szCs w:val="22"/>
        </w:rPr>
        <w:t>与</w:t>
      </w:r>
      <w:r>
        <w:rPr>
          <w:rFonts w:hint="eastAsia" w:ascii="方正楷体_GB2312" w:hAnsi="方正楷体_GB2312" w:eastAsia="方正楷体_GB2312" w:cs="方正楷体_GB2312"/>
          <w:b/>
          <w:bCs/>
          <w:sz w:val="22"/>
          <w:szCs w:val="22"/>
        </w:rPr>
        <w:t>偏应力张量</w:t>
      </w:r>
      <w:r>
        <w:rPr>
          <w:rFonts w:hint="eastAsia" w:ascii="方正楷体_GB2312" w:hAnsi="方正楷体_GB2312" w:eastAsia="方正楷体_GB2312" w:cs="方正楷体_GB2312"/>
          <w:sz w:val="22"/>
          <w:szCs w:val="22"/>
        </w:rPr>
        <w:t>之和：</w:t>
      </w:r>
    </w:p>
    <w:p w14:paraId="66280570">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δ</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m:oMathPara>
    </w:p>
    <w:p w14:paraId="472AA887">
      <w:pPr>
        <w:pStyle w:val="164"/>
        <w:rPr>
          <w:rFonts w:hint="eastAsia" w:ascii="方正楷体_GB2312" w:hAnsi="方正楷体_GB2312" w:eastAsia="方正楷体_GB2312" w:cs="方正楷体_GB2312"/>
          <w:sz w:val="22"/>
          <w:szCs w:val="22"/>
          <w:lang w:eastAsia="zh-CN"/>
        </w:rPr>
      </w:pPr>
      <m:oMathPara>
        <m:oMath>
          <m:r>
            <m:rPr>
              <m:sty m:val="p"/>
            </m:rPr>
            <w:rPr>
              <w:rFonts w:hint="eastAsia" w:ascii="Cambria Math" w:hAnsi="Cambria Math" w:eastAsia="方正楷体_GB2312" w:cs="方正楷体_GB2312"/>
              <w:sz w:val="22"/>
              <w:szCs w:val="22"/>
            </w:rPr>
            <m:t>其中</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)/3=</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/3</m:t>
          </m:r>
        </m:oMath>
      </m:oMathPara>
    </w:p>
    <w:p w14:paraId="440B4995">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应力球量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i w:val="0"/>
          <w:sz w:val="22"/>
          <w:szCs w:val="22"/>
          <w:lang w:val="en-US" w:eastAsia="zh-CN"/>
        </w:rPr>
        <w:t xml:space="preserve"> 代表一种平均的等向应力状态（三向等拉或等压，有时简</w:t>
      </w:r>
    </w:p>
    <w:p w14:paraId="3E04C152">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称为 “静水压” 状态），是一个对角型张量</w:t>
      </w:r>
    </w:p>
    <w:p w14:paraId="5228126D">
      <w:pPr>
        <w:jc w:val="center"/>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d>
            <m:dPr>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11148CFF">
      <w:pPr>
        <w:jc w:val="center"/>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)/3</m:t>
          </m:r>
        </m:oMath>
      </m:oMathPara>
    </w:p>
    <w:p w14:paraId="4AAFD588">
      <w:pPr>
        <w:rPr>
          <w:rFonts w:hint="eastAsia" w:ascii="方正楷体_GB2312" w:hAnsi="方正楷体_GB2312" w:eastAsia="方正楷体_GB2312" w:cs="方正楷体_GB2312"/>
          <w:sz w:val="22"/>
          <w:szCs w:val="22"/>
        </w:rPr>
      </w:pP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称为应力偏量，满足</w:t>
      </w:r>
    </w:p>
    <w:p w14:paraId="672E53E3">
      <w:pPr>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σ−</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d>
            <m:dPr>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61AE98F7">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球应力只引起</w:t>
      </w:r>
      <w:r>
        <w:rPr>
          <w:rFonts w:hint="eastAsia" w:ascii="方正楷体_GB2312" w:hAnsi="方正楷体_GB2312" w:eastAsia="方正楷体_GB2312" w:cs="方正楷体_GB2312"/>
          <w:b/>
          <w:bCs/>
          <w:sz w:val="22"/>
          <w:szCs w:val="22"/>
        </w:rPr>
        <w:t>体积改变</w:t>
      </w:r>
      <w:r>
        <w:rPr>
          <w:rFonts w:hint="eastAsia" w:ascii="方正楷体_GB2312" w:hAnsi="方正楷体_GB2312" w:eastAsia="方正楷体_GB2312" w:cs="方正楷体_GB2312"/>
          <w:sz w:val="22"/>
          <w:szCs w:val="22"/>
        </w:rPr>
        <w:t>，不引起</w:t>
      </w:r>
      <w:r>
        <w:rPr>
          <w:rFonts w:hint="eastAsia" w:ascii="方正楷体_GB2312" w:hAnsi="方正楷体_GB2312" w:eastAsia="方正楷体_GB2312" w:cs="方正楷体_GB2312"/>
          <w:b/>
          <w:bCs/>
          <w:sz w:val="22"/>
          <w:szCs w:val="22"/>
        </w:rPr>
        <w:t>形状畸变</w:t>
      </w:r>
      <w:r>
        <w:rPr>
          <w:rFonts w:hint="eastAsia" w:ascii="方正楷体_GB2312" w:hAnsi="方正楷体_GB2312" w:eastAsia="方正楷体_GB2312" w:cs="方正楷体_GB2312"/>
          <w:sz w:val="22"/>
          <w:szCs w:val="22"/>
        </w:rPr>
        <w:t>；偏应力不引起体积改变，但会</w:t>
      </w:r>
      <w:r>
        <w:rPr>
          <w:rFonts w:hint="eastAsia" w:ascii="方正楷体_GB2312" w:hAnsi="方正楷体_GB2312" w:eastAsia="方正楷体_GB2312" w:cs="方正楷体_GB2312"/>
          <w:b/>
          <w:bCs/>
          <w:sz w:val="22"/>
          <w:szCs w:val="22"/>
        </w:rPr>
        <w:t>引起形状改变</w:t>
      </w:r>
      <w:r>
        <w:rPr>
          <w:rFonts w:hint="eastAsia" w:ascii="方正楷体_GB2312" w:hAnsi="方正楷体_GB2312" w:eastAsia="方正楷体_GB2312" w:cs="方正楷体_GB2312"/>
          <w:sz w:val="22"/>
          <w:szCs w:val="22"/>
        </w:rPr>
        <w:t>。很多材料强度理论，例如 von Mises 准则，本质上都与偏应力有关。</w:t>
      </w:r>
    </w:p>
    <w:p w14:paraId="40349A7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br w:type="page"/>
      </w:r>
    </w:p>
    <w:p w14:paraId="4C7B8165">
      <w:pPr>
        <w:pStyle w:val="3"/>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三: 应变状态分析</w:t>
      </w:r>
    </w:p>
    <w:p w14:paraId="56893C46">
      <w:pPr>
        <w:pStyle w:val="166"/>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sz w:val="22"/>
          <w:szCs w:val="22"/>
        </w:rPr>
        <w:t>本章主线</w:t>
      </w:r>
    </w:p>
    <w:p w14:paraId="2B8D6250">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3.1 从位移出发建立应变的定义，明确小变形理论中的线性几何关系。</w:t>
      </w:r>
    </w:p>
    <w:p w14:paraId="430F296F">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3.2 将位移梯度分解为“对称部分 + 反对称部分”，从而区分应变与刚体转动。</w:t>
      </w:r>
    </w:p>
    <w:p w14:paraId="3161CC63">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3.3 讨论转轴时应变分量的变换；这与主应变和主方向直接相关。</w:t>
      </w:r>
    </w:p>
    <w:p w14:paraId="6D77691F">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3.4 引入主应变、不变量与体应变，为后续本构关系和能量表达做准备。</w:t>
      </w:r>
    </w:p>
    <w:p w14:paraId="63DAA612">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3.6 最后给出应变协调条件，说明什么样的应变场才真正对应某个连续位移场。</w:t>
      </w:r>
    </w:p>
    <w:p w14:paraId="28F9D9C7">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3.1: 位移分量与应变分量</w:t>
      </w:r>
    </w:p>
    <w:p w14:paraId="0D4E9E7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应变分析的基本思想是：先看物体各点如何位移，再由相邻点之间的相对位移变化提取出“伸长”和“角度改变”这两类几何信息。</w:t>
      </w:r>
    </w:p>
    <w:p w14:paraId="442F1265">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3.1.1: 位移分量</w:t>
      </w:r>
    </w:p>
    <w:p w14:paraId="621BD4A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设物体中一点 A 在变形前坐标为 (x,y,z)，变形后移到 </w:t>
      </w:r>
      <m:oMath>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oMath>
      <w:r>
        <w:rPr>
          <w:rFonts w:hint="eastAsia" w:ascii="方正楷体_GB2312" w:hAnsi="方正楷体_GB2312" w:eastAsia="方正楷体_GB2312" w:cs="方正楷体_GB2312"/>
          <w:sz w:val="22"/>
          <w:szCs w:val="22"/>
        </w:rPr>
        <w:t>。则 A 的</w:t>
      </w:r>
      <w:r>
        <w:rPr>
          <w:rFonts w:hint="eastAsia" w:ascii="方正楷体_GB2312" w:hAnsi="方正楷体_GB2312" w:eastAsia="方正楷体_GB2312" w:cs="方正楷体_GB2312"/>
          <w:b/>
          <w:bCs/>
          <w:sz w:val="22"/>
          <w:szCs w:val="22"/>
        </w:rPr>
        <w:t>位移分量</w:t>
      </w:r>
      <w:r>
        <w:rPr>
          <w:rFonts w:hint="eastAsia" w:ascii="方正楷体_GB2312" w:hAnsi="方正楷体_GB2312" w:eastAsia="方正楷体_GB2312" w:cs="方正楷体_GB2312"/>
          <w:sz w:val="22"/>
          <w:szCs w:val="22"/>
        </w:rPr>
        <w:t>定义为</w:t>
      </w:r>
    </w:p>
    <w:p w14:paraId="69F16595">
      <w:pPr>
        <w:pStyle w:val="164"/>
        <w:rPr>
          <w:rFonts w:hint="eastAsia" w:ascii="方正楷体_GB2312" w:hAnsi="方正楷体_GB2312" w:eastAsia="方正楷体_GB2312" w:cs="方正楷体_GB2312"/>
          <w:sz w:val="22"/>
          <w:szCs w:val="22"/>
          <w:lang w:eastAsia="zh-CN"/>
        </w:rPr>
      </w:pPr>
      <w:r>
        <w:rPr>
          <w:rFonts w:hint="eastAsia" w:ascii="方正楷体_GB2312" w:hAnsi="方正楷体_GB2312" w:eastAsia="方正楷体_GB2312" w:cs="方正楷体_GB2312"/>
          <w:sz w:val="22"/>
          <w:szCs w:val="22"/>
        </w:rPr>
        <w:t>u</w:t>
      </w:r>
      <m:oMath>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−x,  v=</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−y,  w=</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−z</m:t>
        </m:r>
      </m:oMath>
    </w:p>
    <w:p w14:paraId="301E93B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因此，位移描述的是</w:t>
      </w:r>
      <w:r>
        <w:rPr>
          <w:rFonts w:hint="eastAsia" w:ascii="方正楷体_GB2312" w:hAnsi="方正楷体_GB2312" w:eastAsia="方正楷体_GB2312" w:cs="方正楷体_GB2312"/>
          <w:b/>
          <w:bCs/>
          <w:sz w:val="22"/>
          <w:szCs w:val="22"/>
        </w:rPr>
        <w:t>点的位置变化</w:t>
      </w:r>
      <w:r>
        <w:rPr>
          <w:rFonts w:hint="eastAsia" w:ascii="方正楷体_GB2312" w:hAnsi="方正楷体_GB2312" w:eastAsia="方正楷体_GB2312" w:cs="方正楷体_GB2312"/>
          <w:sz w:val="22"/>
          <w:szCs w:val="22"/>
        </w:rPr>
        <w:t>，而不是点在变形后的</w:t>
      </w:r>
      <w:r>
        <w:rPr>
          <w:rFonts w:hint="eastAsia" w:ascii="方正楷体_GB2312" w:hAnsi="方正楷体_GB2312" w:eastAsia="方正楷体_GB2312" w:cs="方正楷体_GB2312"/>
          <w:b/>
          <w:bCs/>
          <w:sz w:val="22"/>
          <w:szCs w:val="22"/>
        </w:rPr>
        <w:t>绝对坐标</w:t>
      </w:r>
      <w:r>
        <w:rPr>
          <w:rFonts w:hint="eastAsia" w:ascii="方正楷体_GB2312" w:hAnsi="方正楷体_GB2312" w:eastAsia="方正楷体_GB2312" w:cs="方正楷体_GB2312"/>
          <w:sz w:val="22"/>
          <w:szCs w:val="22"/>
        </w:rPr>
        <w:t>。已知位移场 u(x,y,z)、v(x,y,z)、w(x,y,z) 后，整个变形几何就基本确定了。</w:t>
      </w:r>
    </w:p>
    <w:p w14:paraId="2A2862B1">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3.1.2: 小变形下的应变分量</w:t>
      </w:r>
    </w:p>
    <w:p w14:paraId="750323B7">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在连续性假设与小变形假设下，三维线应变和工程切应变可写为</w:t>
      </w:r>
    </w:p>
    <w:p w14:paraId="05912A52">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oMath>
      </m:oMathPara>
    </w:p>
    <w:p w14:paraId="494530EF">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oMath>
      </m:oMathPara>
    </w:p>
    <w:p w14:paraId="5935114D">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这里</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反映单位长度的相对伸长；</w:t>
      </w:r>
    </w:p>
    <w:p w14:paraId="26ABAF89">
      <w:pPr>
        <w:rPr>
          <w:rFonts w:hint="eastAsia" w:ascii="方正楷体_GB2312" w:hAnsi="方正楷体_GB2312" w:eastAsia="方正楷体_GB2312" w:cs="方正楷体_GB2312"/>
          <w:sz w:val="22"/>
          <w:szCs w:val="22"/>
        </w:rPr>
      </w:pP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则反映两条原本互相垂直线段夹角的改变量。若按工程应变记号，角度</w:t>
      </w:r>
      <w:r>
        <w:rPr>
          <w:rFonts w:hint="eastAsia" w:ascii="方正楷体_GB2312" w:hAnsi="方正楷体_GB2312" w:eastAsia="方正楷体_GB2312" w:cs="方正楷体_GB2312"/>
          <w:b/>
          <w:bCs/>
          <w:sz w:val="22"/>
          <w:szCs w:val="22"/>
        </w:rPr>
        <w:t>减少</w:t>
      </w:r>
      <w:r>
        <w:rPr>
          <w:rFonts w:hint="eastAsia" w:ascii="方正楷体_GB2312" w:hAnsi="方正楷体_GB2312" w:eastAsia="方正楷体_GB2312" w:cs="方正楷体_GB2312"/>
          <w:sz w:val="22"/>
          <w:szCs w:val="22"/>
        </w:rPr>
        <w:t>取</w:t>
      </w:r>
      <w:r>
        <w:rPr>
          <w:rFonts w:hint="eastAsia" w:ascii="方正楷体_GB2312" w:hAnsi="方正楷体_GB2312" w:eastAsia="方正楷体_GB2312" w:cs="方正楷体_GB2312"/>
          <w:b/>
          <w:bCs/>
          <w:sz w:val="22"/>
          <w:szCs w:val="22"/>
        </w:rPr>
        <w:t>正</w:t>
      </w:r>
      <w:r>
        <w:rPr>
          <w:rFonts w:hint="eastAsia" w:ascii="方正楷体_GB2312" w:hAnsi="方正楷体_GB2312" w:eastAsia="方正楷体_GB2312" w:cs="方正楷体_GB2312"/>
          <w:sz w:val="22"/>
          <w:szCs w:val="22"/>
        </w:rPr>
        <w:t>，因此</w:t>
      </w:r>
      <w:r>
        <w:rPr>
          <w:rFonts w:hint="eastAsia" w:ascii="方正楷体_GB2312" w:hAnsi="方正楷体_GB2312" w:eastAsia="方正楷体_GB2312" w:cs="方正楷体_GB2312"/>
          <w:b/>
          <w:bCs/>
          <w:sz w:val="22"/>
          <w:szCs w:val="22"/>
        </w:rPr>
        <w:t>工程</w:t>
      </w:r>
      <w:r>
        <w:rPr>
          <w:rFonts w:hint="eastAsia" w:ascii="方正楷体_GB2312" w:hAnsi="方正楷体_GB2312" w:eastAsia="方正楷体_GB2312" w:cs="方正楷体_GB2312"/>
          <w:sz w:val="22"/>
          <w:szCs w:val="22"/>
        </w:rPr>
        <w:t>切应变与</w:t>
      </w:r>
      <w:r>
        <w:rPr>
          <w:rFonts w:hint="eastAsia" w:ascii="方正楷体_GB2312" w:hAnsi="方正楷体_GB2312" w:eastAsia="方正楷体_GB2312" w:cs="方正楷体_GB2312"/>
          <w:b/>
          <w:bCs/>
          <w:sz w:val="22"/>
          <w:szCs w:val="22"/>
        </w:rPr>
        <w:t>张量</w:t>
      </w:r>
      <w:r>
        <w:rPr>
          <w:rFonts w:hint="eastAsia" w:ascii="方正楷体_GB2312" w:hAnsi="方正楷体_GB2312" w:eastAsia="方正楷体_GB2312" w:cs="方正楷体_GB2312"/>
          <w:sz w:val="22"/>
          <w:szCs w:val="22"/>
        </w:rPr>
        <w:t>切应变之间满足</w:t>
      </w:r>
    </w:p>
    <w:p w14:paraId="759E5918">
      <w:pPr>
        <w:pStyle w:val="164"/>
        <w:rPr>
          <w:rFonts w:hint="eastAsia" w:hAnsi="Cambria Math"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oMath>
      </m:oMathPara>
    </w:p>
    <w:p w14:paraId="4A6212E4">
      <w:pPr>
        <w:pStyle w:val="164"/>
        <w:jc w:val="both"/>
        <w:rPr>
          <w:rFonts w:hint="default" w:hAnsi="Cambria Math" w:eastAsia="方正楷体_GB2312" w:cs="方正楷体_GB2312"/>
          <w:i w:val="0"/>
          <w:sz w:val="22"/>
          <w:szCs w:val="22"/>
          <w:lang w:val="en-US" w:eastAsia="zh-CN"/>
        </w:rPr>
      </w:pPr>
      <w:r>
        <w:rPr>
          <w:rFonts w:hint="eastAsia" w:hAnsi="Cambria Math" w:eastAsia="方正楷体_GB2312" w:cs="方正楷体_GB2312"/>
          <w:i w:val="0"/>
          <w:sz w:val="22"/>
          <w:szCs w:val="22"/>
          <w:lang w:val="en-US" w:eastAsia="zh-CN"/>
        </w:rPr>
        <w:t xml:space="preserve">  所以, 如果书写</w:t>
      </w:r>
      <m:oMath>
        <m:sSub>
          <m:sSubPr>
            <m:ctrlPr>
              <w:rPr>
                <w:rFonts w:hint="default" w:ascii="Cambria Math" w:hAnsi="Cambria Math" w:eastAsia="方正楷体_GB2312"/>
                <w:sz w:val="22"/>
                <w:szCs w:val="22"/>
              </w:rPr>
            </m:ctrlPr>
          </m:sSubPr>
          <m:e>
            <m:r>
              <m:rPr/>
              <w:rPr>
                <w:rFonts w:hint="default" w:ascii="Cambria Math" w:hAnsi="Cambria Math" w:eastAsia="方正楷体_GB2312"/>
                <w:sz w:val="22"/>
                <w:szCs w:val="22"/>
              </w:rPr>
              <m:t>ϵ</m:t>
            </m:r>
            <m:ctrlPr>
              <w:rPr>
                <w:rFonts w:ascii="Cambria Math" w:hAnsi="Cambria Math" w:eastAsia="方正楷体_GB2312"/>
                <w:sz w:val="22"/>
                <w:szCs w:val="22"/>
              </w:rPr>
            </m:ctrlPr>
          </m:e>
          <m:sub>
            <m:r>
              <m:rPr/>
              <w:rPr>
                <w:rFonts w:hint="default" w:ascii="Cambria Math" w:hAnsi="Cambria Math" w:eastAsia="方正楷体_GB2312"/>
                <w:sz w:val="22"/>
                <w:szCs w:val="22"/>
              </w:rPr>
              <m:t>ij</m:t>
            </m:r>
            <m:ctrlPr>
              <w:rPr>
                <w:rFonts w:ascii="Cambria Math" w:hAnsi="Cambria Math" w:eastAsia="方正楷体_GB2312"/>
                <w:sz w:val="22"/>
                <w:szCs w:val="22"/>
              </w:rPr>
            </m:ctrlPr>
          </m:sub>
        </m:sSub>
      </m:oMath>
      <w:r>
        <w:rPr>
          <w:rFonts w:hint="eastAsia" w:hAnsi="Cambria Math" w:eastAsia="方正楷体_GB2312"/>
          <w:i w:val="0"/>
          <w:sz w:val="22"/>
          <w:szCs w:val="22"/>
          <w:lang w:val="en-US" w:eastAsia="zh-CN"/>
        </w:rPr>
        <w:t>矩阵, 要写</w:t>
      </w:r>
      <m:oMath>
        <m:r>
          <m:rPr/>
          <w:rPr>
            <w:rFonts w:hint="default" w:ascii="Cambria Math" w:hAnsi="Cambria Math" w:eastAsia="方正楷体_GB2312"/>
            <w:sz w:val="22"/>
            <w:szCs w:val="22"/>
          </w:rPr>
          <m:t>1/2</m:t>
        </m:r>
        <m:sSub>
          <m:sSubPr>
            <m:ctrlPr>
              <w:rPr>
                <w:rFonts w:hint="default" w:ascii="Cambria Math" w:hAnsi="Cambria Math" w:eastAsia="方正楷体_GB2312"/>
                <w:sz w:val="22"/>
                <w:szCs w:val="22"/>
              </w:rPr>
            </m:ctrlPr>
          </m:sSubPr>
          <m:e>
            <m:r>
              <m:rPr/>
              <w:rPr>
                <w:rFonts w:hint="default" w:ascii="Cambria Math" w:hAnsi="Cambria Math" w:eastAsia="方正楷体_GB2312"/>
                <w:sz w:val="22"/>
                <w:szCs w:val="22"/>
              </w:rPr>
              <m:t>γ</m:t>
            </m:r>
            <m:ctrlPr>
              <w:rPr>
                <w:rFonts w:ascii="Cambria Math" w:hAnsi="Cambria Math" w:eastAsia="方正楷体_GB2312"/>
                <w:sz w:val="22"/>
                <w:szCs w:val="22"/>
              </w:rPr>
            </m:ctrlPr>
          </m:e>
          <m:sub>
            <m:r>
              <m:rPr/>
              <w:rPr>
                <w:rFonts w:hint="default" w:ascii="Cambria Math" w:hAnsi="Cambria Math" w:eastAsia="方正楷体_GB2312"/>
                <w:sz w:val="22"/>
                <w:szCs w:val="22"/>
              </w:rPr>
              <m:t>xy</m:t>
            </m:r>
            <m:ctrlPr>
              <w:rPr>
                <w:rFonts w:ascii="Cambria Math" w:hAnsi="Cambria Math" w:eastAsia="方正楷体_GB2312"/>
                <w:sz w:val="22"/>
                <w:szCs w:val="22"/>
              </w:rPr>
            </m:ctrlPr>
          </m:sub>
        </m:sSub>
      </m:oMath>
    </w:p>
    <w:p w14:paraId="27625D5D">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3.1.3: 位移与应变的关系</w:t>
      </w:r>
    </w:p>
    <w:p w14:paraId="48F6D173">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位移一旦完全确定，应变就</w:t>
      </w:r>
      <w:r>
        <w:rPr>
          <w:rFonts w:hint="eastAsia" w:ascii="方正楷体_GB2312" w:hAnsi="方正楷体_GB2312" w:eastAsia="方正楷体_GB2312" w:cs="方正楷体_GB2312"/>
          <w:b/>
          <w:bCs/>
          <w:sz w:val="22"/>
          <w:szCs w:val="22"/>
        </w:rPr>
        <w:t>完全确定</w:t>
      </w:r>
      <w:r>
        <w:rPr>
          <w:rFonts w:hint="eastAsia" w:ascii="方正楷体_GB2312" w:hAnsi="方正楷体_GB2312" w:eastAsia="方正楷体_GB2312" w:cs="方正楷体_GB2312"/>
          <w:sz w:val="22"/>
          <w:szCs w:val="22"/>
        </w:rPr>
        <w:t>，因为应变由位移的一阶导数组成；</w:t>
      </w:r>
    </w:p>
    <w:p w14:paraId="775C44D8">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但反过来，仅知道应变并</w:t>
      </w:r>
      <w:r>
        <w:rPr>
          <w:rFonts w:hint="eastAsia" w:ascii="方正楷体_GB2312" w:hAnsi="方正楷体_GB2312" w:eastAsia="方正楷体_GB2312" w:cs="方正楷体_GB2312"/>
          <w:b/>
          <w:bCs/>
          <w:sz w:val="22"/>
          <w:szCs w:val="22"/>
        </w:rPr>
        <w:t>不能唯一</w:t>
      </w:r>
      <w:r>
        <w:rPr>
          <w:rFonts w:hint="eastAsia" w:ascii="方正楷体_GB2312" w:hAnsi="方正楷体_GB2312" w:eastAsia="方正楷体_GB2312" w:cs="方正楷体_GB2312"/>
          <w:sz w:val="22"/>
          <w:szCs w:val="22"/>
        </w:rPr>
        <w:t>恢复位移，因为位移中还可能差一个</w:t>
      </w:r>
      <w:r>
        <w:rPr>
          <w:rFonts w:hint="eastAsia" w:ascii="方正楷体_GB2312" w:hAnsi="方正楷体_GB2312" w:eastAsia="方正楷体_GB2312" w:cs="方正楷体_GB2312"/>
          <w:b/>
          <w:bCs/>
          <w:sz w:val="22"/>
          <w:szCs w:val="22"/>
        </w:rPr>
        <w:t>刚体平移</w:t>
      </w:r>
      <w:r>
        <w:rPr>
          <w:rFonts w:hint="eastAsia" w:ascii="方正楷体_GB2312" w:hAnsi="方正楷体_GB2312" w:eastAsia="方正楷体_GB2312" w:cs="方正楷体_GB2312"/>
          <w:sz w:val="22"/>
          <w:szCs w:val="22"/>
        </w:rPr>
        <w:t>和一个</w:t>
      </w:r>
      <w:r>
        <w:rPr>
          <w:rFonts w:hint="eastAsia" w:ascii="方正楷体_GB2312" w:hAnsi="方正楷体_GB2312" w:eastAsia="方正楷体_GB2312" w:cs="方正楷体_GB2312"/>
          <w:b/>
          <w:bCs/>
          <w:sz w:val="22"/>
          <w:szCs w:val="22"/>
        </w:rPr>
        <w:t>刚体转动</w:t>
      </w:r>
      <w:r>
        <w:rPr>
          <w:rFonts w:hint="eastAsia" w:ascii="方正楷体_GB2312" w:hAnsi="方正楷体_GB2312" w:eastAsia="方正楷体_GB2312" w:cs="方正楷体_GB2312"/>
          <w:sz w:val="22"/>
          <w:szCs w:val="22"/>
        </w:rPr>
        <w:t>。</w:t>
      </w:r>
    </w:p>
    <w:p w14:paraId="535C303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也就是说，应变刻画的是“真正的变形”，而不包含刚体运动。</w:t>
      </w:r>
    </w:p>
    <w:p w14:paraId="163BF26E">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3.2: 相对位移张量与转动分量</w:t>
      </w:r>
    </w:p>
    <w:p w14:paraId="48E2E3B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为了更清楚地区分“变形”和“刚体转动”，需要考察位移梯度。设相邻两点之间原有微分矢量</w:t>
      </w:r>
      <m:oMath>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j</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，则其相对位移增量为</w:t>
      </w:r>
    </w:p>
    <w:p w14:paraId="2745FBB2">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j</m:t>
              </m:r>
              <m:ctrlPr>
                <w:rPr>
                  <w:rFonts w:hint="eastAsia" w:ascii="Cambria Math" w:hAnsi="Cambria Math" w:eastAsia="方正楷体_GB2312" w:cs="方正楷体_GB2312"/>
                  <w:sz w:val="22"/>
                  <w:szCs w:val="22"/>
                </w:rPr>
              </m:ctrlPr>
            </m:sub>
          </m:sSub>
        </m:oMath>
      </m:oMathPara>
    </w:p>
    <w:p w14:paraId="2723BE9B">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这说明位移梯度</w:t>
      </w:r>
      <w:r>
        <w:rPr>
          <w:rFonts w:hint="eastAsia" w:ascii="方正楷体_GB2312" w:hAnsi="方正楷体_GB2312" w:eastAsia="方正楷体_GB2312" w:cs="方正楷体_GB2312"/>
          <w:sz w:val="22"/>
          <w:szCs w:val="22"/>
          <w:lang w:val="en-US" w:eastAsia="zh-CN"/>
        </w:rPr>
        <w:t>张量(相对位移张量)</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,j</m:t>
        </m:r>
      </m:oMath>
      <w:r>
        <w:rPr>
          <w:rFonts w:hint="eastAsia" w:ascii="方正楷体_GB2312" w:hAnsi="方正楷体_GB2312" w:eastAsia="方正楷体_GB2312" w:cs="方正楷体_GB2312"/>
          <w:sz w:val="22"/>
          <w:szCs w:val="22"/>
        </w:rPr>
        <w:t xml:space="preserve"> 是局部变形分析的核心。</w:t>
      </w:r>
    </w:p>
    <w:p w14:paraId="79193123">
      <w:pPr>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为此, 我们引入</w:t>
      </w:r>
      <w:r>
        <w:rPr>
          <w:rFonts w:hint="eastAsia" w:ascii="方正楷体_GB2312" w:hAnsi="方正楷体_GB2312" w:eastAsia="方正楷体_GB2312" w:cs="方正楷体_GB2312"/>
          <w:b/>
          <w:bCs/>
          <w:sz w:val="22"/>
          <w:szCs w:val="22"/>
          <w:lang w:val="en-US" w:eastAsia="zh-CN"/>
        </w:rPr>
        <w:t>相对位移张量</w:t>
      </w:r>
      <w:r>
        <w:rPr>
          <w:rFonts w:hint="eastAsia" w:ascii="方正楷体_GB2312" w:hAnsi="方正楷体_GB2312" w:eastAsia="方正楷体_GB2312" w:cs="方正楷体_GB2312"/>
          <w:sz w:val="22"/>
          <w:szCs w:val="22"/>
          <w:lang w:val="en-US" w:eastAsia="zh-CN"/>
        </w:rPr>
        <w:t>:</w:t>
      </w:r>
    </w:p>
    <w:p w14:paraId="090A2325">
      <w:pPr>
        <w:jc w:val="both"/>
        <w:rPr>
          <w:rFonts w:hint="eastAsia" w:ascii="方正楷体_GB2312" w:hAnsi="方正楷体_GB2312" w:eastAsia="方正楷体_GB2312" w:cs="方正楷体_GB2312"/>
          <w:i w:val="0"/>
          <w:sz w:val="22"/>
          <w:szCs w:val="22"/>
          <w:lang w:val="en-US" w:eastAsia="zh-CN"/>
        </w:rPr>
      </w:pPr>
      <m:oMathPara>
        <m:oMath>
          <m:d>
            <m:dPr>
              <m:begChr m:val="["/>
              <m:endChr m:val="]"/>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mr>
                <m:m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mr>
                <m:m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mr>
              </m:m>
              <m:ctrlPr>
                <w:rPr>
                  <w:rFonts w:hint="eastAsia" w:ascii="Cambria Math" w:hAnsi="Cambria Math" w:eastAsia="方正楷体_GB2312" w:cs="方正楷体_GB2312"/>
                  <w:i/>
                  <w:sz w:val="22"/>
                  <w:szCs w:val="22"/>
                </w:rPr>
              </m:ctrlPr>
            </m:e>
          </m:d>
        </m:oMath>
      </m:oMathPara>
    </w:p>
    <w:p w14:paraId="5FC63012">
      <w:pPr>
        <w:ind w:firstLine="420" w:firstLineChars="0"/>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i w:val="0"/>
          <w:sz w:val="22"/>
          <w:szCs w:val="22"/>
          <w:lang w:val="en-US" w:eastAsia="zh-CN"/>
        </w:rPr>
        <w:t>对于单连通物体，已知相对位移张量</w:t>
      </w:r>
      <w:r>
        <w:rPr>
          <w:rFonts w:hint="eastAsia" w:ascii="方正楷体_GB2312" w:hAnsi="方正楷体_GB2312" w:eastAsia="方正楷体_GB2312" w:cs="方正楷体_GB2312"/>
          <w:b/>
          <w:bCs/>
          <w:i w:val="0"/>
          <w:sz w:val="22"/>
          <w:szCs w:val="22"/>
          <w:lang w:val="en-US" w:eastAsia="zh-CN"/>
        </w:rPr>
        <w:t>完全确定</w:t>
      </w:r>
      <w:r>
        <w:rPr>
          <w:rFonts w:hint="eastAsia" w:ascii="方正楷体_GB2312" w:hAnsi="方正楷体_GB2312" w:eastAsia="方正楷体_GB2312" w:cs="方正楷体_GB2312"/>
          <w:i w:val="0"/>
          <w:sz w:val="22"/>
          <w:szCs w:val="22"/>
          <w:lang w:val="en-US" w:eastAsia="zh-CN"/>
        </w:rPr>
        <w:t>了物体的变形情况</w:t>
      </w:r>
    </w:p>
    <w:p w14:paraId="18D64327">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3.2.1: </w:t>
      </w:r>
      <w:r>
        <w:rPr>
          <w:rFonts w:hint="eastAsia" w:ascii="方正楷体_GB2312" w:hAnsi="方正楷体_GB2312" w:eastAsia="方正楷体_GB2312" w:cs="方正楷体_GB2312"/>
          <w:sz w:val="22"/>
          <w:szCs w:val="22"/>
          <w:lang w:val="en-US" w:eastAsia="zh-CN"/>
        </w:rPr>
        <w:t>相对位移张量</w:t>
      </w:r>
      <w:r>
        <w:rPr>
          <w:rFonts w:hint="eastAsia" w:ascii="方正楷体_GB2312" w:hAnsi="方正楷体_GB2312" w:eastAsia="方正楷体_GB2312" w:cs="方正楷体_GB2312"/>
          <w:sz w:val="22"/>
          <w:szCs w:val="22"/>
        </w:rPr>
        <w:t>的分解</w:t>
      </w:r>
    </w:p>
    <w:p w14:paraId="5C1B34FA">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lang w:val="en-US" w:eastAsia="zh-CN"/>
        </w:rPr>
        <w:t>相对位移张量</w:t>
      </w:r>
      <w:r>
        <w:rPr>
          <w:rFonts w:hint="eastAsia" w:ascii="方正楷体_GB2312" w:hAnsi="方正楷体_GB2312" w:eastAsia="方正楷体_GB2312" w:cs="方正楷体_GB2312"/>
          <w:sz w:val="22"/>
          <w:szCs w:val="22"/>
        </w:rPr>
        <w:t>可以唯一分解为对称部分与反对称部分：</w:t>
      </w:r>
    </w:p>
    <w:p w14:paraId="57271B5F">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m:oMathPara>
    </w:p>
    <w:p w14:paraId="0A25C7CB">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j,i</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j,i</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oMath>
      </m:oMathPara>
    </w:p>
    <w:p w14:paraId="56FAC636">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其中</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是应变张量，代表真实变形；</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是转动张量，代表局部刚体转动。</w:t>
      </w:r>
    </w:p>
    <w:p w14:paraId="28C5F530">
      <w:pPr>
        <w:pStyle w:val="166"/>
        <w:jc w:val="center"/>
        <w:rPr>
          <w:rFonts w:hint="eastAsia" w:ascii="方正楷体_GB2312" w:hAnsi="方正楷体_GB2312" w:eastAsia="方正楷体_GB2312" w:cs="方正楷体_GB2312"/>
          <w:sz w:val="22"/>
          <w:szCs w:val="22"/>
        </w:rPr>
      </w:pPr>
      <m:oMathPara>
        <m:oMath>
          <m:d>
            <m:dPr>
              <m:begChr m:val="["/>
              <m:endChr m:val="]"/>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mr>
                <m:m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mr>
                <m:m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123C471A">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3.2.2: 转动矢量</w:t>
      </w:r>
    </w:p>
    <w:p w14:paraId="35135C37">
      <w:pPr>
        <w:ind w:firstLine="420" w:firstLineChars="0"/>
        <w:jc w:val="both"/>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ω=</m:t>
          </m:r>
          <m:r>
            <m:rPr>
              <m:sty m:val="p"/>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rPr>
            <m:t>U</m:t>
          </m:r>
        </m:oMath>
      </m:oMathPara>
    </w:p>
    <w:p w14:paraId="1B83D8D7">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反对称张量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可以进一步等效为一个转动矢量，其三个分量为</w:t>
      </w:r>
    </w:p>
    <w:p w14:paraId="180A80E8">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sz w:val="22"/>
                  <w:szCs w:val="22"/>
                </w:rPr>
              </m:ctrlPr>
            </m:dPr>
            <m:e>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sz w:val="22"/>
                  <w:szCs w:val="22"/>
                </w:rPr>
              </m:ctrlPr>
            </m:e>
          </m:d>
        </m:oMath>
      </m:oMathPara>
    </w:p>
    <w:p w14:paraId="5259C606">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sz w:val="22"/>
                  <w:szCs w:val="22"/>
                </w:rPr>
              </m:ctrlPr>
            </m:dPr>
            <m:e>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sz w:val="22"/>
                  <w:szCs w:val="22"/>
                </w:rPr>
              </m:ctrlPr>
            </m:e>
          </m:d>
        </m:oMath>
      </m:oMathPara>
    </w:p>
    <w:p w14:paraId="576DF64D">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sz w:val="22"/>
                  <w:szCs w:val="22"/>
                </w:rPr>
              </m:ctrlPr>
            </m:dPr>
            <m:e>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sz w:val="22"/>
                  <w:szCs w:val="22"/>
                </w:rPr>
              </m:ctrlPr>
            </m:e>
          </m:d>
        </m:oMath>
      </m:oMathPara>
    </w:p>
    <w:p w14:paraId="543EA30C">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它们分别表示绕 x、y、z 轴的微小转角。注意这些转角描述的是</w:t>
      </w:r>
      <w:r>
        <w:rPr>
          <w:rFonts w:hint="eastAsia" w:ascii="方正楷体_GB2312" w:hAnsi="方正楷体_GB2312" w:eastAsia="方正楷体_GB2312" w:cs="方正楷体_GB2312"/>
          <w:b/>
          <w:bCs/>
          <w:sz w:val="22"/>
          <w:szCs w:val="22"/>
        </w:rPr>
        <w:t>刚体转动</w:t>
      </w:r>
      <w:r>
        <w:rPr>
          <w:rFonts w:hint="eastAsia" w:ascii="方正楷体_GB2312" w:hAnsi="方正楷体_GB2312" w:eastAsia="方正楷体_GB2312" w:cs="方正楷体_GB2312"/>
          <w:sz w:val="22"/>
          <w:szCs w:val="22"/>
        </w:rPr>
        <w:t>部分，不计入应变。</w:t>
      </w:r>
    </w:p>
    <w:p w14:paraId="32B4425F">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3.2.3: 应变张量的矩阵写法</w:t>
      </w:r>
    </w:p>
    <w:p w14:paraId="565E29CB">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若采用张量切应变</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，则应变张量可写为</w:t>
      </w:r>
    </w:p>
    <w:p w14:paraId="0735B37F">
      <w:pPr>
        <w:pStyle w:val="164"/>
        <w:rPr>
          <w:rFonts w:hint="eastAsia" w:ascii="方正楷体_GB2312" w:hAnsi="方正楷体_GB2312" w:eastAsia="方正楷体_GB2312" w:cs="方正楷体_GB2312"/>
          <w:i w:val="0"/>
          <w:sz w:val="22"/>
          <w:szCs w:val="22"/>
          <w:lang w:eastAsia="zh-CN"/>
        </w:rPr>
      </w:pPr>
      <m:oMathPara>
        <m:oMath>
          <m:r>
            <m:rPr/>
            <w:rPr>
              <w:rFonts w:hint="eastAsia" w:ascii="Cambria Math" w:hAnsi="Cambria Math" w:eastAsia="方正楷体_GB2312" w:cs="方正楷体_GB2312"/>
              <w:sz w:val="22"/>
              <w:szCs w:val="22"/>
            </w:rPr>
            <m:t>ε=</m:t>
          </m:r>
          <m:d>
            <m:dPr>
              <m:begChr m:val="["/>
              <m:endChr m:val="]"/>
              <m:ctrlPr>
                <w:rPr>
                  <w:rFonts w:hint="eastAsia" w:ascii="Cambria Math" w:hAnsi="Cambria Math" w:eastAsia="方正楷体_GB2312" w:cs="方正楷体_GB2312"/>
                  <w:sz w:val="22"/>
                  <w:szCs w:val="22"/>
                </w:rPr>
              </m:ctrlPr>
            </m:dPr>
            <m:e>
              <m:m>
                <m:mPr>
                  <m:mcs>
                    <m:mc>
                      <m:mcPr>
                        <m:count m:val="3"/>
                        <m:mcJc m:val="center"/>
                      </m:mcPr>
                    </m:mc>
                  </m:mcs>
                  <m:ctrlPr>
                    <w:rPr>
                      <w:rFonts w:hint="eastAsia" w:ascii="Cambria Math" w:hAnsi="Cambria Math" w:eastAsia="方正楷体_GB2312" w:cs="方正楷体_GB2312"/>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sz w:val="22"/>
                  <w:szCs w:val="22"/>
                </w:rPr>
              </m:ctrlPr>
            </m:e>
          </m:d>
        </m:oMath>
      </m:oMathPara>
    </w:p>
    <w:p w14:paraId="6FE0CEF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若采用工程切应变</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记号，则必须记住它们比张量切应变</w:t>
      </w:r>
      <w:r>
        <w:rPr>
          <w:rFonts w:hint="eastAsia" w:ascii="方正楷体_GB2312" w:hAnsi="方正楷体_GB2312" w:eastAsia="方正楷体_GB2312" w:cs="方正楷体_GB2312"/>
          <w:b/>
          <w:bCs/>
          <w:sz w:val="22"/>
          <w:szCs w:val="22"/>
        </w:rPr>
        <w:t>大 2 倍</w:t>
      </w:r>
      <w:r>
        <w:rPr>
          <w:rFonts w:hint="eastAsia" w:ascii="方正楷体_GB2312" w:hAnsi="方正楷体_GB2312" w:eastAsia="方正楷体_GB2312" w:cs="方正楷体_GB2312"/>
          <w:sz w:val="22"/>
          <w:szCs w:val="22"/>
        </w:rPr>
        <w:t>，不能在公式中混用。</w:t>
      </w:r>
    </w:p>
    <w:p w14:paraId="475179E5">
      <w:pPr>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796030" cy="1096645"/>
            <wp:effectExtent l="0" t="0" r="3810" b="444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9"/>
                    <a:stretch>
                      <a:fillRect/>
                    </a:stretch>
                  </pic:blipFill>
                  <pic:spPr>
                    <a:xfrm>
                      <a:off x="0" y="0"/>
                      <a:ext cx="3796030" cy="1096645"/>
                    </a:xfrm>
                    <a:prstGeom prst="rect">
                      <a:avLst/>
                    </a:prstGeom>
                    <a:noFill/>
                    <a:ln>
                      <a:noFill/>
                    </a:ln>
                  </pic:spPr>
                </pic:pic>
              </a:graphicData>
            </a:graphic>
          </wp:inline>
        </w:drawing>
      </w:r>
    </w:p>
    <w:p w14:paraId="21F1C38A">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3.2.4: 应变与转动的物理意义</w:t>
      </w:r>
    </w:p>
    <w:p w14:paraId="21348F01">
      <w:pPr>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5087620" cy="1505585"/>
            <wp:effectExtent l="0" t="0" r="7620" b="571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0"/>
                    <a:stretch>
                      <a:fillRect/>
                    </a:stretch>
                  </pic:blipFill>
                  <pic:spPr>
                    <a:xfrm>
                      <a:off x="0" y="0"/>
                      <a:ext cx="5087620" cy="1505585"/>
                    </a:xfrm>
                    <a:prstGeom prst="rect">
                      <a:avLst/>
                    </a:prstGeom>
                    <a:noFill/>
                    <a:ln>
                      <a:noFill/>
                    </a:ln>
                  </pic:spPr>
                </pic:pic>
              </a:graphicData>
            </a:graphic>
          </wp:inline>
        </w:drawing>
      </w:r>
    </w:p>
    <w:p w14:paraId="12C599CC">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lang w:val="en-US" w:eastAsia="zh-CN"/>
        </w:rPr>
        <w:t xml:space="preserve">B```B: </w:t>
      </w:r>
      <w:r>
        <w:rPr>
          <w:rFonts w:hint="eastAsia" w:ascii="方正楷体_GB2312" w:hAnsi="方正楷体_GB2312" w:eastAsia="方正楷体_GB2312" w:cs="方正楷体_GB2312"/>
          <w:sz w:val="22"/>
          <w:szCs w:val="22"/>
        </w:rPr>
        <w:t>正应变反映线段的伸长或压缩</w:t>
      </w:r>
      <w:r>
        <w:rPr>
          <w:rFonts w:hint="eastAsia" w:ascii="方正楷体_GB2312" w:hAnsi="方正楷体_GB2312" w:eastAsia="方正楷体_GB2312" w:cs="方正楷体_GB2312"/>
          <w:sz w:val="22"/>
          <w:szCs w:val="22"/>
          <w:lang w:val="en-US" w:eastAsia="zh-CN"/>
        </w:rPr>
        <w:t xml:space="preserve">; </w:t>
      </w:r>
      <w:r>
        <w:rPr>
          <w:rFonts w:hint="eastAsia" w:ascii="方正楷体_GB2312" w:hAnsi="方正楷体_GB2312" w:eastAsia="方正楷体_GB2312" w:cs="方正楷体_GB2312"/>
          <w:sz w:val="22"/>
          <w:szCs w:val="22"/>
        </w:rPr>
        <w:t>切应变反映两条原本垂直线段夹角的改变。</w:t>
      </w:r>
    </w:p>
    <w:p w14:paraId="7C7472F2">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lang w:val="en-US" w:eastAsia="zh-CN"/>
        </w:rPr>
        <w:t xml:space="preserve">B``B```: </w:t>
      </w:r>
      <w:r>
        <w:rPr>
          <w:rFonts w:hint="eastAsia" w:ascii="方正楷体_GB2312" w:hAnsi="方正楷体_GB2312" w:eastAsia="方正楷体_GB2312" w:cs="方正楷体_GB2312"/>
          <w:sz w:val="22"/>
          <w:szCs w:val="22"/>
        </w:rPr>
        <w:t>转动分量只改变微元的朝向</w:t>
      </w:r>
      <w:r>
        <w:rPr>
          <w:rFonts w:hint="eastAsia" w:ascii="方正楷体_GB2312" w:hAnsi="方正楷体_GB2312" w:eastAsia="方正楷体_GB2312" w:cs="方正楷体_GB2312"/>
          <w:sz w:val="22"/>
          <w:szCs w:val="22"/>
          <w:lang w:val="en-US" w:eastAsia="zh-CN"/>
        </w:rPr>
        <w:t>(整体都进行转动)</w:t>
      </w:r>
      <w:r>
        <w:rPr>
          <w:rFonts w:hint="eastAsia" w:ascii="方正楷体_GB2312" w:hAnsi="方正楷体_GB2312" w:eastAsia="方正楷体_GB2312" w:cs="方正楷体_GB2312"/>
          <w:sz w:val="22"/>
          <w:szCs w:val="22"/>
        </w:rPr>
        <w:t>，不改变长度与夹角，因此不属于应变。</w:t>
      </w:r>
    </w:p>
    <w:p w14:paraId="5CA7EF43">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lang w:val="en-US" w:eastAsia="zh-CN"/>
        </w:rPr>
        <w:t>BB``:  刚体位移</w:t>
      </w:r>
    </w:p>
    <w:p w14:paraId="4024179B">
      <w:pPr>
        <w:pStyle w:val="16"/>
        <w:numPr>
          <w:ilvl w:val="0"/>
          <w:numId w:val="0"/>
        </w:numPr>
        <w:spacing w:after="20"/>
        <w:ind w:left="357" w:leftChars="0"/>
        <w:rPr>
          <w:rFonts w:hint="eastAsia" w:ascii="方正楷体_GB2312" w:hAnsi="方正楷体_GB2312" w:eastAsia="方正楷体_GB2312" w:cs="方正楷体_GB2312"/>
          <w:sz w:val="22"/>
          <w:szCs w:val="22"/>
        </w:rPr>
      </w:pPr>
      <m:oMathPara>
        <m:oMath>
          <m:d>
            <m:dPr>
              <m:begChr m:val="["/>
              <m:endChr m:val="]"/>
              <m:ctrlPr>
                <w:rPr>
                  <w:rFonts w:hint="default" w:ascii="Cambria Math" w:hAnsi="Cambria Math"/>
                  <w:sz w:val="22"/>
                  <w:szCs w:val="22"/>
                </w:rPr>
              </m:ctrlPr>
            </m:dPr>
            <m:e>
              <m:m>
                <m:mPr>
                  <m:mcs>
                    <m:mc>
                      <m:mcPr>
                        <m:count m:val="1"/>
                        <m:mcJc m:val="center"/>
                      </m:mcPr>
                    </m:mc>
                  </m:mcs>
                  <m:ctrlPr>
                    <w:rPr>
                      <w:rFonts w:hint="default" w:ascii="Cambria Math" w:hAnsi="Cambria Math"/>
                      <w:sz w:val="22"/>
                      <w:szCs w:val="22"/>
                    </w:rPr>
                  </m:ctrlPr>
                </m:mPr>
                <m:mr>
                  <m:e>
                    <m:sSup>
                      <m:sSupPr>
                        <m:ctrlPr>
                          <w:rPr>
                            <w:rFonts w:hint="default" w:ascii="Cambria Math" w:hAnsi="Cambria Math"/>
                            <w:sz w:val="22"/>
                            <w:szCs w:val="22"/>
                          </w:rPr>
                        </m:ctrlPr>
                      </m:sSupPr>
                      <m:e>
                        <m:r>
                          <m:rPr/>
                          <w:rPr>
                            <w:rFonts w:hint="default" w:ascii="Cambria Math" w:hAnsi="Cambria Math"/>
                            <w:sz w:val="22"/>
                            <w:szCs w:val="22"/>
                          </w:rPr>
                          <m:t>u</m:t>
                        </m:r>
                        <m:ctrlPr>
                          <w:rPr>
                            <w:rFonts w:ascii="Cambria Math" w:hAnsi="Cambria Math"/>
                            <w:sz w:val="22"/>
                            <w:szCs w:val="22"/>
                          </w:rPr>
                        </m:ctrlPr>
                      </m:e>
                      <m:sup>
                        <m:r>
                          <m:rPr/>
                          <w:rPr>
                            <w:rFonts w:hint="default" w:ascii="Cambria Math" w:hAnsi="Cambria Math"/>
                            <w:sz w:val="22"/>
                            <w:szCs w:val="22"/>
                          </w:rPr>
                          <m:t>′</m:t>
                        </m:r>
                        <m:ctrlPr>
                          <w:rPr>
                            <w:rFonts w:ascii="Cambria Math" w:hAnsi="Cambria Math"/>
                            <w:sz w:val="22"/>
                            <w:szCs w:val="22"/>
                          </w:rPr>
                        </m:ctrlPr>
                      </m:sup>
                    </m:sSup>
                    <m:ctrlPr>
                      <w:rPr>
                        <w:rFonts w:hint="default" w:ascii="Cambria Math" w:hAnsi="Cambria Math"/>
                        <w:sz w:val="22"/>
                        <w:szCs w:val="22"/>
                      </w:rPr>
                    </m:ctrlPr>
                  </m:e>
                </m:mr>
                <m:mr>
                  <m:e>
                    <m:sSup>
                      <m:sSupPr>
                        <m:ctrlPr>
                          <w:rPr>
                            <w:rFonts w:hint="default" w:ascii="Cambria Math" w:hAnsi="Cambria Math"/>
                            <w:sz w:val="22"/>
                            <w:szCs w:val="22"/>
                          </w:rPr>
                        </m:ctrlPr>
                      </m:sSupPr>
                      <m:e>
                        <m:r>
                          <m:rPr/>
                          <w:rPr>
                            <w:rFonts w:hint="default" w:ascii="Cambria Math" w:hAnsi="Cambria Math"/>
                            <w:sz w:val="22"/>
                            <w:szCs w:val="22"/>
                          </w:rPr>
                          <m:t>v</m:t>
                        </m:r>
                        <m:ctrlPr>
                          <w:rPr>
                            <w:rFonts w:ascii="Cambria Math" w:hAnsi="Cambria Math"/>
                            <w:sz w:val="22"/>
                            <w:szCs w:val="22"/>
                          </w:rPr>
                        </m:ctrlPr>
                      </m:e>
                      <m:sup>
                        <m:r>
                          <m:rPr/>
                          <w:rPr>
                            <w:rFonts w:hint="default" w:ascii="Cambria Math" w:hAnsi="Cambria Math"/>
                            <w:sz w:val="22"/>
                            <w:szCs w:val="22"/>
                          </w:rPr>
                          <m:t>′</m:t>
                        </m:r>
                        <m:ctrlPr>
                          <w:rPr>
                            <w:rFonts w:ascii="Cambria Math" w:hAnsi="Cambria Math"/>
                            <w:sz w:val="22"/>
                            <w:szCs w:val="22"/>
                          </w:rPr>
                        </m:ctrlPr>
                      </m:sup>
                    </m:sSup>
                    <m:ctrlPr>
                      <w:rPr>
                        <w:rFonts w:hint="default" w:ascii="Cambria Math" w:hAnsi="Cambria Math"/>
                        <w:sz w:val="22"/>
                        <w:szCs w:val="22"/>
                      </w:rPr>
                    </m:ctrlPr>
                  </m:e>
                </m:mr>
                <m:mr>
                  <m:e>
                    <m:sSup>
                      <m:sSupPr>
                        <m:ctrlPr>
                          <w:rPr>
                            <w:rFonts w:hint="default" w:ascii="Cambria Math" w:hAnsi="Cambria Math"/>
                            <w:sz w:val="22"/>
                            <w:szCs w:val="22"/>
                          </w:rPr>
                        </m:ctrlPr>
                      </m:sSupPr>
                      <m:e>
                        <m:r>
                          <m:rPr/>
                          <w:rPr>
                            <w:rFonts w:hint="default" w:ascii="Cambria Math" w:hAnsi="Cambria Math"/>
                            <w:sz w:val="22"/>
                            <w:szCs w:val="22"/>
                          </w:rPr>
                          <m:t>w</m:t>
                        </m:r>
                        <m:ctrlPr>
                          <w:rPr>
                            <w:rFonts w:ascii="Cambria Math" w:hAnsi="Cambria Math"/>
                            <w:sz w:val="22"/>
                            <w:szCs w:val="22"/>
                          </w:rPr>
                        </m:ctrlPr>
                      </m:e>
                      <m:sup>
                        <m:r>
                          <m:rPr/>
                          <w:rPr>
                            <w:rFonts w:hint="default" w:ascii="Cambria Math" w:hAnsi="Cambria Math"/>
                            <w:sz w:val="22"/>
                            <w:szCs w:val="22"/>
                          </w:rPr>
                          <m:t>′</m:t>
                        </m:r>
                        <m:ctrlPr>
                          <w:rPr>
                            <w:rFonts w:ascii="Cambria Math" w:hAnsi="Cambria Math"/>
                            <w:sz w:val="22"/>
                            <w:szCs w:val="22"/>
                          </w:rPr>
                        </m:ctrlPr>
                      </m:sup>
                    </m:sSup>
                    <m:ctrlPr>
                      <w:rPr>
                        <w:rFonts w:hint="default" w:ascii="Cambria Math" w:hAnsi="Cambria Math"/>
                        <w:sz w:val="22"/>
                        <w:szCs w:val="22"/>
                      </w:rPr>
                    </m:ctrlPr>
                  </m:e>
                </m:mr>
              </m:m>
              <m:ctrlPr>
                <w:rPr>
                  <w:rFonts w:hint="default" w:ascii="Cambria Math" w:hAnsi="Cambria Math"/>
                  <w:sz w:val="22"/>
                  <w:szCs w:val="22"/>
                </w:rPr>
              </m:ctrlPr>
            </m:e>
          </m:d>
          <m:r>
            <m:rPr/>
            <w:rPr>
              <w:rFonts w:hint="default" w:ascii="Cambria Math" w:hAnsi="Cambria Math"/>
              <w:sz w:val="22"/>
              <w:szCs w:val="22"/>
            </w:rPr>
            <m:t>=</m:t>
          </m:r>
          <m:d>
            <m:dPr>
              <m:begChr m:val="["/>
              <m:endChr m:val="]"/>
              <m:ctrlPr>
                <w:rPr>
                  <w:rFonts w:hint="default" w:ascii="Cambria Math" w:hAnsi="Cambria Math"/>
                  <w:sz w:val="22"/>
                  <w:szCs w:val="22"/>
                </w:rPr>
              </m:ctrlPr>
            </m:dPr>
            <m:e>
              <m:m>
                <m:mPr>
                  <m:mcs>
                    <m:mc>
                      <m:mcPr>
                        <m:count m:val="1"/>
                        <m:mcJc m:val="center"/>
                      </m:mcPr>
                    </m:mc>
                  </m:mcs>
                  <m:ctrlPr>
                    <w:rPr>
                      <w:rFonts w:hint="default" w:ascii="Cambria Math" w:hAnsi="Cambria Math"/>
                      <w:sz w:val="22"/>
                      <w:szCs w:val="22"/>
                    </w:rPr>
                  </m:ctrlPr>
                </m:mPr>
                <m:mr>
                  <m:e>
                    <m:r>
                      <m:rPr/>
                      <w:rPr>
                        <w:rFonts w:hint="default" w:ascii="Cambria Math" w:hAnsi="Cambria Math"/>
                        <w:sz w:val="22"/>
                        <w:szCs w:val="22"/>
                      </w:rPr>
                      <m:t>u</m:t>
                    </m:r>
                    <m:ctrlPr>
                      <w:rPr>
                        <w:rFonts w:hint="default" w:ascii="Cambria Math" w:hAnsi="Cambria Math"/>
                        <w:sz w:val="22"/>
                        <w:szCs w:val="22"/>
                      </w:rPr>
                    </m:ctrlPr>
                  </m:e>
                </m:mr>
                <m:mr>
                  <m:e>
                    <m:r>
                      <m:rPr/>
                      <w:rPr>
                        <w:rFonts w:hint="default" w:ascii="Cambria Math" w:hAnsi="Cambria Math"/>
                        <w:sz w:val="22"/>
                        <w:szCs w:val="22"/>
                      </w:rPr>
                      <m:t>v</m:t>
                    </m:r>
                    <m:ctrlPr>
                      <w:rPr>
                        <w:rFonts w:hint="default" w:ascii="Cambria Math" w:hAnsi="Cambria Math"/>
                        <w:sz w:val="22"/>
                        <w:szCs w:val="22"/>
                      </w:rPr>
                    </m:ctrlPr>
                  </m:e>
                </m:mr>
                <m:mr>
                  <m:e>
                    <m:r>
                      <m:rPr/>
                      <w:rPr>
                        <w:rFonts w:hint="default" w:ascii="Cambria Math" w:hAnsi="Cambria Math"/>
                        <w:sz w:val="22"/>
                        <w:szCs w:val="22"/>
                      </w:rPr>
                      <m:t>w</m:t>
                    </m:r>
                    <m:ctrlPr>
                      <w:rPr>
                        <w:rFonts w:hint="default" w:ascii="Cambria Math" w:hAnsi="Cambria Math"/>
                        <w:sz w:val="22"/>
                        <w:szCs w:val="22"/>
                      </w:rPr>
                    </m:ctrlPr>
                  </m:e>
                </m:mr>
              </m:m>
              <m:ctrlPr>
                <w:rPr>
                  <w:rFonts w:hint="default" w:ascii="Cambria Math" w:hAnsi="Cambria Math"/>
                  <w:sz w:val="22"/>
                  <w:szCs w:val="22"/>
                </w:rPr>
              </m:ctrlPr>
            </m:e>
          </m:d>
          <m:r>
            <m:rPr/>
            <w:rPr>
              <w:rFonts w:hint="default" w:ascii="Cambria Math" w:hAnsi="Cambria Math"/>
              <w:sz w:val="22"/>
              <w:szCs w:val="22"/>
            </w:rPr>
            <m:t>+</m:t>
          </m:r>
          <m:d>
            <m:dPr>
              <m:begChr m:val="["/>
              <m:endChr m:val="]"/>
              <m:ctrlPr>
                <w:rPr>
                  <w:rFonts w:hint="default" w:ascii="Cambria Math" w:hAnsi="Cambria Math"/>
                  <w:sz w:val="22"/>
                  <w:szCs w:val="22"/>
                </w:rPr>
              </m:ctrlPr>
            </m:dPr>
            <m:e>
              <m:m>
                <m:mPr>
                  <m:mcs>
                    <m:mc>
                      <m:mcPr>
                        <m:count m:val="3"/>
                        <m:mcJc m:val="center"/>
                      </m:mcPr>
                    </m:mc>
                  </m:mcs>
                  <m:ctrlPr>
                    <w:rPr>
                      <w:rFonts w:hint="default" w:ascii="Cambria Math" w:hAnsi="Cambria Math"/>
                      <w:sz w:val="22"/>
                      <w:szCs w:val="22"/>
                    </w:rPr>
                  </m:ctrlPr>
                </m:mPr>
                <m:mr>
                  <m:e>
                    <m:r>
                      <m:rPr/>
                      <w:rPr>
                        <w:rFonts w:hint="default" w:ascii="Cambria Math" w:hAnsi="Cambria Math"/>
                        <w:sz w:val="22"/>
                        <w:szCs w:val="22"/>
                      </w:rPr>
                      <m:t>0</m:t>
                    </m:r>
                    <m:ctrlPr>
                      <w:rPr>
                        <w:rFonts w:hint="default" w:ascii="Cambria Math" w:hAnsi="Cambria Math"/>
                        <w:sz w:val="22"/>
                        <w:szCs w:val="22"/>
                      </w:rPr>
                    </m:ctrlPr>
                  </m:e>
                  <m:e>
                    <m:r>
                      <m:rPr/>
                      <w:rPr>
                        <w:rFonts w:hint="default" w:ascii="Cambria Math" w:hAnsi="Cambria Math"/>
                        <w:sz w:val="22"/>
                        <w:szCs w:val="22"/>
                      </w:rPr>
                      <m:t>−</m:t>
                    </m:r>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ω</m:t>
                        </m:r>
                        <m:ctrlPr>
                          <w:rPr>
                            <w:rFonts w:ascii="Cambria Math" w:hAnsi="Cambria Math"/>
                            <w:sz w:val="22"/>
                            <w:szCs w:val="22"/>
                          </w:rPr>
                        </m:ctrlPr>
                      </m:e>
                      <m:sub>
                        <m:r>
                          <m:rPr/>
                          <w:rPr>
                            <w:rFonts w:hint="default" w:ascii="Cambria Math" w:hAnsi="Cambria Math"/>
                            <w:sz w:val="22"/>
                            <w:szCs w:val="22"/>
                          </w:rPr>
                          <m:t>z</m:t>
                        </m:r>
                        <m:ctrlPr>
                          <w:rPr>
                            <w:rFonts w:ascii="Cambria Math" w:hAnsi="Cambria Math"/>
                            <w:sz w:val="22"/>
                            <w:szCs w:val="22"/>
                          </w:rPr>
                        </m:ctrlPr>
                      </m:sub>
                    </m:sSub>
                    <m:ctrlPr>
                      <w:rPr>
                        <w:rFonts w:hint="default" w:ascii="Cambria Math" w:hAnsi="Cambria Math"/>
                        <w:sz w:val="22"/>
                        <w:szCs w:val="22"/>
                      </w:rPr>
                    </m:ctrlPr>
                  </m:e>
                  <m:e>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ω</m:t>
                        </m:r>
                        <m:ctrlPr>
                          <w:rPr>
                            <w:rFonts w:ascii="Cambria Math" w:hAnsi="Cambria Math"/>
                            <w:sz w:val="22"/>
                            <w:szCs w:val="22"/>
                          </w:rPr>
                        </m:ctrlPr>
                      </m:e>
                      <m:sub>
                        <m:r>
                          <m:rPr/>
                          <w:rPr>
                            <w:rFonts w:hint="default" w:ascii="Cambria Math" w:hAnsi="Cambria Math"/>
                            <w:sz w:val="22"/>
                            <w:szCs w:val="22"/>
                          </w:rPr>
                          <m:t>y</m:t>
                        </m:r>
                        <m:ctrlPr>
                          <w:rPr>
                            <w:rFonts w:ascii="Cambria Math" w:hAnsi="Cambria Math"/>
                            <w:sz w:val="22"/>
                            <w:szCs w:val="22"/>
                          </w:rPr>
                        </m:ctrlPr>
                      </m:sub>
                    </m:sSub>
                    <m:ctrlPr>
                      <w:rPr>
                        <w:rFonts w:hint="default" w:ascii="Cambria Math" w:hAnsi="Cambria Math"/>
                        <w:sz w:val="22"/>
                        <w:szCs w:val="22"/>
                      </w:rPr>
                    </m:ctrlPr>
                  </m:e>
                </m:mr>
                <m:mr>
                  <m:e>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ω</m:t>
                        </m:r>
                        <m:ctrlPr>
                          <w:rPr>
                            <w:rFonts w:ascii="Cambria Math" w:hAnsi="Cambria Math"/>
                            <w:sz w:val="22"/>
                            <w:szCs w:val="22"/>
                          </w:rPr>
                        </m:ctrlPr>
                      </m:e>
                      <m:sub>
                        <m:r>
                          <m:rPr/>
                          <w:rPr>
                            <w:rFonts w:hint="default" w:ascii="Cambria Math" w:hAnsi="Cambria Math"/>
                            <w:sz w:val="22"/>
                            <w:szCs w:val="22"/>
                          </w:rPr>
                          <m:t>z</m:t>
                        </m:r>
                        <m:ctrlPr>
                          <w:rPr>
                            <w:rFonts w:ascii="Cambria Math" w:hAnsi="Cambria Math"/>
                            <w:sz w:val="22"/>
                            <w:szCs w:val="22"/>
                          </w:rPr>
                        </m:ctrlPr>
                      </m:sub>
                    </m:sSub>
                    <m:ctrlPr>
                      <w:rPr>
                        <w:rFonts w:hint="default" w:ascii="Cambria Math" w:hAnsi="Cambria Math"/>
                        <w:sz w:val="22"/>
                        <w:szCs w:val="22"/>
                      </w:rPr>
                    </m:ctrlPr>
                  </m:e>
                  <m:e>
                    <m:r>
                      <m:rPr/>
                      <w:rPr>
                        <w:rFonts w:hint="default" w:ascii="Cambria Math" w:hAnsi="Cambria Math"/>
                        <w:sz w:val="22"/>
                        <w:szCs w:val="22"/>
                      </w:rPr>
                      <m:t>0</m:t>
                    </m:r>
                    <m:ctrlPr>
                      <w:rPr>
                        <w:rFonts w:hint="default" w:ascii="Cambria Math" w:hAnsi="Cambria Math"/>
                        <w:sz w:val="22"/>
                        <w:szCs w:val="22"/>
                      </w:rPr>
                    </m:ctrlPr>
                  </m:e>
                  <m:e>
                    <m:r>
                      <m:rPr/>
                      <w:rPr>
                        <w:rFonts w:hint="default" w:ascii="Cambria Math" w:hAnsi="Cambria Math"/>
                        <w:sz w:val="22"/>
                        <w:szCs w:val="22"/>
                      </w:rPr>
                      <m:t>−</m:t>
                    </m:r>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ω</m:t>
                        </m:r>
                        <m:ctrlPr>
                          <w:rPr>
                            <w:rFonts w:ascii="Cambria Math" w:hAnsi="Cambria Math"/>
                            <w:sz w:val="22"/>
                            <w:szCs w:val="22"/>
                          </w:rPr>
                        </m:ctrlPr>
                      </m:e>
                      <m:sub>
                        <m:r>
                          <m:rPr/>
                          <w:rPr>
                            <w:rFonts w:hint="default" w:ascii="Cambria Math" w:hAnsi="Cambria Math"/>
                            <w:sz w:val="22"/>
                            <w:szCs w:val="22"/>
                          </w:rPr>
                          <m:t>x</m:t>
                        </m:r>
                        <m:ctrlPr>
                          <w:rPr>
                            <w:rFonts w:ascii="Cambria Math" w:hAnsi="Cambria Math"/>
                            <w:sz w:val="22"/>
                            <w:szCs w:val="22"/>
                          </w:rPr>
                        </m:ctrlPr>
                      </m:sub>
                    </m:sSub>
                    <m:ctrlPr>
                      <w:rPr>
                        <w:rFonts w:hint="default" w:ascii="Cambria Math" w:hAnsi="Cambria Math"/>
                        <w:sz w:val="22"/>
                        <w:szCs w:val="22"/>
                      </w:rPr>
                    </m:ctrlPr>
                  </m:e>
                </m:mr>
                <m:mr>
                  <m:e>
                    <m:r>
                      <m:rPr/>
                      <w:rPr>
                        <w:rFonts w:hint="default" w:ascii="Cambria Math" w:hAnsi="Cambria Math"/>
                        <w:sz w:val="22"/>
                        <w:szCs w:val="22"/>
                      </w:rPr>
                      <m:t>−</m:t>
                    </m:r>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ω</m:t>
                        </m:r>
                        <m:ctrlPr>
                          <w:rPr>
                            <w:rFonts w:ascii="Cambria Math" w:hAnsi="Cambria Math"/>
                            <w:sz w:val="22"/>
                            <w:szCs w:val="22"/>
                          </w:rPr>
                        </m:ctrlPr>
                      </m:e>
                      <m:sub>
                        <m:r>
                          <m:rPr/>
                          <w:rPr>
                            <w:rFonts w:hint="default" w:ascii="Cambria Math" w:hAnsi="Cambria Math"/>
                            <w:sz w:val="22"/>
                            <w:szCs w:val="22"/>
                          </w:rPr>
                          <m:t>y</m:t>
                        </m:r>
                        <m:ctrlPr>
                          <w:rPr>
                            <w:rFonts w:ascii="Cambria Math" w:hAnsi="Cambria Math"/>
                            <w:sz w:val="22"/>
                            <w:szCs w:val="22"/>
                          </w:rPr>
                        </m:ctrlPr>
                      </m:sub>
                    </m:sSub>
                    <m:ctrlPr>
                      <w:rPr>
                        <w:rFonts w:hint="default" w:ascii="Cambria Math" w:hAnsi="Cambria Math"/>
                        <w:sz w:val="22"/>
                        <w:szCs w:val="22"/>
                      </w:rPr>
                    </m:ctrlPr>
                  </m:e>
                  <m:e>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ω</m:t>
                        </m:r>
                        <m:ctrlPr>
                          <w:rPr>
                            <w:rFonts w:ascii="Cambria Math" w:hAnsi="Cambria Math"/>
                            <w:sz w:val="22"/>
                            <w:szCs w:val="22"/>
                          </w:rPr>
                        </m:ctrlPr>
                      </m:e>
                      <m:sub>
                        <m:r>
                          <m:rPr/>
                          <w:rPr>
                            <w:rFonts w:hint="default" w:ascii="Cambria Math" w:hAnsi="Cambria Math"/>
                            <w:sz w:val="22"/>
                            <w:szCs w:val="22"/>
                          </w:rPr>
                          <m:t>x</m:t>
                        </m:r>
                        <m:ctrlPr>
                          <w:rPr>
                            <w:rFonts w:ascii="Cambria Math" w:hAnsi="Cambria Math"/>
                            <w:sz w:val="22"/>
                            <w:szCs w:val="22"/>
                          </w:rPr>
                        </m:ctrlPr>
                      </m:sub>
                    </m:sSub>
                    <m:ctrlPr>
                      <w:rPr>
                        <w:rFonts w:hint="default" w:ascii="Cambria Math" w:hAnsi="Cambria Math"/>
                        <w:sz w:val="22"/>
                        <w:szCs w:val="22"/>
                      </w:rPr>
                    </m:ctrlPr>
                  </m:e>
                  <m:e>
                    <m:r>
                      <m:rPr/>
                      <w:rPr>
                        <w:rFonts w:hint="default" w:ascii="Cambria Math" w:hAnsi="Cambria Math"/>
                        <w:sz w:val="22"/>
                        <w:szCs w:val="22"/>
                      </w:rPr>
                      <m:t>0</m:t>
                    </m:r>
                    <m:ctrlPr>
                      <w:rPr>
                        <w:rFonts w:hint="default" w:ascii="Cambria Math" w:hAnsi="Cambria Math"/>
                        <w:sz w:val="22"/>
                        <w:szCs w:val="22"/>
                      </w:rPr>
                    </m:ctrlPr>
                  </m:e>
                </m:mr>
              </m:m>
              <m:ctrlPr>
                <w:rPr>
                  <w:rFonts w:hint="default" w:ascii="Cambria Math" w:hAnsi="Cambria Math"/>
                  <w:sz w:val="22"/>
                  <w:szCs w:val="22"/>
                </w:rPr>
              </m:ctrlPr>
            </m:e>
          </m:d>
          <m:d>
            <m:dPr>
              <m:begChr m:val="["/>
              <m:endChr m:val="]"/>
              <m:ctrlPr>
                <w:rPr>
                  <w:rFonts w:hint="default" w:ascii="Cambria Math" w:hAnsi="Cambria Math"/>
                  <w:sz w:val="22"/>
                  <w:szCs w:val="22"/>
                </w:rPr>
              </m:ctrlPr>
            </m:dPr>
            <m:e>
              <m:m>
                <m:mPr>
                  <m:mcs>
                    <m:mc>
                      <m:mcPr>
                        <m:count m:val="1"/>
                        <m:mcJc m:val="center"/>
                      </m:mcPr>
                    </m:mc>
                  </m:mcs>
                  <m:ctrlPr>
                    <w:rPr>
                      <w:rFonts w:hint="default" w:ascii="Cambria Math" w:hAnsi="Cambria Math"/>
                      <w:sz w:val="22"/>
                      <w:szCs w:val="22"/>
                    </w:rPr>
                  </m:ctrlPr>
                </m:mPr>
                <m:mr>
                  <m:e>
                    <m:r>
                      <m:rPr/>
                      <w:rPr>
                        <w:rFonts w:hint="default" w:ascii="Cambria Math" w:hAnsi="Cambria Math"/>
                        <w:sz w:val="22"/>
                        <w:szCs w:val="22"/>
                      </w:rPr>
                      <m:t>dx</m:t>
                    </m:r>
                    <m:ctrlPr>
                      <w:rPr>
                        <w:rFonts w:hint="default" w:ascii="Cambria Math" w:hAnsi="Cambria Math"/>
                        <w:sz w:val="22"/>
                        <w:szCs w:val="22"/>
                      </w:rPr>
                    </m:ctrlPr>
                  </m:e>
                </m:mr>
                <m:mr>
                  <m:e>
                    <m:r>
                      <m:rPr/>
                      <w:rPr>
                        <w:rFonts w:hint="default" w:ascii="Cambria Math" w:hAnsi="Cambria Math"/>
                        <w:sz w:val="22"/>
                        <w:szCs w:val="22"/>
                      </w:rPr>
                      <m:t>dy</m:t>
                    </m:r>
                    <m:ctrlPr>
                      <w:rPr>
                        <w:rFonts w:hint="default" w:ascii="Cambria Math" w:hAnsi="Cambria Math"/>
                        <w:sz w:val="22"/>
                        <w:szCs w:val="22"/>
                      </w:rPr>
                    </m:ctrlPr>
                  </m:e>
                </m:mr>
                <m:mr>
                  <m:e>
                    <m:r>
                      <m:rPr/>
                      <w:rPr>
                        <w:rFonts w:hint="default" w:ascii="Cambria Math" w:hAnsi="Cambria Math"/>
                        <w:sz w:val="22"/>
                        <w:szCs w:val="22"/>
                      </w:rPr>
                      <m:t>dz</m:t>
                    </m:r>
                    <m:ctrlPr>
                      <w:rPr>
                        <w:rFonts w:hint="default" w:ascii="Cambria Math" w:hAnsi="Cambria Math"/>
                        <w:sz w:val="22"/>
                        <w:szCs w:val="22"/>
                      </w:rPr>
                    </m:ctrlPr>
                  </m:e>
                </m:mr>
              </m:m>
              <m:ctrlPr>
                <w:rPr>
                  <w:rFonts w:hint="default" w:ascii="Cambria Math" w:hAnsi="Cambria Math"/>
                  <w:sz w:val="22"/>
                  <w:szCs w:val="22"/>
                </w:rPr>
              </m:ctrlPr>
            </m:e>
          </m:d>
          <m:r>
            <m:rPr/>
            <w:rPr>
              <w:rFonts w:hint="default" w:ascii="Cambria Math" w:hAnsi="Cambria Math"/>
              <w:sz w:val="22"/>
              <w:szCs w:val="22"/>
            </w:rPr>
            <m:t>+</m:t>
          </m:r>
          <m:d>
            <m:dPr>
              <m:begChr m:val="["/>
              <m:endChr m:val="]"/>
              <m:ctrlPr>
                <w:rPr>
                  <w:rFonts w:hint="default" w:ascii="Cambria Math" w:hAnsi="Cambria Math"/>
                  <w:sz w:val="22"/>
                  <w:szCs w:val="22"/>
                </w:rPr>
              </m:ctrlPr>
            </m:dPr>
            <m:e>
              <m:m>
                <m:mPr>
                  <m:mcs>
                    <m:mc>
                      <m:mcPr>
                        <m:count m:val="3"/>
                        <m:mcJc m:val="center"/>
                      </m:mcPr>
                    </m:mc>
                  </m:mcs>
                  <m:ctrlPr>
                    <w:rPr>
                      <w:rFonts w:hint="default" w:ascii="Cambria Math" w:hAnsi="Cambria Math"/>
                      <w:sz w:val="22"/>
                      <w:szCs w:val="22"/>
                    </w:rPr>
                  </m:ctrlPr>
                </m:mPr>
                <m:mr>
                  <m:e>
                    <m:sSub>
                      <m:sSubPr>
                        <m:ctrlPr>
                          <w:rPr>
                            <w:rFonts w:hint="default" w:ascii="Cambria Math" w:hAnsi="Cambria Math"/>
                            <w:sz w:val="22"/>
                            <w:szCs w:val="22"/>
                          </w:rPr>
                        </m:ctrlPr>
                      </m:sSubPr>
                      <m:e>
                        <m:r>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x</m:t>
                        </m:r>
                        <m:ctrlPr>
                          <w:rPr>
                            <w:rFonts w:ascii="Cambria Math" w:hAnsi="Cambria Math"/>
                            <w:sz w:val="22"/>
                            <w:szCs w:val="22"/>
                          </w:rPr>
                        </m:ctrlPr>
                      </m:sub>
                    </m:sSub>
                    <m:ctrlPr>
                      <w:rPr>
                        <w:rFonts w:hint="default" w:ascii="Cambria Math" w:hAnsi="Cambria Math"/>
                        <w:sz w:val="22"/>
                        <w:szCs w:val="22"/>
                      </w:rPr>
                    </m:ctrlPr>
                  </m:e>
                  <m:e>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γ</m:t>
                        </m:r>
                        <m:ctrlPr>
                          <w:rPr>
                            <w:rFonts w:ascii="Cambria Math" w:hAnsi="Cambria Math"/>
                            <w:sz w:val="22"/>
                            <w:szCs w:val="22"/>
                          </w:rPr>
                        </m:ctrlPr>
                      </m:e>
                      <m:sub>
                        <m:r>
                          <m:rPr/>
                          <w:rPr>
                            <w:rFonts w:hint="default" w:ascii="Cambria Math" w:hAnsi="Cambria Math"/>
                            <w:sz w:val="22"/>
                            <w:szCs w:val="22"/>
                          </w:rPr>
                          <m:t>xy</m:t>
                        </m:r>
                        <m:ctrlPr>
                          <w:rPr>
                            <w:rFonts w:ascii="Cambria Math" w:hAnsi="Cambria Math"/>
                            <w:sz w:val="22"/>
                            <w:szCs w:val="22"/>
                          </w:rPr>
                        </m:ctrlPr>
                      </m:sub>
                    </m:sSub>
                    <m:ctrlPr>
                      <w:rPr>
                        <w:rFonts w:hint="default" w:ascii="Cambria Math" w:hAnsi="Cambria Math"/>
                        <w:sz w:val="22"/>
                        <w:szCs w:val="22"/>
                      </w:rPr>
                    </m:ctrlPr>
                  </m:e>
                  <m:e>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γ</m:t>
                        </m:r>
                        <m:ctrlPr>
                          <w:rPr>
                            <w:rFonts w:ascii="Cambria Math" w:hAnsi="Cambria Math"/>
                            <w:sz w:val="22"/>
                            <w:szCs w:val="22"/>
                          </w:rPr>
                        </m:ctrlPr>
                      </m:e>
                      <m:sub>
                        <m:r>
                          <m:rPr/>
                          <w:rPr>
                            <w:rFonts w:hint="default" w:ascii="Cambria Math" w:hAnsi="Cambria Math"/>
                            <w:sz w:val="22"/>
                            <w:szCs w:val="22"/>
                          </w:rPr>
                          <m:t>xz</m:t>
                        </m:r>
                        <m:ctrlPr>
                          <w:rPr>
                            <w:rFonts w:ascii="Cambria Math" w:hAnsi="Cambria Math"/>
                            <w:sz w:val="22"/>
                            <w:szCs w:val="22"/>
                          </w:rPr>
                        </m:ctrlPr>
                      </m:sub>
                    </m:sSub>
                    <m:ctrlPr>
                      <w:rPr>
                        <w:rFonts w:hint="default" w:ascii="Cambria Math" w:hAnsi="Cambria Math"/>
                        <w:sz w:val="22"/>
                        <w:szCs w:val="22"/>
                      </w:rPr>
                    </m:ctrlPr>
                  </m:e>
                </m:mr>
                <m:mr>
                  <m:e>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γ</m:t>
                        </m:r>
                        <m:ctrlPr>
                          <w:rPr>
                            <w:rFonts w:ascii="Cambria Math" w:hAnsi="Cambria Math"/>
                            <w:sz w:val="22"/>
                            <w:szCs w:val="22"/>
                          </w:rPr>
                        </m:ctrlPr>
                      </m:e>
                      <m:sub>
                        <m:r>
                          <m:rPr/>
                          <w:rPr>
                            <w:rFonts w:hint="default" w:ascii="Cambria Math" w:hAnsi="Cambria Math"/>
                            <w:sz w:val="22"/>
                            <w:szCs w:val="22"/>
                          </w:rPr>
                          <m:t>xy</m:t>
                        </m:r>
                        <m:ctrlPr>
                          <w:rPr>
                            <w:rFonts w:ascii="Cambria Math" w:hAnsi="Cambria Math"/>
                            <w:sz w:val="22"/>
                            <w:szCs w:val="22"/>
                          </w:rPr>
                        </m:ctrlPr>
                      </m:sub>
                    </m:sSub>
                    <m:ctrlPr>
                      <w:rPr>
                        <w:rFonts w:hint="default" w:ascii="Cambria Math" w:hAnsi="Cambria Math"/>
                        <w:sz w:val="22"/>
                        <w:szCs w:val="22"/>
                      </w:rPr>
                    </m:ctrlPr>
                  </m:e>
                  <m:e>
                    <m:sSub>
                      <m:sSubPr>
                        <m:ctrlPr>
                          <w:rPr>
                            <w:rFonts w:hint="default" w:ascii="Cambria Math" w:hAnsi="Cambria Math"/>
                            <w:sz w:val="22"/>
                            <w:szCs w:val="22"/>
                          </w:rPr>
                        </m:ctrlPr>
                      </m:sSubPr>
                      <m:e>
                        <m:r>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y</m:t>
                        </m:r>
                        <m:ctrlPr>
                          <w:rPr>
                            <w:rFonts w:ascii="Cambria Math" w:hAnsi="Cambria Math"/>
                            <w:sz w:val="22"/>
                            <w:szCs w:val="22"/>
                          </w:rPr>
                        </m:ctrlPr>
                      </m:sub>
                    </m:sSub>
                    <m:ctrlPr>
                      <w:rPr>
                        <w:rFonts w:hint="default" w:ascii="Cambria Math" w:hAnsi="Cambria Math"/>
                        <w:sz w:val="22"/>
                        <w:szCs w:val="22"/>
                      </w:rPr>
                    </m:ctrlPr>
                  </m:e>
                  <m:e>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γ</m:t>
                        </m:r>
                        <m:ctrlPr>
                          <w:rPr>
                            <w:rFonts w:ascii="Cambria Math" w:hAnsi="Cambria Math"/>
                            <w:sz w:val="22"/>
                            <w:szCs w:val="22"/>
                          </w:rPr>
                        </m:ctrlPr>
                      </m:e>
                      <m:sub>
                        <m:r>
                          <m:rPr/>
                          <w:rPr>
                            <w:rFonts w:hint="default" w:ascii="Cambria Math" w:hAnsi="Cambria Math"/>
                            <w:sz w:val="22"/>
                            <w:szCs w:val="22"/>
                          </w:rPr>
                          <m:t>yz</m:t>
                        </m:r>
                        <m:ctrlPr>
                          <w:rPr>
                            <w:rFonts w:ascii="Cambria Math" w:hAnsi="Cambria Math"/>
                            <w:sz w:val="22"/>
                            <w:szCs w:val="22"/>
                          </w:rPr>
                        </m:ctrlPr>
                      </m:sub>
                    </m:sSub>
                    <m:ctrlPr>
                      <w:rPr>
                        <w:rFonts w:hint="default" w:ascii="Cambria Math" w:hAnsi="Cambria Math"/>
                        <w:sz w:val="22"/>
                        <w:szCs w:val="22"/>
                      </w:rPr>
                    </m:ctrlPr>
                  </m:e>
                </m:mr>
                <m:mr>
                  <m:e>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γ</m:t>
                        </m:r>
                        <m:ctrlPr>
                          <w:rPr>
                            <w:rFonts w:ascii="Cambria Math" w:hAnsi="Cambria Math"/>
                            <w:sz w:val="22"/>
                            <w:szCs w:val="22"/>
                          </w:rPr>
                        </m:ctrlPr>
                      </m:e>
                      <m:sub>
                        <m:r>
                          <m:rPr/>
                          <w:rPr>
                            <w:rFonts w:hint="default" w:ascii="Cambria Math" w:hAnsi="Cambria Math"/>
                            <w:sz w:val="22"/>
                            <w:szCs w:val="22"/>
                          </w:rPr>
                          <m:t>xz</m:t>
                        </m:r>
                        <m:ctrlPr>
                          <w:rPr>
                            <w:rFonts w:ascii="Cambria Math" w:hAnsi="Cambria Math"/>
                            <w:sz w:val="22"/>
                            <w:szCs w:val="22"/>
                          </w:rPr>
                        </m:ctrlPr>
                      </m:sub>
                    </m:sSub>
                    <m:ctrlPr>
                      <w:rPr>
                        <w:rFonts w:hint="default" w:ascii="Cambria Math" w:hAnsi="Cambria Math"/>
                        <w:sz w:val="22"/>
                        <w:szCs w:val="22"/>
                      </w:rPr>
                    </m:ctrlPr>
                  </m:e>
                  <m:e>
                    <m:f>
                      <m:fPr>
                        <m:ctrlPr>
                          <w:rPr>
                            <w:rFonts w:hint="default" w:ascii="Cambria Math" w:hAnsi="Cambria Math"/>
                            <w:sz w:val="22"/>
                            <w:szCs w:val="22"/>
                          </w:rPr>
                        </m:ctrlPr>
                      </m:fPr>
                      <m:num>
                        <m:r>
                          <m:rPr/>
                          <w:rPr>
                            <w:rFonts w:hint="default" w:ascii="Cambria Math" w:hAnsi="Cambria Math"/>
                            <w:sz w:val="22"/>
                            <w:szCs w:val="22"/>
                          </w:rPr>
                          <m:t>1</m:t>
                        </m:r>
                        <m:ctrlPr>
                          <w:rPr>
                            <w:rFonts w:ascii="Cambria Math" w:hAnsi="Cambria Math"/>
                            <w:sz w:val="22"/>
                            <w:szCs w:val="22"/>
                          </w:rPr>
                        </m:ctrlPr>
                      </m:num>
                      <m:den>
                        <m:r>
                          <m:rPr/>
                          <w:rPr>
                            <w:rFonts w:hint="default" w:ascii="Cambria Math" w:hAnsi="Cambria Math"/>
                            <w:sz w:val="22"/>
                            <w:szCs w:val="22"/>
                          </w:rPr>
                          <m:t>2</m:t>
                        </m:r>
                        <m:ctrlPr>
                          <w:rPr>
                            <w:rFonts w:ascii="Cambria Math" w:hAnsi="Cambria Math"/>
                            <w:sz w:val="22"/>
                            <w:szCs w:val="22"/>
                          </w:rPr>
                        </m:ctrlPr>
                      </m:den>
                    </m:f>
                    <m:sSub>
                      <m:sSubPr>
                        <m:ctrlPr>
                          <w:rPr>
                            <w:rFonts w:hint="default" w:ascii="Cambria Math" w:hAnsi="Cambria Math"/>
                            <w:sz w:val="22"/>
                            <w:szCs w:val="22"/>
                          </w:rPr>
                        </m:ctrlPr>
                      </m:sSubPr>
                      <m:e>
                        <m:r>
                          <m:rPr/>
                          <w:rPr>
                            <w:rFonts w:hint="default" w:ascii="Cambria Math" w:hAnsi="Cambria Math"/>
                            <w:sz w:val="22"/>
                            <w:szCs w:val="22"/>
                          </w:rPr>
                          <m:t>γ</m:t>
                        </m:r>
                        <m:ctrlPr>
                          <w:rPr>
                            <w:rFonts w:ascii="Cambria Math" w:hAnsi="Cambria Math"/>
                            <w:sz w:val="22"/>
                            <w:szCs w:val="22"/>
                          </w:rPr>
                        </m:ctrlPr>
                      </m:e>
                      <m:sub>
                        <m:r>
                          <m:rPr/>
                          <w:rPr>
                            <w:rFonts w:hint="default" w:ascii="Cambria Math" w:hAnsi="Cambria Math"/>
                            <w:sz w:val="22"/>
                            <w:szCs w:val="22"/>
                          </w:rPr>
                          <m:t>yz</m:t>
                        </m:r>
                        <m:ctrlPr>
                          <w:rPr>
                            <w:rFonts w:ascii="Cambria Math" w:hAnsi="Cambria Math"/>
                            <w:sz w:val="22"/>
                            <w:szCs w:val="22"/>
                          </w:rPr>
                        </m:ctrlPr>
                      </m:sub>
                    </m:sSub>
                    <m:ctrlPr>
                      <w:rPr>
                        <w:rFonts w:hint="default" w:ascii="Cambria Math" w:hAnsi="Cambria Math"/>
                        <w:sz w:val="22"/>
                        <w:szCs w:val="22"/>
                      </w:rPr>
                    </m:ctrlPr>
                  </m:e>
                  <m:e>
                    <m:sSub>
                      <m:sSubPr>
                        <m:ctrlPr>
                          <w:rPr>
                            <w:rFonts w:hint="default" w:ascii="Cambria Math" w:hAnsi="Cambria Math"/>
                            <w:sz w:val="22"/>
                            <w:szCs w:val="22"/>
                          </w:rPr>
                        </m:ctrlPr>
                      </m:sSubPr>
                      <m:e>
                        <m:r>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z</m:t>
                        </m:r>
                        <m:ctrlPr>
                          <w:rPr>
                            <w:rFonts w:ascii="Cambria Math" w:hAnsi="Cambria Math"/>
                            <w:sz w:val="22"/>
                            <w:szCs w:val="22"/>
                          </w:rPr>
                        </m:ctrlPr>
                      </m:sub>
                    </m:sSub>
                    <m:ctrlPr>
                      <w:rPr>
                        <w:rFonts w:hint="default" w:ascii="Cambria Math" w:hAnsi="Cambria Math"/>
                        <w:sz w:val="22"/>
                        <w:szCs w:val="22"/>
                      </w:rPr>
                    </m:ctrlPr>
                  </m:e>
                </m:mr>
              </m:m>
              <m:ctrlPr>
                <w:rPr>
                  <w:rFonts w:hint="default" w:ascii="Cambria Math" w:hAnsi="Cambria Math"/>
                  <w:sz w:val="22"/>
                  <w:szCs w:val="22"/>
                </w:rPr>
              </m:ctrlPr>
            </m:e>
          </m:d>
          <m:d>
            <m:dPr>
              <m:begChr m:val="["/>
              <m:endChr m:val="]"/>
              <m:ctrlPr>
                <w:rPr>
                  <w:rFonts w:hint="default" w:ascii="Cambria Math" w:hAnsi="Cambria Math"/>
                  <w:sz w:val="22"/>
                  <w:szCs w:val="22"/>
                </w:rPr>
              </m:ctrlPr>
            </m:dPr>
            <m:e>
              <m:m>
                <m:mPr>
                  <m:mcs>
                    <m:mc>
                      <m:mcPr>
                        <m:count m:val="1"/>
                        <m:mcJc m:val="center"/>
                      </m:mcPr>
                    </m:mc>
                  </m:mcs>
                  <m:ctrlPr>
                    <w:rPr>
                      <w:rFonts w:hint="default" w:ascii="Cambria Math" w:hAnsi="Cambria Math"/>
                      <w:sz w:val="22"/>
                      <w:szCs w:val="22"/>
                    </w:rPr>
                  </m:ctrlPr>
                </m:mPr>
                <m:mr>
                  <m:e>
                    <m:r>
                      <m:rPr/>
                      <w:rPr>
                        <w:rFonts w:hint="default" w:ascii="Cambria Math" w:hAnsi="Cambria Math"/>
                        <w:sz w:val="22"/>
                        <w:szCs w:val="22"/>
                      </w:rPr>
                      <m:t>dx</m:t>
                    </m:r>
                    <m:ctrlPr>
                      <w:rPr>
                        <w:rFonts w:hint="default" w:ascii="Cambria Math" w:hAnsi="Cambria Math"/>
                        <w:sz w:val="22"/>
                        <w:szCs w:val="22"/>
                      </w:rPr>
                    </m:ctrlPr>
                  </m:e>
                </m:mr>
                <m:mr>
                  <m:e>
                    <m:r>
                      <m:rPr/>
                      <w:rPr>
                        <w:rFonts w:hint="default" w:ascii="Cambria Math" w:hAnsi="Cambria Math"/>
                        <w:sz w:val="22"/>
                        <w:szCs w:val="22"/>
                      </w:rPr>
                      <m:t>dy</m:t>
                    </m:r>
                    <m:ctrlPr>
                      <w:rPr>
                        <w:rFonts w:hint="default" w:ascii="Cambria Math" w:hAnsi="Cambria Math"/>
                        <w:sz w:val="22"/>
                        <w:szCs w:val="22"/>
                      </w:rPr>
                    </m:ctrlPr>
                  </m:e>
                </m:mr>
                <m:mr>
                  <m:e>
                    <m:r>
                      <m:rPr/>
                      <w:rPr>
                        <w:rFonts w:hint="default" w:ascii="Cambria Math" w:hAnsi="Cambria Math"/>
                        <w:sz w:val="22"/>
                        <w:szCs w:val="22"/>
                      </w:rPr>
                      <m:t>dz</m:t>
                    </m:r>
                    <m:ctrlPr>
                      <w:rPr>
                        <w:rFonts w:hint="default" w:ascii="Cambria Math" w:hAnsi="Cambria Math"/>
                        <w:sz w:val="22"/>
                        <w:szCs w:val="22"/>
                      </w:rPr>
                    </m:ctrlPr>
                  </m:e>
                </m:mr>
              </m:m>
              <m:ctrlPr>
                <w:rPr>
                  <w:rFonts w:hint="default" w:ascii="Cambria Math" w:hAnsi="Cambria Math"/>
                  <w:sz w:val="22"/>
                  <w:szCs w:val="22"/>
                </w:rPr>
              </m:ctrlPr>
            </m:e>
          </m:d>
        </m:oMath>
      </m:oMathPara>
    </w:p>
    <w:p w14:paraId="5CC77782">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3.2.5: 应变球张量与应变偏张量</w:t>
      </w:r>
    </w:p>
    <w:p w14:paraId="25FE159C">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与应力分解完全类似，应变张量也可以分解为平均体积应变部分与偏应变部分：</w:t>
      </w:r>
    </w:p>
    <w:p w14:paraId="6F5BC669">
      <w:pPr>
        <w:rPr>
          <w:rFonts w:hint="eastAsia" w:ascii="方正楷体_GB2312" w:hAnsi="方正楷体_GB2312" w:eastAsia="方正楷体_GB2312" w:cs="方正楷体_GB2312"/>
          <w:sz w:val="22"/>
          <w:szCs w:val="22"/>
        </w:rPr>
      </w:pPr>
      <m:oMathPara>
        <m:oMath>
          <m:m>
            <m:mPr>
              <m:mcs>
                <m:mc>
                  <m:mcPr>
                    <m:count m:val="1"/>
                    <m:mcJc m:val="right"/>
                  </m:mcPr>
                </m:mc>
              </m:mcs>
              <m:cGp m:val="60"/>
              <m:cGpRule m:val="3"/>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d>
                  <m:dPr>
                    <m:ctrlPr>
                      <w:rPr>
                        <w:rFonts w:hint="eastAsia" w:ascii="Cambria Math" w:hAnsi="Cambria Math" w:eastAsia="方正楷体_GB2312" w:cs="方正楷体_GB2312"/>
                        <w:i/>
                        <w:sz w:val="22"/>
                        <w:szCs w:val="22"/>
                      </w:rPr>
                    </m:ctrlPr>
                  </m:dPr>
                  <m:e>
                    <m:m>
                      <m:mPr>
                        <m:mcs>
                          <m:mc>
                            <m:mcPr>
                              <m:count m:val="3"/>
                              <m:mcJc m:val="left"/>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ctrlPr>
                      <w:rPr>
                        <w:rFonts w:hint="eastAsia" w:ascii="Cambria Math" w:hAnsi="Cambria Math" w:eastAsia="方正楷体_GB2312" w:cs="方正楷体_GB2312"/>
                        <w:i/>
                        <w:sz w:val="22"/>
                        <w:szCs w:val="22"/>
                      </w:rPr>
                    </m:ctrlPr>
                  </m:dPr>
                  <m:e>
                    <m:m>
                      <m:mPr>
                        <m:mcs>
                          <m:mc>
                            <m:mcPr>
                              <m:count m:val="3"/>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ctrlPr>
                      <w:rPr>
                        <w:rFonts w:hint="eastAsia" w:ascii="Cambria Math" w:hAnsi="Cambria Math" w:eastAsia="方正楷体_GB2312" w:cs="方正楷体_GB2312"/>
                        <w:i/>
                        <w:sz w:val="22"/>
                        <w:szCs w:val="22"/>
                      </w:rPr>
                    </m:ctrlPr>
                  </m:dPr>
                  <m:e>
                    <m:m>
                      <m:mPr>
                        <m:mcs>
                          <m:mc>
                            <m:mcPr>
                              <m:count m:val="3"/>
                              <m:mcJc m:val="left"/>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mr>
          </m:m>
        </m:oMath>
      </m:oMathPara>
    </w:p>
    <w:p w14:paraId="5140E123">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δ</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m:oMathPara>
    </w:p>
    <w:p w14:paraId="4618E07B">
      <w:pPr>
        <w:pStyle w:val="164"/>
        <w:rPr>
          <w:rFonts w:hint="eastAsia" w:ascii="方正楷体_GB2312" w:hAnsi="方正楷体_GB2312" w:eastAsia="方正楷体_GB2312" w:cs="方正楷体_GB2312"/>
          <w:sz w:val="22"/>
          <w:szCs w:val="22"/>
          <w:lang w:eastAsia="zh-CN"/>
        </w:rPr>
      </w:pPr>
      <w:r>
        <w:rPr>
          <w:rFonts w:hint="eastAsia" w:ascii="方正楷体_GB2312" w:hAnsi="方正楷体_GB2312" w:eastAsia="方正楷体_GB2312" w:cs="方正楷体_GB2312"/>
          <w:sz w:val="22"/>
          <w:szCs w:val="22"/>
        </w:rPr>
        <w:t xml:space="preserve">其中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)/3</m:t>
        </m:r>
      </m:oMath>
    </w:p>
    <w:p w14:paraId="07B3289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其中</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δ</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表示纯体积变化，</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表示不改变体积的形状畸变部分。</w:t>
      </w:r>
    </w:p>
    <w:p w14:paraId="019B9387">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3.3: 转轴时应变分量的变换</w:t>
      </w:r>
    </w:p>
    <w:p w14:paraId="54CC1460">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应变和应力一样，都是张量量，因此在新坐标系下的分量满足变换规律。二维情形最常用。</w:t>
      </w:r>
    </w:p>
    <w:p w14:paraId="3F006A0C">
      <w:pPr>
        <w:pStyle w:val="5"/>
        <w:rPr>
          <w:rFonts w:hint="default"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3.3.1: 二维应变变换公式</w:t>
      </w:r>
      <w:r>
        <w:rPr>
          <w:rFonts w:hint="eastAsia" w:ascii="方正楷体_GB2312" w:hAnsi="方正楷体_GB2312" w:eastAsia="方正楷体_GB2312" w:cs="方正楷体_GB2312"/>
          <w:sz w:val="22"/>
          <w:szCs w:val="22"/>
          <w:lang w:val="en-US" w:eastAsia="zh-CN"/>
        </w:rPr>
        <w:t>11zc</w:t>
      </w:r>
    </w:p>
    <w:p w14:paraId="361EB073">
      <w:pPr>
        <w:rPr>
          <w:rFonts w:hint="eastAsia" w:ascii="方正楷体_GB2312" w:hAnsi="方正楷体_GB2312" w:eastAsia="宋体" w:cs="方正楷体_GB2312"/>
          <w:sz w:val="22"/>
          <w:szCs w:val="22"/>
          <w:lang w:val="en-US" w:eastAsia="zh-CN"/>
        </w:rPr>
      </w:pPr>
      <w:r>
        <w:rPr>
          <w:rFonts w:hint="eastAsia" w:ascii="方正楷体_GB2312" w:hAnsi="方正楷体_GB2312" w:eastAsia="方正楷体_GB2312" w:cs="方正楷体_GB2312"/>
          <w:sz w:val="22"/>
          <w:szCs w:val="22"/>
        </w:rPr>
        <w:t xml:space="preserve">与应力转轴公式相比，区别主要在于切应变使用的是工程量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，因此公式中</w:t>
      </w:r>
      <w:r>
        <w:rPr>
          <w:rFonts w:hint="eastAsia" w:ascii="方正楷体_GB2312" w:hAnsi="方正楷体_GB2312" w:eastAsia="方正楷体_GB2312" w:cs="方正楷体_GB2312"/>
          <w:sz w:val="22"/>
          <w:szCs w:val="22"/>
          <w:lang w:val="en-US" w:eastAsia="zh-CN"/>
        </w:rPr>
        <w:t>只有</w:t>
      </w:r>
      <w:r>
        <w:rPr>
          <w:rFonts w:hint="eastAsia" w:ascii="方正楷体_GB2312" w:hAnsi="方正楷体_GB2312" w:eastAsia="方正楷体_GB2312" w:cs="方正楷体_GB2312"/>
          <w:b/>
          <w:bCs/>
          <w:sz w:val="22"/>
          <w:szCs w:val="22"/>
        </w:rPr>
        <w:t xml:space="preserve"> </w:t>
      </w:r>
      <m:oMath>
        <m:sSub>
          <m:sSubPr>
            <m:ctrlPr>
              <w:rPr>
                <w:rFonts w:hint="eastAsia" w:ascii="Cambria Math" w:hAnsi="Cambria Math" w:eastAsia="方正楷体_GB2312" w:cs="方正楷体_GB2312"/>
                <w:b/>
                <w:bCs/>
                <w:sz w:val="22"/>
                <w:szCs w:val="22"/>
              </w:rPr>
            </m:ctrlPr>
          </m:sSubPr>
          <m:e>
            <m:r>
              <m:rPr>
                <m:sty m:val="bi"/>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b/>
                <w:bCs/>
                <w:sz w:val="22"/>
                <w:szCs w:val="22"/>
              </w:rPr>
            </m:ctrlPr>
          </m:e>
          <m:sub>
            <m:r>
              <m:rPr>
                <m:sty m:val="bi"/>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b/>
                <w:bCs/>
                <w:sz w:val="22"/>
                <w:szCs w:val="22"/>
              </w:rPr>
            </m:ctrlPr>
          </m:sub>
        </m:sSub>
      </m:oMath>
      <w:r>
        <w:rPr>
          <w:rFonts w:hint="eastAsia" w:hAnsi="Cambria Math" w:eastAsia="方正楷体_GB2312" w:cs="方正楷体_GB2312"/>
          <w:b/>
          <w:bCs/>
          <w:i w:val="0"/>
          <w:sz w:val="22"/>
          <w:szCs w:val="22"/>
          <w:lang w:val="en-US" w:eastAsia="zh-CN"/>
        </w:rPr>
        <w:t xml:space="preserve">, </w:t>
      </w:r>
      <w:r>
        <w:rPr>
          <w:rFonts w:hint="eastAsia" w:ascii="方正楷体_GB2312" w:hAnsi="方正楷体_GB2312" w:eastAsia="方正楷体_GB2312" w:cs="方正楷体_GB2312"/>
          <w:sz w:val="22"/>
          <w:szCs w:val="22"/>
          <w:lang w:val="en-US" w:eastAsia="zh-CN"/>
        </w:rPr>
        <w:t>而在应变是</w:t>
      </w:r>
      <m:oMath>
        <m:r>
          <m:rPr/>
          <w:rPr>
            <w:rFonts w:hint="default" w:ascii="Cambria Math" w:hAnsi="Cambria Math"/>
            <w:sz w:val="22"/>
            <w:szCs w:val="22"/>
          </w:rPr>
          <m:t>2</m:t>
        </m:r>
        <m:sSub>
          <m:sSubPr>
            <m:ctrlPr>
              <w:rPr>
                <w:rFonts w:hint="default" w:ascii="Cambria Math" w:hAnsi="Cambria Math"/>
                <w:sz w:val="22"/>
                <w:szCs w:val="22"/>
              </w:rPr>
            </m:ctrlPr>
          </m:sSubPr>
          <m:e>
            <m:r>
              <m:rPr/>
              <w:rPr>
                <w:rFonts w:hint="default" w:ascii="Cambria Math" w:hAnsi="Cambria Math"/>
                <w:sz w:val="22"/>
                <w:szCs w:val="22"/>
              </w:rPr>
              <m:t>τ</m:t>
            </m:r>
            <m:ctrlPr>
              <w:rPr>
                <w:rFonts w:ascii="Cambria Math" w:hAnsi="Cambria Math"/>
                <w:sz w:val="22"/>
                <w:szCs w:val="22"/>
              </w:rPr>
            </m:ctrlPr>
          </m:e>
          <m:sub>
            <m:r>
              <m:rPr/>
              <w:rPr>
                <w:rFonts w:hint="default" w:ascii="Cambria Math" w:hAnsi="Cambria Math"/>
                <w:sz w:val="22"/>
                <w:szCs w:val="22"/>
              </w:rPr>
              <m:t>xy</m:t>
            </m:r>
            <m:ctrlPr>
              <w:rPr>
                <w:rFonts w:ascii="Cambria Math" w:hAnsi="Cambria Math"/>
                <w:sz w:val="22"/>
                <w:szCs w:val="22"/>
              </w:rPr>
            </m:ctrlPr>
          </m:sub>
        </m:sSub>
      </m:oMath>
    </w:p>
    <w:p w14:paraId="06D7495A">
      <w:pPr>
        <w:pStyle w:val="166"/>
        <w:ind w:firstLine="720" w:firstLineChars="0"/>
        <w:jc w:val="both"/>
        <w:rPr>
          <w:rFonts w:hint="default"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任意方向的应变公式:</w:t>
      </w:r>
    </w:p>
    <w:p w14:paraId="523C0AEC">
      <w:pPr>
        <w:pStyle w:val="166"/>
        <w:ind w:firstLine="720" w:firstLineChars="0"/>
        <w:jc w:val="both"/>
        <w:rPr>
          <w:rFonts w:hint="eastAsia" w:ascii="方正楷体_GB2312" w:hAnsi="方正楷体_GB2312" w:eastAsia="方正楷体_GB2312" w:cs="方正楷体_GB2312"/>
          <w:sz w:val="22"/>
          <w:szCs w:val="22"/>
          <w:lang w:val="en-US"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r</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mn+</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lang w:val="en-US" w:eastAsia="zh-CN"/>
            </w:rPr>
            <m:t>ln</m:t>
          </m:r>
          <m:r>
            <m:rPr>
              <m:sty m:val="p"/>
            </m:rPr>
            <w:rPr>
              <w:rFonts w:hint="eastAsia" w:ascii="Cambria Math" w:hAnsi="Cambria Math" w:eastAsia="方正楷体_GB2312" w:cs="方正楷体_GB2312"/>
              <w:sz w:val="22"/>
              <w:szCs w:val="22"/>
              <w:lang w:val="en-US" w:eastAsia="zh-CN"/>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m:t>
          </m:r>
        </m:oMath>
      </m:oMathPara>
    </w:p>
    <w:p w14:paraId="58B9BEFE">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3.3.2: 张量形式的变换</w:t>
      </w:r>
    </w:p>
    <w:p w14:paraId="5F3D89BD">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若采用张量</w:t>
      </w:r>
      <w:r>
        <w:rPr>
          <w:rFonts w:hint="eastAsia" w:ascii="方正楷体_GB2312" w:hAnsi="方正楷体_GB2312" w:eastAsia="方正楷体_GB2312" w:cs="方正楷体_GB2312"/>
          <w:sz w:val="22"/>
          <w:szCs w:val="22"/>
          <w:lang w:val="en-US" w:eastAsia="zh-CN"/>
        </w:rPr>
        <w:t>和矩阵</w:t>
      </w:r>
      <w:r>
        <w:rPr>
          <w:rFonts w:hint="eastAsia" w:ascii="方正楷体_GB2312" w:hAnsi="方正楷体_GB2312" w:eastAsia="方正楷体_GB2312" w:cs="方正楷体_GB2312"/>
          <w:sz w:val="22"/>
          <w:szCs w:val="22"/>
        </w:rPr>
        <w:t>记号，则应变张量的变换与应力张量完全同型：</w:t>
      </w:r>
    </w:p>
    <w:p w14:paraId="29AC0624">
      <w:pPr>
        <w:pStyle w:val="164"/>
        <w:rPr>
          <w:rFonts w:hint="eastAsia" w:ascii="方正楷体_GB2312" w:hAnsi="方正楷体_GB2312" w:eastAsia="方正楷体_GB2312" w:cs="方正楷体_GB2312"/>
          <w:sz w:val="22"/>
          <w:szCs w:val="22"/>
          <w:lang w:eastAsia="zh-CN"/>
        </w:rPr>
      </w:pPr>
      <m:oMathPara>
        <m:oMath>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=Aε</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sup>
          </m:sSup>
        </m:oMath>
      </m:oMathPara>
    </w:p>
    <w:p w14:paraId="2C3F151D">
      <w:pPr>
        <w:pStyle w:val="16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或</w:t>
      </w:r>
      <m:oMath>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ip</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jq</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pq</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w:p>
    <w:p w14:paraId="61A2CD30">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因此，只要把应变视为二阶对称张量，很多几何问题都会和应力问题平行。</w:t>
      </w:r>
    </w:p>
    <w:p w14:paraId="61A29118">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3.4: 主应变与应变张量不变量</w:t>
      </w:r>
    </w:p>
    <w:p w14:paraId="2CA6446A">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主应变问题是应力主值问题在几何量上的对应物。沿某些特殊方向，切应变为零，而只剩正应变。</w:t>
      </w:r>
    </w:p>
    <w:p w14:paraId="088AF79A">
      <w:pPr>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5141595" cy="1518920"/>
            <wp:effectExtent l="0" t="0" r="7620" b="317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21"/>
                    <a:stretch>
                      <a:fillRect/>
                    </a:stretch>
                  </pic:blipFill>
                  <pic:spPr>
                    <a:xfrm>
                      <a:off x="0" y="0"/>
                      <a:ext cx="5141595" cy="1518920"/>
                    </a:xfrm>
                    <a:prstGeom prst="rect">
                      <a:avLst/>
                    </a:prstGeom>
                    <a:noFill/>
                    <a:ln>
                      <a:noFill/>
                    </a:ln>
                  </pic:spPr>
                </pic:pic>
              </a:graphicData>
            </a:graphic>
          </wp:inline>
        </w:drawing>
      </w:r>
    </w:p>
    <w:p w14:paraId="33108CE6">
      <w:pPr>
        <w:jc w:val="center"/>
        <w:rPr>
          <w:rFonts w:hint="eastAsia" w:ascii="方正楷体_GB2312" w:hAnsi="方正楷体_GB2312" w:eastAsia="方正楷体_GB2312" w:cs="方正楷体_GB2312"/>
          <w:sz w:val="22"/>
          <w:szCs w:val="22"/>
        </w:rPr>
      </w:pPr>
      <m:oMathPara>
        <m:oMath>
          <m:m>
            <m:mPr>
              <m:mcs>
                <m:mc>
                  <m:mcPr>
                    <m:count m:val="1"/>
                    <m:mcJc m:val="right"/>
                  </m:mcPr>
                </m:mc>
                <m:mc>
                  <m:mcPr>
                    <m:count m:val="1"/>
                    <m:mcJc m:val="left"/>
                  </m:mcPr>
                </m:mc>
              </m:mcs>
              <m:ctrlPr>
                <w:rPr>
                  <w:rFonts w:hint="default" w:ascii="Cambria Math" w:hAnsi="Cambria Math"/>
                  <w:sz w:val="22"/>
                  <w:szCs w:val="22"/>
                </w:rPr>
              </m:ctrlPr>
            </m:mPr>
            <m:mr>
              <m:e>
                <m:r>
                  <m:rPr>
                    <m:sty m:val="p"/>
                  </m:rPr>
                  <w:rPr>
                    <w:rFonts w:hint="default" w:ascii="Cambria Math" w:hAnsi="Cambria Math" w:eastAsia="宋体"/>
                    <w:sz w:val="22"/>
                    <w:szCs w:val="22"/>
                    <w:lang w:val="en-US" w:eastAsia="zh-CN"/>
                  </w:rPr>
                  <m:t xml:space="preserve"> </m:t>
                </m:r>
                <m:ctrlPr>
                  <w:rPr>
                    <w:rFonts w:ascii="Cambria Math" w:hAnsi="Cambria Math"/>
                    <w:sz w:val="22"/>
                    <w:szCs w:val="22"/>
                  </w:rPr>
                </m:ctrlPr>
              </m:e>
              <m:e>
                <m:d>
                  <m:dPr>
                    <m:begChr m:val="|"/>
                    <m:endChr m:val="|"/>
                    <m:ctrlPr>
                      <w:rPr>
                        <w:rFonts w:hint="default" w:ascii="Cambria Math" w:hAnsi="Cambria Math"/>
                        <w:sz w:val="22"/>
                        <w:szCs w:val="22"/>
                      </w:rPr>
                    </m:ctrlPr>
                  </m:dPr>
                  <m:e>
                    <m:m>
                      <m:mPr>
                        <m:mcs>
                          <m:mc>
                            <m:mcPr>
                              <m:count m:val="3"/>
                              <m:mcJc m:val="center"/>
                            </m:mcPr>
                          </m:mc>
                        </m:mcs>
                        <m:ctrlPr>
                          <w:rPr>
                            <w:rFonts w:hint="default" w:ascii="Cambria Math" w:hAnsi="Cambria Math"/>
                            <w:sz w:val="22"/>
                            <w:szCs w:val="22"/>
                          </w:rPr>
                        </m:ctrlPr>
                      </m:mPr>
                      <m:mr>
                        <m:e>
                          <m:sSub>
                            <m:sSubPr>
                              <m:ctrlPr>
                                <w:rPr>
                                  <w:rFonts w:hint="default" w:ascii="Cambria Math" w:hAnsi="Cambria Math"/>
                                  <w:sz w:val="22"/>
                                  <w:szCs w:val="22"/>
                                </w:rPr>
                              </m:ctrlPr>
                            </m:sSubPr>
                            <m:e>
                              <m:r>
                                <m:rPr>
                                  <m:sty m:val="bi"/>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x</m:t>
                              </m:r>
                              <m:ctrlPr>
                                <w:rPr>
                                  <w:rFonts w:ascii="Cambria Math" w:hAnsi="Cambria Math"/>
                                  <w:sz w:val="22"/>
                                  <w:szCs w:val="22"/>
                                </w:rPr>
                              </m:ctrlPr>
                            </m:sub>
                          </m:sSub>
                          <m:r>
                            <m:rPr/>
                            <w:rPr>
                              <w:rFonts w:hint="default" w:ascii="Cambria Math" w:hAnsi="Cambria Math"/>
                              <w:sz w:val="22"/>
                              <w:szCs w:val="22"/>
                            </w:rPr>
                            <m:t>−</m:t>
                          </m:r>
                          <m:r>
                            <m:rPr>
                              <m:sty m:val="bi"/>
                            </m:rPr>
                            <w:rPr>
                              <w:rFonts w:hint="default" w:ascii="Cambria Math" w:hAnsi="Cambria Math"/>
                              <w:sz w:val="22"/>
                              <w:szCs w:val="22"/>
                            </w:rPr>
                            <m:t>ε</m:t>
                          </m:r>
                          <m:ctrlPr>
                            <w:rPr>
                              <w:rFonts w:hint="default" w:ascii="Cambria Math" w:hAnsi="Cambria Math"/>
                              <w:sz w:val="22"/>
                              <w:szCs w:val="22"/>
                            </w:rPr>
                          </m:ctrlPr>
                        </m:e>
                        <m:e>
                          <m:sSub>
                            <m:sSubPr>
                              <m:ctrlPr>
                                <w:rPr>
                                  <w:rFonts w:hint="default" w:ascii="Cambria Math" w:hAnsi="Cambria Math"/>
                                  <w:sz w:val="22"/>
                                  <w:szCs w:val="22"/>
                                </w:rPr>
                              </m:ctrlPr>
                            </m:sSubPr>
                            <m:e>
                              <m:r>
                                <m:rPr>
                                  <m:sty m:val="bi"/>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xy</m:t>
                              </m:r>
                              <m:ctrlPr>
                                <w:rPr>
                                  <w:rFonts w:ascii="Cambria Math" w:hAnsi="Cambria Math"/>
                                  <w:sz w:val="22"/>
                                  <w:szCs w:val="22"/>
                                </w:rPr>
                              </m:ctrlPr>
                            </m:sub>
                          </m:sSub>
                          <m:ctrlPr>
                            <w:rPr>
                              <w:rFonts w:hint="default" w:ascii="Cambria Math" w:hAnsi="Cambria Math"/>
                              <w:sz w:val="22"/>
                              <w:szCs w:val="22"/>
                            </w:rPr>
                          </m:ctrlPr>
                        </m:e>
                        <m:e>
                          <m:sSub>
                            <m:sSubPr>
                              <m:ctrlPr>
                                <w:rPr>
                                  <w:rFonts w:hint="default" w:ascii="Cambria Math" w:hAnsi="Cambria Math"/>
                                  <w:sz w:val="22"/>
                                  <w:szCs w:val="22"/>
                                </w:rPr>
                              </m:ctrlPr>
                            </m:sSubPr>
                            <m:e>
                              <m:r>
                                <m:rPr>
                                  <m:sty m:val="bi"/>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xz</m:t>
                              </m:r>
                              <m:ctrlPr>
                                <w:rPr>
                                  <w:rFonts w:ascii="Cambria Math" w:hAnsi="Cambria Math"/>
                                  <w:sz w:val="22"/>
                                  <w:szCs w:val="22"/>
                                </w:rPr>
                              </m:ctrlPr>
                            </m:sub>
                          </m:sSub>
                          <m:ctrlPr>
                            <w:rPr>
                              <w:rFonts w:hint="default" w:ascii="Cambria Math" w:hAnsi="Cambria Math"/>
                              <w:sz w:val="22"/>
                              <w:szCs w:val="22"/>
                            </w:rPr>
                          </m:ctrlPr>
                        </m:e>
                      </m:mr>
                      <m:mr>
                        <m:e>
                          <m:sSub>
                            <m:sSubPr>
                              <m:ctrlPr>
                                <w:rPr>
                                  <w:rFonts w:hint="default" w:ascii="Cambria Math" w:hAnsi="Cambria Math"/>
                                  <w:sz w:val="22"/>
                                  <w:szCs w:val="22"/>
                                </w:rPr>
                              </m:ctrlPr>
                            </m:sSubPr>
                            <m:e>
                              <m:r>
                                <m:rPr>
                                  <m:sty m:val="bi"/>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xy</m:t>
                              </m:r>
                              <m:ctrlPr>
                                <w:rPr>
                                  <w:rFonts w:ascii="Cambria Math" w:hAnsi="Cambria Math"/>
                                  <w:sz w:val="22"/>
                                  <w:szCs w:val="22"/>
                                </w:rPr>
                              </m:ctrlPr>
                            </m:sub>
                          </m:sSub>
                          <m:ctrlPr>
                            <w:rPr>
                              <w:rFonts w:hint="default" w:ascii="Cambria Math" w:hAnsi="Cambria Math"/>
                              <w:sz w:val="22"/>
                              <w:szCs w:val="22"/>
                            </w:rPr>
                          </m:ctrlPr>
                        </m:e>
                        <m:e>
                          <m:sSub>
                            <m:sSubPr>
                              <m:ctrlPr>
                                <w:rPr>
                                  <w:rFonts w:hint="default" w:ascii="Cambria Math" w:hAnsi="Cambria Math"/>
                                  <w:sz w:val="22"/>
                                  <w:szCs w:val="22"/>
                                </w:rPr>
                              </m:ctrlPr>
                            </m:sSubPr>
                            <m:e>
                              <m:r>
                                <m:rPr>
                                  <m:sty m:val="bi"/>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y</m:t>
                              </m:r>
                              <m:ctrlPr>
                                <w:rPr>
                                  <w:rFonts w:ascii="Cambria Math" w:hAnsi="Cambria Math"/>
                                  <w:sz w:val="22"/>
                                  <w:szCs w:val="22"/>
                                </w:rPr>
                              </m:ctrlPr>
                            </m:sub>
                          </m:sSub>
                          <m:r>
                            <m:rPr/>
                            <w:rPr>
                              <w:rFonts w:hint="default" w:ascii="Cambria Math" w:hAnsi="Cambria Math"/>
                              <w:sz w:val="22"/>
                              <w:szCs w:val="22"/>
                            </w:rPr>
                            <m:t>−</m:t>
                          </m:r>
                          <m:r>
                            <m:rPr>
                              <m:sty m:val="bi"/>
                            </m:rPr>
                            <w:rPr>
                              <w:rFonts w:hint="default" w:ascii="Cambria Math" w:hAnsi="Cambria Math"/>
                              <w:sz w:val="22"/>
                              <w:szCs w:val="22"/>
                            </w:rPr>
                            <m:t>ε</m:t>
                          </m:r>
                          <m:ctrlPr>
                            <w:rPr>
                              <w:rFonts w:hint="default" w:ascii="Cambria Math" w:hAnsi="Cambria Math"/>
                              <w:sz w:val="22"/>
                              <w:szCs w:val="22"/>
                            </w:rPr>
                          </m:ctrlPr>
                        </m:e>
                        <m:e>
                          <m:sSub>
                            <m:sSubPr>
                              <m:ctrlPr>
                                <w:rPr>
                                  <w:rFonts w:hint="default" w:ascii="Cambria Math" w:hAnsi="Cambria Math"/>
                                  <w:sz w:val="22"/>
                                  <w:szCs w:val="22"/>
                                </w:rPr>
                              </m:ctrlPr>
                            </m:sSubPr>
                            <m:e>
                              <m:r>
                                <m:rPr>
                                  <m:sty m:val="bi"/>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yz</m:t>
                              </m:r>
                              <m:ctrlPr>
                                <w:rPr>
                                  <w:rFonts w:ascii="Cambria Math" w:hAnsi="Cambria Math"/>
                                  <w:sz w:val="22"/>
                                  <w:szCs w:val="22"/>
                                </w:rPr>
                              </m:ctrlPr>
                            </m:sub>
                          </m:sSub>
                          <m:ctrlPr>
                            <w:rPr>
                              <w:rFonts w:hint="default" w:ascii="Cambria Math" w:hAnsi="Cambria Math"/>
                              <w:sz w:val="22"/>
                              <w:szCs w:val="22"/>
                            </w:rPr>
                          </m:ctrlPr>
                        </m:e>
                      </m:mr>
                      <m:mr>
                        <m:e>
                          <m:sSub>
                            <m:sSubPr>
                              <m:ctrlPr>
                                <w:rPr>
                                  <w:rFonts w:hint="default" w:ascii="Cambria Math" w:hAnsi="Cambria Math"/>
                                  <w:sz w:val="22"/>
                                  <w:szCs w:val="22"/>
                                </w:rPr>
                              </m:ctrlPr>
                            </m:sSubPr>
                            <m:e>
                              <m:r>
                                <m:rPr>
                                  <m:sty m:val="bi"/>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xz</m:t>
                              </m:r>
                              <m:ctrlPr>
                                <w:rPr>
                                  <w:rFonts w:ascii="Cambria Math" w:hAnsi="Cambria Math"/>
                                  <w:sz w:val="22"/>
                                  <w:szCs w:val="22"/>
                                </w:rPr>
                              </m:ctrlPr>
                            </m:sub>
                          </m:sSub>
                          <m:ctrlPr>
                            <w:rPr>
                              <w:rFonts w:hint="default" w:ascii="Cambria Math" w:hAnsi="Cambria Math"/>
                              <w:sz w:val="22"/>
                              <w:szCs w:val="22"/>
                            </w:rPr>
                          </m:ctrlPr>
                        </m:e>
                        <m:e>
                          <m:sSub>
                            <m:sSubPr>
                              <m:ctrlPr>
                                <w:rPr>
                                  <w:rFonts w:hint="default" w:ascii="Cambria Math" w:hAnsi="Cambria Math"/>
                                  <w:sz w:val="22"/>
                                  <w:szCs w:val="22"/>
                                </w:rPr>
                              </m:ctrlPr>
                            </m:sSubPr>
                            <m:e>
                              <m:r>
                                <m:rPr>
                                  <m:sty m:val="bi"/>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yz</m:t>
                              </m:r>
                              <m:ctrlPr>
                                <w:rPr>
                                  <w:rFonts w:ascii="Cambria Math" w:hAnsi="Cambria Math"/>
                                  <w:sz w:val="22"/>
                                  <w:szCs w:val="22"/>
                                </w:rPr>
                              </m:ctrlPr>
                            </m:sub>
                          </m:sSub>
                          <m:ctrlPr>
                            <w:rPr>
                              <w:rFonts w:hint="default" w:ascii="Cambria Math" w:hAnsi="Cambria Math"/>
                              <w:sz w:val="22"/>
                              <w:szCs w:val="22"/>
                            </w:rPr>
                          </m:ctrlPr>
                        </m:e>
                        <m:e>
                          <m:sSub>
                            <m:sSubPr>
                              <m:ctrlPr>
                                <w:rPr>
                                  <w:rFonts w:hint="default" w:ascii="Cambria Math" w:hAnsi="Cambria Math"/>
                                  <w:sz w:val="22"/>
                                  <w:szCs w:val="22"/>
                                </w:rPr>
                              </m:ctrlPr>
                            </m:sSubPr>
                            <m:e>
                              <m:r>
                                <m:rPr>
                                  <m:sty m:val="bi"/>
                                </m:rPr>
                                <w:rPr>
                                  <w:rFonts w:hint="default" w:ascii="Cambria Math" w:hAnsi="Cambria Math"/>
                                  <w:sz w:val="22"/>
                                  <w:szCs w:val="22"/>
                                </w:rPr>
                                <m:t>ε</m:t>
                              </m:r>
                              <m:ctrlPr>
                                <w:rPr>
                                  <w:rFonts w:ascii="Cambria Math" w:hAnsi="Cambria Math"/>
                                  <w:sz w:val="22"/>
                                  <w:szCs w:val="22"/>
                                </w:rPr>
                              </m:ctrlPr>
                            </m:e>
                            <m:sub>
                              <m:r>
                                <m:rPr/>
                                <w:rPr>
                                  <w:rFonts w:hint="default" w:ascii="Cambria Math" w:hAnsi="Cambria Math"/>
                                  <w:sz w:val="22"/>
                                  <w:szCs w:val="22"/>
                                </w:rPr>
                                <m:t>z</m:t>
                              </m:r>
                              <m:ctrlPr>
                                <w:rPr>
                                  <w:rFonts w:ascii="Cambria Math" w:hAnsi="Cambria Math"/>
                                  <w:sz w:val="22"/>
                                  <w:szCs w:val="22"/>
                                </w:rPr>
                              </m:ctrlPr>
                            </m:sub>
                          </m:sSub>
                          <m:r>
                            <m:rPr/>
                            <w:rPr>
                              <w:rFonts w:hint="default" w:ascii="Cambria Math" w:hAnsi="Cambria Math"/>
                              <w:sz w:val="22"/>
                              <w:szCs w:val="22"/>
                            </w:rPr>
                            <m:t>−</m:t>
                          </m:r>
                          <m:r>
                            <m:rPr>
                              <m:sty m:val="bi"/>
                            </m:rPr>
                            <w:rPr>
                              <w:rFonts w:hint="default" w:ascii="Cambria Math" w:hAnsi="Cambria Math"/>
                              <w:sz w:val="22"/>
                              <w:szCs w:val="22"/>
                            </w:rPr>
                            <m:t>ε</m:t>
                          </m:r>
                          <m:ctrlPr>
                            <w:rPr>
                              <w:rFonts w:hint="default" w:ascii="Cambria Math" w:hAnsi="Cambria Math"/>
                              <w:sz w:val="22"/>
                              <w:szCs w:val="22"/>
                            </w:rPr>
                          </m:ctrlPr>
                        </m:e>
                      </m:mr>
                      <m:mr>
                        <m:e>
                          <m:r>
                            <m:rPr>
                              <m:sty m:val="p"/>
                            </m:rPr>
                            <w:rPr>
                              <w:rFonts w:hint="default" w:ascii="Cambria Math" w:hAnsi="Cambria Math" w:eastAsia="宋体"/>
                              <w:sz w:val="22"/>
                              <w:szCs w:val="22"/>
                              <w:lang w:val="en-US" w:eastAsia="zh-CN"/>
                            </w:rPr>
                            <m:t xml:space="preserve"> </m:t>
                          </m:r>
                          <m:ctrlPr>
                            <w:rPr>
                              <w:rFonts w:hint="default" w:ascii="Cambria Math" w:hAnsi="Cambria Math"/>
                              <w:sz w:val="22"/>
                              <w:szCs w:val="22"/>
                            </w:rPr>
                          </m:ctrlPr>
                        </m:e>
                        <m:e>
                          <m:r>
                            <m:rPr>
                              <m:sty m:val="p"/>
                            </m:rPr>
                            <w:rPr>
                              <w:rFonts w:hint="default" w:ascii="Cambria Math" w:hAnsi="Cambria Math" w:eastAsia="宋体"/>
                              <w:sz w:val="22"/>
                              <w:szCs w:val="22"/>
                              <w:lang w:val="en-US" w:eastAsia="zh-CN"/>
                            </w:rPr>
                            <m:t xml:space="preserve"> </m:t>
                          </m:r>
                          <m:ctrlPr>
                            <w:rPr>
                              <w:rFonts w:hint="default" w:ascii="Cambria Math" w:hAnsi="Cambria Math"/>
                              <w:sz w:val="22"/>
                              <w:szCs w:val="22"/>
                            </w:rPr>
                          </m:ctrlPr>
                        </m:e>
                        <m:e>
                          <m:r>
                            <m:rPr>
                              <m:sty m:val="p"/>
                            </m:rPr>
                            <w:rPr>
                              <w:rFonts w:hint="default" w:ascii="Cambria Math" w:hAnsi="Cambria Math" w:eastAsia="宋体"/>
                              <w:sz w:val="22"/>
                              <w:szCs w:val="22"/>
                              <w:lang w:val="en-US" w:eastAsia="zh-CN"/>
                            </w:rPr>
                            <m:t xml:space="preserve"> </m:t>
                          </m:r>
                          <m:ctrlPr>
                            <w:rPr>
                              <w:rFonts w:hint="default" w:ascii="Cambria Math" w:hAnsi="Cambria Math"/>
                              <w:sz w:val="22"/>
                              <w:szCs w:val="22"/>
                            </w:rPr>
                          </m:ctrlPr>
                        </m:e>
                      </m:mr>
                    </m:m>
                    <m:ctrlPr>
                      <w:rPr>
                        <w:rFonts w:hint="default" w:ascii="Cambria Math" w:hAnsi="Cambria Math"/>
                        <w:sz w:val="22"/>
                        <w:szCs w:val="22"/>
                      </w:rPr>
                    </m:ctrlPr>
                  </m:e>
                </m:d>
                <m:r>
                  <m:rPr/>
                  <w:rPr>
                    <w:rFonts w:hint="default" w:ascii="Cambria Math" w:hAnsi="Cambria Math"/>
                    <w:sz w:val="22"/>
                    <w:szCs w:val="22"/>
                  </w:rPr>
                  <m:t>=0</m:t>
                </m:r>
                <m:ctrlPr>
                  <w:rPr>
                    <w:rFonts w:hint="default" w:ascii="Cambria Math" w:hAnsi="Cambria Math"/>
                    <w:sz w:val="22"/>
                    <w:szCs w:val="22"/>
                  </w:rPr>
                </m:ctrlPr>
              </m:e>
            </m:mr>
          </m:m>
        </m:oMath>
      </m:oMathPara>
    </w:p>
    <w:p w14:paraId="21785A70">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3.4.1: 二维主应变</w:t>
      </w:r>
    </w:p>
    <w:p w14:paraId="78393CA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令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w:r>
        <w:rPr>
          <w:rFonts w:hint="eastAsia" w:ascii="方正楷体_GB2312" w:hAnsi="方正楷体_GB2312" w:eastAsia="方正楷体_GB2312" w:cs="方正楷体_GB2312"/>
          <w:sz w:val="22"/>
          <w:szCs w:val="22"/>
        </w:rPr>
        <w:t>，可得主应变方向满足</w:t>
      </w:r>
    </w:p>
    <w:p w14:paraId="2F584AE1">
      <w:pPr>
        <w:pStyle w:val="164"/>
        <w:rPr>
          <w:rFonts w:hint="eastAsia" w:ascii="方正楷体_GB2312" w:hAnsi="方正楷体_GB2312" w:eastAsia="方正楷体_GB2312" w:cs="方正楷体_GB2312"/>
          <w:sz w:val="22"/>
          <w:szCs w:val="22"/>
          <w:lang w:eastAsia="zh-CN"/>
        </w:rPr>
      </w:pPr>
      <m:oMathPara>
        <m:oMath>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tan</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func>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0B9C0243">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主应变大小为</w:t>
      </w:r>
    </w:p>
    <w:p w14:paraId="1ED194A4">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ad>
            <m:radPr>
              <m:degHide m:val="1"/>
              <m:ctrlPr>
                <w:rPr>
                  <w:rFonts w:hint="eastAsia" w:ascii="Cambria Math" w:hAnsi="Cambria Math" w:eastAsia="方正楷体_GB2312" w:cs="方正楷体_GB2312"/>
                  <w:sz w:val="22"/>
                  <w:szCs w:val="22"/>
                </w:rPr>
              </m:ctrlPr>
            </m:radPr>
            <m:deg>
              <m:ctrlPr>
                <w:rPr>
                  <w:rFonts w:hint="eastAsia" w:ascii="Cambria Math" w:hAnsi="Cambria Math" w:eastAsia="方正楷体_GB2312" w:cs="方正楷体_GB2312"/>
                  <w:sz w:val="22"/>
                  <w:szCs w:val="22"/>
                </w:rPr>
              </m:ctrlPr>
            </m:deg>
            <m:e>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sz w:val="22"/>
                          <w:szCs w:val="22"/>
                        </w:rPr>
                      </m:ctrlPr>
                    </m:dPr>
                    <m:e>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sz w:val="22"/>
                          <w:szCs w:val="22"/>
                        </w:rPr>
                      </m:ctrlPr>
                    </m:dPr>
                    <m:e>
                      <m:f>
                        <m:fPr>
                          <m:ctrlPr>
                            <w:rPr>
                              <w:rFonts w:hint="eastAsia" w:ascii="Cambria Math" w:hAnsi="Cambria Math" w:eastAsia="方正楷体_GB2312" w:cs="方正楷体_GB2312"/>
                              <w:sz w:val="22"/>
                              <w:szCs w:val="22"/>
                            </w:rPr>
                          </m:ctrlPr>
                        </m:fPr>
                        <m:num>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e>
          </m:rad>
        </m:oMath>
      </m:oMathPara>
    </w:p>
    <w:p w14:paraId="7EC3C7E9">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其物理意义与主应力类似：沿主方向时，微元仅发生伸长或压缩，不发生剪切角改变。</w:t>
      </w:r>
    </w:p>
    <w:p w14:paraId="5A73F236">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3.4.2: 应变张量不变量</w:t>
      </w:r>
    </w:p>
    <w:p w14:paraId="712BA3E4">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三维应变张量的不变量可写为</w:t>
      </w:r>
    </w:p>
    <w:p w14:paraId="7415C66F">
      <w:pPr>
        <w:pStyle w:val="164"/>
        <w:rPr>
          <w:rFonts w:hint="eastAsia" w:ascii="方正楷体_GB2312" w:hAnsi="方正楷体_GB2312" w:eastAsia="方正楷体_GB2312" w:cs="方正楷体_GB2312"/>
          <w:sz w:val="22"/>
          <w:szCs w:val="22"/>
          <w:lang w:eastAsia="zh-CN"/>
        </w:rPr>
      </w:pPr>
      <m:oMathPara>
        <m:oMath>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m:oMathPara>
    </w:p>
    <w:p w14:paraId="366E4731">
      <w:pPr>
        <w:pStyle w:val="164"/>
        <w:rPr>
          <w:rFonts w:hint="eastAsia" w:ascii="方正楷体_GB2312" w:hAnsi="方正楷体_GB2312" w:eastAsia="方正楷体_GB2312" w:cs="方正楷体_GB2312"/>
          <w:sz w:val="22"/>
          <w:szCs w:val="22"/>
          <w:lang w:eastAsia="zh-CN"/>
        </w:rPr>
      </w:pPr>
      <m:oMathPara>
        <m:oMath>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den>
          </m:f>
        </m:oMath>
      </m:oMathPara>
    </w:p>
    <w:p w14:paraId="4C99010E">
      <w:pPr>
        <w:pStyle w:val="164"/>
        <w:rPr>
          <w:rFonts w:hint="eastAsia" w:ascii="方正楷体_GB2312" w:hAnsi="方正楷体_GB2312" w:eastAsia="方正楷体_GB2312" w:cs="方正楷体_GB2312"/>
          <w:sz w:val="22"/>
          <w:szCs w:val="22"/>
          <w:lang w:eastAsia="zh-CN"/>
        </w:rPr>
      </w:pPr>
      <m:oMathPara>
        <m:oMath>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func>
            <m:funcPr>
              <m:ctrlPr>
                <w:rPr>
                  <w:rFonts w:hint="eastAsia" w:ascii="Cambria Math" w:hAnsi="Cambria Math" w:eastAsia="方正楷体_GB2312" w:cs="方正楷体_GB2312"/>
                  <w:sz w:val="22"/>
                  <w:szCs w:val="22"/>
                </w:rPr>
              </m:ctrlPr>
            </m:funcPr>
            <m:fName>
              <m:limLow>
                <m:limLowPr>
                  <m:ctrlPr>
                    <w:rPr>
                      <w:rFonts w:hint="eastAsia" w:ascii="Cambria Math" w:hAnsi="Cambria Math" w:eastAsia="方正楷体_GB2312" w:cs="方正楷体_GB2312"/>
                      <w:sz w:val="22"/>
                      <w:szCs w:val="22"/>
                    </w:rPr>
                  </m:ctrlPr>
                </m:limLowPr>
                <m:e>
                  <m:r>
                    <m:rPr>
                      <m:sty m:val="p"/>
                    </m:rPr>
                    <w:rPr>
                      <w:rFonts w:hint="eastAsia" w:ascii="Cambria Math" w:hAnsi="Cambria Math" w:eastAsia="方正楷体_GB2312" w:cs="方正楷体_GB2312"/>
                      <w:sz w:val="22"/>
                      <w:szCs w:val="22"/>
                    </w:rPr>
                    <m:t>det</m:t>
                  </m:r>
                  <m:ctrlPr>
                    <w:rPr>
                      <w:rFonts w:hint="eastAsia" w:ascii="Cambria Math" w:hAnsi="Cambria Math" w:eastAsia="方正楷体_GB2312" w:cs="方正楷体_GB2312"/>
                      <w:sz w:val="22"/>
                      <w:szCs w:val="22"/>
                    </w:rPr>
                  </m:ctrlPr>
                </m:e>
                <m:lim>
                  <m:r>
                    <m:rPr>
                      <m:sty m:val="p"/>
                    </m:rPr>
                    <w:rPr>
                      <w:rFonts w:hint="eastAsia" w:ascii="Cambria Math" w:hAnsi="Cambria Math" w:eastAsia="方正楷体_GB2312" w:cs="方正楷体_GB2312"/>
                      <w:sz w:val="22"/>
                      <w:szCs w:val="22"/>
                      <w:lang w:val="en-US" w:eastAsia="zh-CN"/>
                    </w:rPr>
                    <m:t xml:space="preserve"> </m:t>
                  </m:r>
                  <m:ctrlPr>
                    <w:rPr>
                      <w:rFonts w:hint="eastAsia" w:ascii="Cambria Math" w:hAnsi="Cambria Math" w:eastAsia="方正楷体_GB2312" w:cs="方正楷体_GB2312"/>
                      <w:sz w:val="22"/>
                      <w:szCs w:val="22"/>
                    </w:rPr>
                  </m:ctrlPr>
                </m:lim>
              </m:limLow>
              <m:ctrlPr>
                <w:rPr>
                  <w:rFonts w:hint="eastAsia" w:ascii="Cambria Math" w:hAnsi="Cambria Math" w:eastAsia="方正楷体_GB2312" w:cs="方正楷体_GB2312"/>
                  <w:sz w:val="22"/>
                  <w:szCs w:val="22"/>
                </w:rPr>
              </m:ctrlPr>
            </m:fName>
            <m:e>
              <m:d>
                <m:dPr>
                  <m:begChr m:val="["/>
                  <m:endChr m:val="]"/>
                  <m:ctrlPr>
                    <w:rPr>
                      <w:rFonts w:hint="eastAsia" w:ascii="Cambria Math" w:hAnsi="Cambria Math" w:eastAsia="方正楷体_GB2312" w:cs="方正楷体_GB2312"/>
                      <w:sz w:val="22"/>
                      <w:szCs w:val="22"/>
                    </w:rPr>
                  </m:ctrlPr>
                </m:dPr>
                <m:e>
                  <m:m>
                    <m:mPr>
                      <m:mcs>
                        <m:mc>
                          <m:mcPr>
                            <m:count m:val="3"/>
                            <m:mcJc m:val="center"/>
                          </m:mcPr>
                        </m:mc>
                      </m:mcs>
                      <m:ctrlPr>
                        <w:rPr>
                          <w:rFonts w:hint="eastAsia" w:ascii="Cambria Math" w:hAnsi="Cambria Math" w:eastAsia="方正楷体_GB2312" w:cs="方正楷体_GB2312"/>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sz w:val="22"/>
                  <w:szCs w:val="22"/>
                </w:rPr>
              </m:ctrlPr>
            </m:e>
          </m:func>
        </m:oMath>
      </m:oMathPara>
    </w:p>
    <w:p w14:paraId="603D748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这些不变量与坐标选择无关，也可用主应变来表达。</w:t>
      </w:r>
    </w:p>
    <w:p w14:paraId="172B7163">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3.4.3: 主方向</w:t>
      </w:r>
    </w:p>
    <w:p w14:paraId="59BFC6AC">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主应变对应的方向称为主方向。二维中两个主方向相互垂直；三维中若三主应变互异，则有三组相互正交的主方向。</w:t>
      </w:r>
    </w:p>
    <w:p w14:paraId="15446E22">
      <w:pPr>
        <w:pStyle w:val="166"/>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474720" cy="862965"/>
            <wp:effectExtent l="0" t="0" r="12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3474720" cy="863285"/>
                    </a:xfrm>
                    <a:prstGeom prst="rect">
                      <a:avLst/>
                    </a:prstGeom>
                  </pic:spPr>
                </pic:pic>
              </a:graphicData>
            </a:graphic>
          </wp:inline>
        </w:drawing>
      </w:r>
    </w:p>
    <w:p w14:paraId="70E74CCB">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3.5: 体应变</w:t>
      </w:r>
    </w:p>
    <w:p w14:paraId="5ACD32F1">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体应变用来衡量微小体积元的相对体积变化。对小变形而言，体应变等于三个正应变之和：</w:t>
      </w:r>
    </w:p>
    <w:p w14:paraId="431A66A1">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θ=</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p>
          </m:sSubSup>
        </m:oMath>
      </m:oMathPara>
    </w:p>
    <w:p w14:paraId="59C3D18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因此，体应变只和应变张量的第一不变量有关。若 </w:t>
      </w:r>
      <m:oMath>
        <m:r>
          <m:rPr/>
          <w:rPr>
            <w:rFonts w:hint="eastAsia" w:ascii="Cambria Math" w:hAnsi="Cambria Math" w:eastAsia="方正楷体_GB2312" w:cs="方正楷体_GB2312"/>
            <w:sz w:val="22"/>
            <w:szCs w:val="22"/>
          </w:rPr>
          <m:t>θ&gt;0</m:t>
        </m:r>
      </m:oMath>
      <w:r>
        <w:rPr>
          <w:rFonts w:hint="eastAsia" w:ascii="方正楷体_GB2312" w:hAnsi="方正楷体_GB2312" w:eastAsia="方正楷体_GB2312" w:cs="方正楷体_GB2312"/>
          <w:sz w:val="22"/>
          <w:szCs w:val="22"/>
        </w:rPr>
        <w:t>，表示体积增大；若</w:t>
      </w:r>
      <m:oMath>
        <m:r>
          <m:rPr/>
          <w:rPr>
            <w:rFonts w:hint="eastAsia" w:ascii="Cambria Math" w:hAnsi="Cambria Math" w:eastAsia="方正楷体_GB2312" w:cs="方正楷体_GB2312"/>
            <w:sz w:val="22"/>
            <w:szCs w:val="22"/>
          </w:rPr>
          <m:t>θ&lt;0</m:t>
        </m:r>
      </m:oMath>
      <w:r>
        <w:rPr>
          <w:rFonts w:hint="eastAsia" w:ascii="方正楷体_GB2312" w:hAnsi="方正楷体_GB2312" w:eastAsia="方正楷体_GB2312" w:cs="方正楷体_GB2312"/>
          <w:sz w:val="22"/>
          <w:szCs w:val="22"/>
        </w:rPr>
        <w:t>，表示体积减小。</w:t>
      </w:r>
    </w:p>
    <w:p w14:paraId="3F8112F7">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3.6: 应变协调方程</w:t>
      </w:r>
    </w:p>
    <w:p w14:paraId="5B6B9A4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不是任意给定的六个应变分量都能来自某个位移场。由于它们本质上是三个位移分量的一阶</w:t>
      </w:r>
      <w:r>
        <w:rPr>
          <w:rFonts w:hint="eastAsia" w:ascii="方正楷体_GB2312" w:hAnsi="方正楷体_GB2312" w:eastAsia="方正楷体_GB2312" w:cs="方正楷体_GB2312"/>
          <w:b/>
          <w:bCs/>
          <w:sz w:val="22"/>
          <w:szCs w:val="22"/>
        </w:rPr>
        <w:t>导数组合</w:t>
      </w:r>
      <w:r>
        <w:rPr>
          <w:rFonts w:hint="eastAsia" w:ascii="方正楷体_GB2312" w:hAnsi="方正楷体_GB2312" w:eastAsia="方正楷体_GB2312" w:cs="方正楷体_GB2312"/>
          <w:sz w:val="22"/>
          <w:szCs w:val="22"/>
        </w:rPr>
        <w:t>，所以它们之间必须满足协调条件，这样才能对应连续、单值的位移场。</w:t>
      </w:r>
    </w:p>
    <w:p w14:paraId="182833CB">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3.6.1: 平面问题中的协调条件</w:t>
      </w:r>
    </w:p>
    <w:p w14:paraId="64FE72C8">
      <w:pPr>
        <w:pStyle w:val="164"/>
        <w:rPr>
          <w:rFonts w:hint="eastAsia" w:ascii="方正楷体_GB2312" w:hAnsi="方正楷体_GB2312" w:eastAsia="方正楷体_GB2312" w:cs="方正楷体_GB2312"/>
          <w:sz w:val="22"/>
          <w:szCs w:val="22"/>
          <w:lang w:eastAsia="zh-CN"/>
        </w:rPr>
      </w:pPr>
      <m:oMathPara>
        <m:oMath>
          <m:f>
            <m:fPr>
              <m:ctrlPr>
                <w:rPr>
                  <w:rFonts w:hint="eastAsia" w:ascii="Cambria Math" w:hAnsi="Cambria Math" w:eastAsia="方正楷体_GB2312" w:cs="方正楷体_GB2312"/>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7B72C7C1">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这是平面问题最常用的协调方程。若应变场不满足这条关系，则不可能找到连续位移场使之与几何方程相容。</w:t>
      </w:r>
    </w:p>
    <w:p w14:paraId="6890018D">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3.6.2: 三维协调条件的紧凑写法</w:t>
      </w:r>
    </w:p>
    <w:p w14:paraId="65C77C9C">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ij,kl</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kl,ij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ik,jl</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jl,ik</m:t>
              </m:r>
              <m:ctrlPr>
                <w:rPr>
                  <w:rFonts w:hint="eastAsia" w:ascii="Cambria Math" w:hAnsi="Cambria Math" w:eastAsia="方正楷体_GB2312" w:cs="方正楷体_GB2312"/>
                  <w:sz w:val="22"/>
                  <w:szCs w:val="22"/>
                </w:rPr>
              </m:ctrlPr>
            </m:sub>
          </m:sSub>
        </m:oMath>
      </m:oMathPara>
    </w:p>
    <w:p w14:paraId="02F7FC5E">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这就是 St. Venant 协调条件的张量形式。课本中也常把它展开成六个标量方程。</w:t>
      </w:r>
    </w:p>
    <w:p w14:paraId="4A5B11B5">
      <w:pPr>
        <w:ind w:firstLine="420" w:firstLineChars="0"/>
        <w:jc w:val="both"/>
        <w:rPr>
          <w:rFonts w:hint="eastAsia" w:ascii="方正楷体_GB2312" w:hAnsi="方正楷体_GB2312" w:eastAsia="方正楷体_GB2312" w:cs="方正楷体_GB2312"/>
          <w:i w:val="0"/>
          <w:sz w:val="22"/>
          <w:szCs w:val="22"/>
          <w:lang w:val="en-US" w:eastAsia="zh-CN"/>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788CB3AB">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den>
          </m:f>
        </m:oMath>
      </m:oMathPara>
    </w:p>
    <w:p w14:paraId="1F91838F">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den>
          </m:f>
        </m:oMath>
      </m:oMathPara>
    </w:p>
    <w:p w14:paraId="7DCB20FF">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den>
          </m:f>
        </m:oMath>
      </m:oMathPara>
    </w:p>
    <w:p w14:paraId="71E8EDC6">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den>
          </m:f>
        </m:oMath>
      </m:oMathPara>
    </w:p>
    <w:p w14:paraId="6D80B3F1">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70722D99">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注意等式右边的系数2</w:t>
      </w:r>
    </w:p>
    <w:p w14:paraId="16A5DEC1">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对于单连通物体，满足协调条件是应变场对应某个连续位移场的充分必要条件；而对一般区域，除局部协调外，还要注意整体拓扑条件。</w:t>
      </w:r>
    </w:p>
    <w:p w14:paraId="5C420A98">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3.6.3: 本章最值得牢牢记住的结论</w:t>
      </w:r>
    </w:p>
    <w:p w14:paraId="3E497409">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应变来自位移梯度的对称部分，转动来自其反对称部分。</w:t>
      </w:r>
    </w:p>
    <w:p w14:paraId="0CD9C6B9">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工程切应变</w:t>
      </w:r>
      <m:oMath>
        <m:r>
          <m:rPr/>
          <w:rPr>
            <w:rFonts w:hint="eastAsia" w:ascii="Cambria Math" w:hAnsi="Cambria Math" w:eastAsia="方正楷体_GB2312" w:cs="方正楷体_GB2312"/>
            <w:sz w:val="22"/>
            <w:szCs w:val="22"/>
          </w:rPr>
          <m:t>γ</m:t>
        </m:r>
      </m:oMath>
      <w:r>
        <w:rPr>
          <w:rFonts w:hint="eastAsia" w:ascii="方正楷体_GB2312" w:hAnsi="方正楷体_GB2312" w:eastAsia="方正楷体_GB2312" w:cs="方正楷体_GB2312"/>
          <w:sz w:val="22"/>
          <w:szCs w:val="22"/>
        </w:rPr>
        <w:t xml:space="preserve">与张量切应变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相差 2 倍，使用公式时必须分清。</w:t>
      </w:r>
    </w:p>
    <w:p w14:paraId="2A57F1C1">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应变协调方程的作用，是保证“应变场确实能由位移场导出”，这在应力法和应力函数法中尤其重要。</w:t>
      </w:r>
    </w:p>
    <w:p w14:paraId="04C35FA0">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br w:type="page"/>
      </w:r>
    </w:p>
    <w:p w14:paraId="75EF4EF1">
      <w:pPr>
        <w:pStyle w:val="3"/>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四: 应力与应变关系</w:t>
      </w:r>
    </w:p>
    <w:p w14:paraId="128CCE78">
      <w:pPr>
        <w:pStyle w:val="166"/>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sz w:val="22"/>
          <w:szCs w:val="22"/>
        </w:rPr>
        <w:t>本章主线</w:t>
      </w:r>
    </w:p>
    <w:p w14:paraId="5B0E82FA">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4.1 先把外力、位移、应变、应力之间的基本联系梳理清楚。</w:t>
      </w:r>
    </w:p>
    <w:p w14:paraId="70095B1F">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4.2 再建立广义胡克定律，说明线弹性体中应力与应变如何对应。</w:t>
      </w:r>
    </w:p>
    <w:p w14:paraId="2F0940D7">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4.3 通过功与能的观点，引入应变能密度和格林公式。</w:t>
      </w:r>
    </w:p>
    <w:p w14:paraId="5B5A9888">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4.4 比较不同材料对称性下独立弹性常数的个数。</w:t>
      </w:r>
    </w:p>
    <w:p w14:paraId="2F2DCEAE">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4.5 汇总 </w:t>
      </w:r>
      <m:oMath>
        <m:r>
          <m:rPr/>
          <w:rPr>
            <w:rFonts w:hint="default" w:ascii="Cambria Math" w:hAnsi="Cambria Math" w:eastAsia="方正楷体_GB2312"/>
            <w:sz w:val="22"/>
            <w:szCs w:val="22"/>
          </w:rPr>
          <m:t>E、ν、G、K、λ</m:t>
        </m:r>
      </m:oMath>
      <w:r>
        <w:rPr>
          <w:rFonts w:hint="eastAsia" w:ascii="方正楷体_GB2312" w:hAnsi="方正楷体_GB2312" w:eastAsia="方正楷体_GB2312" w:cs="方正楷体_GB2312"/>
          <w:sz w:val="22"/>
          <w:szCs w:val="22"/>
        </w:rPr>
        <w:t xml:space="preserve"> 等常用弹性常数之间的换算关系。</w:t>
      </w:r>
    </w:p>
    <w:p w14:paraId="2B87BF89">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4.6 最后给出常用的应变能表达式，为后续能量法与变分法做准备。</w:t>
      </w:r>
    </w:p>
    <w:p w14:paraId="57D72CD3">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4.1: 弹性力学关系图</w:t>
      </w:r>
    </w:p>
    <w:p w14:paraId="6BD4D14B">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在线弹性问题中，最核心的逻辑链条可以概括为：</w:t>
      </w:r>
    </w:p>
    <w:p w14:paraId="40400DD4">
      <w:pPr>
        <w:pStyle w:val="16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外力与边界条件  →  位移场  →  应变场  →  应力场</w:t>
      </w:r>
    </w:p>
    <w:p w14:paraId="7A9C25E7">
      <w:pPr>
        <w:pStyle w:val="16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266565" cy="1895475"/>
            <wp:effectExtent l="0" t="0" r="8255" b="444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23"/>
                    <a:stretch>
                      <a:fillRect/>
                    </a:stretch>
                  </pic:blipFill>
                  <pic:spPr>
                    <a:xfrm>
                      <a:off x="0" y="0"/>
                      <a:ext cx="4266565" cy="1895475"/>
                    </a:xfrm>
                    <a:prstGeom prst="rect">
                      <a:avLst/>
                    </a:prstGeom>
                    <a:noFill/>
                    <a:ln>
                      <a:noFill/>
                    </a:ln>
                  </pic:spPr>
                </pic:pic>
              </a:graphicData>
            </a:graphic>
          </wp:inline>
        </w:drawing>
      </w:r>
    </w:p>
    <w:p w14:paraId="049464F3">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更严格地说，应力、应变、位移三者是通过三组方程封闭起来的：</w:t>
      </w:r>
    </w:p>
    <w:p w14:paraId="08DB7F93">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几何方程：由位移求应变；</w:t>
      </w:r>
    </w:p>
    <w:p w14:paraId="3C11E075">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物理方程：由应变求应力，或由应力求应变；</w:t>
      </w:r>
    </w:p>
    <w:p w14:paraId="5943EEF8">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平衡方程：由应力满足体内平衡与边界平衡。</w:t>
      </w:r>
    </w:p>
    <w:p w14:paraId="1EBDC961">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第五章所谓“位移解法”和“应力解法”，本质上就是在这一闭合系统中选择不同的基本未知量。</w:t>
      </w:r>
    </w:p>
    <w:p w14:paraId="48EBCFBD">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4.2: 广义胡克定律</w:t>
      </w:r>
    </w:p>
    <w:p w14:paraId="7EAF59EA">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最一般地说，材料的应力与应变之间可表示为某种函数关系。在</w:t>
      </w:r>
      <w:r>
        <w:rPr>
          <w:rFonts w:hint="eastAsia" w:ascii="方正楷体_GB2312" w:hAnsi="方正楷体_GB2312" w:eastAsia="方正楷体_GB2312" w:cs="方正楷体_GB2312"/>
          <w:b/>
          <w:bCs/>
          <w:sz w:val="22"/>
          <w:szCs w:val="22"/>
        </w:rPr>
        <w:t>线性、小变形、无初始应力条件</w:t>
      </w:r>
      <w:r>
        <w:rPr>
          <w:rFonts w:hint="eastAsia" w:ascii="方正楷体_GB2312" w:hAnsi="方正楷体_GB2312" w:eastAsia="方正楷体_GB2312" w:cs="方正楷体_GB2312"/>
          <w:sz w:val="22"/>
          <w:szCs w:val="22"/>
        </w:rPr>
        <w:t>下，可取其一阶线性近似，于是得到广义胡克定律。</w:t>
      </w:r>
    </w:p>
    <w:p w14:paraId="219367CE">
      <w:pPr>
        <w:rPr>
          <w:rFonts w:hint="eastAsia" w:ascii="方正楷体_GB2312" w:hAnsi="方正楷体_GB2312" w:eastAsia="方正楷体_GB2312" w:cs="方正楷体_GB2312"/>
          <w:sz w:val="22"/>
          <w:szCs w:val="22"/>
        </w:rPr>
      </w:pPr>
      <m:oMathPara>
        <m:oMath>
          <m:d>
            <m:dPr>
              <m:begChr m:val="{"/>
              <m:endChr m:val=""/>
              <m:ctrlPr>
                <w:rPr>
                  <w:rFonts w:hint="eastAsia" w:ascii="Cambria Math" w:hAnsi="Cambria Math" w:eastAsia="方正楷体_GB2312" w:cs="方正楷体_GB2312"/>
                  <w:i/>
                  <w:sz w:val="22"/>
                  <w:szCs w:val="22"/>
                </w:rPr>
              </m:ctrlPr>
            </m:dPr>
            <m:e>
              <m:m>
                <m:mPr>
                  <m:mcs>
                    <m:mc>
                      <m:mcPr>
                        <m:count m:val="1"/>
                        <m:mcJc m:val="left"/>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5</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6</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3980A8E0">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我们对其中的物理量进行多元函数泰勒级数展开, 并略去二阶以上小量:</w:t>
      </w:r>
    </w:p>
    <w:p w14:paraId="796C6CFC">
      <w:pPr>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i/>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i/>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i/>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i/>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i/>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i/>
                  <w:sz w:val="22"/>
                  <w:szCs w:val="22"/>
                </w:rPr>
              </m:ctrlPr>
            </m:sub>
          </m:sSub>
        </m:oMath>
      </m:oMathPara>
    </w:p>
    <w:p w14:paraId="0070C93F">
      <w:pPr>
        <w:ind w:left="420" w:leftChars="0"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特别的, 由无初始应力假设, </w:t>
      </w:r>
      <m:oMath>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w:p>
    <w:p w14:paraId="6AE370FC">
      <w:pPr>
        <w:ind w:left="420" w:leftChars="0"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用Cij表示一阶偏微分, 有</w:t>
      </w:r>
    </w:p>
    <w:p w14:paraId="0BAF3DBA">
      <w:pPr>
        <w:ind w:left="420" w:leftChars="0" w:firstLine="420" w:firstLineChars="0"/>
        <w:jc w:val="both"/>
        <w:rPr>
          <w:rFonts w:hint="eastAsia" w:ascii="方正楷体_GB2312" w:hAnsi="方正楷体_GB2312" w:eastAsia="方正楷体_GB2312" w:cs="方正楷体_GB2312"/>
          <w:i w:val="0"/>
          <w:sz w:val="22"/>
          <w:szCs w:val="22"/>
          <w:lang w:val="en-US" w:eastAsia="zh-CN"/>
        </w:rPr>
      </w:pPr>
      <m:oMathPara>
        <m:oMath>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5</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6</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i/>
                  <w:sz w:val="22"/>
                  <w:szCs w:val="22"/>
                </w:rPr>
              </m:ctrlPr>
            </m:e>
          </m:d>
          <m:d>
            <m:dPr>
              <m:begChr m:val="["/>
              <m:endChr m:val="]"/>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m>
                <m:mPr>
                  <m:mcs>
                    <m:mc>
                      <m:mcPr>
                        <m:count m:val="6"/>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13</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14</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15</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16</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23</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24</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25</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26</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33</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34</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35</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36</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41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42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43</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44</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45</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46</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51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52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53</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54</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55</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56</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61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62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63</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64</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65</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66</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d>
            <m:dPr>
              <m:begChr m:val="["/>
              <m:endChr m:val="]"/>
              <m:ctrlPr>
                <w:rPr>
                  <w:rFonts w:hint="eastAsia" w:ascii="Cambria Math" w:hAnsi="Cambria Math" w:eastAsia="方正楷体_GB2312" w:cs="方正楷体_GB2312"/>
                  <w:i/>
                  <w:sz w:val="22"/>
                  <w:szCs w:val="22"/>
                </w:rPr>
              </m:ctrlPr>
            </m:dPr>
            <m:e>
              <m:m>
                <m:mPr>
                  <m:mcs>
                    <m:mc>
                      <m:mcPr>
                        <m:count m:val="1"/>
                        <m:mcJc m:val="center"/>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5</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6</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5C29A857">
      <w:pPr>
        <w:ind w:left="0" w:leftChars="0" w:firstLine="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非均匀材料: Cij为坐标x,y,z的函数</w:t>
      </w:r>
    </w:p>
    <w:p w14:paraId="25C404F3">
      <w:pPr>
        <w:ind w:left="0" w:leftChars="0" w:firstLine="0" w:firstLineChars="0"/>
        <w:jc w:val="both"/>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i w:val="0"/>
          <w:sz w:val="22"/>
          <w:szCs w:val="22"/>
          <w:lang w:val="en-US" w:eastAsia="zh-CN"/>
        </w:rPr>
        <w:t>均匀材料: Cij为常数</w:t>
      </w:r>
    </w:p>
    <w:p w14:paraId="4D17F09B">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对最一般线弹性体，若采用 Voigt 记号把六个应力分量与六个应变分量排成列向量，则可写成</w:t>
      </w:r>
    </w:p>
    <w:p w14:paraId="1C239458">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{σ}=[C]{ε}</m:t>
          </m:r>
        </m:oMath>
      </m:oMathPara>
    </w:p>
    <w:p w14:paraId="5E5DCE73">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其中 [C] 为 6×6 刚度矩阵。</w:t>
      </w:r>
    </w:p>
    <w:p w14:paraId="2C1A8367">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由应变能存在性可知 [C] 为对称矩阵，因此最一般各向异性体共有 21 个独立弹性常数。</w:t>
      </w:r>
    </w:p>
    <w:p w14:paraId="0595B5E6">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4.2.1: 体积部分与偏量部分的本构关系</w:t>
      </w:r>
    </w:p>
    <w:p w14:paraId="37A3EDF6">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把应力与应变都分解为球量与偏量后，可以更清楚地看出各向同性本构关系的结构：</w:t>
      </w:r>
    </w:p>
    <w:p w14:paraId="2DCF8E9A">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=Kθ</m:t>
          </m:r>
        </m:oMath>
      </m:oMathPara>
    </w:p>
    <w:p w14:paraId="0E5AFE42">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m:oMathPara>
    </w:p>
    <w:p w14:paraId="0A2DDDF7">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其中 K 为体积模量，控制体积变化；G 为剪切模量，控制形状畸变。这个分解在理解材料力学和塑性理论时都非常重要。</w:t>
      </w:r>
    </w:p>
    <w:p w14:paraId="248C77A8">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4.3: 弹性体变形过程中的功和能</w:t>
      </w:r>
    </w:p>
    <w:p w14:paraId="7DE8987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除了“力 - 位移 - 应力 - 应变”的微分关系外，弹性力学还可以从功和能的角度来理解。能量观点在后续虚功原理、最小势能原理和有限元中都占据核心地位。</w:t>
      </w:r>
    </w:p>
    <w:p w14:paraId="1B43AAEF">
      <w:pPr>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234815" cy="2130425"/>
            <wp:effectExtent l="0" t="0" r="7620" b="698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24"/>
                    <a:stretch>
                      <a:fillRect/>
                    </a:stretch>
                  </pic:blipFill>
                  <pic:spPr>
                    <a:xfrm>
                      <a:off x="0" y="0"/>
                      <a:ext cx="4234815" cy="2130425"/>
                    </a:xfrm>
                    <a:prstGeom prst="rect">
                      <a:avLst/>
                    </a:prstGeom>
                    <a:noFill/>
                    <a:ln>
                      <a:noFill/>
                    </a:ln>
                  </pic:spPr>
                </pic:pic>
              </a:graphicData>
            </a:graphic>
          </wp:inline>
        </w:drawing>
      </w:r>
    </w:p>
    <w:p w14:paraId="52B97356">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4.3.1: 动能</w:t>
      </w:r>
    </w:p>
    <w:p w14:paraId="7D2CCE58">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物体内各点的速度:</w:t>
      </w:r>
    </w:p>
    <w:p w14:paraId="1B1C7F53">
      <w:pPr>
        <w:ind w:firstLine="420" w:firstLineChars="0"/>
        <w:jc w:val="both"/>
        <w:rPr>
          <w:rFonts w:hint="eastAsia" w:ascii="方正楷体_GB2312" w:hAnsi="方正楷体_GB2312" w:eastAsia="方正楷体_GB2312" w:cs="方正楷体_GB2312"/>
          <w:i w:val="0"/>
          <w:sz w:val="22"/>
          <w:szCs w:val="22"/>
          <w:lang w:val="en-US" w:eastAsia="zh-CN"/>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oMath>
      </m:oMathPara>
    </w:p>
    <w:p w14:paraId="6D681EAF">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动能:</w:t>
      </w:r>
    </w:p>
    <w:p w14:paraId="1A6ABFBF">
      <w:pPr>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k</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]dV</m:t>
          </m:r>
        </m:oMath>
      </m:oMathPara>
    </w:p>
    <w:p w14:paraId="2CAC956D">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k</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)dV</m:t>
          </m:r>
        </m:oMath>
      </m:oMathPara>
    </w:p>
    <w:p w14:paraId="041903B3">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静力问题中这一项通常不出现；动力学问题中它与外力功和内能变化共同组成能量平衡。</w:t>
      </w:r>
    </w:p>
    <w:p w14:paraId="2259B016">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4.3.2: 外力做功</w:t>
      </w:r>
    </w:p>
    <w:p w14:paraId="1EE54F95">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在dt时间内, 物体内各点的位移为</w:t>
      </w:r>
    </w:p>
    <w:p w14:paraId="4C5208A1">
      <w:pPr>
        <w:ind w:firstLine="420" w:firstLineChars="0"/>
        <w:jc w:val="both"/>
        <w:rPr>
          <w:rFonts w:hint="eastAsia" w:ascii="方正楷体_GB2312" w:hAnsi="方正楷体_GB2312" w:eastAsia="方正楷体_GB2312" w:cs="方正楷体_GB2312"/>
          <w:i w:val="0"/>
          <w:sz w:val="22"/>
          <w:szCs w:val="22"/>
          <w:lang w:val="en-US" w:eastAsia="zh-CN"/>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lang w:val="en-US" w:eastAsia="zh-CN"/>
            </w:rPr>
            <m:t>dt</m:t>
          </m:r>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lang w:val="en-US" w:eastAsia="zh-CN"/>
            </w:rPr>
            <m:t>dt</m:t>
          </m:r>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m:sty m:val="p"/>
            </m:rPr>
            <w:rPr>
              <w:rFonts w:hint="eastAsia" w:ascii="Cambria Math" w:hAnsi="Cambria Math" w:eastAsia="方正楷体_GB2312" w:cs="方正楷体_GB2312"/>
              <w:sz w:val="22"/>
              <w:szCs w:val="22"/>
              <w:lang w:val="en-US" w:eastAsia="zh-CN"/>
            </w:rPr>
            <m:t>dt</m:t>
          </m:r>
        </m:oMath>
      </m:oMathPara>
    </w:p>
    <w:p w14:paraId="7B1F6F44">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体力做功:</w:t>
      </w:r>
    </w:p>
    <w:p w14:paraId="205F8757">
      <w:pPr>
        <w:ind w:firstLine="420" w:firstLineChars="0"/>
        <w:jc w:val="both"/>
        <w:rPr>
          <w:rFonts w:hint="eastAsia" w:ascii="方正楷体_GB2312" w:hAnsi="方正楷体_GB2312" w:eastAsia="方正楷体_GB2312" w:cs="方正楷体_GB2312"/>
          <w:i w:val="0"/>
          <w:sz w:val="22"/>
          <w:szCs w:val="22"/>
          <w:lang w:val="en-US" w:eastAsia="zh-CN"/>
        </w:rPr>
      </w:pPr>
      <m:oMathPara>
        <m:oMath>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nary>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)dtdV</m:t>
          </m:r>
        </m:oMath>
      </m:oMathPara>
    </w:p>
    <w:p w14:paraId="0233A6D3">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面力做功:</w:t>
      </w:r>
    </w:p>
    <w:p w14:paraId="45C36442">
      <w:pPr>
        <w:ind w:firstLine="420" w:firstLineChars="0"/>
        <w:jc w:val="both"/>
        <w:rPr>
          <w:rFonts w:hint="eastAsia" w:ascii="方正楷体_GB2312" w:hAnsi="方正楷体_GB2312" w:eastAsia="方正楷体_GB2312" w:cs="方正楷体_GB2312"/>
          <w:i w:val="0"/>
          <w:sz w:val="22"/>
          <w:szCs w:val="22"/>
          <w:lang w:val="en-US" w:eastAsia="zh-CN"/>
        </w:rPr>
      </w:pPr>
    </w:p>
    <w:p w14:paraId="2A88871B">
      <w:pPr>
        <w:ind w:firstLine="420" w:firstLineChars="0"/>
        <w:jc w:val="both"/>
        <w:rPr>
          <w:rFonts w:hint="eastAsia" w:ascii="方正楷体_GB2312" w:hAnsi="方正楷体_GB2312" w:eastAsia="方正楷体_GB2312" w:cs="方正楷体_GB2312"/>
          <w:i w:val="0"/>
          <w:sz w:val="22"/>
          <w:szCs w:val="22"/>
          <w:lang w:val="en-US" w:eastAsia="zh-CN"/>
        </w:rPr>
      </w:pPr>
      <m:oMathPara>
        <m:oMath>
          <m:m>
            <m:mPr>
              <m:mcs>
                <m:mc>
                  <m:mcPr>
                    <m:count m:val="1"/>
                    <m:mcJc m:val="right"/>
                  </m:mcPr>
                </m:mc>
                <m:mc>
                  <m:mcPr>
                    <m:count m:val="1"/>
                    <m:mcJc m:val="left"/>
                  </m:mcPr>
                </m:mc>
              </m:mcs>
              <m:cGp m:val="60"/>
              <m:cGpRule m:val="3"/>
              <m:plcHide m:val="1"/>
              <m:ctrlPr>
                <w:rPr>
                  <w:rFonts w:hint="eastAsia" w:ascii="Cambria Math" w:hAnsi="Cambria Math" w:eastAsia="方正楷体_GB2312" w:cs="方正楷体_GB2312"/>
                  <w:i/>
                  <w:sz w:val="22"/>
                  <w:szCs w:val="22"/>
                </w:rPr>
              </m:ctrlPr>
            </m:mPr>
            <m:mr>
              <m:e>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nary>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vx</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vy</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vz</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)dtdS</m:t>
                </m:r>
                <m:ctrlPr>
                  <w:rPr>
                    <w:rFonts w:hint="eastAsia" w:ascii="Cambria Math" w:hAnsi="Cambria Math" w:eastAsia="方正楷体_GB2312" w:cs="方正楷体_GB2312"/>
                    <w:i/>
                    <w:sz w:val="22"/>
                    <w:szCs w:val="22"/>
                  </w:rPr>
                </m:ctrlPr>
              </m:e>
            </m:mr>
            <m:mr>
              <m:e>
                <m:ctrlPr>
                  <w:rPr>
                    <w:rFonts w:hint="eastAsia" w:ascii="Cambria Math" w:hAnsi="Cambria Math" w:eastAsia="方正楷体_GB2312" w:cs="方正楷体_GB2312"/>
                    <w:i/>
                    <w:sz w:val="22"/>
                    <w:szCs w:val="22"/>
                  </w:rPr>
                </m:ctrlPr>
              </m:e>
              <m:e>
                <m:r>
                  <m:rPr/>
                  <w:rPr>
                    <w:rFonts w:hint="eastAsia" w:ascii="Cambria Math" w:hAnsi="Cambria Math" w:eastAsia="方正楷体_GB2312" w:cs="方正楷体_GB2312"/>
                    <w:sz w:val="22"/>
                    <w:szCs w:val="22"/>
                  </w:rPr>
                  <m:t>=</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d>
                      <m:dPr>
                        <m:begChr m:val="["/>
                        <m:endChr m:val="]"/>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lang w:val="en-US" w:eastAsia="zh-CN"/>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nary>
                <m:r>
                  <m:rPr/>
                  <w:rPr>
                    <w:rFonts w:hint="eastAsia" w:ascii="Cambria Math" w:hAnsi="Cambria Math" w:eastAsia="方正楷体_GB2312" w:cs="方正楷体_GB2312"/>
                    <w:sz w:val="22"/>
                    <w:szCs w:val="22"/>
                  </w:rPr>
                  <m:t>dtdS</m:t>
                </m:r>
                <m:ctrlPr>
                  <w:rPr>
                    <w:rFonts w:hint="eastAsia" w:ascii="Cambria Math" w:hAnsi="Cambria Math" w:eastAsia="方正楷体_GB2312" w:cs="方正楷体_GB2312"/>
                    <w:i/>
                    <w:sz w:val="22"/>
                    <w:szCs w:val="22"/>
                  </w:rPr>
                </m:ctrlPr>
              </m:e>
            </m:mr>
          </m:m>
        </m:oMath>
      </m:oMathPara>
    </w:p>
    <w:p w14:paraId="30880E95">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利用高斯公式(注意是向量形式):</w:t>
      </w:r>
    </w:p>
    <w:p w14:paraId="03C0E905">
      <w:pPr>
        <w:ind w:left="420" w:leftChars="0" w:firstLine="420" w:firstLineChars="0"/>
        <w:jc w:val="both"/>
        <w:rPr>
          <w:rFonts w:hint="eastAsia" w:ascii="方正楷体_GB2312" w:hAnsi="方正楷体_GB2312" w:eastAsia="方正楷体_GB2312" w:cs="方正楷体_GB2312"/>
          <w:i w:val="0"/>
          <w:sz w:val="22"/>
          <w:szCs w:val="22"/>
          <w:lang w:val="en-US" w:eastAsia="zh-CN"/>
        </w:rPr>
      </w:pPr>
      <m:oMathPara>
        <m:oMath>
          <m:nary>
            <m:naryPr>
              <m:chr m:val="∬"/>
              <m:limLoc m:val="subSup"/>
              <m:supHide m:val="1"/>
              <m:ctrlPr>
                <w:rPr>
                  <w:rFonts w:hint="eastAsia" w:ascii="Cambria Math" w:hAnsi="Cambria Math" w:eastAsia="方正楷体_GB2312" w:cs="方正楷体_GB2312"/>
                  <w:i/>
                  <w:sz w:val="22"/>
                  <w:szCs w:val="22"/>
                </w:rPr>
              </m:ctrlPr>
            </m:naryPr>
            <m:sub>
              <m:r>
                <m:rPr>
                  <m:sty m:val="p"/>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acc>
                <m:accPr>
                  <m:chr m:val="⃗"/>
                  <m:ctrlPr>
                    <w:rPr>
                      <w:rFonts w:hint="eastAsia" w:ascii="Cambria Math" w:hAnsi="Cambria Math" w:eastAsia="方正楷体_GB2312" w:cs="方正楷体_GB2312"/>
                      <w:sz w:val="22"/>
                      <w:szCs w:val="22"/>
                    </w:rPr>
                  </m:ctrlPr>
                </m:acc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acc>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⋅d</m:t>
          </m:r>
          <m:acc>
            <m:accPr>
              <m:chr m:val="⃗"/>
              <m:ctrlPr>
                <w:rPr>
                  <w:rFonts w:hint="eastAsia" w:ascii="Cambria Math" w:hAnsi="Cambria Math" w:eastAsia="方正楷体_GB2312" w:cs="方正楷体_GB2312"/>
                  <w:sz w:val="22"/>
                  <w:szCs w:val="22"/>
                </w:rPr>
              </m:ctrlPr>
            </m:acc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acc>
          <m:r>
            <m:rPr/>
            <w:rPr>
              <w:rFonts w:hint="eastAsia" w:ascii="Cambria Math" w:hAnsi="Cambria Math" w:eastAsia="方正楷体_GB2312" w:cs="方正楷体_GB2312"/>
              <w:sz w:val="22"/>
              <w:szCs w:val="22"/>
            </w:rPr>
            <m:t>=</m:t>
          </m:r>
          <m:nary>
            <m:naryPr>
              <m:chr m:val="∭"/>
              <m:limLoc m:val="subSup"/>
              <m:supHide m:val="1"/>
              <m:ctrlPr>
                <w:rPr>
                  <w:rFonts w:hint="eastAsia" w:ascii="Cambria Math" w:hAnsi="Cambria Math" w:eastAsia="方正楷体_GB2312" w:cs="方正楷体_GB2312"/>
                  <w:i/>
                  <w:sz w:val="22"/>
                  <w:szCs w:val="22"/>
                </w:rPr>
              </m:ctrlPr>
            </m:naryPr>
            <m:sub>
              <m:r>
                <m:rPr>
                  <m:sty m:val="p"/>
                </m:rPr>
                <w:rPr>
                  <w:rFonts w:hint="eastAsia" w:ascii="Cambria Math" w:hAnsi="Cambria Math" w:eastAsia="方正楷体_GB2312" w:cs="方正楷体_GB2312"/>
                  <w:sz w:val="22"/>
                  <w:szCs w:val="22"/>
                </w:rPr>
                <m:t>Ω</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m:sty m:val="p"/>
                </m:rPr>
                <w:rPr>
                  <w:rFonts w:hint="eastAsia" w:ascii="Cambria Math" w:hAnsi="Cambria Math" w:eastAsia="方正楷体_GB2312" w:cs="方正楷体_GB2312"/>
                  <w:sz w:val="22"/>
                  <w:szCs w:val="22"/>
                </w:rPr>
                <m:t>div</m:t>
              </m:r>
              <m:ctrlPr>
                <w:rPr>
                  <w:rFonts w:hint="eastAsia" w:ascii="Cambria Math" w:hAnsi="Cambria Math" w:eastAsia="方正楷体_GB2312" w:cs="方正楷体_GB2312"/>
                  <w:sz w:val="22"/>
                  <w:szCs w:val="22"/>
                </w:rPr>
              </m:ctrlPr>
            </m:e>
          </m:nary>
          <m:acc>
            <m:accPr>
              <m:chr m:val="⃗"/>
              <m:ctrlPr>
                <w:rPr>
                  <w:rFonts w:hint="eastAsia" w:ascii="Cambria Math" w:hAnsi="Cambria Math" w:eastAsia="方正楷体_GB2312" w:cs="方正楷体_GB2312"/>
                  <w:sz w:val="22"/>
                  <w:szCs w:val="22"/>
                </w:rPr>
              </m:ctrlPr>
            </m:acc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acc>
          <m:r>
            <m:rPr/>
            <w:rPr>
              <w:rFonts w:hint="eastAsia" w:ascii="Cambria Math" w:hAnsi="Cambria Math" w:eastAsia="方正楷体_GB2312" w:cs="方正楷体_GB2312"/>
              <w:sz w:val="22"/>
              <w:szCs w:val="22"/>
            </w:rPr>
            <m:t> dV</m:t>
          </m:r>
        </m:oMath>
      </m:oMathPara>
    </w:p>
    <w:p w14:paraId="3A1D0BA3">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进一步化简为:</w:t>
      </w:r>
      <w:r>
        <w:rPr>
          <w:rFonts w:hint="eastAsia" w:ascii="方正楷体_GB2312" w:hAnsi="方正楷体_GB2312" w:eastAsia="方正楷体_GB2312" w:cs="方正楷体_GB2312"/>
          <w:i w:val="0"/>
          <w:sz w:val="22"/>
          <w:szCs w:val="22"/>
          <w:lang w:val="en-US" w:eastAsia="zh-CN"/>
        </w:rPr>
        <w:br w:type="textWrapping"/>
      </w:r>
      <m:oMathPara>
        <m:oMath>
          <m:m>
            <m:mPr>
              <m:mcs>
                <m:mc>
                  <m:mcPr>
                    <m:count m:val="1"/>
                    <m:mcJc m:val="right"/>
                  </m:mcPr>
                </m:mc>
                <m:mc>
                  <m:mcPr>
                    <m:count m:val="1"/>
                    <m:mcJc m:val="left"/>
                  </m:mcPr>
                </m:mc>
              </m:mcs>
              <m:cGp m:val="60"/>
              <m:cGpRule m:val="3"/>
              <m:plcHide m:val="1"/>
              <m:ctrlPr>
                <w:rPr>
                  <w:rFonts w:hint="eastAsia" w:ascii="Cambria Math" w:hAnsi="Cambria Math" w:eastAsia="方正楷体_GB2312" w:cs="方正楷体_GB2312"/>
                  <w:i/>
                  <w:sz w:val="22"/>
                  <w:szCs w:val="22"/>
                </w:rPr>
              </m:ctrlPr>
            </m:mPr>
            <m:mr>
              <m:e>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]dtdV</m:t>
                </m:r>
                <m:ctrlPr>
                  <w:rPr>
                    <w:rFonts w:hint="eastAsia" w:ascii="Cambria Math" w:hAnsi="Cambria Math" w:eastAsia="方正楷体_GB2312" w:cs="方正楷体_GB2312"/>
                    <w:i/>
                    <w:sz w:val="22"/>
                    <w:szCs w:val="22"/>
                  </w:rPr>
                </m:ctrlPr>
              </m:e>
            </m:mr>
            <m:mr>
              <m:e>
                <m:ctrlPr>
                  <w:rPr>
                    <w:rFonts w:hint="eastAsia" w:ascii="Cambria Math" w:hAnsi="Cambria Math" w:eastAsia="方正楷体_GB2312" w:cs="方正楷体_GB2312"/>
                    <w:i/>
                    <w:sz w:val="22"/>
                    <w:szCs w:val="22"/>
                  </w:rPr>
                </m:ctrlPr>
              </m:e>
              <m:e>
                <m:r>
                  <m:rPr/>
                  <w:rPr>
                    <w:rFonts w:hint="eastAsia" w:ascii="Cambria Math" w:hAnsi="Cambria Math" w:eastAsia="方正楷体_GB2312" w:cs="方正楷体_GB2312"/>
                    <w:sz w:val="22"/>
                    <w:szCs w:val="22"/>
                  </w:rPr>
                  <m:t>+</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nary>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)dtdV</m:t>
                </m:r>
                <m:ctrlPr>
                  <w:rPr>
                    <w:rFonts w:hint="eastAsia" w:ascii="Cambria Math" w:hAnsi="Cambria Math" w:eastAsia="方正楷体_GB2312" w:cs="方正楷体_GB2312"/>
                    <w:i/>
                    <w:sz w:val="22"/>
                    <w:szCs w:val="22"/>
                  </w:rPr>
                </m:ctrlPr>
              </m:e>
            </m:mr>
          </m:m>
        </m:oMath>
      </m:oMathPara>
    </w:p>
    <w:p w14:paraId="16F1B1A7">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利用平衡方程:</w:t>
      </w:r>
    </w:p>
    <w:p w14:paraId="465885F3">
      <w:pPr>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lang w:val="en-US" w:eastAsia="zh-CN"/>
                    </w:rPr>
                    <m:t>y</m:t>
                  </m:r>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lang w:val="en-US" w:eastAsia="zh-CN"/>
                    </w:rPr>
                    <m:t>z</m:t>
                  </m:r>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04305D7F">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进一步化简:</w:t>
      </w:r>
    </w:p>
    <w:p w14:paraId="2B2EEAB8">
      <w:pPr>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976370" cy="2328545"/>
            <wp:effectExtent l="0" t="0" r="6985" b="3175"/>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25"/>
                    <a:stretch>
                      <a:fillRect/>
                    </a:stretch>
                  </pic:blipFill>
                  <pic:spPr>
                    <a:xfrm>
                      <a:off x="0" y="0"/>
                      <a:ext cx="3976370" cy="2328545"/>
                    </a:xfrm>
                    <a:prstGeom prst="rect">
                      <a:avLst/>
                    </a:prstGeom>
                    <a:noFill/>
                    <a:ln>
                      <a:noFill/>
                    </a:ln>
                  </pic:spPr>
                </pic:pic>
              </a:graphicData>
            </a:graphic>
          </wp:inline>
        </w:drawing>
      </w:r>
    </w:p>
    <w:p w14:paraId="2797D059">
      <w:pPr>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i w:val="0"/>
          <w:sz w:val="22"/>
          <w:szCs w:val="22"/>
          <w:lang w:val="en-US" w:eastAsia="zh-CN"/>
        </w:rPr>
        <w:t>第一项即为dEk项</w:t>
      </w:r>
    </w:p>
    <w:p w14:paraId="6E7A192D">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4.3.3: 应变能密度</w:t>
      </w:r>
    </w:p>
    <w:p w14:paraId="4A06A07D">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将上述结果代入:</w:t>
      </w:r>
    </w:p>
    <w:p w14:paraId="043B8F40">
      <w:pPr>
        <w:ind w:firstLine="420" w:firstLineChars="0"/>
        <w:jc w:val="both"/>
        <w:rPr>
          <w:rFonts w:hint="eastAsia" w:ascii="方正楷体_GB2312" w:hAnsi="方正楷体_GB2312" w:eastAsia="方正楷体_GB2312" w:cs="方正楷体_GB2312"/>
          <w:i w:val="0"/>
          <w:sz w:val="22"/>
          <w:szCs w:val="22"/>
          <w:lang w:val="en-US" w:eastAsia="zh-CN"/>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dQ</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k</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oMath>
      </m:oMathPara>
    </w:p>
    <w:p w14:paraId="2661FC08">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可以得到:</w:t>
      </w:r>
    </w:p>
    <w:p w14:paraId="622B6CE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5272405" cy="591820"/>
            <wp:effectExtent l="0" t="0" r="6350" b="1905"/>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26"/>
                    <a:stretch>
                      <a:fillRect/>
                    </a:stretch>
                  </pic:blipFill>
                  <pic:spPr>
                    <a:xfrm>
                      <a:off x="0" y="0"/>
                      <a:ext cx="5272405" cy="591820"/>
                    </a:xfrm>
                    <a:prstGeom prst="rect">
                      <a:avLst/>
                    </a:prstGeom>
                    <a:noFill/>
                    <a:ln>
                      <a:noFill/>
                    </a:ln>
                  </pic:spPr>
                </pic:pic>
              </a:graphicData>
            </a:graphic>
          </wp:inline>
        </w:drawing>
      </w:r>
    </w:p>
    <w:p w14:paraId="66F77380">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设应变能密度为v, 则有</w:t>
      </w:r>
    </w:p>
    <w:p w14:paraId="64EB2CE1">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5273040" cy="342900"/>
            <wp:effectExtent l="0" t="0" r="5715" b="2540"/>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27"/>
                    <a:stretch>
                      <a:fillRect/>
                    </a:stretch>
                  </pic:blipFill>
                  <pic:spPr>
                    <a:xfrm>
                      <a:off x="0" y="0"/>
                      <a:ext cx="5273040" cy="342900"/>
                    </a:xfrm>
                    <a:prstGeom prst="rect">
                      <a:avLst/>
                    </a:prstGeom>
                    <a:noFill/>
                    <a:ln>
                      <a:noFill/>
                    </a:ln>
                  </pic:spPr>
                </pic:pic>
              </a:graphicData>
            </a:graphic>
          </wp:inline>
        </w:drawing>
      </w:r>
    </w:p>
    <w:p w14:paraId="74C08033">
      <w:pPr>
        <w:pStyle w:val="164"/>
        <w:ind w:firstLine="440" w:firstLineChars="200"/>
        <w:jc w:val="both"/>
        <w:rPr>
          <w:rFonts w:hint="eastAsia" w:ascii="方正楷体_GB2312" w:hAnsi="方正楷体_GB2312" w:eastAsia="方正楷体_GB2312" w:cs="方正楷体_GB2312"/>
          <w:sz w:val="22"/>
          <w:szCs w:val="22"/>
          <w:lang w:eastAsia="zh-CN"/>
        </w:rPr>
      </w:pPr>
      <w:r>
        <w:rPr>
          <w:rFonts w:hint="eastAsia" w:ascii="方正楷体_GB2312" w:hAnsi="方正楷体_GB2312" w:eastAsia="方正楷体_GB2312" w:cs="方正楷体_GB2312"/>
          <w:sz w:val="22"/>
          <w:szCs w:val="22"/>
        </w:rPr>
        <w:t>所谓应变能密度，是指单位体积由于弹性变形而储存的能量</w:t>
      </w:r>
    </w:p>
    <w:p w14:paraId="5CCF68D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对一维拉伸，这就是大家熟悉的“应力 - 应变曲线下面积”；对三维问题，它是这一概念的张量推广。</w:t>
      </w:r>
    </w:p>
    <w:p w14:paraId="6BB590C7">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4.3.4: 线弹性情况下的应变能密度</w:t>
      </w:r>
    </w:p>
    <w:p w14:paraId="17C199F8">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若应力与应变成线性关系，则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是应变的二次齐次函数。由欧拉齐次函数定理可得</w:t>
      </w:r>
    </w:p>
    <w:p w14:paraId="5D383CEF">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m:oMathPara>
    </w:p>
    <w:p w14:paraId="3B55C13B">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按工程应变分量展开，可写为</w:t>
      </w:r>
    </w:p>
    <w:p w14:paraId="1868A55D">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3C1E4576">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这一公式在线弹性中极为常用。它说明应变能密度等于“广义力乘广义位移”的一半。</w:t>
      </w:r>
    </w:p>
    <w:p w14:paraId="580CF735">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进一步推导:</w:t>
      </w:r>
    </w:p>
    <w:p w14:paraId="0F935D23">
      <w:pPr>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4CF5EF75">
      <w:pPr>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247FB3C5">
      <w:pPr>
        <w:ind w:firstLine="420" w:firstLineChars="0"/>
        <w:jc w:val="both"/>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7FCDFA26">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k次齐次函数:</w:t>
      </w:r>
    </w:p>
    <w:p w14:paraId="20F17B33">
      <w:pPr>
        <w:ind w:firstLine="420" w:firstLineChars="0"/>
        <w:jc w:val="both"/>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f(tx,ty,tz)=</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k</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f(x,y,z)</m:t>
          </m:r>
        </m:oMath>
      </m:oMathPara>
    </w:p>
    <w:p w14:paraId="71A9CE40">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欧拉公式:</w:t>
      </w:r>
    </w:p>
    <w:p w14:paraId="3E9558CA">
      <w:pPr>
        <w:ind w:firstLine="420" w:firstLineChars="0"/>
        <w:jc w:val="both"/>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x</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+z</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=k f(x,y,z)</m:t>
          </m:r>
        </m:oMath>
      </m:oMathPara>
    </w:p>
    <w:p w14:paraId="4C0C2472">
      <w:pPr>
        <w:rPr>
          <w:rFonts w:hint="eastAsia" w:ascii="方正楷体_GB2312" w:hAnsi="方正楷体_GB2312" w:eastAsia="方正楷体_GB2312" w:cs="方正楷体_GB2312"/>
          <w:sz w:val="22"/>
          <w:szCs w:val="22"/>
        </w:rPr>
      </w:pPr>
    </w:p>
    <w:p w14:paraId="423DC250">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4.3.5: 等温与绝热情形</w:t>
      </w:r>
    </w:p>
    <w:p w14:paraId="1C82717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从热力学角度看，弹性变形既可以在绝热条件下讨论，也可以在等温条件下讨论。对于可逆弹性过程，两种情形都能导出同样的机械本构结果。</w:t>
      </w:r>
    </w:p>
    <w:p w14:paraId="2507B40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在绝热过程中，应变能可看成内能密度的增量；在等温过程中，应变能可看成自由能密度的增量。对可逆弹性过程而言，它们都满足相同的应力 - 应变导数关系。</w:t>
      </w:r>
    </w:p>
    <w:p w14:paraId="472ADE2E">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热力学第二定律:</w:t>
      </w:r>
    </w:p>
    <w:p w14:paraId="7DA59F16">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熵增加原理(自然界中发生的一切热力学过程都不会使产熵减少)。热不可能自发地、不付代价地从低温物体传至高温物体</w:t>
      </w:r>
    </w:p>
    <w:p w14:paraId="4AB0FB56">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对于等温过程, 熵的总的增量为:</w:t>
      </w:r>
    </w:p>
    <w:p w14:paraId="4618F066">
      <w:pPr>
        <w:ind w:firstLine="420" w:firstLineChars="0"/>
        <w:jc w:val="both"/>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dS=d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oMath>
      </m:oMathPara>
    </w:p>
    <w:p w14:paraId="12479F0C">
      <w:pPr>
        <w:ind w:firstLine="420" w:firstLineChars="0"/>
        <w:jc w:val="both"/>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dQ</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oMath>
      </m:oMathPara>
    </w:p>
    <w:p w14:paraId="3E7E77C5">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dSe和dSi分别称为供熵和产熵</w:t>
      </w:r>
    </w:p>
    <w:p w14:paraId="47F0DE9A">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由热力学第二定律, 必定有:</w:t>
      </w:r>
      <m:oMath>
        <m:r>
          <m:rPr/>
          <w:rPr>
            <w:rFonts w:hint="eastAsia" w:ascii="Cambria Math" w:hAnsi="Cambria Math" w:eastAsia="方正楷体_GB2312" w:cs="方正楷体_GB2312"/>
            <w:sz w:val="22"/>
            <w:szCs w:val="22"/>
            <w:lang w:val="en-US" w:eastAsia="zh-CN"/>
          </w:rPr>
          <m:t xml:space="preserve">   </m:t>
        </m:r>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w:p>
    <w:p w14:paraId="5D94D9BC">
      <w:pPr>
        <w:numPr>
          <w:ilvl w:val="0"/>
          <w:numId w:val="7"/>
        </w:numPr>
        <w:ind w:left="420" w:leftChars="0" w:hanging="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对于塑性变形等不可逆过程, </w:t>
      </w:r>
      <m:oMath>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lang w:val="en-US" w:eastAsia="zh-CN"/>
          </w:rPr>
          <m:t>&gt;</m:t>
        </m:r>
        <m:r>
          <m:rPr/>
          <w:rPr>
            <w:rFonts w:hint="eastAsia" w:ascii="Cambria Math" w:hAnsi="Cambria Math" w:eastAsia="方正楷体_GB2312" w:cs="方正楷体_GB2312"/>
            <w:sz w:val="22"/>
            <w:szCs w:val="22"/>
          </w:rPr>
          <m:t>0</m:t>
        </m:r>
      </m:oMath>
    </w:p>
    <w:p w14:paraId="07475345">
      <w:pPr>
        <w:numPr>
          <w:ilvl w:val="0"/>
          <w:numId w:val="7"/>
        </w:numPr>
        <w:ind w:left="420" w:leftChars="0" w:hanging="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对于弹性变形等可逆过程: </w:t>
      </w:r>
      <m:oMath>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lang w:val="en-US" w:eastAsia="zh-CN"/>
          </w:rPr>
          <m:t>=</m:t>
        </m:r>
        <m:r>
          <m:rPr/>
          <w:rPr>
            <w:rFonts w:hint="eastAsia" w:ascii="Cambria Math" w:hAnsi="Cambria Math" w:eastAsia="方正楷体_GB2312" w:cs="方正楷体_GB2312"/>
            <w:sz w:val="22"/>
            <w:szCs w:val="22"/>
          </w:rPr>
          <m:t>0</m:t>
        </m:r>
      </m:oMath>
    </w:p>
    <w:p w14:paraId="12A20138">
      <w:pPr>
        <w:ind w:firstLine="420" w:firstLineChars="0"/>
        <w:jc w:val="both"/>
        <w:rPr>
          <w:rFonts w:hint="eastAsia" w:ascii="方正楷体_GB2312" w:hAnsi="方正楷体_GB2312" w:eastAsia="方正楷体_GB2312" w:cs="方正楷体_GB2312"/>
          <w:i w:val="0"/>
          <w:sz w:val="22"/>
          <w:szCs w:val="22"/>
          <w:lang w:val="en-US" w:eastAsia="zh-CN"/>
        </w:rPr>
      </w:pPr>
    </w:p>
    <w:p w14:paraId="7990DCEA">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因此在弹性变形的情况下, 可以得到:</w:t>
      </w:r>
    </w:p>
    <w:p w14:paraId="30DA73B9">
      <w:pPr>
        <w:ind w:firstLine="420" w:firstLineChars="0"/>
        <w:jc w:val="both"/>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dS=</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dQ</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m:sty m:val="p"/>
            </m:rPr>
            <w:rPr>
              <w:rFonts w:hint="eastAsia" w:ascii="Cambria Math" w:hAnsi="Cambria Math" w:eastAsia="方正楷体_GB2312" w:cs="方正楷体_GB2312"/>
              <w:sz w:val="22"/>
              <w:szCs w:val="22"/>
              <w:lang w:val="en-US" w:eastAsia="zh-CN"/>
            </w:rPr>
            <m:t>或</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dQ</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dS</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oMath>
      </m:oMathPara>
    </w:p>
    <w:p w14:paraId="7488DA33">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对于等温过程, </w:t>
      </w:r>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=0</m:t>
        </m:r>
      </m:oMath>
    </w:p>
    <w:p w14:paraId="3C6FA923">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由热力学第一定律:</w:t>
      </w:r>
    </w:p>
    <w:p w14:paraId="1F13D3E5">
      <w:pPr>
        <w:ind w:firstLine="420" w:firstLineChars="0"/>
        <w:jc w:val="both"/>
        <w:rPr>
          <w:rFonts w:hint="eastAsia" w:ascii="方正楷体_GB2312" w:hAnsi="方正楷体_GB2312" w:eastAsia="方正楷体_GB2312" w:cs="方正楷体_GB2312"/>
          <w:i w:val="0"/>
          <w:sz w:val="22"/>
          <w:szCs w:val="22"/>
          <w:lang w:val="en-US" w:eastAsia="zh-CN"/>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k</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−TS)</m:t>
          </m:r>
        </m:oMath>
      </m:oMathPara>
    </w:p>
    <w:p w14:paraId="48C83A21">
      <w:pPr>
        <w:jc w:val="both"/>
        <w:rPr>
          <w:rFonts w:hint="eastAsia" w:ascii="方正楷体_GB2312" w:hAnsi="方正楷体_GB2312" w:eastAsia="方正楷体_GB2312" w:cs="方正楷体_GB2312"/>
          <w:i w:val="0"/>
          <w:sz w:val="22"/>
          <w:szCs w:val="22"/>
          <w:lang w:val="en-US" w:eastAsia="zh-CN"/>
        </w:rPr>
      </w:pPr>
    </w:p>
    <w:p w14:paraId="4E81ED99">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引入</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−Tη ,</m:t>
        </m:r>
      </m:oMath>
      <w:r>
        <w:rPr>
          <w:rFonts w:hint="eastAsia" w:ascii="方正楷体_GB2312" w:hAnsi="方正楷体_GB2312" w:eastAsia="方正楷体_GB2312" w:cs="方正楷体_GB2312"/>
          <w:i w:val="0"/>
          <w:sz w:val="22"/>
          <w:szCs w:val="22"/>
          <w:lang w:val="en-US" w:eastAsia="zh-CN"/>
        </w:rPr>
        <w:t xml:space="preserve"> 其中v1为内能密度, v</w:t>
      </w:r>
      <w:r>
        <w:rPr>
          <w:rFonts w:hint="eastAsia" w:ascii="方正楷体_GB2312" w:hAnsi="方正楷体_GB2312" w:eastAsia="方正楷体_GB2312" w:cs="方正楷体_GB2312"/>
          <w:i w:val="0"/>
          <w:sz w:val="22"/>
          <w:szCs w:val="22"/>
          <w:vertAlign w:val="subscript"/>
          <w:lang w:val="en-US" w:eastAsia="zh-CN"/>
        </w:rPr>
        <w:t>F</w:t>
      </w:r>
      <w:r>
        <w:rPr>
          <w:rFonts w:hint="eastAsia" w:ascii="方正楷体_GB2312" w:hAnsi="方正楷体_GB2312" w:eastAsia="方正楷体_GB2312" w:cs="方正楷体_GB2312"/>
          <w:i w:val="0"/>
          <w:sz w:val="22"/>
          <w:szCs w:val="22"/>
          <w:lang w:val="en-US" w:eastAsia="zh-CN"/>
        </w:rPr>
        <w:t>为自由能密度, η为单位体积的熵</w:t>
      </w:r>
    </w:p>
    <w:p w14:paraId="2A10B7C8">
      <w:pPr>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−TS=</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dV=</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nary>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−Tη)dV</m:t>
          </m:r>
        </m:oMath>
      </m:oMathPara>
    </w:p>
    <w:p w14:paraId="5B499F8D">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−TS)=</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nary>
          <m:r>
            <m:rPr/>
            <w:rPr>
              <w:rFonts w:hint="eastAsia" w:ascii="Cambria Math" w:hAnsi="Cambria Math" w:eastAsia="方正楷体_GB2312" w:cs="方正楷体_GB2312"/>
              <w:sz w:val="22"/>
              <w:szCs w:val="22"/>
            </w:rPr>
            <m:t>dV</m:t>
          </m:r>
        </m:oMath>
      </m:oMathPara>
    </w:p>
    <w:p w14:paraId="4042A93C">
      <w:pPr>
        <w:ind w:firstLine="420" w:firstLineChars="0"/>
        <w:jc w:val="both"/>
        <w:rPr>
          <w:rFonts w:hint="eastAsia" w:ascii="方正楷体_GB2312" w:hAnsi="方正楷体_GB2312" w:eastAsia="方正楷体_GB2312" w:cs="方正楷体_GB2312"/>
          <w:i w:val="0"/>
          <w:sz w:val="22"/>
          <w:szCs w:val="22"/>
          <w:lang w:val="en-US" w:eastAsia="zh-CN"/>
        </w:rPr>
      </w:pPr>
    </w:p>
    <w:p w14:paraId="27DE361E">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同绝热过程, 我们可以得到;</w:t>
      </w:r>
    </w:p>
    <w:p w14:paraId="615A7611">
      <w:pPr>
        <w:ind w:firstLine="420" w:firstLineChars="0"/>
        <w:jc w:val="both"/>
        <w:rPr>
          <w:rFonts w:hint="eastAsia" w:ascii="方正楷体_GB2312" w:hAnsi="方正楷体_GB2312" w:eastAsia="方正楷体_GB2312" w:cs="方正楷体_GB2312"/>
          <w:i w:val="0"/>
          <w:sz w:val="22"/>
          <w:szCs w:val="22"/>
          <w:lang w:val="en-US" w:eastAsia="zh-CN"/>
        </w:rPr>
      </w:pPr>
      <m:oMathPara>
        <m:oMath>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m:oMathPara>
    </w:p>
    <w:p w14:paraId="257ED713">
      <w:pPr>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17D40DDA">
      <w:pPr>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0F703704">
      <w:pPr>
        <w:jc w:val="both"/>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0DCE9C09">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4.3.6: 格林公式</w:t>
      </w:r>
    </w:p>
    <w:p w14:paraId="2A296B9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把上述能量关系统一起来，就得到格林公式：</w:t>
      </w:r>
    </w:p>
    <w:p w14:paraId="7D3DB366">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684F9213">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它说明：只要知道材料的应变能密度函数，对其对应变分量求偏导，就能得到应力分量。</w:t>
      </w:r>
    </w:p>
    <w:p w14:paraId="5B2EC7CD">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这一结果非常重要，因为它不依赖具体求解路径，而是把本构关系写成了能量势函数的导数形式。很多广义本构理论、能量原理和变分法都是从这里出发的。</w:t>
      </w:r>
    </w:p>
    <w:p w14:paraId="116F0A18">
      <w:pPr>
        <w:pStyle w:val="166"/>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2011680" cy="1642110"/>
            <wp:effectExtent l="0" t="0" r="698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8"/>
                    <a:stretch>
                      <a:fillRect/>
                    </a:stretch>
                  </pic:blipFill>
                  <pic:spPr>
                    <a:xfrm>
                      <a:off x="0" y="0"/>
                      <a:ext cx="2011680" cy="1642304"/>
                    </a:xfrm>
                    <a:prstGeom prst="rect">
                      <a:avLst/>
                    </a:prstGeom>
                  </pic:spPr>
                </pic:pic>
              </a:graphicData>
            </a:graphic>
          </wp:inline>
        </w:drawing>
      </w:r>
    </w:p>
    <w:p w14:paraId="48E1015D">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特别的:</w:t>
      </w:r>
    </w:p>
    <w:p w14:paraId="5E0557CE">
      <w:pPr>
        <w:ind w:firstLine="420" w:firstLineChars="0"/>
        <w:jc w:val="both"/>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i w:val="0"/>
          <w:sz w:val="22"/>
          <w:szCs w:val="22"/>
          <w:lang w:val="en-US" w:eastAsia="zh-CN"/>
        </w:rPr>
        <w:t>格林公式由热力学第一、第二定律导出, 不受变形大小和材料性能的限制, 也不需要无初始应力的假设</w:t>
      </w:r>
    </w:p>
    <w:p w14:paraId="26936AC1">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4.3.7: 本节应掌握的三句话</w:t>
      </w:r>
    </w:p>
    <w:p w14:paraId="2B6E9C72">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外力做功的一部分转化为动能，另一部分储存在材料内部形成弹性应变能。</w:t>
      </w:r>
    </w:p>
    <w:p w14:paraId="2EEC3976">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线弹性时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w:t>
      </w:r>
    </w:p>
    <w:p w14:paraId="0A3E69BD">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格林公式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是能量形式的本构关系。</w:t>
      </w:r>
    </w:p>
    <w:p w14:paraId="419C63BE">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4.4: 弹性常数的独立性</w:t>
      </w:r>
    </w:p>
    <w:p w14:paraId="19941ADC">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为什么有的材料只需要两个弹性常数，而有的材料却需要 21 个？根本原因在于材料对称性。材料的对称性越高，本构矩阵中的耦合项越少，独立常数也越少。</w:t>
      </w:r>
    </w:p>
    <w:p w14:paraId="4B0F4E68">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证明思路:</w:t>
      </w:r>
    </w:p>
    <w:p w14:paraId="4A7CA578">
      <w:pPr>
        <w:ind w:left="420" w:leftChars="0"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利用广义胡克定律写出应力分量, 利用应变能密度表示的本构关系, 进行求解</w:t>
      </w:r>
    </w:p>
    <w:p w14:paraId="7A6456CC">
      <w:pPr>
        <w:ind w:left="0" w:leftChars="0" w:firstLine="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示例:</w:t>
      </w:r>
    </w:p>
    <w:p w14:paraId="7F537DEB">
      <w:pPr>
        <w:ind w:left="0" w:leftChars="0" w:firstLine="0" w:firstLineChars="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i w:val="0"/>
          <w:sz w:val="22"/>
          <w:szCs w:val="22"/>
          <w:lang w:val="en-US" w:eastAsia="zh-CN"/>
        </w:rPr>
        <w:br w:type="textWrapping"/>
      </w:r>
      <w:r>
        <w:rPr>
          <w:rFonts w:hint="eastAsia" w:ascii="方正楷体_GB2312" w:hAnsi="方正楷体_GB2312" w:eastAsia="方正楷体_GB2312" w:cs="方正楷体_GB2312"/>
          <w:sz w:val="22"/>
          <w:szCs w:val="22"/>
        </w:rPr>
        <w:drawing>
          <wp:inline distT="0" distB="0" distL="114300" distR="114300">
            <wp:extent cx="3750310" cy="1381125"/>
            <wp:effectExtent l="0" t="0" r="6350" b="635"/>
            <wp:docPr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pic:cNvPicPr>
                      <a:picLocks noChangeAspect="1"/>
                    </pic:cNvPicPr>
                  </pic:nvPicPr>
                  <pic:blipFill>
                    <a:blip r:embed="rId29"/>
                    <a:stretch>
                      <a:fillRect/>
                    </a:stretch>
                  </pic:blipFill>
                  <pic:spPr>
                    <a:xfrm>
                      <a:off x="0" y="0"/>
                      <a:ext cx="3750310" cy="1381125"/>
                    </a:xfrm>
                    <a:prstGeom prst="rect">
                      <a:avLst/>
                    </a:prstGeom>
                    <a:noFill/>
                    <a:ln>
                      <a:noFill/>
                    </a:ln>
                  </pic:spPr>
                </pic:pic>
              </a:graphicData>
            </a:graphic>
          </wp:inline>
        </w:drawing>
      </w:r>
    </w:p>
    <w:p w14:paraId="425FF6D4">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4.4.1: 一般各向异性弹性体</w:t>
      </w:r>
    </w:p>
    <w:p w14:paraId="4D2F4295">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最一般的线弹性体没有任何额外材料对称性。此时刚度矩阵是一个 6×6 对称矩阵，共有</w:t>
      </w:r>
    </w:p>
    <w:p w14:paraId="22C5372A">
      <w:pPr>
        <w:pStyle w:val="16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21 个独立弹性常数</w:t>
      </w:r>
    </w:p>
    <w:p w14:paraId="72CBACF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这是由矩阵对称性</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mn</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nm</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决定的。</w:t>
      </w:r>
    </w:p>
    <w:p w14:paraId="487FE2AD">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4.4.2: 具有一个对称面的各向异性体</w:t>
      </w:r>
    </w:p>
    <w:p w14:paraId="7F0BC10D">
      <w:pPr>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弹性对称面 — 与该面对称的两个方向具有相同的弹性</w:t>
      </w:r>
    </w:p>
    <w:p w14:paraId="44D13352">
      <w:pPr>
        <w:ind w:firstLine="420" w:firstLineChars="0"/>
        <w:jc w:val="both"/>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i w:val="0"/>
          <w:sz w:val="22"/>
          <w:szCs w:val="22"/>
          <w:lang w:val="en-US" w:eastAsia="zh-CN"/>
        </w:rPr>
        <w:t>弹性主方向 — 垂直于弹性对称面的方向</w:t>
      </w:r>
    </w:p>
    <w:p w14:paraId="089996C4">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若材料存在一个弹性对称面，则与该面对称的两个方向力学行为相同，本构矩阵中若干耦合项消失，独立弹性常数减为</w:t>
      </w:r>
    </w:p>
    <w:p w14:paraId="01BD465D">
      <w:pPr>
        <w:pStyle w:val="16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13 个</w:t>
      </w:r>
    </w:p>
    <w:p w14:paraId="242CEC2D">
      <w:pPr>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证明思路:</w:t>
      </w:r>
    </w:p>
    <w:p w14:paraId="72DBDD4E">
      <w:pPr>
        <w:ind w:firstLine="420" w:firstLineChars="0"/>
        <w:jc w:val="both"/>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i w:val="0"/>
          <w:sz w:val="22"/>
          <w:szCs w:val="22"/>
          <w:lang w:val="en-US" w:eastAsia="zh-CN"/>
        </w:rPr>
        <w:t>利用</w:t>
      </w:r>
      <w:r>
        <w:rPr>
          <w:rFonts w:hint="eastAsia" w:ascii="方正楷体_GB2312" w:hAnsi="方正楷体_GB2312" w:eastAsia="方正楷体_GB2312" w:cs="方正楷体_GB2312"/>
          <w:b/>
          <w:bCs/>
          <w:i w:val="0"/>
          <w:sz w:val="22"/>
          <w:szCs w:val="22"/>
          <w:lang w:val="en-US" w:eastAsia="zh-CN"/>
        </w:rPr>
        <w:t>转轴公式</w:t>
      </w:r>
      <w:r>
        <w:rPr>
          <w:rFonts w:hint="eastAsia" w:ascii="方正楷体_GB2312" w:hAnsi="方正楷体_GB2312" w:eastAsia="方正楷体_GB2312" w:cs="方正楷体_GB2312"/>
          <w:i w:val="0"/>
          <w:sz w:val="22"/>
          <w:szCs w:val="22"/>
          <w:lang w:val="en-US" w:eastAsia="zh-CN"/>
        </w:rPr>
        <w:t>, 代换极端各向异性弹性体的广义胡克定律(直接利用对称性会简单一点)</w:t>
      </w:r>
    </w:p>
    <w:p w14:paraId="25535E3B">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这类材料也常称为单斜各向异性体。</w:t>
      </w:r>
    </w:p>
    <w:p w14:paraId="4D9A2A2A">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4.4.3: 正交各向异性体</w:t>
      </w:r>
    </w:p>
    <w:p w14:paraId="61D0348D">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若存在三个互相垂直的弹性对称面，则材料称为正交各向异性体，例如木材、层合板在主材料方向上的近似模型。此时独立弹性常数为</w:t>
      </w:r>
    </w:p>
    <w:p w14:paraId="3D50FFD9">
      <w:pPr>
        <w:pStyle w:val="16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9 个</w:t>
      </w:r>
    </w:p>
    <w:p w14:paraId="56B4EC06">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4.4.4: 横观各向同性体</w:t>
      </w:r>
    </w:p>
    <w:p w14:paraId="160402D4">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若材料在某一个平面内各方向力学性能相同，而垂直于该平面的方向不同，则称为横观各向同性体，例如单向纤维复合材料的某些理想化模型。其独立弹性常数为</w:t>
      </w:r>
    </w:p>
    <w:p w14:paraId="5D5F8DD3">
      <w:pPr>
        <w:pStyle w:val="16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 个</w:t>
      </w:r>
    </w:p>
    <w:p w14:paraId="7B5AD6E8">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4.4.5: 各向同性体</w:t>
      </w:r>
    </w:p>
    <w:p w14:paraId="4CFACFF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若材料在任意方向上力学性质完全相同，则为各向同性体，只需两个独立弹性常数即可。例如常取</w:t>
      </w:r>
    </w:p>
    <w:p w14:paraId="30911333">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(E,ν) 或 (λ,G)</m:t>
          </m:r>
        </m:oMath>
      </m:oMathPara>
    </w:p>
    <w:p w14:paraId="0F62BF30">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因此各向同性线弹性体的本构关系最为简洁。</w:t>
      </w:r>
    </w:p>
    <w:p w14:paraId="56F3BA31">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4.5: 常用弹性常数与换算关系</w:t>
      </w:r>
    </w:p>
    <w:p w14:paraId="758B7C6A">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工程中最常用的弹性常数包括：杨氏模量 E、泊松比 </w:t>
      </w:r>
      <m:oMath>
        <m:r>
          <m:rPr/>
          <w:rPr>
            <w:rFonts w:hint="eastAsia" w:ascii="Cambria Math" w:hAnsi="Cambria Math" w:eastAsia="方正楷体_GB2312" w:cs="方正楷体_GB2312"/>
            <w:sz w:val="22"/>
            <w:szCs w:val="22"/>
          </w:rPr>
          <m:t>ν</m:t>
        </m:r>
      </m:oMath>
      <w:r>
        <w:rPr>
          <w:rFonts w:hint="eastAsia" w:ascii="方正楷体_GB2312" w:hAnsi="方正楷体_GB2312" w:eastAsia="方正楷体_GB2312" w:cs="方正楷体_GB2312"/>
          <w:sz w:val="22"/>
          <w:szCs w:val="22"/>
        </w:rPr>
        <w:t xml:space="preserve">、剪切模量 G、体积模量 K、拉梅常数 </w:t>
      </w:r>
      <m:oMath>
        <m:r>
          <m:rPr/>
          <w:rPr>
            <w:rFonts w:hint="eastAsia" w:ascii="Cambria Math" w:hAnsi="Cambria Math" w:eastAsia="方正楷体_GB2312" w:cs="方正楷体_GB2312"/>
            <w:sz w:val="22"/>
            <w:szCs w:val="22"/>
          </w:rPr>
          <m:t>λ</m:t>
        </m:r>
      </m:oMath>
      <w:r>
        <w:rPr>
          <w:rFonts w:hint="eastAsia" w:ascii="方正楷体_GB2312" w:hAnsi="方正楷体_GB2312" w:eastAsia="方正楷体_GB2312" w:cs="方正楷体_GB2312"/>
          <w:sz w:val="22"/>
          <w:szCs w:val="22"/>
        </w:rPr>
        <w:t>。只要材料是各向同性线弹性体，其中任意两个独立常数就足以确定其余全部常数。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2BFEE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2C344E06">
            <w:pPr>
              <w:spacing w:before="0" w:after="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物理量</w:t>
            </w:r>
          </w:p>
        </w:tc>
        <w:tc>
          <w:tcPr>
            <w:tcW w:w="1247" w:type="dxa"/>
            <w:shd w:val="clear" w:color="auto" w:fill="D9EAF7"/>
            <w:vAlign w:val="center"/>
          </w:tcPr>
          <w:p w14:paraId="6991F12A">
            <w:pPr>
              <w:spacing w:before="0" w:after="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符号</w:t>
            </w:r>
          </w:p>
        </w:tc>
        <w:tc>
          <w:tcPr>
            <w:tcW w:w="5953" w:type="dxa"/>
            <w:shd w:val="clear" w:color="auto" w:fill="D9EAF7"/>
            <w:vAlign w:val="center"/>
          </w:tcPr>
          <w:p w14:paraId="12E9CCA6">
            <w:pPr>
              <w:spacing w:before="0" w:after="0"/>
              <w:jc w:val="left"/>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典型定义</w:t>
            </w:r>
          </w:p>
        </w:tc>
      </w:tr>
      <w:tr w14:paraId="4086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E8034B7">
            <w:pPr>
              <w:snapToGrid w:val="0"/>
              <w:ind w:left="0" w:leftChars="0" w:right="0" w:rightChars="0" w:firstLine="0" w:firstLineChars="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体应变</w:t>
            </w:r>
          </w:p>
        </w:tc>
        <w:tc>
          <w:tcPr>
            <w:tcW w:w="1247" w:type="dxa"/>
            <w:vAlign w:val="center"/>
          </w:tcPr>
          <w:p w14:paraId="7F92ADCC">
            <w:pPr>
              <w:snapToGrid w:val="0"/>
              <w:ind w:left="0" w:leftChars="0" w:right="0" w:rightChars="0" w:firstLine="0" w:firstLineChars="0"/>
              <w:jc w:val="center"/>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θ</m:t>
                </m:r>
              </m:oMath>
            </m:oMathPara>
          </w:p>
        </w:tc>
        <w:tc>
          <w:tcPr>
            <w:tcW w:w="5953" w:type="dxa"/>
            <w:vAlign w:val="center"/>
          </w:tcPr>
          <w:p w14:paraId="0D6FF1A1">
            <w:pPr>
              <w:snapToGrid w:val="0"/>
              <w:ind w:left="0" w:leftChars="0" w:right="0" w:rightChars="0" w:firstLine="0" w:firstLineChars="0"/>
              <w:jc w:val="left"/>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θ=</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m:oMathPara>
          </w:p>
        </w:tc>
      </w:tr>
      <w:tr w14:paraId="6D43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11584E8">
            <w:pPr>
              <w:snapToGrid w:val="0"/>
              <w:ind w:left="0" w:leftChars="0" w:right="0" w:rightChars="0" w:firstLine="0" w:firstLineChars="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体应力</w:t>
            </w:r>
          </w:p>
        </w:tc>
        <w:tc>
          <w:tcPr>
            <w:tcW w:w="1247" w:type="dxa"/>
            <w:vAlign w:val="center"/>
          </w:tcPr>
          <w:p w14:paraId="355124CA">
            <w:pPr>
              <w:snapToGrid w:val="0"/>
              <w:ind w:left="0" w:leftChars="0" w:right="0" w:rightChars="0" w:firstLine="0" w:firstLineChars="0"/>
              <w:jc w:val="center"/>
              <w:rPr>
                <w:rFonts w:hint="eastAsia" w:ascii="方正楷体_GB2312" w:hAnsi="方正楷体_GB2312" w:eastAsia="方正楷体_GB2312" w:cs="方正楷体_GB2312"/>
                <w:sz w:val="22"/>
                <w:szCs w:val="22"/>
              </w:rPr>
            </w:pPr>
            <m:oMathPara>
              <m:oMath>
                <m:r>
                  <m:rPr>
                    <m:sty m:val="p"/>
                  </m:rPr>
                  <w:rPr>
                    <w:rFonts w:hint="eastAsia" w:ascii="Cambria Math" w:hAnsi="Cambria Math" w:eastAsia="方正楷体_GB2312" w:cs="方正楷体_GB2312"/>
                    <w:sz w:val="22"/>
                    <w:szCs w:val="22"/>
                  </w:rPr>
                  <m:t>Θ</m:t>
                </m:r>
              </m:oMath>
            </m:oMathPara>
          </w:p>
        </w:tc>
        <w:tc>
          <w:tcPr>
            <w:tcW w:w="5953" w:type="dxa"/>
            <w:vAlign w:val="center"/>
          </w:tcPr>
          <w:p w14:paraId="5F91BDE0">
            <w:pPr>
              <w:snapToGrid w:val="0"/>
              <w:ind w:left="0" w:leftChars="0" w:right="0" w:rightChars="0" w:firstLine="0" w:firstLineChars="0"/>
              <w:jc w:val="left"/>
              <w:rPr>
                <w:rFonts w:hint="eastAsia" w:ascii="方正楷体_GB2312" w:hAnsi="方正楷体_GB2312" w:eastAsia="方正楷体_GB2312" w:cs="方正楷体_GB2312"/>
                <w:sz w:val="22"/>
                <w:szCs w:val="22"/>
              </w:rPr>
            </w:pPr>
            <m:oMathPara>
              <m:oMath>
                <m:r>
                  <m:rPr>
                    <m:sty m:val="p"/>
                  </m:rPr>
                  <w:rPr>
                    <w:rFonts w:hint="eastAsia" w:ascii="Cambria Math" w:hAnsi="Cambria Math" w:eastAsia="方正楷体_GB2312" w:cs="方正楷体_GB2312"/>
                    <w:sz w:val="22"/>
                    <w:szCs w:val="22"/>
                  </w:rPr>
                  <m:t>Θ</m:t>
                </m:r>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m:oMathPara>
          </w:p>
        </w:tc>
      </w:tr>
      <w:tr w14:paraId="1FA5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vAlign w:val="center"/>
          </w:tcPr>
          <w:p w14:paraId="3ED967C7">
            <w:pPr>
              <w:snapToGrid w:val="0"/>
              <w:ind w:left="0" w:leftChars="0" w:right="0" w:rightChars="0" w:firstLine="0" w:firstLineChars="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拉梅常数</w:t>
            </w:r>
          </w:p>
        </w:tc>
        <w:tc>
          <w:tcPr>
            <w:tcW w:w="1247" w:type="dxa"/>
            <w:vAlign w:val="center"/>
          </w:tcPr>
          <w:p w14:paraId="6F1EB814">
            <w:pPr>
              <w:snapToGrid w:val="0"/>
              <w:ind w:left="0" w:leftChars="0" w:right="0" w:rightChars="0" w:firstLine="0" w:firstLineChars="0"/>
              <w:jc w:val="center"/>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λ</m:t>
                </m:r>
              </m:oMath>
            </m:oMathPara>
          </w:p>
        </w:tc>
        <w:tc>
          <w:tcPr>
            <w:tcW w:w="5953" w:type="dxa"/>
            <w:vAlign w:val="center"/>
          </w:tcPr>
          <w:p w14:paraId="30634FB0">
            <w:pPr>
              <w:snapToGrid w:val="0"/>
              <w:ind w:left="0" w:leftChars="0" w:right="0" w:rightChars="0" w:firstLine="0" w:firstLineChars="0"/>
              <w:jc w:val="left"/>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λ=</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(1+ν)(1−2ν)</m:t>
                    </m:r>
                    <m:ctrlPr>
                      <w:rPr>
                        <w:rFonts w:hint="eastAsia" w:ascii="Cambria Math" w:hAnsi="Cambria Math" w:eastAsia="方正楷体_GB2312" w:cs="方正楷体_GB2312"/>
                        <w:sz w:val="22"/>
                        <w:szCs w:val="22"/>
                      </w:rPr>
                    </m:ctrlPr>
                  </m:den>
                </m:f>
              </m:oMath>
            </m:oMathPara>
          </w:p>
        </w:tc>
      </w:tr>
      <w:tr w14:paraId="0610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vAlign w:val="center"/>
          </w:tcPr>
          <w:p w14:paraId="4A419C6C">
            <w:pPr>
              <w:snapToGrid w:val="0"/>
              <w:ind w:left="0" w:leftChars="0" w:right="0" w:rightChars="0" w:firstLine="0" w:firstLineChars="0"/>
              <w:jc w:val="center"/>
              <w:rPr>
                <w:rFonts w:hint="eastAsia" w:ascii="方正楷体_GB2312" w:hAnsi="方正楷体_GB2312" w:eastAsia="方正楷体_GB2312" w:cs="方正楷体_GB2312"/>
                <w:sz w:val="22"/>
                <w:szCs w:val="22"/>
              </w:rPr>
            </w:pPr>
          </w:p>
        </w:tc>
        <w:tc>
          <w:tcPr>
            <w:tcW w:w="1247" w:type="dxa"/>
            <w:vAlign w:val="center"/>
          </w:tcPr>
          <w:p w14:paraId="15F0625E">
            <w:pPr>
              <w:snapToGrid w:val="0"/>
              <w:ind w:left="0" w:leftChars="0" w:right="0" w:rightChars="0" w:firstLine="0" w:firstLineChars="0"/>
              <w:jc w:val="center"/>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μ</m:t>
                </m:r>
              </m:oMath>
            </m:oMathPara>
          </w:p>
        </w:tc>
        <w:tc>
          <w:tcPr>
            <w:tcW w:w="5953" w:type="dxa"/>
            <w:vAlign w:val="center"/>
          </w:tcPr>
          <w:p w14:paraId="70BEA821">
            <w:pPr>
              <w:snapToGrid w:val="0"/>
              <w:ind w:left="0" w:leftChars="0" w:right="0" w:rightChars="0" w:firstLine="0" w:firstLineChars="0"/>
              <w:jc w:val="center"/>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μ=</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den>
                </m:f>
              </m:oMath>
            </m:oMathPara>
          </w:p>
        </w:tc>
      </w:tr>
      <w:tr w14:paraId="72B4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CA0B2E">
            <w:pPr>
              <w:snapToGrid w:val="0"/>
              <w:ind w:left="0" w:leftChars="0" w:right="0" w:rightChars="0" w:firstLine="0" w:firstLineChars="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剪切模量</w:t>
            </w:r>
          </w:p>
        </w:tc>
        <w:tc>
          <w:tcPr>
            <w:tcW w:w="1247" w:type="dxa"/>
            <w:vAlign w:val="center"/>
          </w:tcPr>
          <w:p w14:paraId="112AD5FD">
            <w:pPr>
              <w:snapToGrid w:val="0"/>
              <w:ind w:left="0" w:leftChars="0" w:right="0" w:rightChars="0" w:firstLine="0" w:firstLineChars="0"/>
              <w:jc w:val="center"/>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G</m:t>
                </m:r>
              </m:oMath>
            </m:oMathPara>
          </w:p>
        </w:tc>
        <w:tc>
          <w:tcPr>
            <w:tcW w:w="5953" w:type="dxa"/>
            <w:vAlign w:val="center"/>
          </w:tcPr>
          <w:p w14:paraId="2B3608B2">
            <w:pPr>
              <w:snapToGrid w:val="0"/>
              <w:ind w:left="0" w:leftChars="0" w:right="0" w:rightChars="0" w:firstLine="0" w:firstLineChars="0"/>
              <w:jc w:val="left"/>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kern w:val="2"/>
                    <w:sz w:val="22"/>
                    <w:szCs w:val="22"/>
                    <w:lang w:val="en-US" w:eastAsia="zh-CN" w:bidi="ar-SA"/>
                  </w:rPr>
                  <m:t>μ</m:t>
                </m:r>
              </m:oMath>
            </m:oMathPara>
          </w:p>
        </w:tc>
      </w:tr>
    </w:tbl>
    <w:p w14:paraId="7E58D63C">
      <w:pPr>
        <w:rPr>
          <w:rFonts w:hint="eastAsia" w:ascii="方正楷体_GB2312" w:hAnsi="方正楷体_GB2312" w:eastAsia="方正楷体_GB2312" w:cs="方正楷体_GB2312"/>
          <w:sz w:val="22"/>
          <w:szCs w:val="22"/>
        </w:rPr>
      </w:pPr>
    </w:p>
    <w:p w14:paraId="11AE628F">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4.5.1: 各向同性体的基本换算式</w:t>
      </w:r>
    </w:p>
    <w:p w14:paraId="667C8763">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G=</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den>
          </m:f>
        </m:oMath>
      </m:oMathPara>
    </w:p>
    <w:p w14:paraId="297821D9">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K=</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3(1−2ν)</m:t>
              </m:r>
              <m:ctrlPr>
                <w:rPr>
                  <w:rFonts w:hint="eastAsia" w:ascii="Cambria Math" w:hAnsi="Cambria Math" w:eastAsia="方正楷体_GB2312" w:cs="方正楷体_GB2312"/>
                  <w:sz w:val="22"/>
                  <w:szCs w:val="22"/>
                </w:rPr>
              </m:ctrlPr>
            </m:den>
          </m:f>
        </m:oMath>
      </m:oMathPara>
    </w:p>
    <w:p w14:paraId="7E578C50">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λ=</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Eν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(1+ν)(1−2ν)</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=K−</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2G</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den>
          </m:f>
        </m:oMath>
      </m:oMathPara>
    </w:p>
    <w:p w14:paraId="3040BA06">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E=</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G(3λ+2G)</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λ+G</m:t>
              </m:r>
              <m:ctrlPr>
                <w:rPr>
                  <w:rFonts w:hint="eastAsia" w:ascii="Cambria Math" w:hAnsi="Cambria Math" w:eastAsia="方正楷体_GB2312" w:cs="方正楷体_GB2312"/>
                  <w:sz w:val="22"/>
                  <w:szCs w:val="22"/>
                </w:rPr>
              </m:ctrlPr>
            </m:den>
          </m:f>
        </m:oMath>
      </m:oMathPara>
    </w:p>
    <w:p w14:paraId="5D51DB1C">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ν=</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2(λ+G)</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3K−2G</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2(3K+G)</m:t>
              </m:r>
              <m:ctrlPr>
                <w:rPr>
                  <w:rFonts w:hint="eastAsia" w:ascii="Cambria Math" w:hAnsi="Cambria Math" w:eastAsia="方正楷体_GB2312" w:cs="方正楷体_GB2312"/>
                  <w:sz w:val="22"/>
                  <w:szCs w:val="22"/>
                </w:rPr>
              </m:ctrlPr>
            </m:den>
          </m:f>
        </m:oMath>
      </m:oMathPara>
    </w:p>
    <w:p w14:paraId="4A6D186C">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这些关系是考试、推导和程序实现中最常用的一组公式。尤其要记住 G 与</w:t>
      </w:r>
      <m:oMath>
        <m:r>
          <m:rPr/>
          <w:rPr>
            <w:rFonts w:hint="eastAsia" w:ascii="Cambria Math" w:hAnsi="Cambria Math" w:eastAsia="方正楷体_GB2312" w:cs="方正楷体_GB2312"/>
            <w:sz w:val="22"/>
            <w:szCs w:val="22"/>
          </w:rPr>
          <m:t>λ</m:t>
        </m:r>
      </m:oMath>
      <w:r>
        <w:rPr>
          <w:rFonts w:hint="eastAsia" w:ascii="方正楷体_GB2312" w:hAnsi="方正楷体_GB2312" w:eastAsia="方正楷体_GB2312" w:cs="方正楷体_GB2312"/>
          <w:sz w:val="22"/>
          <w:szCs w:val="22"/>
        </w:rPr>
        <w:t xml:space="preserve"> 并不是彼此独立于 E,</w:t>
      </w:r>
      <m:oMath>
        <m:r>
          <m:rPr/>
          <w:rPr>
            <w:rFonts w:hint="eastAsia" w:ascii="Cambria Math" w:hAnsi="Cambria Math" w:eastAsia="方正楷体_GB2312" w:cs="方正楷体_GB2312"/>
            <w:sz w:val="22"/>
            <w:szCs w:val="22"/>
          </w:rPr>
          <m:t>ν</m:t>
        </m:r>
      </m:oMath>
      <w:r>
        <w:rPr>
          <w:rFonts w:hint="eastAsia" w:ascii="方正楷体_GB2312" w:hAnsi="方正楷体_GB2312" w:eastAsia="方正楷体_GB2312" w:cs="方正楷体_GB2312"/>
          <w:sz w:val="22"/>
          <w:szCs w:val="22"/>
        </w:rPr>
        <w:t xml:space="preserve"> 的额外常数，而是同一组本构参数的不同表达。</w:t>
      </w:r>
    </w:p>
    <w:p w14:paraId="2EF4EC88">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4.5.2: 简单拉伸情形</w:t>
      </w:r>
    </w:p>
    <w:p w14:paraId="0CAC38A6">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若材料只受单向拉伸，即</w:t>
      </w:r>
    </w:p>
    <w:p w14:paraId="7CC5E2D4">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=σ,  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4370F388">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则由广义胡克定律可得</w:t>
      </w:r>
    </w:p>
    <w:p w14:paraId="3808DA30">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νσ</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oMath>
      </m:oMathPara>
    </w:p>
    <w:p w14:paraId="50C1BDCD">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这说明杨氏模量 E 控制轴向刚度，而泊松比</w:t>
      </w:r>
      <m:oMath>
        <m:r>
          <m:rPr/>
          <w:rPr>
            <w:rFonts w:hint="eastAsia" w:ascii="Cambria Math" w:hAnsi="Cambria Math" w:eastAsia="方正楷体_GB2312" w:cs="方正楷体_GB2312"/>
            <w:sz w:val="22"/>
            <w:szCs w:val="22"/>
          </w:rPr>
          <m:t>ν</m:t>
        </m:r>
      </m:oMath>
      <w:r>
        <w:rPr>
          <w:rFonts w:hint="eastAsia" w:ascii="方正楷体_GB2312" w:hAnsi="方正楷体_GB2312" w:eastAsia="方正楷体_GB2312" w:cs="方正楷体_GB2312"/>
          <w:sz w:val="22"/>
          <w:szCs w:val="22"/>
        </w:rPr>
        <w:t xml:space="preserve"> 则刻画横向收缩与纵向伸长之间的耦合。</w:t>
      </w:r>
    </w:p>
    <w:p w14:paraId="44FABCFE">
      <w:pPr>
        <w:pStyle w:val="166"/>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1148080" cy="826135"/>
            <wp:effectExtent l="0" t="0" r="698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0"/>
                    <a:stretch>
                      <a:fillRect/>
                    </a:stretch>
                  </pic:blipFill>
                  <pic:spPr>
                    <a:xfrm>
                      <a:off x="0" y="0"/>
                      <a:ext cx="1148080" cy="826135"/>
                    </a:xfrm>
                    <a:prstGeom prst="rect">
                      <a:avLst/>
                    </a:prstGeom>
                  </pic:spPr>
                </pic:pic>
              </a:graphicData>
            </a:graphic>
          </wp:inline>
        </w:drawing>
      </w:r>
      <w:r>
        <w:rPr>
          <w:rFonts w:hint="eastAsia" w:ascii="方正楷体_GB2312" w:hAnsi="方正楷体_GB2312" w:eastAsia="方正楷体_GB2312" w:cs="方正楷体_GB2312"/>
          <w:sz w:val="22"/>
          <w:szCs w:val="22"/>
        </w:rPr>
        <w:drawing>
          <wp:inline distT="0" distB="0" distL="114300" distR="114300">
            <wp:extent cx="977265" cy="840740"/>
            <wp:effectExtent l="0" t="0" r="508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1"/>
                    <a:stretch>
                      <a:fillRect/>
                    </a:stretch>
                  </pic:blipFill>
                  <pic:spPr>
                    <a:xfrm>
                      <a:off x="0" y="0"/>
                      <a:ext cx="977265" cy="840740"/>
                    </a:xfrm>
                    <a:prstGeom prst="rect">
                      <a:avLst/>
                    </a:prstGeom>
                  </pic:spPr>
                </pic:pic>
              </a:graphicData>
            </a:graphic>
          </wp:inline>
        </w:drawing>
      </w:r>
    </w:p>
    <w:p w14:paraId="2600BA6C">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4.5.3: 纯剪切情形</w:t>
      </w:r>
    </w:p>
    <w:p w14:paraId="720CC92C">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若材料处于纯剪切状态，仅有</w:t>
      </w:r>
    </w:p>
    <w:p w14:paraId="2AC5DBB9">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=τ,  </m:t>
          </m:r>
          <m:r>
            <m:rPr>
              <m:sty m:val="p"/>
            </m:rPr>
            <w:rPr>
              <w:rFonts w:hint="eastAsia" w:ascii="Cambria Math" w:hAnsi="Cambria Math" w:eastAsia="方正楷体_GB2312" w:cs="方正楷体_GB2312"/>
              <w:sz w:val="22"/>
              <w:szCs w:val="22"/>
            </w:rPr>
            <m:t>其余应力分量均为0</m:t>
          </m:r>
        </m:oMath>
      </m:oMathPara>
    </w:p>
    <w:p w14:paraId="4A44853A">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则由本构关系得到</w:t>
      </w:r>
    </w:p>
    <w:p w14:paraId="6063E62F">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G</m:t>
              </m:r>
              <m:ctrlPr>
                <w:rPr>
                  <w:rFonts w:hint="eastAsia" w:ascii="Cambria Math" w:hAnsi="Cambria Math" w:eastAsia="方正楷体_GB2312" w:cs="方正楷体_GB2312"/>
                  <w:sz w:val="22"/>
                  <w:szCs w:val="22"/>
                </w:rPr>
              </m:ctrlPr>
            </m:den>
          </m:f>
        </m:oMath>
      </m:oMathPara>
    </w:p>
    <w:p w14:paraId="0FFED3AF">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因此剪切模量 G 衡量材料抵抗角度畸变的能力。纯剪切下不产生一阶体应变，而主要体现为形状改变。</w:t>
      </w:r>
    </w:p>
    <w:p w14:paraId="0A6D23DB">
      <w:pPr>
        <w:pStyle w:val="166"/>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1048385" cy="94615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2"/>
                    <a:stretch>
                      <a:fillRect/>
                    </a:stretch>
                  </pic:blipFill>
                  <pic:spPr>
                    <a:xfrm>
                      <a:off x="0" y="0"/>
                      <a:ext cx="1048385" cy="946150"/>
                    </a:xfrm>
                    <a:prstGeom prst="rect">
                      <a:avLst/>
                    </a:prstGeom>
                  </pic:spPr>
                </pic:pic>
              </a:graphicData>
            </a:graphic>
          </wp:inline>
        </w:drawing>
      </w:r>
      <w:r>
        <w:rPr>
          <w:rFonts w:hint="eastAsia" w:ascii="方正楷体_GB2312" w:hAnsi="方正楷体_GB2312" w:eastAsia="方正楷体_GB2312" w:cs="方正楷体_GB2312"/>
          <w:sz w:val="22"/>
          <w:szCs w:val="22"/>
        </w:rPr>
        <w:drawing>
          <wp:inline distT="0" distB="0" distL="114300" distR="114300">
            <wp:extent cx="1325880" cy="942975"/>
            <wp:effectExtent l="0" t="0" r="190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3"/>
                    <a:stretch>
                      <a:fillRect/>
                    </a:stretch>
                  </pic:blipFill>
                  <pic:spPr>
                    <a:xfrm>
                      <a:off x="0" y="0"/>
                      <a:ext cx="1325880" cy="942975"/>
                    </a:xfrm>
                    <a:prstGeom prst="rect">
                      <a:avLst/>
                    </a:prstGeom>
                  </pic:spPr>
                </pic:pic>
              </a:graphicData>
            </a:graphic>
          </wp:inline>
        </w:drawing>
      </w:r>
    </w:p>
    <w:p w14:paraId="6A9CDF99">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4.5.4: 静水应力与体积变化</w:t>
      </w:r>
    </w:p>
    <w:p w14:paraId="21360E91">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若三向正应力相等，即</w:t>
      </w:r>
    </w:p>
    <w:p w14:paraId="39699620">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=−p</m:t>
          </m:r>
        </m:oMath>
      </m:oMathPara>
    </w:p>
    <w:p w14:paraId="4919E096">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则材料处于静水压状态。此时没有偏应力，因此只发生体积变化而不发生形状畸变。体应变满足</w:t>
      </w:r>
    </w:p>
    <w:p w14:paraId="03E6FD92">
      <w:pPr>
        <w:pStyle w:val="164"/>
        <w:rPr>
          <w:rFonts w:hint="eastAsia" w:ascii="方正楷体_GB2312" w:hAnsi="方正楷体_GB2312" w:eastAsia="方正楷体_GB2312" w:cs="方正楷体_GB2312"/>
          <w:sz w:val="22"/>
          <w:szCs w:val="22"/>
          <w:lang w:eastAsia="zh-CN"/>
        </w:rPr>
      </w:pPr>
      <m:oMathPara>
        <m:oMath>
          <m:r>
            <m:rPr/>
            <w:rPr>
              <w:rFonts w:hint="eastAsia" w:ascii="Cambria Math" w:hAnsi="Cambria Math" w:eastAsia="方正楷体_GB2312" w:cs="方正楷体_GB2312"/>
              <w:sz w:val="22"/>
              <w:szCs w:val="22"/>
            </w:rPr>
            <m:t>θ=−</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p</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K</m:t>
              </m:r>
              <m:ctrlPr>
                <w:rPr>
                  <w:rFonts w:hint="eastAsia" w:ascii="Cambria Math" w:hAnsi="Cambria Math" w:eastAsia="方正楷体_GB2312" w:cs="方正楷体_GB2312"/>
                  <w:sz w:val="22"/>
                  <w:szCs w:val="22"/>
                </w:rPr>
              </m:ctrlPr>
            </m:den>
          </m:f>
        </m:oMath>
      </m:oMathPara>
    </w:p>
    <w:p w14:paraId="5F08BCE9">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若采用“拉为正、压为负”的应力符号，则静水压力 p 取正时对应负正应力。使用时要注意符号体系的一致性。</w:t>
      </w:r>
    </w:p>
    <w:p w14:paraId="10FA68CE">
      <w:pPr>
        <w:pStyle w:val="4"/>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4.6: 应变能表达式</w:t>
      </w:r>
    </w:p>
    <w:p w14:paraId="72DB1CBD">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应变能密度既可以用应力表示，也可以用应变表示。对各向同性线弹性体，两种常见写法如下。</w:t>
      </w:r>
    </w:p>
    <w:p w14:paraId="71FCF884">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4.6.1: 用应力表示的应变能密度</w:t>
      </w:r>
    </w:p>
    <w:p w14:paraId="4618B75D">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−2ν(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2G</m:t>
              </m:r>
              <m:ctrlPr>
                <w:rPr>
                  <w:rFonts w:hint="eastAsia" w:ascii="Cambria Math" w:hAnsi="Cambria Math" w:eastAsia="方正楷体_GB2312" w:cs="方正楷体_GB2312"/>
                  <w:sz w:val="22"/>
                  <w:szCs w:val="22"/>
                </w:rPr>
              </m:ctrlPr>
            </m:den>
          </m:f>
        </m:oMath>
      </m:oMathPara>
    </w:p>
    <w:p w14:paraId="0B913C0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这种写法适合在已知应力场时直接计算弹性能。</w:t>
      </w:r>
    </w:p>
    <w:p w14:paraId="68835197">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4.6.2: 用应变表示的应变能密度</w:t>
      </w:r>
    </w:p>
    <w:p w14:paraId="0F6BCCB1">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+G(</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sz w:val="22"/>
                  <w:szCs w:val="22"/>
                </w:rPr>
              </m:ctrlPr>
            </m:fPr>
            <m:num>
              <m:r>
                <m:rPr/>
                <w:rPr>
                  <w:rFonts w:hint="eastAsia" w:ascii="Cambria Math" w:hAnsi="Cambria Math" w:eastAsia="方正楷体_GB2312" w:cs="方正楷体_GB2312"/>
                  <w:sz w:val="22"/>
                  <w:szCs w:val="22"/>
                </w:rPr>
                <m:t>G</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oMath>
      </m:oMathPara>
    </w:p>
    <w:p w14:paraId="28CA878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其中</w:t>
      </w:r>
      <m:oMath>
        <m:r>
          <m:rPr/>
          <w:rPr>
            <w:rFonts w:hint="eastAsia" w:ascii="Cambria Math" w:hAnsi="Cambria Math" w:eastAsia="方正楷体_GB2312" w:cs="方正楷体_GB2312"/>
            <w:sz w:val="22"/>
            <w:szCs w:val="22"/>
          </w:rPr>
          <m:t>θ=</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。该式更适合在位移法、有限元位移型单元以及变分法中使用，因为位移场给出后，应变更容易直接求得。</w:t>
      </w:r>
    </w:p>
    <w:p w14:paraId="2E9E5D7B">
      <w:pPr>
        <w:rPr>
          <w:rFonts w:hint="eastAsia" w:ascii="方正楷体_GB2312" w:hAnsi="方正楷体_GB2312" w:eastAsia="方正楷体_GB2312" w:cs="方正楷体_GB2312"/>
          <w:b/>
          <w:bCs/>
          <w:color w:val="1F4E79"/>
          <w:sz w:val="22"/>
          <w:szCs w:val="22"/>
          <w:lang w:val="en-US" w:eastAsia="zh-CN" w:bidi="ar-SA"/>
        </w:rPr>
      </w:pPr>
      <w:r>
        <w:rPr>
          <w:rFonts w:hint="eastAsia" w:ascii="方正楷体_GB2312" w:hAnsi="方正楷体_GB2312" w:eastAsia="方正楷体_GB2312" w:cs="方正楷体_GB2312"/>
          <w:b/>
          <w:bCs/>
          <w:color w:val="1F4E79"/>
          <w:sz w:val="22"/>
          <w:szCs w:val="22"/>
          <w:lang w:val="en-US" w:eastAsia="zh-CN" w:bidi="ar-SA"/>
        </w:rPr>
        <w:t>4.6.3: 一般情况下的计算公式</w:t>
      </w:r>
    </w:p>
    <w:p w14:paraId="63C6E8F0">
      <w:pPr>
        <w:jc w:val="both"/>
        <w:rPr>
          <w:rFonts w:hint="default" w:hAnsi="Cambria Math" w:eastAsia="方正楷体_GB2312" w:cs="方正楷体_GB2312"/>
          <w:i w:val="0"/>
          <w:sz w:val="22"/>
          <w:szCs w:val="22"/>
          <w:lang w:val="en-US" w:eastAsia="zh-CN"/>
        </w:rPr>
      </w:pPr>
      <w:r>
        <w:rPr>
          <w:rFonts w:hint="eastAsia" w:hAnsi="Cambria Math" w:eastAsia="方正楷体_GB2312" w:cs="方正楷体_GB2312"/>
          <w:i w:val="0"/>
          <w:sz w:val="22"/>
          <w:szCs w:val="22"/>
          <w:lang w:val="en-US" w:eastAsia="zh-CN"/>
        </w:rPr>
        <w:t>应变:</w:t>
      </w:r>
    </w:p>
    <w:p w14:paraId="158D0CD0">
      <w:pPr>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−v(</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oMath>
      </m:oMathPara>
    </w:p>
    <w:p w14:paraId="4203D078">
      <w:pPr>
        <w:jc w:val="both"/>
        <w:rPr>
          <w:rFonts w:hint="eastAsia" w:ascii="方正楷体_GB2312" w:hAnsi="方正楷体_GB2312" w:eastAsia="方正楷体_GB2312" w:cs="方正楷体_GB2312"/>
          <w:i w:val="0"/>
          <w:sz w:val="22"/>
          <w:szCs w:val="22"/>
          <w:lang w:val="en-US"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−v(</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oMath>
      </m:oMathPara>
    </w:p>
    <w:p w14:paraId="7F7E5901">
      <w:pPr>
        <w:jc w:val="both"/>
        <w:rPr>
          <w:rFonts w:hint="eastAsia" w:ascii="方正楷体_GB2312" w:hAnsi="方正楷体_GB2312" w:eastAsia="方正楷体_GB2312" w:cs="方正楷体_GB2312"/>
          <w:i w:val="0"/>
          <w:sz w:val="22"/>
          <w:szCs w:val="22"/>
          <w:lang w:val="en-US"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m:oMathPara>
    </w:p>
    <w:p w14:paraId="57DCA1ED">
      <w:pPr>
        <w:jc w:val="both"/>
        <w:rPr>
          <w:rFonts w:hint="eastAsia" w:hAnsi="Cambria Math" w:eastAsia="方正楷体_GB2312" w:cs="方正楷体_GB2312"/>
          <w:b w:val="0"/>
          <w:i w:val="0"/>
          <w:sz w:val="22"/>
          <w:szCs w:val="22"/>
        </w:rPr>
      </w:pPr>
      <m:oMathPara>
        <m:oMath>
          <m:r>
            <m:rPr/>
            <w:rPr>
              <w:rFonts w:hint="eastAsia" w:ascii="Cambria Math" w:hAnsi="Cambria Math" w:eastAsia="方正楷体_GB2312" w:cs="方正楷体_GB2312"/>
              <w:sz w:val="22"/>
              <w:szCs w:val="22"/>
            </w:rPr>
            <m:t>θ=</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1−2ν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m:sty m:val="p"/>
            </m:rPr>
            <w:rPr>
              <w:rFonts w:hint="eastAsia" w:ascii="Cambria Math" w:hAnsi="Cambria Math" w:eastAsia="方正楷体_GB2312" w:cs="方正楷体_GB2312"/>
              <w:sz w:val="22"/>
              <w:szCs w:val="22"/>
            </w:rPr>
            <m:t>Θ</m:t>
          </m:r>
        </m:oMath>
      </m:oMathPara>
    </w:p>
    <w:p w14:paraId="2ACBA9F4">
      <w:pPr>
        <w:pStyle w:val="164"/>
        <w:jc w:val="both"/>
        <w:rPr>
          <w:rFonts w:hint="default" w:hAnsi="Cambria Math" w:eastAsia="方正楷体_GB2312" w:cs="方正楷体_GB2312"/>
          <w:i w:val="0"/>
          <w:sz w:val="22"/>
          <w:szCs w:val="22"/>
          <w:lang w:val="en-US" w:eastAsia="zh-CN"/>
        </w:rPr>
      </w:pPr>
      <w:r>
        <w:rPr>
          <w:rFonts w:hint="eastAsia" w:hAnsi="Cambria Math" w:eastAsia="方正楷体_GB2312" w:cs="方正楷体_GB2312"/>
          <w:i w:val="0"/>
          <w:sz w:val="22"/>
          <w:szCs w:val="22"/>
          <w:lang w:val="en-US" w:eastAsia="zh-CN"/>
        </w:rPr>
        <w:t>应力:</w:t>
      </w:r>
    </w:p>
    <w:p w14:paraId="3DC3E995">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=λθ+2G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oMath>
      </m:oMathPara>
    </w:p>
    <w:p w14:paraId="7BF22AE3">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=λθ+2G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oMath>
      </m:oMathPara>
    </w:p>
    <w:p w14:paraId="609855AD">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=λθ+2G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m:oMathPara>
    </w:p>
    <w:p w14:paraId="364D3842">
      <w:pPr>
        <w:pStyle w:val="164"/>
        <w:rPr>
          <w:rFonts w:hint="eastAsia" w:ascii="方正楷体_GB2312" w:hAnsi="方正楷体_GB2312" w:eastAsia="方正楷体_GB2312" w:cs="方正楷体_GB2312"/>
          <w:sz w:val="22"/>
          <w:szCs w:val="22"/>
          <w:lang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oMath>
      </m:oMathPara>
    </w:p>
    <w:p w14:paraId="480D2820">
      <w:pPr>
        <w:jc w:val="both"/>
        <w:rPr>
          <w:rFonts w:hint="eastAsia" w:hAnsi="Cambria Math" w:eastAsia="方正楷体_GB2312" w:cs="方正楷体_GB2312"/>
          <w:b w:val="0"/>
          <w:i w:val="0"/>
          <w:sz w:val="22"/>
          <w:szCs w:val="22"/>
          <w:lang w:val="en-US" w:eastAsia="zh-CN"/>
        </w:rPr>
      </w:pPr>
    </w:p>
    <w:p w14:paraId="66718707">
      <w:pPr>
        <w:pStyle w:val="5"/>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4.6.</w:t>
      </w:r>
      <w:r>
        <w:rPr>
          <w:rFonts w:hint="eastAsia" w:ascii="方正楷体_GB2312" w:hAnsi="方正楷体_GB2312" w:eastAsia="方正楷体_GB2312" w:cs="方正楷体_GB2312"/>
          <w:sz w:val="22"/>
          <w:szCs w:val="22"/>
          <w:lang w:val="en-US" w:eastAsia="zh-CN"/>
        </w:rPr>
        <w:t>4</w:t>
      </w:r>
      <w:r>
        <w:rPr>
          <w:rFonts w:hint="eastAsia" w:ascii="方正楷体_GB2312" w:hAnsi="方正楷体_GB2312" w:eastAsia="方正楷体_GB2312" w:cs="方正楷体_GB2312"/>
          <w:sz w:val="22"/>
          <w:szCs w:val="22"/>
        </w:rPr>
        <w:t>: 本章学习应抓住的主线</w:t>
      </w:r>
    </w:p>
    <w:p w14:paraId="254B2374">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广义胡克定律给出了应力与应变之间的线性映射。</w:t>
      </w:r>
    </w:p>
    <w:p w14:paraId="11DA5109">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应变能密度既是力学量，也是能量量；它把本构关系与变分原理连接起来。</w:t>
      </w:r>
    </w:p>
    <w:p w14:paraId="24739A5C">
      <w:pPr>
        <w:pStyle w:val="16"/>
        <w:spacing w:after="20"/>
        <w:ind w:left="357"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材料对称性决定独立弹性常数个数；各向同性体只需两个独立常数。</w:t>
      </w:r>
    </w:p>
    <w:p w14:paraId="342CD484">
      <w:pPr>
        <w:pStyle w:val="16"/>
        <w:spacing w:after="20"/>
        <w:ind w:left="357" w:firstLine="0"/>
        <w:rPr>
          <w:rFonts w:hint="eastAsia" w:ascii="方正楷体_GB2312" w:hAnsi="方正楷体_GB2312" w:eastAsia="方正楷体_GB2312" w:cs="方正楷体_GB2312"/>
          <w:sz w:val="22"/>
          <w:szCs w:val="22"/>
        </w:rPr>
      </w:pPr>
      <m:oMath>
        <m:r>
          <m:rPr/>
          <w:rPr>
            <w:rFonts w:hint="eastAsia" w:ascii="Cambria Math" w:hAnsi="Cambria Math" w:eastAsia="方正楷体_GB2312" w:cs="方正楷体_GB2312"/>
            <w:sz w:val="22"/>
            <w:szCs w:val="22"/>
          </w:rPr>
          <m:t>E、ν、G、K、λ</m:t>
        </m:r>
      </m:oMath>
      <w:r>
        <w:rPr>
          <w:rFonts w:hint="eastAsia" w:ascii="方正楷体_GB2312" w:hAnsi="方正楷体_GB2312" w:eastAsia="方正楷体_GB2312" w:cs="方正楷体_GB2312"/>
          <w:sz w:val="22"/>
          <w:szCs w:val="22"/>
        </w:rPr>
        <w:t xml:space="preserve"> 的换算公式必须熟练掌握，后续平面问题、能量法和数值实现都会反复用到。</w:t>
      </w:r>
    </w:p>
    <w:p w14:paraId="71130809">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br w:type="page"/>
      </w:r>
    </w:p>
    <w:p w14:paraId="2FD77892">
      <w:pPr>
        <w:pStyle w:val="168"/>
        <w:spacing w:before="480" w:after="1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五: 弹性力学问题的建立和一般原理</w:t>
      </w:r>
    </w:p>
    <w:tbl>
      <w:tblPr>
        <w:tblStyle w:val="32"/>
        <w:tblW w:w="0" w:type="auto"/>
        <w:jc w:val="center"/>
        <w:tblLayout w:type="autofit"/>
        <w:tblCellMar>
          <w:top w:w="0" w:type="dxa"/>
          <w:left w:w="108" w:type="dxa"/>
          <w:bottom w:w="0" w:type="dxa"/>
          <w:right w:w="108" w:type="dxa"/>
        </w:tblCellMar>
      </w:tblPr>
      <w:tblGrid>
        <w:gridCol w:w="9242"/>
      </w:tblGrid>
      <w:tr w14:paraId="6DCA93E2">
        <w:tblPrEx>
          <w:tblCellMar>
            <w:top w:w="0" w:type="dxa"/>
            <w:left w:w="108" w:type="dxa"/>
            <w:bottom w:w="0" w:type="dxa"/>
            <w:right w:w="108" w:type="dxa"/>
          </w:tblCellMar>
        </w:tblPrEx>
        <w:trPr>
          <w:jc w:val="center"/>
        </w:trPr>
        <w:tc>
          <w:tcPr>
            <w:tcW w:w="9242" w:type="dxa"/>
            <w:shd w:val="clear" w:color="auto" w:fill="F3F7FB"/>
          </w:tcPr>
          <w:p w14:paraId="4C30BACE">
            <w:pPr>
              <w:pStyle w:val="169"/>
              <w:spacing w:after="80"/>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sz w:val="22"/>
                <w:szCs w:val="22"/>
              </w:rPr>
              <w:t>本章主线</w:t>
            </w:r>
          </w:p>
          <w:p w14:paraId="15CD268D">
            <w:pPr>
              <w:pStyle w:val="169"/>
              <w:spacing w:after="40"/>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5.1 先建立弹性力学边值问题：基本方程、边界条件、初始条件。</w:t>
            </w:r>
          </w:p>
          <w:p w14:paraId="13B53136">
            <w:pPr>
              <w:pStyle w:val="169"/>
              <w:spacing w:after="40"/>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5.2 以位移为基本未知量，得到以位移表示的平衡（运动）微分方程。</w:t>
            </w:r>
          </w:p>
          <w:p w14:paraId="5FA1299E">
            <w:pPr>
              <w:pStyle w:val="169"/>
              <w:spacing w:after="40"/>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5.3 以应力为基本未知量，得到以应力表示的应变协调方程。</w:t>
            </w:r>
          </w:p>
          <w:p w14:paraId="1BCFD5A5">
            <w:pPr>
              <w:pStyle w:val="169"/>
              <w:spacing w:after="40"/>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5.4 梳理圣维南原理、叠加原理、唯一性原理，以及逆解法与半逆解法。</w:t>
            </w:r>
          </w:p>
          <w:p w14:paraId="483EAE9C">
            <w:pPr>
              <w:pStyle w:val="169"/>
              <w:spacing w:after="40"/>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5.5 用圆柱体扭转、梁的纯弯曲、柱体自重变形说明前述理论如何落到具体问题。</w:t>
            </w:r>
          </w:p>
        </w:tc>
      </w:tr>
    </w:tbl>
    <w:p w14:paraId="111B0864">
      <w:pPr>
        <w:rPr>
          <w:rFonts w:hint="eastAsia" w:ascii="方正楷体_GB2312" w:hAnsi="方正楷体_GB2312" w:eastAsia="方正楷体_GB2312" w:cs="方正楷体_GB2312"/>
          <w:sz w:val="22"/>
          <w:szCs w:val="22"/>
        </w:rPr>
      </w:pPr>
    </w:p>
    <w:p w14:paraId="0C449EB6">
      <w:pPr>
        <w:pStyle w:val="17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5.1: 弹性力学的基本方程及其边值问题</w:t>
      </w:r>
    </w:p>
    <w:p w14:paraId="0BB3CB7D">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5.1.1: 边值问题的含义</w:t>
      </w:r>
    </w:p>
    <w:p w14:paraId="447128E8">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弹性力学问题的目标，是在给定材料性质、几何区域、外力和边界约束以后，求出物体内部的位移场、应变场与应力场。</w:t>
      </w:r>
    </w:p>
    <w:p w14:paraId="64AF1EF6">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对三维小变形线弹性问题，一个完整的问题表述不是单纯写出若干偏微分方程，而是要把基本方程与边界条件一起给出。</w:t>
      </w:r>
    </w:p>
    <w:p w14:paraId="2DA7BB19">
      <w:pPr>
        <w:pStyle w:val="172"/>
        <w:rPr>
          <w:rFonts w:hint="eastAsia" w:ascii="方正楷体_GB2312" w:hAnsi="方正楷体_GB2312" w:eastAsia="方正楷体_GB2312" w:cs="方正楷体_GB2312"/>
          <w:i w:val="0"/>
          <w:sz w:val="22"/>
          <w:szCs w:val="22"/>
        </w:rPr>
      </w:pPr>
      <m:oMathPara>
        <m:oMath>
          <m:r>
            <m:rPr>
              <m:sty m:val="p"/>
            </m:rPr>
            <w:rPr>
              <w:rFonts w:hint="eastAsia" w:ascii="Cambria Math" w:hAnsi="Cambria Math" w:eastAsia="方正楷体_GB2312" w:cs="方正楷体_GB2312"/>
              <w:sz w:val="22"/>
              <w:szCs w:val="22"/>
            </w:rPr>
            <m:t>弹性力学边值问题</m:t>
          </m:r>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基本方程</m:t>
          </m:r>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边界条件</m:t>
          </m:r>
        </m:oMath>
      </m:oMathPara>
    </w:p>
    <w:p w14:paraId="59329CE2">
      <w:pPr>
        <w:pStyle w:val="172"/>
        <w:jc w:val="center"/>
        <w:rPr>
          <w:rFonts w:hint="eastAsia" w:ascii="方正楷体_GB2312" w:hAnsi="方正楷体_GB2312" w:eastAsia="方正楷体_GB2312" w:cs="方正楷体_GB2312"/>
          <w:i w:val="0"/>
          <w:sz w:val="22"/>
          <w:szCs w:val="22"/>
        </w:rPr>
      </w:pPr>
      <w:r>
        <w:rPr>
          <w:rFonts w:hint="eastAsia" w:ascii="方正楷体_GB2312" w:hAnsi="方正楷体_GB2312" w:eastAsia="方正楷体_GB2312" w:cs="方正楷体_GB2312"/>
          <w:sz w:val="22"/>
          <w:szCs w:val="22"/>
        </w:rPr>
        <w:drawing>
          <wp:inline distT="0" distB="0" distL="114300" distR="114300">
            <wp:extent cx="4459605" cy="1741805"/>
            <wp:effectExtent l="0" t="0" r="9525" b="698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34"/>
                    <a:stretch>
                      <a:fillRect/>
                    </a:stretch>
                  </pic:blipFill>
                  <pic:spPr>
                    <a:xfrm>
                      <a:off x="0" y="0"/>
                      <a:ext cx="4459605" cy="1741805"/>
                    </a:xfrm>
                    <a:prstGeom prst="rect">
                      <a:avLst/>
                    </a:prstGeom>
                    <a:noFill/>
                    <a:ln>
                      <a:noFill/>
                    </a:ln>
                  </pic:spPr>
                </pic:pic>
              </a:graphicData>
            </a:graphic>
          </wp:inline>
        </w:drawing>
      </w:r>
    </w:p>
    <w:p w14:paraId="356C4C50">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若研究动力学问题，还必须补充初始位移和初始速度，因此更准确地说是初边值问题。</w:t>
      </w:r>
    </w:p>
    <w:p w14:paraId="416E817E">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5.1.2: 基本未知量与基本方程的组成</w:t>
      </w:r>
    </w:p>
    <w:p w14:paraId="0DFDA6DC">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三维问题中常取下列</w:t>
      </w:r>
      <m:oMath>
        <m:r>
          <m:rPr/>
          <w:rPr>
            <w:rFonts w:hint="eastAsia" w:ascii="Cambria Math" w:hAnsi="Cambria Math" w:eastAsia="方正楷体_GB2312" w:cs="方正楷体_GB2312"/>
            <w:sz w:val="22"/>
            <w:szCs w:val="22"/>
          </w:rPr>
          <m:t>15</m:t>
        </m:r>
      </m:oMath>
      <w:r>
        <w:rPr>
          <w:rFonts w:hint="eastAsia" w:ascii="方正楷体_GB2312" w:hAnsi="方正楷体_GB2312" w:eastAsia="方正楷体_GB2312" w:cs="方正楷体_GB2312"/>
          <w:sz w:val="22"/>
          <w:szCs w:val="22"/>
        </w:rPr>
        <w:t>个基本未知量：</w:t>
      </w:r>
      <m:oMath>
        <m:r>
          <m:rPr/>
          <w:rPr>
            <w:rFonts w:hint="eastAsia" w:ascii="Cambria Math" w:hAnsi="Cambria Math" w:eastAsia="方正楷体_GB2312" w:cs="方正楷体_GB2312"/>
            <w:sz w:val="22"/>
            <w:szCs w:val="22"/>
          </w:rPr>
          <m:t>3</m:t>
        </m:r>
      </m:oMath>
      <w:r>
        <w:rPr>
          <w:rFonts w:hint="eastAsia" w:ascii="方正楷体_GB2312" w:hAnsi="方正楷体_GB2312" w:eastAsia="方正楷体_GB2312" w:cs="方正楷体_GB2312"/>
          <w:sz w:val="22"/>
          <w:szCs w:val="22"/>
        </w:rPr>
        <w:t xml:space="preserve">个位移分量 </w:t>
      </w:r>
      <m:oMath>
        <m:r>
          <m:rPr/>
          <w:rPr>
            <w:rFonts w:hint="eastAsia" w:ascii="Cambria Math" w:hAnsi="Cambria Math" w:eastAsia="方正楷体_GB2312" w:cs="方正楷体_GB2312"/>
            <w:sz w:val="22"/>
            <w:szCs w:val="22"/>
          </w:rPr>
          <m:t>u,v,w</m:t>
        </m:r>
        <m:r>
          <m:rPr>
            <m:sty m:val="p"/>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rPr>
          <m:t>6</m:t>
        </m:r>
      </m:oMath>
      <w:r>
        <w:rPr>
          <w:rFonts w:hint="eastAsia" w:ascii="方正楷体_GB2312" w:hAnsi="方正楷体_GB2312" w:eastAsia="方正楷体_GB2312" w:cs="方正楷体_GB2312"/>
          <w:sz w:val="22"/>
          <w:szCs w:val="22"/>
        </w:rPr>
        <w:t xml:space="preserve"> 个应变分量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m:t>
        </m:r>
      </m:oMath>
    </w:p>
    <w:p w14:paraId="59F542BA">
      <w:pPr>
        <w:pStyle w:val="169"/>
        <w:rPr>
          <w:rFonts w:hint="eastAsia" w:ascii="方正楷体_GB2312" w:hAnsi="方正楷体_GB2312" w:eastAsia="方正楷体_GB2312" w:cs="方正楷体_GB2312"/>
          <w:sz w:val="22"/>
          <w:szCs w:val="22"/>
        </w:rPr>
      </w:pPr>
      <m:oMath>
        <m:r>
          <m:rPr/>
          <w:rPr>
            <w:rFonts w:hint="eastAsia" w:ascii="Cambria Math" w:hAnsi="Cambria Math" w:eastAsia="方正楷体_GB2312" w:cs="方正楷体_GB2312"/>
            <w:sz w:val="22"/>
            <w:szCs w:val="22"/>
          </w:rPr>
          <m:t>6</m:t>
        </m:r>
      </m:oMath>
      <w:r>
        <w:rPr>
          <w:rFonts w:hint="eastAsia" w:ascii="方正楷体_GB2312" w:hAnsi="方正楷体_GB2312" w:eastAsia="方正楷体_GB2312" w:cs="方正楷体_GB2312"/>
          <w:sz w:val="22"/>
          <w:szCs w:val="22"/>
        </w:rPr>
        <w:t>个应力分量</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。与之对应，也有 </w:t>
      </w:r>
      <m:oMath>
        <m:r>
          <m:rPr/>
          <w:rPr>
            <w:rFonts w:hint="eastAsia" w:ascii="Cambria Math" w:hAnsi="Cambria Math" w:eastAsia="方正楷体_GB2312" w:cs="方正楷体_GB2312"/>
            <w:sz w:val="22"/>
            <w:szCs w:val="22"/>
          </w:rPr>
          <m:t>15</m:t>
        </m:r>
      </m:oMath>
      <w:r>
        <w:rPr>
          <w:rFonts w:hint="eastAsia" w:ascii="方正楷体_GB2312" w:hAnsi="方正楷体_GB2312" w:eastAsia="方正楷体_GB2312" w:cs="方正楷体_GB2312"/>
          <w:sz w:val="22"/>
          <w:szCs w:val="22"/>
        </w:rPr>
        <w:t xml:space="preserve"> 个基本方程：</w:t>
      </w:r>
    </w:p>
    <w:p w14:paraId="6E7766E3">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 平衡（或运动）微分方程 </w:t>
      </w:r>
      <m:oMath>
        <m:r>
          <m:rPr/>
          <w:rPr>
            <w:rFonts w:hint="eastAsia" w:ascii="Cambria Math" w:hAnsi="Cambria Math" w:eastAsia="方正楷体_GB2312" w:cs="方正楷体_GB2312"/>
            <w:sz w:val="22"/>
            <w:szCs w:val="22"/>
          </w:rPr>
          <m:t>3</m:t>
        </m:r>
      </m:oMath>
      <w:r>
        <w:rPr>
          <w:rFonts w:hint="eastAsia" w:ascii="方正楷体_GB2312" w:hAnsi="方正楷体_GB2312" w:eastAsia="方正楷体_GB2312" w:cs="方正楷体_GB2312"/>
          <w:sz w:val="22"/>
          <w:szCs w:val="22"/>
        </w:rPr>
        <w:t>个；</w:t>
      </w:r>
    </w:p>
    <w:p w14:paraId="711CFC8F">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 几何方程 </w:t>
      </w:r>
      <m:oMath>
        <m:r>
          <m:rPr/>
          <w:rPr>
            <w:rFonts w:hint="eastAsia" w:ascii="Cambria Math" w:hAnsi="Cambria Math" w:eastAsia="方正楷体_GB2312" w:cs="方正楷体_GB2312"/>
            <w:sz w:val="22"/>
            <w:szCs w:val="22"/>
          </w:rPr>
          <m:t>6</m:t>
        </m:r>
      </m:oMath>
      <w:r>
        <w:rPr>
          <w:rFonts w:hint="eastAsia" w:ascii="方正楷体_GB2312" w:hAnsi="方正楷体_GB2312" w:eastAsia="方正楷体_GB2312" w:cs="方正楷体_GB2312"/>
          <w:sz w:val="22"/>
          <w:szCs w:val="22"/>
        </w:rPr>
        <w:t xml:space="preserve"> 个；</w:t>
      </w:r>
    </w:p>
    <w:p w14:paraId="658369C0">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 物理方程 </w:t>
      </w:r>
      <m:oMath>
        <m:r>
          <m:rPr/>
          <w:rPr>
            <w:rFonts w:hint="eastAsia" w:ascii="Cambria Math" w:hAnsi="Cambria Math" w:eastAsia="方正楷体_GB2312" w:cs="方正楷体_GB2312"/>
            <w:sz w:val="22"/>
            <w:szCs w:val="22"/>
          </w:rPr>
          <m:t>6</m:t>
        </m:r>
      </m:oMath>
      <w:r>
        <w:rPr>
          <w:rFonts w:hint="eastAsia" w:ascii="方正楷体_GB2312" w:hAnsi="方正楷体_GB2312" w:eastAsia="方正楷体_GB2312" w:cs="方正楷体_GB2312"/>
          <w:sz w:val="22"/>
          <w:szCs w:val="22"/>
        </w:rPr>
        <w:t xml:space="preserve"> 个。</w:t>
      </w:r>
    </w:p>
    <w:p w14:paraId="67901093">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因此，弹性力学的建立过程，本质上就是用这三组方程和边界条件把位移、应变、应力三者联系成一个封闭系统。</w:t>
      </w:r>
    </w:p>
    <w:p w14:paraId="70C1A11D">
      <w:pPr>
        <w:pStyle w:val="171"/>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5.1.3: 平衡（运动）微分方程</w:t>
      </w:r>
      <w:r>
        <w:rPr>
          <w:rFonts w:hint="eastAsia" w:ascii="方正楷体_GB2312" w:hAnsi="方正楷体_GB2312" w:eastAsia="方正楷体_GB2312" w:cs="方正楷体_GB2312"/>
          <w:sz w:val="22"/>
          <w:szCs w:val="22"/>
          <w:lang w:val="en-US" w:eastAsia="zh-CN"/>
        </w:rPr>
        <w:t>(3个)</w:t>
      </w:r>
    </w:p>
    <w:p w14:paraId="553A8726">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设体力分量为</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m:t>
        </m:r>
      </m:oMath>
      <w:r>
        <w:rPr>
          <w:rFonts w:hint="eastAsia" w:ascii="方正楷体_GB2312" w:hAnsi="方正楷体_GB2312" w:eastAsia="方正楷体_GB2312" w:cs="方正楷体_GB2312"/>
          <w:sz w:val="22"/>
          <w:szCs w:val="22"/>
        </w:rPr>
        <w:t>密度为</w:t>
      </w:r>
      <m:oMath>
        <m:r>
          <m:rPr/>
          <w:rPr>
            <w:rFonts w:hint="eastAsia" w:ascii="Cambria Math" w:hAnsi="Cambria Math" w:eastAsia="方正楷体_GB2312" w:cs="方正楷体_GB2312"/>
            <w:sz w:val="22"/>
            <w:szCs w:val="22"/>
          </w:rPr>
          <m:t>ρ</m:t>
        </m:r>
        <m:r>
          <m:rPr>
            <m:sty m:val="p"/>
          </m:rPr>
          <w:rPr>
            <w:rFonts w:hint="eastAsia" w:ascii="Cambria Math" w:hAnsi="Cambria Math" w:eastAsia="方正楷体_GB2312" w:cs="方正楷体_GB2312"/>
            <w:sz w:val="22"/>
            <w:szCs w:val="22"/>
          </w:rPr>
          <m:t>，</m:t>
        </m:r>
      </m:oMath>
      <w:r>
        <w:rPr>
          <w:rFonts w:hint="eastAsia" w:ascii="方正楷体_GB2312" w:hAnsi="方正楷体_GB2312" w:eastAsia="方正楷体_GB2312" w:cs="方正楷体_GB2312"/>
          <w:sz w:val="22"/>
          <w:szCs w:val="22"/>
        </w:rPr>
        <w:t>则三维弹性体的运动微分方程为：</w:t>
      </w:r>
    </w:p>
    <w:p w14:paraId="778CC7F3">
      <w:pPr>
        <w:pStyle w:val="172"/>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6EA07355">
      <w:pPr>
        <w:pStyle w:val="172"/>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6B5A8156">
      <w:pPr>
        <w:pStyle w:val="172"/>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6B63EE7B">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静力学问题中惯性项为零，上式退化为平衡微分方程。它反映的是微元体在三个坐标方向上的力平衡。</w:t>
      </w:r>
    </w:p>
    <w:p w14:paraId="0A505211">
      <w:pPr>
        <w:pStyle w:val="171"/>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5.1.4: 几何方程</w:t>
      </w:r>
      <w:r>
        <w:rPr>
          <w:rFonts w:hint="eastAsia" w:ascii="方正楷体_GB2312" w:hAnsi="方正楷体_GB2312" w:eastAsia="方正楷体_GB2312" w:cs="方正楷体_GB2312"/>
          <w:sz w:val="22"/>
          <w:szCs w:val="22"/>
          <w:lang w:val="en-US" w:eastAsia="zh-CN"/>
        </w:rPr>
        <w:t>(6个)</w:t>
      </w:r>
    </w:p>
    <w:p w14:paraId="3B3E1FB0">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小变形条件下，应变与位移之间满足如下关系：</w:t>
      </w:r>
    </w:p>
    <w:p w14:paraId="67101696">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oMath>
      </m:oMathPara>
    </w:p>
    <w:p w14:paraId="59CF34E3">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oMath>
      </m:oMathPara>
    </w:p>
    <w:p w14:paraId="012B63AF">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几何方程的作用，是把位移场与应变场联系起来。位移一旦确定，应变就完全确定；反过来，仅由应变还不能唯一恢复位移，因为还可能差一个刚体平移和刚体转动。</w:t>
      </w:r>
    </w:p>
    <w:p w14:paraId="5BBFE0AB">
      <w:pPr>
        <w:pStyle w:val="171"/>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5.1.5: 物理方程</w:t>
      </w:r>
      <w:r>
        <w:rPr>
          <w:rFonts w:hint="eastAsia" w:ascii="方正楷体_GB2312" w:hAnsi="方正楷体_GB2312" w:eastAsia="方正楷体_GB2312" w:cs="方正楷体_GB2312"/>
          <w:sz w:val="22"/>
          <w:szCs w:val="22"/>
          <w:lang w:val="en-US" w:eastAsia="zh-CN"/>
        </w:rPr>
        <w:t>(6个)</w:t>
      </w:r>
    </w:p>
    <w:p w14:paraId="32197C99">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对各向同性线弹性体，物理方程有两种常见写法。</w:t>
      </w:r>
    </w:p>
    <w:p w14:paraId="7E1B661F">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第一种是用</w:t>
      </w:r>
      <w:r>
        <w:rPr>
          <w:rFonts w:hint="eastAsia" w:ascii="方正楷体_GB2312" w:hAnsi="方正楷体_GB2312" w:eastAsia="方正楷体_GB2312" w:cs="方正楷体_GB2312"/>
          <w:b/>
          <w:bCs/>
          <w:sz w:val="22"/>
          <w:szCs w:val="22"/>
        </w:rPr>
        <w:t>应力表示应变</w:t>
      </w:r>
      <w:r>
        <w:rPr>
          <w:rFonts w:hint="eastAsia" w:ascii="方正楷体_GB2312" w:hAnsi="方正楷体_GB2312" w:eastAsia="方正楷体_GB2312" w:cs="方正楷体_GB2312"/>
          <w:sz w:val="22"/>
          <w:szCs w:val="22"/>
        </w:rPr>
        <w:t>：</w:t>
      </w:r>
    </w:p>
    <w:p w14:paraId="787A0314">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d>
            <m:dPr>
              <m:begChr m:val="["/>
              <m:endChr m:val="]"/>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d>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d>
            <m:dPr>
              <m:begChr m:val="["/>
              <m:endChr m:val="]"/>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d>
          <m:r>
            <m:rPr>
              <m:sty m:val="p"/>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d>
            <m:dPr>
              <m:begChr m:val="["/>
              <m:endChr m:val="]"/>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d>
        </m:oMath>
      </m:oMathPara>
    </w:p>
    <w:p w14:paraId="57E4A934">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oMath>
      </m:oMathPara>
    </w:p>
    <w:p w14:paraId="2A9275B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第二种是用</w:t>
      </w:r>
      <w:r>
        <w:rPr>
          <w:rFonts w:hint="eastAsia" w:ascii="方正楷体_GB2312" w:hAnsi="方正楷体_GB2312" w:eastAsia="方正楷体_GB2312" w:cs="方正楷体_GB2312"/>
          <w:b/>
          <w:bCs/>
          <w:sz w:val="22"/>
          <w:szCs w:val="22"/>
        </w:rPr>
        <w:t>应变表示应力</w:t>
      </w:r>
      <w:r>
        <w:rPr>
          <w:rFonts w:hint="eastAsia" w:ascii="方正楷体_GB2312" w:hAnsi="方正楷体_GB2312" w:eastAsia="方正楷体_GB2312" w:cs="方正楷体_GB2312"/>
          <w:sz w:val="22"/>
          <w:szCs w:val="22"/>
        </w:rPr>
        <w:t>。</w:t>
      </w:r>
    </w:p>
    <w:p w14:paraId="1A55B533">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令体应变</w:t>
      </w:r>
      <m:oMath>
        <m:r>
          <m:rPr/>
          <w:rPr>
            <w:rFonts w:hint="eastAsia" w:ascii="Cambria Math" w:hAnsi="Cambria Math" w:eastAsia="方正楷体_GB2312" w:cs="方正楷体_GB2312"/>
            <w:sz w:val="22"/>
            <w:szCs w:val="22"/>
          </w:rPr>
          <m:t>θ</m:t>
        </m:r>
      </m:oMath>
      <w:r>
        <w:rPr>
          <w:rFonts w:hint="eastAsia" w:ascii="方正楷体_GB2312" w:hAnsi="方正楷体_GB2312" w:eastAsia="方正楷体_GB2312" w:cs="方正楷体_GB2312"/>
          <w:sz w:val="22"/>
          <w:szCs w:val="22"/>
        </w:rPr>
        <w:t xml:space="preserve"> 为：</w:t>
      </w:r>
    </w:p>
    <w:p w14:paraId="7BF3342C">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θ=</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oMath>
      </m:oMathPara>
    </w:p>
    <w:p w14:paraId="57E0C206">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=λθ+2G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=λθ+2G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=λθ+2G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m:oMathPara>
    </w:p>
    <w:p w14:paraId="6D3E118B">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oMath>
      </m:oMathPara>
    </w:p>
    <w:p w14:paraId="386C055B">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这里</w:t>
      </w:r>
      <m:oMath>
        <m:r>
          <m:rPr/>
          <w:rPr>
            <w:rFonts w:hint="eastAsia" w:ascii="Cambria Math" w:hAnsi="Cambria Math" w:eastAsia="方正楷体_GB2312" w:cs="方正楷体_GB2312"/>
            <w:sz w:val="22"/>
            <w:szCs w:val="22"/>
          </w:rPr>
          <m:t>E</m:t>
        </m:r>
      </m:oMath>
      <w:r>
        <w:rPr>
          <w:rFonts w:hint="eastAsia" w:ascii="方正楷体_GB2312" w:hAnsi="方正楷体_GB2312" w:eastAsia="方正楷体_GB2312" w:cs="方正楷体_GB2312"/>
          <w:sz w:val="22"/>
          <w:szCs w:val="22"/>
        </w:rPr>
        <w:t>为杨氏模量，</w:t>
      </w:r>
      <m:oMath>
        <m:r>
          <m:rPr/>
          <w:rPr>
            <w:rFonts w:hint="eastAsia" w:ascii="Cambria Math" w:hAnsi="Cambria Math" w:eastAsia="方正楷体_GB2312" w:cs="方正楷体_GB2312"/>
            <w:sz w:val="22"/>
            <w:szCs w:val="22"/>
          </w:rPr>
          <m:t>ν</m:t>
        </m:r>
      </m:oMath>
      <w:r>
        <w:rPr>
          <w:rFonts w:hint="eastAsia" w:ascii="方正楷体_GB2312" w:hAnsi="方正楷体_GB2312" w:eastAsia="方正楷体_GB2312" w:cs="方正楷体_GB2312"/>
          <w:sz w:val="22"/>
          <w:szCs w:val="22"/>
        </w:rPr>
        <w:t>为泊松比，</w:t>
      </w:r>
      <m:oMath>
        <m:r>
          <m:rPr/>
          <w:rPr>
            <w:rFonts w:hint="eastAsia" w:ascii="Cambria Math" w:hAnsi="Cambria Math" w:eastAsia="方正楷体_GB2312" w:cs="方正楷体_GB2312"/>
            <w:sz w:val="22"/>
            <w:szCs w:val="22"/>
          </w:rPr>
          <m:t>G</m:t>
        </m:r>
      </m:oMath>
      <w:r>
        <w:rPr>
          <w:rFonts w:hint="eastAsia" w:ascii="方正楷体_GB2312" w:hAnsi="方正楷体_GB2312" w:eastAsia="方正楷体_GB2312" w:cs="方正楷体_GB2312"/>
          <w:sz w:val="22"/>
          <w:szCs w:val="22"/>
        </w:rPr>
        <w:t>为剪切模量，</w:t>
      </w:r>
      <m:oMath>
        <m:r>
          <m:rPr/>
          <w:rPr>
            <w:rFonts w:hint="eastAsia" w:ascii="Cambria Math" w:hAnsi="Cambria Math" w:eastAsia="方正楷体_GB2312" w:cs="方正楷体_GB2312"/>
            <w:sz w:val="22"/>
            <w:szCs w:val="22"/>
          </w:rPr>
          <m:t>λ</m:t>
        </m:r>
      </m:oMath>
      <w:r>
        <w:rPr>
          <w:rFonts w:hint="eastAsia" w:ascii="方正楷体_GB2312" w:hAnsi="方正楷体_GB2312" w:eastAsia="方正楷体_GB2312" w:cs="方正楷体_GB2312"/>
          <w:sz w:val="22"/>
          <w:szCs w:val="22"/>
        </w:rPr>
        <w:t>为拉梅常数。两种写法本质等价，只是对应的基本未知量选择不同。</w:t>
      </w:r>
    </w:p>
    <w:p w14:paraId="0D0AA55B">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5.1.6: 边界条件</w:t>
      </w:r>
    </w:p>
    <w:p w14:paraId="1D8CC3E4">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边界条件决定了问题是否封闭。若边界外法线方向余弦为 </w:t>
      </w:r>
      <m:oMath>
        <m:r>
          <m:rPr/>
          <w:rPr>
            <w:rFonts w:hint="eastAsia" w:ascii="Cambria Math" w:hAnsi="Cambria Math" w:eastAsia="方正楷体_GB2312" w:cs="方正楷体_GB2312"/>
            <w:sz w:val="22"/>
            <w:szCs w:val="22"/>
          </w:rPr>
          <m:t>l,m,n</m:t>
        </m:r>
      </m:oMath>
      <w:r>
        <w:rPr>
          <w:rFonts w:hint="eastAsia" w:ascii="方正楷体_GB2312" w:hAnsi="方正楷体_GB2312" w:eastAsia="方正楷体_GB2312" w:cs="方正楷体_GB2312"/>
          <w:sz w:val="22"/>
          <w:szCs w:val="22"/>
        </w:rPr>
        <w:t xml:space="preserve">，边界面力分量为 </w:t>
      </w:r>
      <m:oMath>
        <m:acc>
          <m:accPr>
            <m:chr m:val="̄"/>
            <m:ctrlPr>
              <w:rPr>
                <w:rFonts w:hint="eastAsia" w:ascii="Cambria Math" w:hAnsi="Cambria Math" w:eastAsia="方正楷体_GB2312" w:cs="方正楷体_GB2312"/>
                <w:sz w:val="22"/>
                <w:szCs w:val="22"/>
              </w:rPr>
            </m:ctrlPr>
          </m:acc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acc>
        <m:acc>
          <m:accPr>
            <m:chr m:val="̄"/>
            <m:ctrlPr>
              <w:rPr>
                <w:rFonts w:hint="eastAsia" w:ascii="Cambria Math" w:hAnsi="Cambria Math" w:eastAsia="方正楷体_GB2312" w:cs="方正楷体_GB2312"/>
                <w:sz w:val="22"/>
                <w:szCs w:val="22"/>
              </w:rPr>
            </m:ctrlPr>
          </m:acc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acc>
        <m:acc>
          <m:accPr>
            <m:chr m:val="̄"/>
            <m:ctrlPr>
              <w:rPr>
                <w:rFonts w:hint="eastAsia" w:ascii="Cambria Math" w:hAnsi="Cambria Math" w:eastAsia="方正楷体_GB2312" w:cs="方正楷体_GB2312"/>
                <w:sz w:val="22"/>
                <w:szCs w:val="22"/>
              </w:rPr>
            </m:ctrlPr>
          </m:acc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acc>
      </m:oMath>
      <w:r>
        <w:rPr>
          <w:rFonts w:hint="eastAsia" w:ascii="方正楷体_GB2312" w:hAnsi="方正楷体_GB2312" w:eastAsia="方正楷体_GB2312" w:cs="方正楷体_GB2312"/>
          <w:sz w:val="22"/>
          <w:szCs w:val="22"/>
        </w:rPr>
        <w:t>，则应力边界条件写为：</w:t>
      </w:r>
    </w:p>
    <w:p w14:paraId="3AFCB14F">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acc>
            <m:accPr>
              <m:chr m:val="̄"/>
              <m:ctrlPr>
                <w:rPr>
                  <w:rFonts w:hint="eastAsia" w:ascii="Cambria Math" w:hAnsi="Cambria Math" w:eastAsia="方正楷体_GB2312" w:cs="方正楷体_GB2312"/>
                  <w:sz w:val="22"/>
                  <w:szCs w:val="22"/>
                </w:rPr>
              </m:ctrlPr>
            </m:acc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acc>
        </m:oMath>
      </m:oMathPara>
    </w:p>
    <w:p w14:paraId="1A0A7E14">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acc>
            <m:accPr>
              <m:chr m:val="̄"/>
              <m:ctrlPr>
                <w:rPr>
                  <w:rFonts w:hint="eastAsia" w:ascii="Cambria Math" w:hAnsi="Cambria Math" w:eastAsia="方正楷体_GB2312" w:cs="方正楷体_GB2312"/>
                  <w:sz w:val="22"/>
                  <w:szCs w:val="22"/>
                </w:rPr>
              </m:ctrlPr>
            </m:acc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acc>
        </m:oMath>
      </m:oMathPara>
    </w:p>
    <w:p w14:paraId="7C9D8170">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+n</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acc>
            <m:accPr>
              <m:chr m:val="̄"/>
              <m:ctrlPr>
                <w:rPr>
                  <w:rFonts w:hint="eastAsia" w:ascii="Cambria Math" w:hAnsi="Cambria Math" w:eastAsia="方正楷体_GB2312" w:cs="方正楷体_GB2312"/>
                  <w:sz w:val="22"/>
                  <w:szCs w:val="22"/>
                </w:rPr>
              </m:ctrlPr>
            </m:acc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acc>
        </m:oMath>
      </m:oMathPara>
    </w:p>
    <w:p w14:paraId="0EAB18E0">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若边界位移已知，则位移边界条件为：</w:t>
      </w:r>
    </w:p>
    <w:p w14:paraId="188AA2C6">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u=</m:t>
          </m:r>
          <m:acc>
            <m:accPr>
              <m:chr m:val="̄"/>
              <m:ctrlPr>
                <w:rPr>
                  <w:rFonts w:hint="eastAsia" w:ascii="Cambria Math" w:hAnsi="Cambria Math" w:eastAsia="方正楷体_GB2312" w:cs="方正楷体_GB2312"/>
                  <w:sz w:val="22"/>
                  <w:szCs w:val="22"/>
                </w:rPr>
              </m:ctrlPr>
            </m:acc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acc>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v=</m:t>
          </m:r>
          <m:acc>
            <m:accPr>
              <m:chr m:val="̄"/>
              <m:ctrlPr>
                <w:rPr>
                  <w:rFonts w:hint="eastAsia" w:ascii="Cambria Math" w:hAnsi="Cambria Math" w:eastAsia="方正楷体_GB2312" w:cs="方正楷体_GB2312"/>
                  <w:sz w:val="22"/>
                  <w:szCs w:val="22"/>
                </w:rPr>
              </m:ctrlPr>
            </m:acc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acc>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w=</m:t>
          </m:r>
          <m:acc>
            <m:accPr>
              <m:chr m:val="̄"/>
              <m:ctrlPr>
                <w:rPr>
                  <w:rFonts w:hint="eastAsia" w:ascii="Cambria Math" w:hAnsi="Cambria Math" w:eastAsia="方正楷体_GB2312" w:cs="方正楷体_GB2312"/>
                  <w:sz w:val="22"/>
                  <w:szCs w:val="22"/>
                </w:rPr>
              </m:ctrlPr>
            </m:accPr>
            <m:e>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e>
          </m:acc>
        </m:oMath>
      </m:oMathPara>
    </w:p>
    <w:p w14:paraId="00F5866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在实际问题中，经常是一部分边界给定面力，另一部分边界给定位移，这就是混合边界条件。</w:t>
      </w:r>
    </w:p>
    <w:p w14:paraId="3CC5788D">
      <w:pPr>
        <w:pStyle w:val="169"/>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933825" cy="1710690"/>
            <wp:effectExtent l="0" t="0" r="6350" b="571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5"/>
                    <a:stretch>
                      <a:fillRect/>
                    </a:stretch>
                  </pic:blipFill>
                  <pic:spPr>
                    <a:xfrm>
                      <a:off x="0" y="0"/>
                      <a:ext cx="3933825" cy="1710690"/>
                    </a:xfrm>
                    <a:prstGeom prst="rect">
                      <a:avLst/>
                    </a:prstGeom>
                    <a:noFill/>
                    <a:ln>
                      <a:noFill/>
                    </a:ln>
                  </pic:spPr>
                </pic:pic>
              </a:graphicData>
            </a:graphic>
          </wp:inline>
        </w:drawing>
      </w:r>
    </w:p>
    <w:p w14:paraId="395FB146">
      <w:pPr>
        <w:pStyle w:val="169"/>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关于边界条件的选取, 要注意以下问题:</w:t>
      </w:r>
    </w:p>
    <w:p w14:paraId="76EC4468">
      <w:pPr>
        <w:pStyle w:val="169"/>
        <w:numPr>
          <w:ilvl w:val="0"/>
          <w:numId w:val="7"/>
        </w:numPr>
        <w:ind w:left="420" w:leftChars="0" w:hanging="420" w:firstLineChars="0"/>
        <w:rPr>
          <w:rFonts w:hint="eastAsia" w:ascii="方正楷体_GB2312" w:hAnsi="方正楷体_GB2312" w:eastAsia="方正楷体_GB2312" w:cs="方正楷体_GB2312"/>
          <w:b/>
          <w:bCs/>
          <w:sz w:val="22"/>
          <w:szCs w:val="22"/>
          <w:lang w:val="en-US" w:eastAsia="zh-CN"/>
        </w:rPr>
      </w:pPr>
      <w:r>
        <w:rPr>
          <w:rFonts w:hint="eastAsia" w:ascii="方正楷体_GB2312" w:hAnsi="方正楷体_GB2312" w:eastAsia="方正楷体_GB2312" w:cs="方正楷体_GB2312"/>
          <w:b/>
          <w:bCs/>
          <w:sz w:val="22"/>
          <w:szCs w:val="22"/>
          <w:lang w:val="en-US" w:eastAsia="zh-CN"/>
        </w:rPr>
        <w:t>不能少给:</w:t>
      </w:r>
    </w:p>
    <w:p w14:paraId="32936859">
      <w:pPr>
        <w:pStyle w:val="169"/>
        <w:rPr>
          <w:rFonts w:hint="eastAsia" w:ascii="方正楷体_GB2312" w:hAnsi="方正楷体_GB2312" w:eastAsia="方正楷体_GB2312" w:cs="方正楷体_GB2312"/>
          <w:color w:val="222222"/>
          <w:sz w:val="22"/>
          <w:szCs w:val="22"/>
          <w:lang w:val="en-US" w:eastAsia="zh-CN" w:bidi="ar-SA"/>
        </w:rPr>
      </w:pPr>
      <w:r>
        <w:rPr>
          <w:rFonts w:hint="eastAsia" w:ascii="方正楷体_GB2312" w:hAnsi="方正楷体_GB2312" w:eastAsia="方正楷体_GB2312" w:cs="方正楷体_GB2312"/>
          <w:color w:val="222222"/>
          <w:sz w:val="22"/>
          <w:szCs w:val="22"/>
          <w:lang w:val="en-US" w:eastAsia="zh-CN" w:bidi="ar-SA"/>
        </w:rPr>
        <w:t>边界条件太少，问题会不唯一，刚体运动去不掉, 必须给足够的约束来消除刚体模态。</w:t>
      </w:r>
    </w:p>
    <w:p w14:paraId="356CF824">
      <w:pPr>
        <w:pStyle w:val="169"/>
        <w:rPr>
          <w:rFonts w:hint="eastAsia" w:ascii="方正楷体_GB2312" w:hAnsi="方正楷体_GB2312" w:eastAsia="方正楷体_GB2312" w:cs="方正楷体_GB2312"/>
          <w:color w:val="222222"/>
          <w:sz w:val="22"/>
          <w:szCs w:val="22"/>
          <w:lang w:val="en-US" w:eastAsia="zh-CN" w:bidi="ar-SA"/>
        </w:rPr>
      </w:pPr>
      <w:r>
        <w:rPr>
          <w:rFonts w:hint="eastAsia" w:ascii="方正楷体_GB2312" w:hAnsi="方正楷体_GB2312" w:eastAsia="方正楷体_GB2312" w:cs="方正楷体_GB2312"/>
          <w:color w:val="222222"/>
          <w:sz w:val="22"/>
          <w:szCs w:val="22"/>
          <w:lang w:val="en-US" w:eastAsia="zh-CN" w:bidi="ar-SA"/>
        </w:rPr>
        <w:t>例如整个弹性体只给了表面力，没有任何位移约束，那么整体可能平动和转动, 位移场不唯一。</w:t>
      </w:r>
    </w:p>
    <w:p w14:paraId="221EFEAF">
      <w:pPr>
        <w:pStyle w:val="169"/>
        <w:numPr>
          <w:ilvl w:val="0"/>
          <w:numId w:val="7"/>
        </w:numPr>
        <w:ind w:left="420" w:leftChars="0" w:hanging="420" w:firstLineChars="0"/>
        <w:rPr>
          <w:rFonts w:hint="eastAsia" w:ascii="方正楷体_GB2312" w:hAnsi="方正楷体_GB2312" w:eastAsia="方正楷体_GB2312" w:cs="方正楷体_GB2312"/>
          <w:b/>
          <w:bCs/>
          <w:sz w:val="22"/>
          <w:szCs w:val="22"/>
          <w:lang w:val="en-US" w:eastAsia="zh-CN"/>
        </w:rPr>
      </w:pPr>
      <w:r>
        <w:rPr>
          <w:rFonts w:hint="eastAsia" w:ascii="方正楷体_GB2312" w:hAnsi="方正楷体_GB2312" w:eastAsia="方正楷体_GB2312" w:cs="方正楷体_GB2312"/>
          <w:b/>
          <w:bCs/>
          <w:sz w:val="22"/>
          <w:szCs w:val="22"/>
          <w:lang w:val="en-US" w:eastAsia="zh-CN"/>
        </w:rPr>
        <w:t>不能多给:</w:t>
      </w:r>
    </w:p>
    <w:p w14:paraId="31177282">
      <w:pPr>
        <w:pStyle w:val="169"/>
        <w:rPr>
          <w:rFonts w:hint="eastAsia" w:ascii="方正楷体_GB2312" w:hAnsi="方正楷体_GB2312" w:eastAsia="方正楷体_GB2312" w:cs="方正楷体_GB2312"/>
          <w:color w:val="222222"/>
          <w:sz w:val="22"/>
          <w:szCs w:val="22"/>
          <w:lang w:val="en-US" w:eastAsia="zh-CN" w:bidi="ar-SA"/>
        </w:rPr>
      </w:pPr>
      <w:r>
        <w:rPr>
          <w:rFonts w:hint="eastAsia" w:ascii="方正楷体_GB2312" w:hAnsi="方正楷体_GB2312" w:eastAsia="方正楷体_GB2312" w:cs="方正楷体_GB2312"/>
          <w:color w:val="222222"/>
          <w:sz w:val="22"/>
          <w:szCs w:val="22"/>
          <w:lang w:val="en-US" w:eastAsia="zh-CN" w:bidi="ar-SA"/>
        </w:rPr>
        <w:t>如果边界条件给得太多，就会把问题定得过死，造成超定; 对于边界上某一点某一方向的自由度，一般只能选择力位移边界条件或者位移边界条件</w:t>
      </w:r>
    </w:p>
    <w:p w14:paraId="122F2F77">
      <w:pPr>
        <w:pStyle w:val="169"/>
        <w:rPr>
          <w:rFonts w:hint="eastAsia" w:ascii="方正楷体_GB2312" w:hAnsi="方正楷体_GB2312" w:eastAsia="方正楷体_GB2312" w:cs="方正楷体_GB2312"/>
          <w:color w:val="222222"/>
          <w:sz w:val="22"/>
          <w:szCs w:val="22"/>
          <w:lang w:val="en-US" w:eastAsia="zh-CN" w:bidi="ar-SA"/>
        </w:rPr>
      </w:pPr>
      <w:r>
        <w:rPr>
          <w:rFonts w:hint="eastAsia" w:ascii="方正楷体_GB2312" w:hAnsi="方正楷体_GB2312" w:eastAsia="方正楷体_GB2312" w:cs="方正楷体_GB2312"/>
          <w:color w:val="222222"/>
          <w:sz w:val="22"/>
          <w:szCs w:val="22"/>
          <w:lang w:val="en-US" w:eastAsia="zh-CN" w:bidi="ar-SA"/>
        </w:rPr>
        <w:t>比如, 对于边界上的点可以给</w:t>
      </w:r>
      <m:oMath>
        <m:sSub>
          <m:sSubPr>
            <m:ctrlPr>
              <w:rPr>
                <w:rFonts w:hint="eastAsia" w:ascii="Cambria Math" w:hAnsi="Cambria Math" w:eastAsia="方正楷体_GB2312" w:cs="方正楷体_GB2312"/>
                <w:color w:val="222222"/>
                <w:sz w:val="22"/>
                <w:szCs w:val="22"/>
                <w:lang w:val="en-US" w:eastAsia="zh-CN" w:bidi="ar-SA"/>
              </w:rPr>
            </m:ctrlPr>
          </m:sSubPr>
          <m:e>
            <m:r>
              <m:rPr>
                <m:sty m:val="p"/>
              </m:rPr>
              <w:rPr>
                <w:rFonts w:hint="eastAsia" w:ascii="Cambria Math" w:hAnsi="Cambria Math" w:eastAsia="方正楷体_GB2312" w:cs="方正楷体_GB2312"/>
                <w:color w:val="222222"/>
                <w:sz w:val="22"/>
                <w:szCs w:val="22"/>
                <w:lang w:val="en-US" w:eastAsia="zh-CN" w:bidi="ar-SA"/>
              </w:rPr>
              <m:t>u</m:t>
            </m:r>
            <m:ctrlPr>
              <w:rPr>
                <w:rFonts w:hint="eastAsia" w:ascii="Cambria Math" w:hAnsi="Cambria Math" w:eastAsia="方正楷体_GB2312" w:cs="方正楷体_GB2312"/>
                <w:color w:val="222222"/>
                <w:sz w:val="22"/>
                <w:szCs w:val="22"/>
                <w:lang w:val="en-US" w:eastAsia="zh-CN" w:bidi="ar-SA"/>
              </w:rPr>
            </m:ctrlPr>
          </m:e>
          <m:sub>
            <m:r>
              <m:rPr>
                <m:sty m:val="p"/>
              </m:rPr>
              <w:rPr>
                <w:rFonts w:hint="eastAsia" w:ascii="Cambria Math" w:hAnsi="Cambria Math" w:eastAsia="方正楷体_GB2312" w:cs="方正楷体_GB2312"/>
                <w:color w:val="222222"/>
                <w:sz w:val="22"/>
                <w:szCs w:val="22"/>
                <w:lang w:val="en-US" w:eastAsia="zh-CN" w:bidi="ar-SA"/>
              </w:rPr>
              <m:t>x</m:t>
            </m:r>
            <m:ctrlPr>
              <w:rPr>
                <w:rFonts w:hint="eastAsia" w:ascii="Cambria Math" w:hAnsi="Cambria Math" w:eastAsia="方正楷体_GB2312" w:cs="方正楷体_GB2312"/>
                <w:color w:val="222222"/>
                <w:sz w:val="22"/>
                <w:szCs w:val="22"/>
                <w:lang w:val="en-US" w:eastAsia="zh-CN" w:bidi="ar-SA"/>
              </w:rPr>
            </m:ctrlPr>
          </m:sub>
        </m:sSub>
        <m:r>
          <m:rPr>
            <m:sty m:val="p"/>
          </m:rPr>
          <w:rPr>
            <w:rFonts w:hint="eastAsia" w:ascii="Cambria Math" w:hAnsi="Cambria Math" w:eastAsia="方正楷体_GB2312" w:cs="方正楷体_GB2312"/>
            <w:color w:val="222222"/>
            <w:sz w:val="22"/>
            <w:szCs w:val="22"/>
            <w:lang w:val="en-US" w:eastAsia="zh-CN" w:bidi="ar-SA"/>
          </w:rPr>
          <m:t>=</m:t>
        </m:r>
        <m:sSub>
          <m:sSubPr>
            <m:ctrlPr>
              <w:rPr>
                <w:rFonts w:hint="eastAsia" w:ascii="Cambria Math" w:hAnsi="Cambria Math" w:eastAsia="方正楷体_GB2312" w:cs="方正楷体_GB2312"/>
                <w:color w:val="222222"/>
                <w:sz w:val="22"/>
                <w:szCs w:val="22"/>
                <w:lang w:val="en-US" w:eastAsia="zh-CN" w:bidi="ar-SA"/>
              </w:rPr>
            </m:ctrlPr>
          </m:sSubPr>
          <m:e>
            <m:acc>
              <m:accPr>
                <m:chr m:val="̄"/>
                <m:ctrlPr>
                  <w:rPr>
                    <w:rFonts w:hint="eastAsia" w:ascii="Cambria Math" w:hAnsi="Cambria Math" w:eastAsia="方正楷体_GB2312" w:cs="方正楷体_GB2312"/>
                    <w:color w:val="222222"/>
                    <w:sz w:val="22"/>
                    <w:szCs w:val="22"/>
                    <w:lang w:val="en-US" w:eastAsia="zh-CN" w:bidi="ar-SA"/>
                  </w:rPr>
                </m:ctrlPr>
              </m:accPr>
              <m:e>
                <m:r>
                  <m:rPr>
                    <m:sty m:val="p"/>
                  </m:rPr>
                  <w:rPr>
                    <w:rFonts w:hint="eastAsia" w:ascii="Cambria Math" w:hAnsi="Cambria Math" w:eastAsia="方正楷体_GB2312" w:cs="方正楷体_GB2312"/>
                    <w:color w:val="222222"/>
                    <w:sz w:val="22"/>
                    <w:szCs w:val="22"/>
                    <w:lang w:val="en-US" w:eastAsia="zh-CN" w:bidi="ar-SA"/>
                  </w:rPr>
                  <m:t>u</m:t>
                </m:r>
                <m:ctrlPr>
                  <w:rPr>
                    <w:rFonts w:hint="eastAsia" w:ascii="Cambria Math" w:hAnsi="Cambria Math" w:eastAsia="方正楷体_GB2312" w:cs="方正楷体_GB2312"/>
                    <w:color w:val="222222"/>
                    <w:sz w:val="22"/>
                    <w:szCs w:val="22"/>
                    <w:lang w:val="en-US" w:eastAsia="zh-CN" w:bidi="ar-SA"/>
                  </w:rPr>
                </m:ctrlPr>
              </m:e>
            </m:acc>
            <m:ctrlPr>
              <w:rPr>
                <w:rFonts w:hint="eastAsia" w:ascii="Cambria Math" w:hAnsi="Cambria Math" w:eastAsia="方正楷体_GB2312" w:cs="方正楷体_GB2312"/>
                <w:color w:val="222222"/>
                <w:sz w:val="22"/>
                <w:szCs w:val="22"/>
                <w:lang w:val="en-US" w:eastAsia="zh-CN" w:bidi="ar-SA"/>
              </w:rPr>
            </m:ctrlPr>
          </m:e>
          <m:sub>
            <m:r>
              <m:rPr>
                <m:sty m:val="p"/>
              </m:rPr>
              <w:rPr>
                <w:rFonts w:hint="eastAsia" w:ascii="Cambria Math" w:hAnsi="Cambria Math" w:eastAsia="方正楷体_GB2312" w:cs="方正楷体_GB2312"/>
                <w:color w:val="222222"/>
                <w:sz w:val="22"/>
                <w:szCs w:val="22"/>
                <w:lang w:val="en-US" w:eastAsia="zh-CN" w:bidi="ar-SA"/>
              </w:rPr>
              <m:t>x</m:t>
            </m:r>
            <m:ctrlPr>
              <w:rPr>
                <w:rFonts w:hint="eastAsia" w:ascii="Cambria Math" w:hAnsi="Cambria Math" w:eastAsia="方正楷体_GB2312" w:cs="方正楷体_GB2312"/>
                <w:color w:val="222222"/>
                <w:sz w:val="22"/>
                <w:szCs w:val="22"/>
                <w:lang w:val="en-US" w:eastAsia="zh-CN" w:bidi="ar-SA"/>
              </w:rPr>
            </m:ctrlPr>
          </m:sub>
        </m:sSub>
      </m:oMath>
      <w:r>
        <w:rPr>
          <w:rFonts w:hint="eastAsia" w:ascii="方正楷体_GB2312" w:hAnsi="方正楷体_GB2312" w:eastAsia="方正楷体_GB2312" w:cs="方正楷体_GB2312"/>
          <w:color w:val="222222"/>
          <w:sz w:val="22"/>
          <w:szCs w:val="22"/>
          <w:lang w:val="en-US" w:eastAsia="zh-CN" w:bidi="ar-SA"/>
        </w:rPr>
        <w:t>或者</w:t>
      </w:r>
      <m:oMath>
        <m:sSub>
          <m:sSubPr>
            <m:ctrlPr>
              <w:rPr>
                <w:rFonts w:hint="eastAsia" w:ascii="Cambria Math" w:hAnsi="Cambria Math" w:eastAsia="方正楷体_GB2312" w:cs="方正楷体_GB2312"/>
                <w:color w:val="222222"/>
                <w:sz w:val="22"/>
                <w:szCs w:val="22"/>
                <w:lang w:val="en-US" w:eastAsia="zh-CN" w:bidi="ar-SA"/>
              </w:rPr>
            </m:ctrlPr>
          </m:sSubPr>
          <m:e>
            <m:r>
              <m:rPr>
                <m:sty m:val="p"/>
              </m:rPr>
              <w:rPr>
                <w:rFonts w:hint="eastAsia" w:ascii="Cambria Math" w:hAnsi="Cambria Math" w:eastAsia="方正楷体_GB2312" w:cs="方正楷体_GB2312"/>
                <w:color w:val="222222"/>
                <w:sz w:val="22"/>
                <w:szCs w:val="22"/>
                <w:lang w:val="en-US" w:eastAsia="zh-CN" w:bidi="ar-SA"/>
              </w:rPr>
              <m:t>t</m:t>
            </m:r>
            <m:ctrlPr>
              <w:rPr>
                <w:rFonts w:hint="eastAsia" w:ascii="Cambria Math" w:hAnsi="Cambria Math" w:eastAsia="方正楷体_GB2312" w:cs="方正楷体_GB2312"/>
                <w:color w:val="222222"/>
                <w:sz w:val="22"/>
                <w:szCs w:val="22"/>
                <w:lang w:val="en-US" w:eastAsia="zh-CN" w:bidi="ar-SA"/>
              </w:rPr>
            </m:ctrlPr>
          </m:e>
          <m:sub>
            <m:r>
              <m:rPr>
                <m:sty m:val="p"/>
              </m:rPr>
              <w:rPr>
                <w:rFonts w:hint="eastAsia" w:ascii="Cambria Math" w:hAnsi="Cambria Math" w:eastAsia="方正楷体_GB2312" w:cs="方正楷体_GB2312"/>
                <w:color w:val="222222"/>
                <w:sz w:val="22"/>
                <w:szCs w:val="22"/>
                <w:lang w:val="en-US" w:eastAsia="zh-CN" w:bidi="ar-SA"/>
              </w:rPr>
              <m:t>x</m:t>
            </m:r>
            <m:ctrlPr>
              <w:rPr>
                <w:rFonts w:hint="eastAsia" w:ascii="Cambria Math" w:hAnsi="Cambria Math" w:eastAsia="方正楷体_GB2312" w:cs="方正楷体_GB2312"/>
                <w:color w:val="222222"/>
                <w:sz w:val="22"/>
                <w:szCs w:val="22"/>
                <w:lang w:val="en-US" w:eastAsia="zh-CN" w:bidi="ar-SA"/>
              </w:rPr>
            </m:ctrlPr>
          </m:sub>
        </m:sSub>
        <m:r>
          <m:rPr>
            <m:sty m:val="p"/>
          </m:rPr>
          <w:rPr>
            <w:rFonts w:hint="eastAsia" w:ascii="Cambria Math" w:hAnsi="Cambria Math" w:eastAsia="方正楷体_GB2312" w:cs="方正楷体_GB2312"/>
            <w:color w:val="222222"/>
            <w:sz w:val="22"/>
            <w:szCs w:val="22"/>
            <w:lang w:val="en-US" w:eastAsia="zh-CN" w:bidi="ar-SA"/>
          </w:rPr>
          <m:t>=</m:t>
        </m:r>
        <m:sSub>
          <m:sSubPr>
            <m:ctrlPr>
              <w:rPr>
                <w:rFonts w:hint="eastAsia" w:ascii="Cambria Math" w:hAnsi="Cambria Math" w:eastAsia="方正楷体_GB2312" w:cs="方正楷体_GB2312"/>
                <w:color w:val="222222"/>
                <w:sz w:val="22"/>
                <w:szCs w:val="22"/>
                <w:lang w:val="en-US" w:eastAsia="zh-CN" w:bidi="ar-SA"/>
              </w:rPr>
            </m:ctrlPr>
          </m:sSubPr>
          <m:e>
            <m:acc>
              <m:accPr>
                <m:chr m:val="̄"/>
                <m:ctrlPr>
                  <w:rPr>
                    <w:rFonts w:hint="eastAsia" w:ascii="Cambria Math" w:hAnsi="Cambria Math" w:eastAsia="方正楷体_GB2312" w:cs="方正楷体_GB2312"/>
                    <w:color w:val="222222"/>
                    <w:sz w:val="22"/>
                    <w:szCs w:val="22"/>
                    <w:lang w:val="en-US" w:eastAsia="zh-CN" w:bidi="ar-SA"/>
                  </w:rPr>
                </m:ctrlPr>
              </m:accPr>
              <m:e>
                <m:r>
                  <m:rPr>
                    <m:sty m:val="p"/>
                  </m:rPr>
                  <w:rPr>
                    <w:rFonts w:hint="eastAsia" w:ascii="Cambria Math" w:hAnsi="Cambria Math" w:eastAsia="方正楷体_GB2312" w:cs="方正楷体_GB2312"/>
                    <w:color w:val="222222"/>
                    <w:sz w:val="22"/>
                    <w:szCs w:val="22"/>
                    <w:lang w:val="en-US" w:eastAsia="zh-CN" w:bidi="ar-SA"/>
                  </w:rPr>
                  <m:t>t</m:t>
                </m:r>
                <m:ctrlPr>
                  <w:rPr>
                    <w:rFonts w:hint="eastAsia" w:ascii="Cambria Math" w:hAnsi="Cambria Math" w:eastAsia="方正楷体_GB2312" w:cs="方正楷体_GB2312"/>
                    <w:color w:val="222222"/>
                    <w:sz w:val="22"/>
                    <w:szCs w:val="22"/>
                    <w:lang w:val="en-US" w:eastAsia="zh-CN" w:bidi="ar-SA"/>
                  </w:rPr>
                </m:ctrlPr>
              </m:e>
            </m:acc>
            <m:ctrlPr>
              <w:rPr>
                <w:rFonts w:hint="eastAsia" w:ascii="Cambria Math" w:hAnsi="Cambria Math" w:eastAsia="方正楷体_GB2312" w:cs="方正楷体_GB2312"/>
                <w:color w:val="222222"/>
                <w:sz w:val="22"/>
                <w:szCs w:val="22"/>
                <w:lang w:val="en-US" w:eastAsia="zh-CN" w:bidi="ar-SA"/>
              </w:rPr>
            </m:ctrlPr>
          </m:e>
          <m:sub>
            <m:r>
              <m:rPr>
                <m:sty m:val="p"/>
              </m:rPr>
              <w:rPr>
                <w:rFonts w:hint="eastAsia" w:ascii="Cambria Math" w:hAnsi="Cambria Math" w:eastAsia="方正楷体_GB2312" w:cs="方正楷体_GB2312"/>
                <w:color w:val="222222"/>
                <w:sz w:val="22"/>
                <w:szCs w:val="22"/>
                <w:lang w:val="en-US" w:eastAsia="zh-CN" w:bidi="ar-SA"/>
              </w:rPr>
              <m:t>x</m:t>
            </m:r>
            <m:ctrlPr>
              <w:rPr>
                <w:rFonts w:hint="eastAsia" w:ascii="Cambria Math" w:hAnsi="Cambria Math" w:eastAsia="方正楷体_GB2312" w:cs="方正楷体_GB2312"/>
                <w:color w:val="222222"/>
                <w:sz w:val="22"/>
                <w:szCs w:val="22"/>
                <w:lang w:val="en-US" w:eastAsia="zh-CN" w:bidi="ar-SA"/>
              </w:rPr>
            </m:ctrlPr>
          </m:sub>
        </m:sSub>
      </m:oMath>
      <w:r>
        <w:rPr>
          <w:rFonts w:hint="eastAsia" w:ascii="方正楷体_GB2312" w:hAnsi="方正楷体_GB2312" w:eastAsia="方正楷体_GB2312" w:cs="方正楷体_GB2312"/>
          <w:color w:val="222222"/>
          <w:sz w:val="22"/>
          <w:szCs w:val="22"/>
          <w:lang w:val="en-US" w:eastAsia="zh-CN" w:bidi="ar-SA"/>
        </w:rPr>
        <w:t>, 但不能 ”和”(在物理上是合理的, 因为实际问题中的条件一定是相容的, 而在数学上不允许)</w:t>
      </w:r>
    </w:p>
    <w:p w14:paraId="5FC5447C">
      <w:pPr>
        <w:pStyle w:val="169"/>
        <w:rPr>
          <w:rFonts w:hint="eastAsia" w:ascii="方正楷体_GB2312" w:hAnsi="方正楷体_GB2312" w:eastAsia="方正楷体_GB2312" w:cs="方正楷体_GB2312"/>
          <w:color w:val="222222"/>
          <w:sz w:val="22"/>
          <w:szCs w:val="22"/>
          <w:lang w:val="en-US" w:eastAsia="zh-CN" w:bidi="ar-SA"/>
        </w:rPr>
      </w:pPr>
      <w:r>
        <w:rPr>
          <w:rFonts w:hint="eastAsia" w:ascii="方正楷体_GB2312" w:hAnsi="方正楷体_GB2312" w:eastAsia="方正楷体_GB2312" w:cs="方正楷体_GB2312"/>
          <w:color w:val="222222"/>
          <w:sz w:val="22"/>
          <w:szCs w:val="22"/>
          <w:lang w:val="en-US" w:eastAsia="zh-CN" w:bidi="ar-SA"/>
        </w:rPr>
        <w:t xml:space="preserve">但是:  </w:t>
      </w:r>
      <m:oMath>
        <m:sSub>
          <m:sSubPr>
            <m:ctrlPr>
              <w:rPr>
                <w:rFonts w:hint="eastAsia" w:ascii="Cambria Math" w:hAnsi="Cambria Math" w:eastAsia="方正楷体_GB2312" w:cs="方正楷体_GB2312"/>
                <w:color w:val="222222"/>
                <w:sz w:val="22"/>
                <w:szCs w:val="22"/>
                <w:lang w:val="en-US" w:eastAsia="zh-CN" w:bidi="ar-SA"/>
              </w:rPr>
            </m:ctrlPr>
          </m:sSubPr>
          <m:e>
            <m:r>
              <m:rPr>
                <m:sty m:val="p"/>
              </m:rPr>
              <w:rPr>
                <w:rFonts w:hint="eastAsia" w:ascii="Cambria Math" w:hAnsi="Cambria Math" w:eastAsia="方正楷体_GB2312" w:cs="方正楷体_GB2312"/>
                <w:color w:val="222222"/>
                <w:sz w:val="22"/>
                <w:szCs w:val="22"/>
                <w:lang w:val="en-US" w:eastAsia="zh-CN" w:bidi="ar-SA"/>
              </w:rPr>
              <m:t>u</m:t>
            </m:r>
            <m:ctrlPr>
              <w:rPr>
                <w:rFonts w:hint="eastAsia" w:ascii="Cambria Math" w:hAnsi="Cambria Math" w:eastAsia="方正楷体_GB2312" w:cs="方正楷体_GB2312"/>
                <w:color w:val="222222"/>
                <w:sz w:val="22"/>
                <w:szCs w:val="22"/>
                <w:lang w:val="en-US" w:eastAsia="zh-CN" w:bidi="ar-SA"/>
              </w:rPr>
            </m:ctrlPr>
          </m:e>
          <m:sub>
            <m:r>
              <m:rPr>
                <m:sty m:val="p"/>
              </m:rPr>
              <w:rPr>
                <w:rFonts w:hint="eastAsia" w:ascii="Cambria Math" w:hAnsi="Cambria Math" w:eastAsia="方正楷体_GB2312" w:cs="方正楷体_GB2312"/>
                <w:color w:val="222222"/>
                <w:sz w:val="22"/>
                <w:szCs w:val="22"/>
                <w:lang w:val="en-US" w:eastAsia="zh-CN" w:bidi="ar-SA"/>
              </w:rPr>
              <m:t>x</m:t>
            </m:r>
            <m:ctrlPr>
              <w:rPr>
                <w:rFonts w:hint="eastAsia" w:ascii="Cambria Math" w:hAnsi="Cambria Math" w:eastAsia="方正楷体_GB2312" w:cs="方正楷体_GB2312"/>
                <w:color w:val="222222"/>
                <w:sz w:val="22"/>
                <w:szCs w:val="22"/>
                <w:lang w:val="en-US" w:eastAsia="zh-CN" w:bidi="ar-SA"/>
              </w:rPr>
            </m:ctrlPr>
          </m:sub>
        </m:sSub>
        <m:r>
          <m:rPr>
            <m:sty m:val="p"/>
          </m:rPr>
          <w:rPr>
            <w:rFonts w:hint="eastAsia" w:ascii="Cambria Math" w:hAnsi="Cambria Math" w:eastAsia="方正楷体_GB2312" w:cs="方正楷体_GB2312"/>
            <w:color w:val="222222"/>
            <w:sz w:val="22"/>
            <w:szCs w:val="22"/>
            <w:lang w:val="en-US" w:eastAsia="zh-CN" w:bidi="ar-SA"/>
          </w:rPr>
          <m:t xml:space="preserve">=0 和 </m:t>
        </m:r>
        <m:sSub>
          <m:sSubPr>
            <m:ctrlPr>
              <w:rPr>
                <w:rFonts w:hint="eastAsia" w:ascii="Cambria Math" w:hAnsi="Cambria Math" w:eastAsia="方正楷体_GB2312" w:cs="方正楷体_GB2312"/>
                <w:color w:val="222222"/>
                <w:sz w:val="22"/>
                <w:szCs w:val="22"/>
                <w:lang w:val="en-US" w:eastAsia="zh-CN" w:bidi="ar-SA"/>
              </w:rPr>
            </m:ctrlPr>
          </m:sSubPr>
          <m:e>
            <m:r>
              <m:rPr>
                <m:sty m:val="p"/>
              </m:rPr>
              <w:rPr>
                <w:rFonts w:hint="eastAsia" w:ascii="Cambria Math" w:hAnsi="Cambria Math" w:eastAsia="方正楷体_GB2312" w:cs="方正楷体_GB2312"/>
                <w:color w:val="222222"/>
                <w:sz w:val="22"/>
                <w:szCs w:val="22"/>
                <w:lang w:val="en-US" w:eastAsia="zh-CN" w:bidi="ar-SA"/>
              </w:rPr>
              <m:t>t</m:t>
            </m:r>
            <m:ctrlPr>
              <w:rPr>
                <w:rFonts w:hint="eastAsia" w:ascii="Cambria Math" w:hAnsi="Cambria Math" w:eastAsia="方正楷体_GB2312" w:cs="方正楷体_GB2312"/>
                <w:color w:val="222222"/>
                <w:sz w:val="22"/>
                <w:szCs w:val="22"/>
                <w:lang w:val="en-US" w:eastAsia="zh-CN" w:bidi="ar-SA"/>
              </w:rPr>
            </m:ctrlPr>
          </m:e>
          <m:sub>
            <m:r>
              <m:rPr>
                <m:sty m:val="p"/>
              </m:rPr>
              <w:rPr>
                <w:rFonts w:hint="eastAsia" w:ascii="Cambria Math" w:hAnsi="Cambria Math" w:eastAsia="方正楷体_GB2312" w:cs="方正楷体_GB2312"/>
                <w:color w:val="222222"/>
                <w:sz w:val="22"/>
                <w:szCs w:val="22"/>
                <w:lang w:val="en-US" w:eastAsia="zh-CN" w:bidi="ar-SA"/>
              </w:rPr>
              <m:t>y</m:t>
            </m:r>
            <m:ctrlPr>
              <w:rPr>
                <w:rFonts w:hint="eastAsia" w:ascii="Cambria Math" w:hAnsi="Cambria Math" w:eastAsia="方正楷体_GB2312" w:cs="方正楷体_GB2312"/>
                <w:color w:val="222222"/>
                <w:sz w:val="22"/>
                <w:szCs w:val="22"/>
                <w:lang w:val="en-US" w:eastAsia="zh-CN" w:bidi="ar-SA"/>
              </w:rPr>
            </m:ctrlPr>
          </m:sub>
        </m:sSub>
        <m:r>
          <m:rPr>
            <m:sty m:val="p"/>
          </m:rPr>
          <w:rPr>
            <w:rFonts w:hint="eastAsia" w:ascii="Cambria Math" w:hAnsi="Cambria Math" w:eastAsia="方正楷体_GB2312" w:cs="方正楷体_GB2312"/>
            <w:color w:val="222222"/>
            <w:sz w:val="22"/>
            <w:szCs w:val="22"/>
            <w:lang w:val="en-US" w:eastAsia="zh-CN" w:bidi="ar-SA"/>
          </w:rPr>
          <m:t>=0</m:t>
        </m:r>
      </m:oMath>
      <w:r>
        <w:rPr>
          <w:rFonts w:hint="eastAsia" w:ascii="方正楷体_GB2312" w:hAnsi="方正楷体_GB2312" w:eastAsia="方正楷体_GB2312" w:cs="方正楷体_GB2312"/>
          <w:color w:val="222222"/>
          <w:sz w:val="22"/>
          <w:szCs w:val="22"/>
          <w:lang w:val="en-US" w:eastAsia="zh-CN" w:bidi="ar-SA"/>
        </w:rPr>
        <w:t>, 在不同方向上的条件是可以的</w:t>
      </w:r>
    </w:p>
    <w:p w14:paraId="29FB50A5">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5.1.7: 动力学问题的初始条件</w:t>
      </w:r>
    </w:p>
    <w:p w14:paraId="530CB726">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动力学问题除基本方程与边界条件外，还要在 </w:t>
      </w:r>
      <m:oMath>
        <m:r>
          <m:rPr/>
          <w:rPr>
            <w:rFonts w:hint="eastAsia" w:ascii="Cambria Math" w:hAnsi="Cambria Math" w:eastAsia="方正楷体_GB2312" w:cs="方正楷体_GB2312"/>
            <w:sz w:val="22"/>
            <w:szCs w:val="22"/>
          </w:rPr>
          <m:t>t=0</m:t>
        </m:r>
      </m:oMath>
      <w:r>
        <w:rPr>
          <w:rFonts w:hint="eastAsia" w:ascii="方正楷体_GB2312" w:hAnsi="方正楷体_GB2312" w:eastAsia="方正楷体_GB2312" w:cs="方正楷体_GB2312"/>
          <w:sz w:val="22"/>
          <w:szCs w:val="22"/>
        </w:rPr>
        <w:t>时刻给定</w:t>
      </w:r>
      <w:r>
        <w:rPr>
          <w:rFonts w:hint="eastAsia" w:ascii="方正楷体_GB2312" w:hAnsi="方正楷体_GB2312" w:eastAsia="方正楷体_GB2312" w:cs="方正楷体_GB2312"/>
          <w:b/>
          <w:bCs/>
          <w:sz w:val="22"/>
          <w:szCs w:val="22"/>
        </w:rPr>
        <w:t>初始位移</w:t>
      </w:r>
      <w:r>
        <w:rPr>
          <w:rFonts w:hint="eastAsia" w:ascii="方正楷体_GB2312" w:hAnsi="方正楷体_GB2312" w:eastAsia="方正楷体_GB2312" w:cs="方正楷体_GB2312"/>
          <w:sz w:val="22"/>
          <w:szCs w:val="22"/>
        </w:rPr>
        <w:t>和</w:t>
      </w:r>
      <w:r>
        <w:rPr>
          <w:rFonts w:hint="eastAsia" w:ascii="方正楷体_GB2312" w:hAnsi="方正楷体_GB2312" w:eastAsia="方正楷体_GB2312" w:cs="方正楷体_GB2312"/>
          <w:b/>
          <w:bCs/>
          <w:sz w:val="22"/>
          <w:szCs w:val="22"/>
        </w:rPr>
        <w:t>初始速度</w:t>
      </w:r>
      <w:r>
        <w:rPr>
          <w:rFonts w:hint="eastAsia" w:ascii="方正楷体_GB2312" w:hAnsi="方正楷体_GB2312" w:eastAsia="方正楷体_GB2312" w:cs="方正楷体_GB2312"/>
          <w:sz w:val="22"/>
          <w:szCs w:val="22"/>
        </w:rPr>
        <w:t>：</w:t>
      </w:r>
    </w:p>
    <w:p w14:paraId="3650104B">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u(x,y,z,0)=</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(x,y,z),</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v(x,y,z,0)=</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(x,y,z),</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w(x,y,z,0)=</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(x,y,z)</m:t>
          </m:r>
        </m:oMath>
      </m:oMathPara>
    </w:p>
    <w:p w14:paraId="37A9D7EE">
      <w:pPr>
        <w:pStyle w:val="172"/>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(x,y,z,0)=</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(x,y,z),</m:t>
          </m:r>
          <m:r>
            <m:rPr>
              <m:sty m:val="p"/>
            </m:rPr>
            <w:rPr>
              <w:rFonts w:hint="eastAsia" w:ascii="Cambria Math" w:hAnsi="Cambria Math" w:eastAsia="方正楷体_GB2312" w:cs="方正楷体_GB2312"/>
              <w:sz w:val="22"/>
              <w:szCs w:val="22"/>
            </w:rPr>
            <m:t xml:space="preserve">    </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(x,y,z,0)=</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(x,y,z),</m:t>
          </m:r>
          <m:r>
            <m:rPr>
              <m:sty m:val="p"/>
            </m:rPr>
            <w:rPr>
              <w:rFonts w:hint="eastAsia" w:ascii="Cambria Math" w:hAnsi="Cambria Math" w:eastAsia="方正楷体_GB2312" w:cs="方正楷体_GB2312"/>
              <w:sz w:val="22"/>
              <w:szCs w:val="22"/>
            </w:rPr>
            <m:t xml:space="preserve">    </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(x,y,z,0)=</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(x,y,z)</m:t>
          </m:r>
        </m:oMath>
      </m:oMathPara>
    </w:p>
    <w:p w14:paraId="7ABED00C">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5.1.8: 两种基本解法概述</w:t>
      </w:r>
    </w:p>
    <w:p w14:paraId="5CBCE404">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围绕上述</w:t>
      </w:r>
      <m:oMath>
        <m:r>
          <m:rPr/>
          <w:rPr>
            <w:rFonts w:hint="eastAsia" w:ascii="Cambria Math" w:hAnsi="Cambria Math" w:eastAsia="方正楷体_GB2312" w:cs="方正楷体_GB2312"/>
            <w:sz w:val="22"/>
            <w:szCs w:val="22"/>
          </w:rPr>
          <m:t>15</m:t>
        </m:r>
      </m:oMath>
      <w:r>
        <w:rPr>
          <w:rFonts w:hint="eastAsia" w:ascii="方正楷体_GB2312" w:hAnsi="方正楷体_GB2312" w:eastAsia="方正楷体_GB2312" w:cs="方正楷体_GB2312"/>
          <w:sz w:val="22"/>
          <w:szCs w:val="22"/>
        </w:rPr>
        <w:t>个未知量和</w:t>
      </w:r>
      <m:oMath>
        <m:r>
          <m:rPr/>
          <w:rPr>
            <w:rFonts w:hint="eastAsia" w:ascii="Cambria Math" w:hAnsi="Cambria Math" w:eastAsia="方正楷体_GB2312" w:cs="方正楷体_GB2312"/>
            <w:sz w:val="22"/>
            <w:szCs w:val="22"/>
          </w:rPr>
          <m:t>15</m:t>
        </m:r>
      </m:oMath>
      <w:r>
        <w:rPr>
          <w:rFonts w:hint="eastAsia" w:ascii="方正楷体_GB2312" w:hAnsi="方正楷体_GB2312" w:eastAsia="方正楷体_GB2312" w:cs="方正楷体_GB2312"/>
          <w:sz w:val="22"/>
          <w:szCs w:val="22"/>
        </w:rPr>
        <w:t xml:space="preserve"> 个方程，通常有两条经典路线。</w:t>
      </w:r>
    </w:p>
    <w:p w14:paraId="6E80168C">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bCs/>
          <w:sz w:val="22"/>
          <w:szCs w:val="22"/>
        </w:rPr>
        <w:t>位移解法</w:t>
      </w:r>
      <w:r>
        <w:rPr>
          <w:rFonts w:hint="eastAsia" w:ascii="方正楷体_GB2312" w:hAnsi="方正楷体_GB2312" w:eastAsia="方正楷体_GB2312" w:cs="方正楷体_GB2312"/>
          <w:sz w:val="22"/>
          <w:szCs w:val="22"/>
        </w:rPr>
        <w:t xml:space="preserve">以 </w:t>
      </w:r>
      <m:oMath>
        <m:r>
          <m:rPr/>
          <w:rPr>
            <w:rFonts w:hint="eastAsia" w:ascii="Cambria Math" w:hAnsi="Cambria Math" w:eastAsia="方正楷体_GB2312" w:cs="方正楷体_GB2312"/>
            <w:sz w:val="22"/>
            <w:szCs w:val="22"/>
          </w:rPr>
          <m:t>u,v,w</m:t>
        </m:r>
      </m:oMath>
      <w:r>
        <w:rPr>
          <w:rFonts w:hint="eastAsia" w:ascii="方正楷体_GB2312" w:hAnsi="方正楷体_GB2312" w:eastAsia="方正楷体_GB2312" w:cs="方正楷体_GB2312"/>
          <w:sz w:val="22"/>
          <w:szCs w:val="22"/>
        </w:rPr>
        <w:t>为基本未知量，先消去应变和应力，得到只含位移的偏微分方程；</w:t>
      </w:r>
    </w:p>
    <w:p w14:paraId="0A9F3727">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bCs/>
          <w:sz w:val="22"/>
          <w:szCs w:val="22"/>
        </w:rPr>
        <w:t>应力解法</w:t>
      </w:r>
      <w:r>
        <w:rPr>
          <w:rFonts w:hint="eastAsia" w:ascii="方正楷体_GB2312" w:hAnsi="方正楷体_GB2312" w:eastAsia="方正楷体_GB2312" w:cs="方正楷体_GB2312"/>
          <w:sz w:val="22"/>
          <w:szCs w:val="22"/>
        </w:rPr>
        <w:t>以应力分量为基本未知量，先消去位移和应变，得到只含应力的方程。前者更接近现代有限元的主流框架，后者更强调应力场自身应满足的平衡与协调条件。</w:t>
      </w:r>
    </w:p>
    <w:p w14:paraId="2B955F5A">
      <w:pPr>
        <w:pStyle w:val="17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5.2: 位移解法——以位移表示的平衡（或运动）微分方程</w:t>
      </w:r>
    </w:p>
    <w:p w14:paraId="23EFCC5D">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5.2.1: 位移解法的基本思想</w:t>
      </w:r>
    </w:p>
    <w:p w14:paraId="4EA3201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位移解法把 </w:t>
      </w:r>
      <m:oMath>
        <m:r>
          <m:rPr/>
          <w:rPr>
            <w:rFonts w:hint="eastAsia" w:ascii="Cambria Math" w:hAnsi="Cambria Math" w:eastAsia="方正楷体_GB2312" w:cs="方正楷体_GB2312"/>
            <w:sz w:val="22"/>
            <w:szCs w:val="22"/>
          </w:rPr>
          <m:t>u,v,w</m:t>
        </m:r>
      </m:oMath>
      <w:r>
        <w:rPr>
          <w:rFonts w:hint="eastAsia" w:ascii="方正楷体_GB2312" w:hAnsi="方正楷体_GB2312" w:eastAsia="方正楷体_GB2312" w:cs="方正楷体_GB2312"/>
          <w:sz w:val="22"/>
          <w:szCs w:val="22"/>
        </w:rPr>
        <w:t xml:space="preserve"> 当作基本未知函数。</w:t>
      </w:r>
    </w:p>
    <w:p w14:paraId="7701B521">
      <w:pPr>
        <w:pStyle w:val="169"/>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5043805" cy="598170"/>
            <wp:effectExtent l="0" t="0" r="8255" b="635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36"/>
                    <a:stretch>
                      <a:fillRect/>
                    </a:stretch>
                  </pic:blipFill>
                  <pic:spPr>
                    <a:xfrm>
                      <a:off x="0" y="0"/>
                      <a:ext cx="5043805" cy="598170"/>
                    </a:xfrm>
                    <a:prstGeom prst="rect">
                      <a:avLst/>
                    </a:prstGeom>
                    <a:noFill/>
                    <a:ln>
                      <a:noFill/>
                    </a:ln>
                  </pic:spPr>
                </pic:pic>
              </a:graphicData>
            </a:graphic>
          </wp:inline>
        </w:drawing>
      </w:r>
    </w:p>
    <w:p w14:paraId="4F4A89C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它的基本步骤是：先由几何方程把应变写成位移导数；再由本构关系把应力写成位移导数；最后把这些式子代回平衡（或运动）微分方程，得到只含位移分量的控制方程。</w:t>
      </w:r>
    </w:p>
    <w:p w14:paraId="70C0A3C5">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 几何方程：位移 </w:t>
      </w:r>
      <m:oMath>
        <m:r>
          <m:rPr/>
          <w:rPr>
            <w:rFonts w:hint="eastAsia" w:ascii="Cambria Math" w:hAnsi="Cambria Math" w:eastAsia="方正楷体_GB2312" w:cs="方正楷体_GB2312"/>
            <w:sz w:val="22"/>
            <w:szCs w:val="22"/>
          </w:rPr>
          <m:t>→</m:t>
        </m:r>
      </m:oMath>
      <w:r>
        <w:rPr>
          <w:rFonts w:hint="eastAsia" w:ascii="方正楷体_GB2312" w:hAnsi="方正楷体_GB2312" w:eastAsia="方正楷体_GB2312" w:cs="方正楷体_GB2312"/>
          <w:sz w:val="22"/>
          <w:szCs w:val="22"/>
        </w:rPr>
        <w:t>应变；</w:t>
      </w:r>
    </w:p>
    <w:p w14:paraId="341E2DA2">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 物理方程：应变 </w:t>
      </w:r>
      <m:oMath>
        <m:r>
          <m:rPr/>
          <w:rPr>
            <w:rFonts w:hint="eastAsia" w:ascii="Cambria Math" w:hAnsi="Cambria Math" w:eastAsia="方正楷体_GB2312" w:cs="方正楷体_GB2312"/>
            <w:sz w:val="22"/>
            <w:szCs w:val="22"/>
          </w:rPr>
          <m:t>→</m:t>
        </m:r>
      </m:oMath>
      <w:r>
        <w:rPr>
          <w:rFonts w:hint="eastAsia" w:ascii="方正楷体_GB2312" w:hAnsi="方正楷体_GB2312" w:eastAsia="方正楷体_GB2312" w:cs="方正楷体_GB2312"/>
          <w:sz w:val="22"/>
          <w:szCs w:val="22"/>
        </w:rPr>
        <w:t xml:space="preserve"> 应力</w:t>
      </w:r>
      <w:r>
        <w:rPr>
          <w:rFonts w:hint="eastAsia" w:ascii="方正楷体_GB2312" w:hAnsi="方正楷体_GB2312" w:eastAsia="方正楷体_GB2312" w:cs="方正楷体_GB2312"/>
          <w:sz w:val="22"/>
          <w:szCs w:val="22"/>
          <w:lang w:val="en-US" w:eastAsia="zh-CN"/>
        </w:rPr>
        <w:t>(位移表示)</w:t>
      </w:r>
      <w:r>
        <w:rPr>
          <w:rFonts w:hint="eastAsia" w:ascii="方正楷体_GB2312" w:hAnsi="方正楷体_GB2312" w:eastAsia="方正楷体_GB2312" w:cs="方正楷体_GB2312"/>
          <w:sz w:val="22"/>
          <w:szCs w:val="22"/>
        </w:rPr>
        <w:t>；</w:t>
      </w:r>
    </w:p>
    <w:p w14:paraId="6A107DF3">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 平衡方程：应力 </w:t>
      </w:r>
      <m:oMath>
        <m:r>
          <m:rPr/>
          <w:rPr>
            <w:rFonts w:hint="eastAsia" w:ascii="Cambria Math" w:hAnsi="Cambria Math" w:eastAsia="方正楷体_GB2312" w:cs="方正楷体_GB2312"/>
            <w:sz w:val="22"/>
            <w:szCs w:val="22"/>
          </w:rPr>
          <m:t>→</m:t>
        </m:r>
      </m:oMath>
      <w:r>
        <w:rPr>
          <w:rFonts w:hint="eastAsia" w:ascii="方正楷体_GB2312" w:hAnsi="方正楷体_GB2312" w:eastAsia="方正楷体_GB2312" w:cs="方正楷体_GB2312"/>
          <w:sz w:val="22"/>
          <w:szCs w:val="22"/>
        </w:rPr>
        <w:t xml:space="preserve"> 控制方程。</w:t>
      </w:r>
    </w:p>
    <w:p w14:paraId="4AF0FB36">
      <w:pPr>
        <w:pStyle w:val="173"/>
        <w:ind w:firstLine="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474845" cy="2143125"/>
            <wp:effectExtent l="0" t="0" r="5080" b="5080"/>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37"/>
                    <a:stretch>
                      <a:fillRect/>
                    </a:stretch>
                  </pic:blipFill>
                  <pic:spPr>
                    <a:xfrm>
                      <a:off x="0" y="0"/>
                      <a:ext cx="4474845" cy="2143125"/>
                    </a:xfrm>
                    <a:prstGeom prst="rect">
                      <a:avLst/>
                    </a:prstGeom>
                    <a:noFill/>
                    <a:ln>
                      <a:noFill/>
                    </a:ln>
                  </pic:spPr>
                </pic:pic>
              </a:graphicData>
            </a:graphic>
          </wp:inline>
        </w:drawing>
      </w:r>
    </w:p>
    <w:p w14:paraId="504B2FDE">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5.2.2: 用位移表示应力</w:t>
      </w:r>
    </w:p>
    <w:p w14:paraId="0307249E">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先把几何方程代入以应变表示应力的物理方程，可得：</w:t>
      </w:r>
    </w:p>
    <w:p w14:paraId="3DD8900D">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=λθ+2G</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=λθ+2G</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=λθ+2G</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oMath>
      </m:oMathPara>
    </w:p>
    <w:p w14:paraId="0431FC5C">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=G</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=G</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oMath>
      </m:oMathPara>
    </w:p>
    <w:p w14:paraId="0DF2971A">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其中</w:t>
      </w:r>
    </w:p>
    <w:p w14:paraId="4EA8CF5B">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θ=</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oMath>
      </m:oMathPara>
    </w:p>
    <w:p w14:paraId="1962EA7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是体应变，也是位移场的散度。</w:t>
      </w:r>
    </w:p>
    <w:p w14:paraId="31DC4E38">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5.2.3: Lamé–Navier 方程</w:t>
      </w:r>
    </w:p>
    <w:p w14:paraId="6866BEC4">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再将上式代入平衡方程，整理后得到以位移表示的平衡（或运动）微分方程，即 </w:t>
      </w:r>
      <m:oMath>
        <m:r>
          <m:rPr/>
          <w:rPr>
            <w:rFonts w:hint="eastAsia" w:ascii="Cambria Math" w:hAnsi="Cambria Math" w:eastAsia="方正楷体_GB2312" w:cs="方正楷体_GB2312"/>
            <w:sz w:val="22"/>
            <w:szCs w:val="22"/>
          </w:rPr>
          <m:t>L−N</m:t>
        </m:r>
      </m:oMath>
      <w:r>
        <w:rPr>
          <w:rFonts w:hint="eastAsia" w:ascii="方正楷体_GB2312" w:hAnsi="方正楷体_GB2312" w:eastAsia="方正楷体_GB2312" w:cs="方正楷体_GB2312"/>
          <w:sz w:val="22"/>
          <w:szCs w:val="22"/>
        </w:rPr>
        <w:t xml:space="preserve"> 方程：</w:t>
      </w:r>
    </w:p>
    <w:p w14:paraId="4EEC8D86">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(λ+G)</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+G</m:t>
          </m:r>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1BC05674">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(λ+G)</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+G</m:t>
          </m:r>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v+</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4562E7E6">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(λ+G)</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+G</m:t>
          </m:r>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w+</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w</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7C650850">
      <w:pPr>
        <w:pStyle w:val="172"/>
        <w:rPr>
          <w:rFonts w:hint="eastAsia" w:ascii="方正楷体_GB2312" w:hAnsi="方正楷体_GB2312" w:eastAsia="方正楷体_GB2312" w:cs="方正楷体_GB2312"/>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0DE7B80C">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对静力学问题，右端惯性项为零。这样，原本包含位移、应变、应力三类未知量的问题，就被归结为在边界条件下求解三个位移分量。</w:t>
      </w:r>
    </w:p>
    <w:p w14:paraId="72EF0876">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5.2.4: 位移法中的边界条件</w:t>
      </w:r>
    </w:p>
    <w:p w14:paraId="526A9B6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bCs/>
          <w:sz w:val="22"/>
          <w:szCs w:val="22"/>
        </w:rPr>
        <w:t>位移边界条件</w:t>
      </w:r>
      <w:r>
        <w:rPr>
          <w:rFonts w:hint="eastAsia" w:ascii="方正楷体_GB2312" w:hAnsi="方正楷体_GB2312" w:eastAsia="方正楷体_GB2312" w:cs="方正楷体_GB2312"/>
          <w:sz w:val="22"/>
          <w:szCs w:val="22"/>
        </w:rPr>
        <w:t>本身已经用</w:t>
      </w:r>
      <w:r>
        <w:rPr>
          <w:rFonts w:hint="eastAsia" w:ascii="方正楷体_GB2312" w:hAnsi="方正楷体_GB2312" w:eastAsia="方正楷体_GB2312" w:cs="方正楷体_GB2312"/>
          <w:b/>
          <w:bCs/>
          <w:sz w:val="22"/>
          <w:szCs w:val="22"/>
        </w:rPr>
        <w:t>位移分量</w:t>
      </w:r>
      <w:r>
        <w:rPr>
          <w:rFonts w:hint="eastAsia" w:ascii="方正楷体_GB2312" w:hAnsi="方正楷体_GB2312" w:eastAsia="方正楷体_GB2312" w:cs="方正楷体_GB2312"/>
          <w:sz w:val="22"/>
          <w:szCs w:val="22"/>
        </w:rPr>
        <w:t>表示，不需要变换。</w:t>
      </w:r>
    </w:p>
    <w:p w14:paraId="3A9B5300">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若边界给的是</w:t>
      </w:r>
      <w:r>
        <w:rPr>
          <w:rFonts w:hint="eastAsia" w:ascii="方正楷体_GB2312" w:hAnsi="方正楷体_GB2312" w:eastAsia="方正楷体_GB2312" w:cs="方正楷体_GB2312"/>
          <w:b/>
          <w:bCs/>
          <w:sz w:val="22"/>
          <w:szCs w:val="22"/>
        </w:rPr>
        <w:t>面力</w:t>
      </w:r>
      <w:r>
        <w:rPr>
          <w:rFonts w:hint="eastAsia" w:ascii="方正楷体_GB2312" w:hAnsi="方正楷体_GB2312" w:eastAsia="方正楷体_GB2312" w:cs="方正楷体_GB2312"/>
          <w:sz w:val="22"/>
          <w:szCs w:val="22"/>
        </w:rPr>
        <w:t>，则必须把</w:t>
      </w:r>
      <w:r>
        <w:rPr>
          <w:rFonts w:hint="eastAsia" w:ascii="方正楷体_GB2312" w:hAnsi="方正楷体_GB2312" w:eastAsia="方正楷体_GB2312" w:cs="方正楷体_GB2312"/>
          <w:b/>
          <w:bCs/>
          <w:sz w:val="22"/>
          <w:szCs w:val="22"/>
        </w:rPr>
        <w:t>应力边界条件</w:t>
      </w:r>
      <w:r>
        <w:rPr>
          <w:rFonts w:hint="eastAsia" w:ascii="方正楷体_GB2312" w:hAnsi="方正楷体_GB2312" w:eastAsia="方正楷体_GB2312" w:cs="方正楷体_GB2312"/>
          <w:sz w:val="22"/>
          <w:szCs w:val="22"/>
        </w:rPr>
        <w:t>改写成</w:t>
      </w:r>
      <w:r>
        <w:rPr>
          <w:rFonts w:hint="eastAsia" w:ascii="方正楷体_GB2312" w:hAnsi="方正楷体_GB2312" w:eastAsia="方正楷体_GB2312" w:cs="方正楷体_GB2312"/>
          <w:b/>
          <w:bCs/>
          <w:sz w:val="22"/>
          <w:szCs w:val="22"/>
        </w:rPr>
        <w:t>位移导数</w:t>
      </w:r>
      <w:r>
        <w:rPr>
          <w:rFonts w:hint="eastAsia" w:ascii="方正楷体_GB2312" w:hAnsi="方正楷体_GB2312" w:eastAsia="方正楷体_GB2312" w:cs="方正楷体_GB2312"/>
          <w:sz w:val="22"/>
          <w:szCs w:val="22"/>
        </w:rPr>
        <w:t>形式：</w:t>
      </w:r>
    </w:p>
    <w:p w14:paraId="35553C46">
      <w:pPr>
        <w:pStyle w:val="169"/>
        <w:rPr>
          <w:rFonts w:hint="default" w:hAnsi="Cambria Math"/>
          <w:i w:val="0"/>
          <w:sz w:val="22"/>
        </w:rPr>
      </w:pPr>
      <m:oMathPara>
        <m:oMath>
          <m:sSub>
            <m:sSubPr>
              <m:ctrlPr>
                <w:rPr>
                  <w:rFonts w:hint="default" w:ascii="Cambria Math" w:hAnsi="Cambria Math"/>
                  <w:sz w:val="22"/>
                </w:rPr>
              </m:ctrlPr>
            </m:sSubPr>
            <m:e>
              <m:acc>
                <m:accPr>
                  <m:chr m:val="̄"/>
                  <m:ctrlPr>
                    <w:rPr>
                      <w:rFonts w:hint="default" w:ascii="Cambria Math" w:hAnsi="Cambria Math"/>
                      <w:sz w:val="22"/>
                    </w:rPr>
                  </m:ctrlPr>
                </m:accPr>
                <m:e>
                  <m:r>
                    <m:rPr/>
                    <w:rPr>
                      <w:rFonts w:hint="default" w:ascii="Cambria Math" w:hAnsi="Cambria Math"/>
                      <w:sz w:val="22"/>
                    </w:rPr>
                    <m:t>f</m:t>
                  </m:r>
                  <m:ctrlPr>
                    <w:rPr>
                      <w:rFonts w:ascii="Cambria Math" w:hAnsi="Cambria Math"/>
                      <w:sz w:val="22"/>
                    </w:rPr>
                  </m:ctrlPr>
                </m:e>
              </m:acc>
              <m:ctrlPr>
                <w:rPr>
                  <w:rFonts w:hint="default" w:ascii="Cambria Math" w:hAnsi="Cambria Math"/>
                  <w:sz w:val="22"/>
                </w:rPr>
              </m:ctrlPr>
            </m:e>
            <m:sub>
              <m:r>
                <m:rPr/>
                <w:rPr>
                  <w:rFonts w:hint="default" w:ascii="Cambria Math" w:hAnsi="Cambria Math"/>
                  <w:sz w:val="22"/>
                </w:rPr>
                <m:t>x</m:t>
              </m:r>
              <m:ctrlPr>
                <w:rPr>
                  <w:rFonts w:hint="default" w:ascii="Cambria Math" w:hAnsi="Cambria Math"/>
                  <w:sz w:val="22"/>
                </w:rPr>
              </m:ctrlPr>
            </m:sub>
          </m:sSub>
          <m:r>
            <m:rPr/>
            <w:rPr>
              <w:rFonts w:hint="default" w:ascii="Cambria Math" w:hAnsi="Cambria Math"/>
              <w:sz w:val="22"/>
            </w:rPr>
            <m:t>=λθl+G(</m:t>
          </m:r>
          <m:f>
            <m:fPr>
              <m:ctrlPr>
                <w:rPr>
                  <w:rFonts w:hint="default" w:ascii="Cambria Math" w:hAnsi="Cambria Math"/>
                  <w:sz w:val="22"/>
                </w:rPr>
              </m:ctrlPr>
            </m:fPr>
            <m:num>
              <m:r>
                <m:rPr/>
                <w:rPr>
                  <w:rFonts w:hint="default" w:ascii="Cambria Math" w:hAnsi="Cambria Math"/>
                  <w:sz w:val="22"/>
                </w:rPr>
                <m:t>∂u</m:t>
              </m:r>
              <m:ctrlPr>
                <w:rPr>
                  <w:rFonts w:hint="default" w:ascii="Cambria Math" w:hAnsi="Cambria Math"/>
                  <w:sz w:val="22"/>
                </w:rPr>
              </m:ctrlPr>
            </m:num>
            <m:den>
              <m:r>
                <m:rPr/>
                <w:rPr>
                  <w:rFonts w:hint="default" w:ascii="Cambria Math" w:hAnsi="Cambria Math"/>
                  <w:sz w:val="22"/>
                </w:rPr>
                <m:t>∂x</m:t>
              </m:r>
              <m:ctrlPr>
                <w:rPr>
                  <w:rFonts w:hint="default" w:ascii="Cambria Math" w:hAnsi="Cambria Math"/>
                  <w:sz w:val="22"/>
                </w:rPr>
              </m:ctrlPr>
            </m:den>
          </m:f>
          <m:r>
            <m:rPr/>
            <w:rPr>
              <w:rFonts w:hint="default" w:ascii="Cambria Math" w:hAnsi="Cambria Math"/>
              <w:sz w:val="22"/>
            </w:rPr>
            <m:t>l+</m:t>
          </m:r>
          <m:f>
            <m:fPr>
              <m:ctrlPr>
                <w:rPr>
                  <w:rFonts w:hint="default" w:ascii="Cambria Math" w:hAnsi="Cambria Math"/>
                  <w:sz w:val="22"/>
                </w:rPr>
              </m:ctrlPr>
            </m:fPr>
            <m:num>
              <m:r>
                <m:rPr/>
                <w:rPr>
                  <w:rFonts w:hint="default" w:ascii="Cambria Math" w:hAnsi="Cambria Math"/>
                  <w:sz w:val="22"/>
                </w:rPr>
                <m:t>∂u</m:t>
              </m:r>
              <m:ctrlPr>
                <w:rPr>
                  <w:rFonts w:hint="default" w:ascii="Cambria Math" w:hAnsi="Cambria Math"/>
                  <w:sz w:val="22"/>
                </w:rPr>
              </m:ctrlPr>
            </m:num>
            <m:den>
              <m:r>
                <m:rPr/>
                <w:rPr>
                  <w:rFonts w:hint="default" w:ascii="Cambria Math" w:hAnsi="Cambria Math"/>
                  <w:sz w:val="22"/>
                </w:rPr>
                <m:t>∂y</m:t>
              </m:r>
              <m:ctrlPr>
                <w:rPr>
                  <w:rFonts w:hint="default" w:ascii="Cambria Math" w:hAnsi="Cambria Math"/>
                  <w:sz w:val="22"/>
                </w:rPr>
              </m:ctrlPr>
            </m:den>
          </m:f>
          <m:r>
            <m:rPr/>
            <w:rPr>
              <w:rFonts w:hint="default" w:ascii="Cambria Math" w:hAnsi="Cambria Math"/>
              <w:sz w:val="22"/>
            </w:rPr>
            <m:t>m+</m:t>
          </m:r>
          <m:f>
            <m:fPr>
              <m:ctrlPr>
                <w:rPr>
                  <w:rFonts w:hint="default" w:ascii="Cambria Math" w:hAnsi="Cambria Math"/>
                  <w:sz w:val="22"/>
                </w:rPr>
              </m:ctrlPr>
            </m:fPr>
            <m:num>
              <m:r>
                <m:rPr/>
                <w:rPr>
                  <w:rFonts w:hint="default" w:ascii="Cambria Math" w:hAnsi="Cambria Math"/>
                  <w:sz w:val="22"/>
                </w:rPr>
                <m:t>∂u</m:t>
              </m:r>
              <m:ctrlPr>
                <w:rPr>
                  <w:rFonts w:hint="default" w:ascii="Cambria Math" w:hAnsi="Cambria Math"/>
                  <w:sz w:val="22"/>
                </w:rPr>
              </m:ctrlPr>
            </m:num>
            <m:den>
              <m:r>
                <m:rPr/>
                <w:rPr>
                  <w:rFonts w:hint="default" w:ascii="Cambria Math" w:hAnsi="Cambria Math"/>
                  <w:sz w:val="22"/>
                </w:rPr>
                <m:t>∂z</m:t>
              </m:r>
              <m:ctrlPr>
                <w:rPr>
                  <w:rFonts w:hint="default" w:ascii="Cambria Math" w:hAnsi="Cambria Math"/>
                  <w:sz w:val="22"/>
                </w:rPr>
              </m:ctrlPr>
            </m:den>
          </m:f>
          <m:r>
            <m:rPr/>
            <w:rPr>
              <w:rFonts w:hint="default" w:ascii="Cambria Math" w:hAnsi="Cambria Math"/>
              <w:sz w:val="22"/>
            </w:rPr>
            <m:t>n)+G(</m:t>
          </m:r>
          <m:f>
            <m:fPr>
              <m:ctrlPr>
                <w:rPr>
                  <w:rFonts w:hint="default" w:ascii="Cambria Math" w:hAnsi="Cambria Math"/>
                  <w:sz w:val="22"/>
                </w:rPr>
              </m:ctrlPr>
            </m:fPr>
            <m:num>
              <m:r>
                <m:rPr/>
                <w:rPr>
                  <w:rFonts w:hint="default" w:ascii="Cambria Math" w:hAnsi="Cambria Math"/>
                  <w:sz w:val="22"/>
                </w:rPr>
                <m:t>∂u</m:t>
              </m:r>
              <m:ctrlPr>
                <w:rPr>
                  <w:rFonts w:hint="default" w:ascii="Cambria Math" w:hAnsi="Cambria Math"/>
                  <w:sz w:val="22"/>
                </w:rPr>
              </m:ctrlPr>
            </m:num>
            <m:den>
              <m:r>
                <m:rPr/>
                <w:rPr>
                  <w:rFonts w:hint="default" w:ascii="Cambria Math" w:hAnsi="Cambria Math"/>
                  <w:sz w:val="22"/>
                </w:rPr>
                <m:t>∂x</m:t>
              </m:r>
              <m:ctrlPr>
                <w:rPr>
                  <w:rFonts w:hint="default" w:ascii="Cambria Math" w:hAnsi="Cambria Math"/>
                  <w:sz w:val="22"/>
                </w:rPr>
              </m:ctrlPr>
            </m:den>
          </m:f>
          <m:r>
            <m:rPr/>
            <w:rPr>
              <w:rFonts w:hint="default" w:ascii="Cambria Math" w:hAnsi="Cambria Math"/>
              <w:sz w:val="22"/>
            </w:rPr>
            <m:t>l+</m:t>
          </m:r>
          <m:f>
            <m:fPr>
              <m:ctrlPr>
                <w:rPr>
                  <w:rFonts w:hint="default" w:ascii="Cambria Math" w:hAnsi="Cambria Math"/>
                  <w:sz w:val="22"/>
                </w:rPr>
              </m:ctrlPr>
            </m:fPr>
            <m:num>
              <m:r>
                <m:rPr/>
                <w:rPr>
                  <w:rFonts w:hint="default" w:ascii="Cambria Math" w:hAnsi="Cambria Math"/>
                  <w:sz w:val="22"/>
                </w:rPr>
                <m:t>∂</m:t>
              </m:r>
              <m:r>
                <m:rPr>
                  <m:sty m:val="b"/>
                </m:rPr>
                <w:rPr>
                  <w:rFonts w:hint="default" w:ascii="Cambria Math" w:hAnsi="Cambria Math"/>
                  <w:sz w:val="22"/>
                </w:rPr>
                <m:t>v</m:t>
              </m:r>
              <m:ctrlPr>
                <w:rPr>
                  <w:rFonts w:hint="default" w:ascii="Cambria Math" w:hAnsi="Cambria Math"/>
                  <w:sz w:val="22"/>
                </w:rPr>
              </m:ctrlPr>
            </m:num>
            <m:den>
              <m:r>
                <m:rPr/>
                <w:rPr>
                  <w:rFonts w:hint="default" w:ascii="Cambria Math" w:hAnsi="Cambria Math"/>
                  <w:sz w:val="22"/>
                </w:rPr>
                <m:t>∂x</m:t>
              </m:r>
              <m:ctrlPr>
                <w:rPr>
                  <w:rFonts w:hint="default" w:ascii="Cambria Math" w:hAnsi="Cambria Math"/>
                  <w:sz w:val="22"/>
                </w:rPr>
              </m:ctrlPr>
            </m:den>
          </m:f>
          <m:r>
            <m:rPr/>
            <w:rPr>
              <w:rFonts w:hint="default" w:ascii="Cambria Math" w:hAnsi="Cambria Math"/>
              <w:sz w:val="22"/>
            </w:rPr>
            <m:t>m+</m:t>
          </m:r>
          <m:f>
            <m:fPr>
              <m:ctrlPr>
                <w:rPr>
                  <w:rFonts w:hint="default" w:ascii="Cambria Math" w:hAnsi="Cambria Math"/>
                  <w:sz w:val="22"/>
                </w:rPr>
              </m:ctrlPr>
            </m:fPr>
            <m:num>
              <m:r>
                <m:rPr/>
                <w:rPr>
                  <w:rFonts w:hint="default" w:ascii="Cambria Math" w:hAnsi="Cambria Math"/>
                  <w:sz w:val="22"/>
                </w:rPr>
                <m:t>∂w</m:t>
              </m:r>
              <m:ctrlPr>
                <w:rPr>
                  <w:rFonts w:hint="default" w:ascii="Cambria Math" w:hAnsi="Cambria Math"/>
                  <w:sz w:val="22"/>
                </w:rPr>
              </m:ctrlPr>
            </m:num>
            <m:den>
              <m:r>
                <m:rPr/>
                <w:rPr>
                  <w:rFonts w:hint="default" w:ascii="Cambria Math" w:hAnsi="Cambria Math"/>
                  <w:sz w:val="22"/>
                </w:rPr>
                <m:t>∂x</m:t>
              </m:r>
              <m:ctrlPr>
                <w:rPr>
                  <w:rFonts w:hint="default" w:ascii="Cambria Math" w:hAnsi="Cambria Math"/>
                  <w:sz w:val="22"/>
                </w:rPr>
              </m:ctrlPr>
            </m:den>
          </m:f>
          <m:r>
            <m:rPr/>
            <w:rPr>
              <w:rFonts w:hint="default" w:ascii="Cambria Math" w:hAnsi="Cambria Math"/>
              <w:sz w:val="22"/>
            </w:rPr>
            <m:t>n)</m:t>
          </m:r>
        </m:oMath>
      </m:oMathPara>
    </w:p>
    <w:p w14:paraId="47DF4809">
      <w:pPr>
        <w:pStyle w:val="169"/>
        <w:rPr>
          <w:rFonts w:hint="default" w:hAnsi="Cambria Math"/>
          <w:i w:val="0"/>
          <w:sz w:val="22"/>
        </w:rPr>
      </w:pPr>
      <m:oMathPara>
        <m:oMath>
          <m:sSub>
            <m:sSubPr>
              <m:ctrlPr>
                <w:rPr>
                  <w:rFonts w:hint="default" w:ascii="Cambria Math" w:hAnsi="Cambria Math"/>
                  <w:sz w:val="22"/>
                </w:rPr>
              </m:ctrlPr>
            </m:sSubPr>
            <m:e>
              <m:acc>
                <m:accPr>
                  <m:chr m:val="̄"/>
                  <m:ctrlPr>
                    <w:rPr>
                      <w:rFonts w:hint="default" w:ascii="Cambria Math" w:hAnsi="Cambria Math"/>
                      <w:sz w:val="22"/>
                    </w:rPr>
                  </m:ctrlPr>
                </m:accPr>
                <m:e>
                  <m:r>
                    <m:rPr/>
                    <w:rPr>
                      <w:rFonts w:hint="default" w:ascii="Cambria Math" w:hAnsi="Cambria Math"/>
                      <w:sz w:val="22"/>
                    </w:rPr>
                    <m:t>f</m:t>
                  </m:r>
                  <m:ctrlPr>
                    <w:rPr>
                      <w:rFonts w:ascii="Cambria Math" w:hAnsi="Cambria Math"/>
                      <w:sz w:val="22"/>
                    </w:rPr>
                  </m:ctrlPr>
                </m:e>
              </m:acc>
              <m:ctrlPr>
                <w:rPr>
                  <w:rFonts w:hint="default" w:ascii="Cambria Math" w:hAnsi="Cambria Math"/>
                  <w:sz w:val="22"/>
                </w:rPr>
              </m:ctrlPr>
            </m:e>
            <m:sub>
              <m:r>
                <m:rPr/>
                <w:rPr>
                  <w:rFonts w:hint="default" w:ascii="Cambria Math" w:hAnsi="Cambria Math"/>
                  <w:sz w:val="22"/>
                </w:rPr>
                <m:t>y</m:t>
              </m:r>
              <m:ctrlPr>
                <w:rPr>
                  <w:rFonts w:hint="default" w:ascii="Cambria Math" w:hAnsi="Cambria Math"/>
                  <w:sz w:val="22"/>
                </w:rPr>
              </m:ctrlPr>
            </m:sub>
          </m:sSub>
          <m:r>
            <m:rPr/>
            <w:rPr>
              <w:rFonts w:hint="default" w:ascii="Cambria Math" w:hAnsi="Cambria Math"/>
              <w:sz w:val="22"/>
            </w:rPr>
            <m:t>=λθm+G(</m:t>
          </m:r>
          <m:f>
            <m:fPr>
              <m:ctrlPr>
                <w:rPr>
                  <w:rFonts w:hint="default" w:ascii="Cambria Math" w:hAnsi="Cambria Math"/>
                  <w:sz w:val="22"/>
                </w:rPr>
              </m:ctrlPr>
            </m:fPr>
            <m:num>
              <m:r>
                <m:rPr/>
                <w:rPr>
                  <w:rFonts w:hint="default" w:ascii="Cambria Math" w:hAnsi="Cambria Math"/>
                  <w:sz w:val="22"/>
                </w:rPr>
                <m:t>∂</m:t>
              </m:r>
              <m:r>
                <m:rPr>
                  <m:sty m:val="b"/>
                </m:rPr>
                <w:rPr>
                  <w:rFonts w:hint="default" w:ascii="Cambria Math" w:hAnsi="Cambria Math"/>
                  <w:sz w:val="22"/>
                </w:rPr>
                <m:t>v</m:t>
              </m:r>
              <m:ctrlPr>
                <w:rPr>
                  <w:rFonts w:hint="default" w:ascii="Cambria Math" w:hAnsi="Cambria Math"/>
                  <w:sz w:val="22"/>
                </w:rPr>
              </m:ctrlPr>
            </m:num>
            <m:den>
              <m:r>
                <m:rPr/>
                <w:rPr>
                  <w:rFonts w:hint="default" w:ascii="Cambria Math" w:hAnsi="Cambria Math"/>
                  <w:sz w:val="22"/>
                </w:rPr>
                <m:t>∂x</m:t>
              </m:r>
              <m:ctrlPr>
                <w:rPr>
                  <w:rFonts w:hint="default" w:ascii="Cambria Math" w:hAnsi="Cambria Math"/>
                  <w:sz w:val="22"/>
                </w:rPr>
              </m:ctrlPr>
            </m:den>
          </m:f>
          <m:r>
            <m:rPr/>
            <w:rPr>
              <w:rFonts w:hint="default" w:ascii="Cambria Math" w:hAnsi="Cambria Math"/>
              <w:sz w:val="22"/>
            </w:rPr>
            <m:t>l+</m:t>
          </m:r>
          <m:f>
            <m:fPr>
              <m:ctrlPr>
                <w:rPr>
                  <w:rFonts w:hint="default" w:ascii="Cambria Math" w:hAnsi="Cambria Math"/>
                  <w:sz w:val="22"/>
                </w:rPr>
              </m:ctrlPr>
            </m:fPr>
            <m:num>
              <m:r>
                <m:rPr/>
                <w:rPr>
                  <w:rFonts w:hint="default" w:ascii="Cambria Math" w:hAnsi="Cambria Math"/>
                  <w:sz w:val="22"/>
                </w:rPr>
                <m:t>∂</m:t>
              </m:r>
              <m:r>
                <m:rPr>
                  <m:sty m:val="b"/>
                </m:rPr>
                <w:rPr>
                  <w:rFonts w:hint="default" w:ascii="Cambria Math" w:hAnsi="Cambria Math"/>
                  <w:sz w:val="22"/>
                </w:rPr>
                <m:t>v</m:t>
              </m:r>
              <m:ctrlPr>
                <w:rPr>
                  <w:rFonts w:hint="default" w:ascii="Cambria Math" w:hAnsi="Cambria Math"/>
                  <w:sz w:val="22"/>
                </w:rPr>
              </m:ctrlPr>
            </m:num>
            <m:den>
              <m:r>
                <m:rPr/>
                <w:rPr>
                  <w:rFonts w:hint="default" w:ascii="Cambria Math" w:hAnsi="Cambria Math"/>
                  <w:sz w:val="22"/>
                </w:rPr>
                <m:t>∂y</m:t>
              </m:r>
              <m:ctrlPr>
                <w:rPr>
                  <w:rFonts w:hint="default" w:ascii="Cambria Math" w:hAnsi="Cambria Math"/>
                  <w:sz w:val="22"/>
                </w:rPr>
              </m:ctrlPr>
            </m:den>
          </m:f>
          <m:r>
            <m:rPr/>
            <w:rPr>
              <w:rFonts w:hint="default" w:ascii="Cambria Math" w:hAnsi="Cambria Math"/>
              <w:sz w:val="22"/>
            </w:rPr>
            <m:t>m+</m:t>
          </m:r>
          <m:f>
            <m:fPr>
              <m:ctrlPr>
                <w:rPr>
                  <w:rFonts w:hint="default" w:ascii="Cambria Math" w:hAnsi="Cambria Math"/>
                  <w:sz w:val="22"/>
                </w:rPr>
              </m:ctrlPr>
            </m:fPr>
            <m:num>
              <m:r>
                <m:rPr/>
                <w:rPr>
                  <w:rFonts w:hint="default" w:ascii="Cambria Math" w:hAnsi="Cambria Math"/>
                  <w:sz w:val="22"/>
                </w:rPr>
                <m:t>∂</m:t>
              </m:r>
              <m:r>
                <m:rPr>
                  <m:sty m:val="b"/>
                </m:rPr>
                <w:rPr>
                  <w:rFonts w:hint="default" w:ascii="Cambria Math" w:hAnsi="Cambria Math"/>
                  <w:sz w:val="22"/>
                </w:rPr>
                <m:t>v</m:t>
              </m:r>
              <m:ctrlPr>
                <w:rPr>
                  <w:rFonts w:hint="default" w:ascii="Cambria Math" w:hAnsi="Cambria Math"/>
                  <w:sz w:val="22"/>
                </w:rPr>
              </m:ctrlPr>
            </m:num>
            <m:den>
              <m:r>
                <m:rPr/>
                <w:rPr>
                  <w:rFonts w:hint="default" w:ascii="Cambria Math" w:hAnsi="Cambria Math"/>
                  <w:sz w:val="22"/>
                </w:rPr>
                <m:t>∂z</m:t>
              </m:r>
              <m:ctrlPr>
                <w:rPr>
                  <w:rFonts w:hint="default" w:ascii="Cambria Math" w:hAnsi="Cambria Math"/>
                  <w:sz w:val="22"/>
                </w:rPr>
              </m:ctrlPr>
            </m:den>
          </m:f>
          <m:r>
            <m:rPr/>
            <w:rPr>
              <w:rFonts w:hint="default" w:ascii="Cambria Math" w:hAnsi="Cambria Math"/>
              <w:sz w:val="22"/>
            </w:rPr>
            <m:t>n)+G(</m:t>
          </m:r>
          <m:f>
            <m:fPr>
              <m:ctrlPr>
                <w:rPr>
                  <w:rFonts w:hint="default" w:ascii="Cambria Math" w:hAnsi="Cambria Math"/>
                  <w:sz w:val="22"/>
                </w:rPr>
              </m:ctrlPr>
            </m:fPr>
            <m:num>
              <m:r>
                <m:rPr/>
                <w:rPr>
                  <w:rFonts w:hint="default" w:ascii="Cambria Math" w:hAnsi="Cambria Math"/>
                  <w:sz w:val="22"/>
                </w:rPr>
                <m:t>∂u</m:t>
              </m:r>
              <m:ctrlPr>
                <w:rPr>
                  <w:rFonts w:hint="default" w:ascii="Cambria Math" w:hAnsi="Cambria Math"/>
                  <w:sz w:val="22"/>
                </w:rPr>
              </m:ctrlPr>
            </m:num>
            <m:den>
              <m:r>
                <m:rPr/>
                <w:rPr>
                  <w:rFonts w:hint="default" w:ascii="Cambria Math" w:hAnsi="Cambria Math"/>
                  <w:sz w:val="22"/>
                </w:rPr>
                <m:t>∂y</m:t>
              </m:r>
              <m:ctrlPr>
                <w:rPr>
                  <w:rFonts w:hint="default" w:ascii="Cambria Math" w:hAnsi="Cambria Math"/>
                  <w:sz w:val="22"/>
                </w:rPr>
              </m:ctrlPr>
            </m:den>
          </m:f>
          <m:r>
            <m:rPr/>
            <w:rPr>
              <w:rFonts w:hint="default" w:ascii="Cambria Math" w:hAnsi="Cambria Math"/>
              <w:sz w:val="22"/>
            </w:rPr>
            <m:t>l+</m:t>
          </m:r>
          <m:f>
            <m:fPr>
              <m:ctrlPr>
                <w:rPr>
                  <w:rFonts w:hint="default" w:ascii="Cambria Math" w:hAnsi="Cambria Math"/>
                  <w:sz w:val="22"/>
                </w:rPr>
              </m:ctrlPr>
            </m:fPr>
            <m:num>
              <m:r>
                <m:rPr/>
                <w:rPr>
                  <w:rFonts w:hint="default" w:ascii="Cambria Math" w:hAnsi="Cambria Math"/>
                  <w:sz w:val="22"/>
                </w:rPr>
                <m:t>∂</m:t>
              </m:r>
              <m:r>
                <m:rPr>
                  <m:sty m:val="b"/>
                </m:rPr>
                <w:rPr>
                  <w:rFonts w:hint="default" w:ascii="Cambria Math" w:hAnsi="Cambria Math"/>
                  <w:sz w:val="22"/>
                </w:rPr>
                <m:t>v</m:t>
              </m:r>
              <m:ctrlPr>
                <w:rPr>
                  <w:rFonts w:hint="default" w:ascii="Cambria Math" w:hAnsi="Cambria Math"/>
                  <w:sz w:val="22"/>
                </w:rPr>
              </m:ctrlPr>
            </m:num>
            <m:den>
              <m:r>
                <m:rPr/>
                <w:rPr>
                  <w:rFonts w:hint="default" w:ascii="Cambria Math" w:hAnsi="Cambria Math"/>
                  <w:sz w:val="22"/>
                </w:rPr>
                <m:t>∂y</m:t>
              </m:r>
              <m:ctrlPr>
                <w:rPr>
                  <w:rFonts w:hint="default" w:ascii="Cambria Math" w:hAnsi="Cambria Math"/>
                  <w:sz w:val="22"/>
                </w:rPr>
              </m:ctrlPr>
            </m:den>
          </m:f>
          <m:r>
            <m:rPr/>
            <w:rPr>
              <w:rFonts w:hint="default" w:ascii="Cambria Math" w:hAnsi="Cambria Math"/>
              <w:sz w:val="22"/>
            </w:rPr>
            <m:t>m+</m:t>
          </m:r>
          <m:f>
            <m:fPr>
              <m:ctrlPr>
                <w:rPr>
                  <w:rFonts w:hint="default" w:ascii="Cambria Math" w:hAnsi="Cambria Math"/>
                  <w:sz w:val="22"/>
                </w:rPr>
              </m:ctrlPr>
            </m:fPr>
            <m:num>
              <m:r>
                <m:rPr/>
                <w:rPr>
                  <w:rFonts w:hint="default" w:ascii="Cambria Math" w:hAnsi="Cambria Math"/>
                  <w:sz w:val="22"/>
                </w:rPr>
                <m:t>∂w</m:t>
              </m:r>
              <m:ctrlPr>
                <w:rPr>
                  <w:rFonts w:hint="default" w:ascii="Cambria Math" w:hAnsi="Cambria Math"/>
                  <w:sz w:val="22"/>
                </w:rPr>
              </m:ctrlPr>
            </m:num>
            <m:den>
              <m:r>
                <m:rPr/>
                <w:rPr>
                  <w:rFonts w:hint="default" w:ascii="Cambria Math" w:hAnsi="Cambria Math"/>
                  <w:sz w:val="22"/>
                </w:rPr>
                <m:t>∂y</m:t>
              </m:r>
              <m:ctrlPr>
                <w:rPr>
                  <w:rFonts w:hint="default" w:ascii="Cambria Math" w:hAnsi="Cambria Math"/>
                  <w:sz w:val="22"/>
                </w:rPr>
              </m:ctrlPr>
            </m:den>
          </m:f>
          <m:r>
            <m:rPr/>
            <w:rPr>
              <w:rFonts w:hint="default" w:ascii="Cambria Math" w:hAnsi="Cambria Math"/>
              <w:sz w:val="22"/>
            </w:rPr>
            <m:t>n)</m:t>
          </m:r>
        </m:oMath>
      </m:oMathPara>
    </w:p>
    <w:p w14:paraId="25C39473">
      <w:pPr>
        <w:pStyle w:val="169"/>
        <w:rPr>
          <w:rFonts w:hint="eastAsia" w:hAnsi="Cambria Math"/>
          <w:i w:val="0"/>
          <w:sz w:val="22"/>
        </w:rPr>
      </w:pPr>
      <m:oMathPara>
        <m:oMath>
          <m:sSub>
            <m:sSubPr>
              <m:ctrlPr>
                <w:rPr>
                  <w:rFonts w:hint="default" w:ascii="Cambria Math" w:hAnsi="Cambria Math"/>
                  <w:sz w:val="22"/>
                </w:rPr>
              </m:ctrlPr>
            </m:sSubPr>
            <m:e>
              <m:acc>
                <m:accPr>
                  <m:chr m:val="̄"/>
                  <m:ctrlPr>
                    <w:rPr>
                      <w:rFonts w:hint="default" w:ascii="Cambria Math" w:hAnsi="Cambria Math"/>
                      <w:sz w:val="22"/>
                    </w:rPr>
                  </m:ctrlPr>
                </m:accPr>
                <m:e>
                  <m:r>
                    <m:rPr/>
                    <w:rPr>
                      <w:rFonts w:hint="default" w:ascii="Cambria Math" w:hAnsi="Cambria Math"/>
                      <w:sz w:val="22"/>
                    </w:rPr>
                    <m:t>f</m:t>
                  </m:r>
                  <m:ctrlPr>
                    <w:rPr>
                      <w:rFonts w:ascii="Cambria Math" w:hAnsi="Cambria Math"/>
                      <w:sz w:val="22"/>
                    </w:rPr>
                  </m:ctrlPr>
                </m:e>
              </m:acc>
              <m:ctrlPr>
                <w:rPr>
                  <w:rFonts w:hint="default" w:ascii="Cambria Math" w:hAnsi="Cambria Math"/>
                  <w:sz w:val="22"/>
                </w:rPr>
              </m:ctrlPr>
            </m:e>
            <m:sub>
              <m:r>
                <m:rPr/>
                <w:rPr>
                  <w:rFonts w:hint="default" w:ascii="Cambria Math" w:hAnsi="Cambria Math"/>
                  <w:sz w:val="22"/>
                </w:rPr>
                <m:t>z</m:t>
              </m:r>
              <m:ctrlPr>
                <w:rPr>
                  <w:rFonts w:hint="default" w:ascii="Cambria Math" w:hAnsi="Cambria Math"/>
                  <w:sz w:val="22"/>
                </w:rPr>
              </m:ctrlPr>
            </m:sub>
          </m:sSub>
          <m:r>
            <m:rPr/>
            <w:rPr>
              <w:rFonts w:hint="default" w:ascii="Cambria Math" w:hAnsi="Cambria Math"/>
              <w:sz w:val="22"/>
            </w:rPr>
            <m:t>=λθ</m:t>
          </m:r>
          <m:r>
            <m:rPr>
              <m:sty m:val="bi"/>
            </m:rPr>
            <w:rPr>
              <w:rFonts w:hint="default" w:ascii="Cambria Math" w:hAnsi="Cambria Math"/>
              <w:sz w:val="22"/>
            </w:rPr>
            <m:t>n</m:t>
          </m:r>
          <m:r>
            <m:rPr/>
            <w:rPr>
              <w:rFonts w:hint="default" w:ascii="Cambria Math" w:hAnsi="Cambria Math"/>
              <w:sz w:val="22"/>
            </w:rPr>
            <m:t>+G(</m:t>
          </m:r>
          <m:f>
            <m:fPr>
              <m:ctrlPr>
                <w:rPr>
                  <w:rFonts w:hint="default" w:ascii="Cambria Math" w:hAnsi="Cambria Math"/>
                  <w:sz w:val="22"/>
                </w:rPr>
              </m:ctrlPr>
            </m:fPr>
            <m:num>
              <m:r>
                <m:rPr/>
                <w:rPr>
                  <w:rFonts w:hint="default" w:ascii="Cambria Math" w:hAnsi="Cambria Math"/>
                  <w:sz w:val="22"/>
                </w:rPr>
                <m:t>∂</m:t>
              </m:r>
              <m:r>
                <m:rPr>
                  <m:sty m:val="bi"/>
                </m:rPr>
                <w:rPr>
                  <w:rFonts w:hint="default" w:ascii="Cambria Math" w:hAnsi="Cambria Math"/>
                  <w:sz w:val="22"/>
                </w:rPr>
                <m:t>w</m:t>
              </m:r>
              <m:ctrlPr>
                <w:rPr>
                  <w:rFonts w:hint="default" w:ascii="Cambria Math" w:hAnsi="Cambria Math"/>
                  <w:sz w:val="22"/>
                </w:rPr>
              </m:ctrlPr>
            </m:num>
            <m:den>
              <m:r>
                <m:rPr/>
                <w:rPr>
                  <w:rFonts w:hint="default" w:ascii="Cambria Math" w:hAnsi="Cambria Math"/>
                  <w:sz w:val="22"/>
                </w:rPr>
                <m:t>∂x</m:t>
              </m:r>
              <m:ctrlPr>
                <w:rPr>
                  <w:rFonts w:hint="default" w:ascii="Cambria Math" w:hAnsi="Cambria Math"/>
                  <w:sz w:val="22"/>
                </w:rPr>
              </m:ctrlPr>
            </m:den>
          </m:f>
          <m:r>
            <m:rPr>
              <m:sty m:val="bi"/>
            </m:rPr>
            <w:rPr>
              <w:rFonts w:hint="default" w:ascii="Cambria Math" w:hAnsi="Cambria Math"/>
              <w:sz w:val="22"/>
            </w:rPr>
            <m:t>l</m:t>
          </m:r>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r>
                <m:rPr>
                  <m:sty m:val="bi"/>
                </m:rPr>
                <w:rPr>
                  <w:rFonts w:hint="default" w:ascii="Cambria Math" w:hAnsi="Cambria Math"/>
                  <w:sz w:val="22"/>
                </w:rPr>
                <m:t>w</m:t>
              </m:r>
              <m:ctrlPr>
                <w:rPr>
                  <w:rFonts w:hint="default" w:ascii="Cambria Math" w:hAnsi="Cambria Math"/>
                  <w:sz w:val="22"/>
                </w:rPr>
              </m:ctrlPr>
            </m:num>
            <m:den>
              <m:r>
                <m:rPr/>
                <w:rPr>
                  <w:rFonts w:hint="default" w:ascii="Cambria Math" w:hAnsi="Cambria Math"/>
                  <w:sz w:val="22"/>
                </w:rPr>
                <m:t>∂y</m:t>
              </m:r>
              <m:ctrlPr>
                <w:rPr>
                  <w:rFonts w:hint="default" w:ascii="Cambria Math" w:hAnsi="Cambria Math"/>
                  <w:sz w:val="22"/>
                </w:rPr>
              </m:ctrlPr>
            </m:den>
          </m:f>
          <m:r>
            <m:rPr>
              <m:sty m:val="bi"/>
            </m:rPr>
            <w:rPr>
              <w:rFonts w:hint="default" w:ascii="Cambria Math" w:hAnsi="Cambria Math"/>
              <w:sz w:val="22"/>
            </w:rPr>
            <m:t>m</m:t>
          </m:r>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r>
                <m:rPr>
                  <m:sty m:val="bi"/>
                </m:rPr>
                <w:rPr>
                  <w:rFonts w:hint="default" w:ascii="Cambria Math" w:hAnsi="Cambria Math"/>
                  <w:sz w:val="22"/>
                </w:rPr>
                <m:t>w</m:t>
              </m:r>
              <m:ctrlPr>
                <w:rPr>
                  <w:rFonts w:hint="default" w:ascii="Cambria Math" w:hAnsi="Cambria Math"/>
                  <w:sz w:val="22"/>
                </w:rPr>
              </m:ctrlPr>
            </m:num>
            <m:den>
              <m:r>
                <m:rPr/>
                <w:rPr>
                  <w:rFonts w:hint="default" w:ascii="Cambria Math" w:hAnsi="Cambria Math"/>
                  <w:sz w:val="22"/>
                </w:rPr>
                <m:t>∂z</m:t>
              </m:r>
              <m:ctrlPr>
                <w:rPr>
                  <w:rFonts w:hint="default" w:ascii="Cambria Math" w:hAnsi="Cambria Math"/>
                  <w:sz w:val="22"/>
                </w:rPr>
              </m:ctrlPr>
            </m:den>
          </m:f>
          <m:r>
            <m:rPr>
              <m:sty m:val="bi"/>
            </m:rPr>
            <w:rPr>
              <w:rFonts w:hint="default" w:ascii="Cambria Math" w:hAnsi="Cambria Math"/>
              <w:sz w:val="22"/>
            </w:rPr>
            <m:t>n</m:t>
          </m:r>
          <m:r>
            <m:rPr/>
            <w:rPr>
              <w:rFonts w:hint="default" w:ascii="Cambria Math" w:hAnsi="Cambria Math"/>
              <w:sz w:val="22"/>
            </w:rPr>
            <m:t>)+G(</m:t>
          </m:r>
          <m:f>
            <m:fPr>
              <m:ctrlPr>
                <w:rPr>
                  <w:rFonts w:hint="default" w:ascii="Cambria Math" w:hAnsi="Cambria Math"/>
                  <w:sz w:val="22"/>
                </w:rPr>
              </m:ctrlPr>
            </m:fPr>
            <m:num>
              <m:r>
                <m:rPr/>
                <w:rPr>
                  <w:rFonts w:hint="default" w:ascii="Cambria Math" w:hAnsi="Cambria Math"/>
                  <w:sz w:val="22"/>
                </w:rPr>
                <m:t>∂</m:t>
              </m:r>
              <m:r>
                <m:rPr>
                  <m:sty m:val="bi"/>
                </m:rPr>
                <w:rPr>
                  <w:rFonts w:hint="default" w:ascii="Cambria Math" w:hAnsi="Cambria Math"/>
                  <w:sz w:val="22"/>
                </w:rPr>
                <m:t>u</m:t>
              </m:r>
              <m:ctrlPr>
                <w:rPr>
                  <w:rFonts w:hint="default" w:ascii="Cambria Math" w:hAnsi="Cambria Math"/>
                  <w:sz w:val="22"/>
                </w:rPr>
              </m:ctrlPr>
            </m:num>
            <m:den>
              <m:r>
                <m:rPr/>
                <w:rPr>
                  <w:rFonts w:hint="default" w:ascii="Cambria Math" w:hAnsi="Cambria Math"/>
                  <w:sz w:val="22"/>
                </w:rPr>
                <m:t>∂z</m:t>
              </m:r>
              <m:ctrlPr>
                <w:rPr>
                  <w:rFonts w:hint="default" w:ascii="Cambria Math" w:hAnsi="Cambria Math"/>
                  <w:sz w:val="22"/>
                </w:rPr>
              </m:ctrlPr>
            </m:den>
          </m:f>
          <m:r>
            <m:rPr>
              <m:sty m:val="bi"/>
            </m:rPr>
            <w:rPr>
              <w:rFonts w:hint="default" w:ascii="Cambria Math" w:hAnsi="Cambria Math"/>
              <w:sz w:val="22"/>
            </w:rPr>
            <m:t>l</m:t>
          </m:r>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r>
                <m:rPr>
                  <m:sty m:val="bi"/>
                </m:rPr>
                <w:rPr>
                  <w:rFonts w:hint="default" w:ascii="Cambria Math" w:hAnsi="Cambria Math"/>
                  <w:sz w:val="22"/>
                </w:rPr>
                <m:t>v</m:t>
              </m:r>
              <m:ctrlPr>
                <w:rPr>
                  <w:rFonts w:hint="default" w:ascii="Cambria Math" w:hAnsi="Cambria Math"/>
                  <w:sz w:val="22"/>
                </w:rPr>
              </m:ctrlPr>
            </m:num>
            <m:den>
              <m:r>
                <m:rPr/>
                <w:rPr>
                  <w:rFonts w:hint="default" w:ascii="Cambria Math" w:hAnsi="Cambria Math"/>
                  <w:sz w:val="22"/>
                </w:rPr>
                <m:t>∂z</m:t>
              </m:r>
              <m:ctrlPr>
                <w:rPr>
                  <w:rFonts w:hint="default" w:ascii="Cambria Math" w:hAnsi="Cambria Math"/>
                  <w:sz w:val="22"/>
                </w:rPr>
              </m:ctrlPr>
            </m:den>
          </m:f>
          <m:r>
            <m:rPr>
              <m:sty m:val="bi"/>
            </m:rPr>
            <w:rPr>
              <w:rFonts w:hint="default" w:ascii="Cambria Math" w:hAnsi="Cambria Math"/>
              <w:sz w:val="22"/>
            </w:rPr>
            <m:t>m</m:t>
          </m:r>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r>
                <m:rPr>
                  <m:sty m:val="bi"/>
                </m:rPr>
                <w:rPr>
                  <w:rFonts w:hint="default" w:ascii="Cambria Math" w:hAnsi="Cambria Math"/>
                  <w:sz w:val="22"/>
                </w:rPr>
                <m:t>w</m:t>
              </m:r>
              <m:ctrlPr>
                <w:rPr>
                  <w:rFonts w:hint="default" w:ascii="Cambria Math" w:hAnsi="Cambria Math"/>
                  <w:sz w:val="22"/>
                </w:rPr>
              </m:ctrlPr>
            </m:num>
            <m:den>
              <m:r>
                <m:rPr/>
                <w:rPr>
                  <w:rFonts w:hint="default" w:ascii="Cambria Math" w:hAnsi="Cambria Math"/>
                  <w:sz w:val="22"/>
                </w:rPr>
                <m:t>∂z</m:t>
              </m:r>
              <m:ctrlPr>
                <w:rPr>
                  <w:rFonts w:hint="default" w:ascii="Cambria Math" w:hAnsi="Cambria Math"/>
                  <w:sz w:val="22"/>
                </w:rPr>
              </m:ctrlPr>
            </m:den>
          </m:f>
          <m:r>
            <m:rPr>
              <m:sty m:val="bi"/>
            </m:rPr>
            <w:rPr>
              <w:rFonts w:hint="default" w:ascii="Cambria Math" w:hAnsi="Cambria Math"/>
              <w:sz w:val="22"/>
            </w:rPr>
            <m:t>n</m:t>
          </m:r>
          <m:r>
            <m:rPr/>
            <w:rPr>
              <w:rFonts w:hint="default" w:ascii="Cambria Math" w:hAnsi="Cambria Math"/>
              <w:sz w:val="22"/>
            </w:rPr>
            <m:t>)</m:t>
          </m:r>
        </m:oMath>
      </m:oMathPara>
    </w:p>
    <w:p w14:paraId="3223DC48">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因此，位移法的求解结果一旦得到，就可进一步由几何方程求应变，再由物理方程求应力。</w:t>
      </w:r>
    </w:p>
    <w:p w14:paraId="2D2C798E">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5.2.5: 例题一——矩形薄板在自重作用下的位移</w:t>
      </w:r>
    </w:p>
    <w:p w14:paraId="571CAF52">
      <w:pPr>
        <w:pStyle w:val="169"/>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603115" cy="1458595"/>
            <wp:effectExtent l="0" t="0" r="6350" b="952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38"/>
                    <a:stretch>
                      <a:fillRect/>
                    </a:stretch>
                  </pic:blipFill>
                  <pic:spPr>
                    <a:xfrm>
                      <a:off x="0" y="0"/>
                      <a:ext cx="4603115" cy="1458595"/>
                    </a:xfrm>
                    <a:prstGeom prst="rect">
                      <a:avLst/>
                    </a:prstGeom>
                    <a:noFill/>
                    <a:ln>
                      <a:noFill/>
                    </a:ln>
                  </pic:spPr>
                </pic:pic>
              </a:graphicData>
            </a:graphic>
          </wp:inline>
        </w:drawing>
      </w:r>
    </w:p>
    <w:p w14:paraId="44F15EBC">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课件中的例题是一个厚度为</w:t>
      </w:r>
      <m:oMath>
        <m:r>
          <m:rPr/>
          <w:rPr>
            <w:rFonts w:hint="eastAsia" w:ascii="Cambria Math" w:hAnsi="Cambria Math" w:eastAsia="方正楷体_GB2312" w:cs="方正楷体_GB2312"/>
            <w:sz w:val="22"/>
            <w:szCs w:val="22"/>
          </w:rPr>
          <m:t>1</m:t>
        </m:r>
      </m:oMath>
      <w:r>
        <w:rPr>
          <w:rFonts w:hint="eastAsia" w:ascii="方正楷体_GB2312" w:hAnsi="方正楷体_GB2312" w:eastAsia="方正楷体_GB2312" w:cs="方正楷体_GB2312"/>
          <w:sz w:val="22"/>
          <w:szCs w:val="22"/>
        </w:rPr>
        <w:t>、宽度为</w:t>
      </w:r>
      <m:oMath>
        <m:r>
          <m:rPr/>
          <w:rPr>
            <w:rFonts w:hint="eastAsia" w:ascii="Cambria Math" w:hAnsi="Cambria Math" w:eastAsia="方正楷体_GB2312" w:cs="方正楷体_GB2312"/>
            <w:sz w:val="22"/>
            <w:szCs w:val="22"/>
          </w:rPr>
          <m:t>b</m:t>
        </m:r>
      </m:oMath>
      <w:r>
        <w:rPr>
          <w:rFonts w:hint="eastAsia" w:ascii="方正楷体_GB2312" w:hAnsi="方正楷体_GB2312" w:eastAsia="方正楷体_GB2312" w:cs="方正楷体_GB2312"/>
          <w:sz w:val="22"/>
          <w:szCs w:val="22"/>
        </w:rPr>
        <w:t xml:space="preserve">、高度为 </w:t>
      </w:r>
      <m:oMath>
        <m:r>
          <m:rPr/>
          <w:rPr>
            <w:rFonts w:hint="eastAsia" w:ascii="Cambria Math" w:hAnsi="Cambria Math" w:eastAsia="方正楷体_GB2312" w:cs="方正楷体_GB2312"/>
            <w:sz w:val="22"/>
            <w:szCs w:val="22"/>
          </w:rPr>
          <m:t>h</m:t>
        </m:r>
      </m:oMath>
      <w:r>
        <w:rPr>
          <w:rFonts w:hint="eastAsia" w:ascii="方正楷体_GB2312" w:hAnsi="方正楷体_GB2312" w:eastAsia="方正楷体_GB2312" w:cs="方正楷体_GB2312"/>
          <w:sz w:val="22"/>
          <w:szCs w:val="22"/>
        </w:rPr>
        <w:t>的矩形薄板，上端支承、下端自由，仅受自重作用。</w:t>
      </w:r>
    </w:p>
    <w:p w14:paraId="23142469">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设</w:t>
      </w:r>
    </w:p>
    <w:p w14:paraId="7EDE5D99">
      <w:pPr>
        <w:pStyle w:val="172"/>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=ρg,</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u=0,</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v=v(y),</m:t>
          </m:r>
          <m:r>
            <m:rPr>
              <m:sty m:val="p"/>
            </m:rPr>
            <w:rPr>
              <w:rFonts w:hint="eastAsia" w:ascii="Cambria Math" w:hAnsi="Cambria Math" w:eastAsia="方正楷体_GB2312" w:cs="方正楷体_GB2312"/>
              <w:sz w:val="22"/>
              <w:szCs w:val="22"/>
            </w:rPr>
            <m:t xml:space="preserve">    </m:t>
          </m:r>
          <m:r>
            <m:rPr>
              <m:sty m:val="p"/>
            </m:rPr>
            <w:rPr>
              <w:rFonts w:hint="eastAsia" w:ascii="Cambria Math" w:hAnsi="Cambria Math" w:eastAsia="方正楷体_GB2312" w:cs="方正楷体_GB2312"/>
              <w:sz w:val="22"/>
              <w:szCs w:val="22"/>
              <w:lang w:val="en-US" w:eastAsia="zh-CN"/>
            </w:rPr>
            <m:t>泊松比</m:t>
          </m:r>
          <m:r>
            <m:rPr/>
            <w:rPr>
              <w:rFonts w:hint="eastAsia" w:ascii="Cambria Math" w:hAnsi="Cambria Math" w:eastAsia="方正楷体_GB2312" w:cs="方正楷体_GB2312"/>
              <w:sz w:val="22"/>
              <w:szCs w:val="22"/>
            </w:rPr>
            <m:t>ν=0</m:t>
          </m:r>
        </m:oMath>
      </m:oMathPara>
    </w:p>
    <w:p w14:paraId="2971529C">
      <w:pPr>
        <w:pStyle w:val="172"/>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位移u,v代入几何方程:</w:t>
      </w:r>
    </w:p>
    <w:p w14:paraId="35416841">
      <w:pPr>
        <w:pStyle w:val="172"/>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dy</m:t>
              </m:r>
              <m:ctrlPr>
                <w:rPr>
                  <w:rFonts w:hint="eastAsia" w:ascii="Cambria Math" w:hAnsi="Cambria Math" w:eastAsia="方正楷体_GB2312" w:cs="方正楷体_GB2312"/>
                  <w:sz w:val="22"/>
                  <w:szCs w:val="22"/>
                </w:rPr>
              </m:ctrlPr>
            </m:den>
          </m:f>
          <m:r>
            <m:rPr>
              <m:sty m:val="p"/>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23AB6013">
      <w:pPr>
        <w:pStyle w:val="172"/>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应变代入本构方程:</w:t>
      </w:r>
    </w:p>
    <w:p w14:paraId="61A72F98">
      <w:pPr>
        <w:pStyle w:val="172"/>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ν</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ν</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m:oMathPara>
    </w:p>
    <w:p w14:paraId="60AFA0E1">
      <w:pPr>
        <w:pStyle w:val="172"/>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=E</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3F547B20">
      <w:pPr>
        <w:pStyle w:val="172"/>
        <w:ind w:firstLine="420" w:firstLineChars="0"/>
        <w:jc w:val="both"/>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lang w:val="en-US" w:eastAsia="zh-CN"/>
        </w:rPr>
        <w:t>代入平衡方程或一开始就</w:t>
      </w:r>
      <w:r>
        <w:rPr>
          <w:rFonts w:hint="eastAsia" w:ascii="方正楷体_GB2312" w:hAnsi="方正楷体_GB2312" w:eastAsia="方正楷体_GB2312" w:cs="方正楷体_GB2312"/>
          <w:sz w:val="22"/>
          <w:szCs w:val="22"/>
        </w:rPr>
        <w:t>将其代入</w:t>
      </w:r>
      <w:r>
        <w:rPr>
          <w:rFonts w:hint="eastAsia" w:ascii="方正楷体_GB2312" w:hAnsi="方正楷体_GB2312" w:eastAsia="方正楷体_GB2312" w:cs="方正楷体_GB2312"/>
          <w:b/>
          <w:bCs/>
          <w:sz w:val="22"/>
          <w:szCs w:val="22"/>
        </w:rPr>
        <w:t xml:space="preserve"> </w:t>
      </w:r>
      <m:oMath>
        <m:r>
          <m:rPr>
            <m:sty m:val="b"/>
          </m:rPr>
          <w:rPr>
            <w:rFonts w:hint="default" w:ascii="Cambria Math" w:hAnsi="Cambria Math" w:eastAsia="方正楷体_GB2312" w:cs="方正楷体_GB2312"/>
            <w:sz w:val="22"/>
            <w:szCs w:val="22"/>
          </w:rPr>
          <m:t>L−N</m:t>
        </m:r>
      </m:oMath>
      <w:r>
        <w:rPr>
          <w:rFonts w:hint="eastAsia" w:ascii="方正楷体_GB2312" w:hAnsi="方正楷体_GB2312" w:eastAsia="方正楷体_GB2312" w:cs="方正楷体_GB2312"/>
          <w:b/>
          <w:bCs/>
          <w:sz w:val="22"/>
          <w:szCs w:val="22"/>
        </w:rPr>
        <w:t>方程</w:t>
      </w:r>
    </w:p>
    <w:p w14:paraId="635A8354">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(λ+G)</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+G</m:t>
          </m:r>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73B31281">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(λ+G)</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+G</m:t>
          </m:r>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v+</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39AC42A5">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可得：</w:t>
      </w:r>
    </w:p>
    <w:p w14:paraId="7F7F22A1">
      <w:pPr>
        <w:pStyle w:val="172"/>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d</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ρg</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oMath>
      </m:oMathPara>
    </w:p>
    <w:p w14:paraId="46D0D8D9">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积分得到</w:t>
      </w:r>
    </w:p>
    <w:p w14:paraId="047E529D">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v(y)=−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ρg</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+Ay+B</m:t>
          </m:r>
        </m:oMath>
      </m:oMathPara>
    </w:p>
    <w:p w14:paraId="5708C22B">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由上边界支承条件</w:t>
      </w:r>
      <m:oMath>
        <m:r>
          <m:rPr/>
          <w:rPr>
            <w:rFonts w:hint="eastAsia" w:ascii="Cambria Math" w:hAnsi="Cambria Math" w:eastAsia="方正楷体_GB2312" w:cs="方正楷体_GB2312"/>
            <w:sz w:val="22"/>
            <w:szCs w:val="22"/>
          </w:rPr>
          <m:t>v(0)=0</m:t>
        </m:r>
      </m:oMath>
      <w:r>
        <w:rPr>
          <w:rFonts w:hint="eastAsia" w:ascii="方正楷体_GB2312" w:hAnsi="方正楷体_GB2312" w:eastAsia="方正楷体_GB2312" w:cs="方正楷体_GB2312"/>
          <w:sz w:val="22"/>
          <w:szCs w:val="22"/>
        </w:rPr>
        <w:t xml:space="preserve">和下边界自由条件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(h)=0</m:t>
        </m:r>
      </m:oMath>
      <w:r>
        <w:rPr>
          <w:rFonts w:hint="eastAsia" w:ascii="方正楷体_GB2312" w:hAnsi="方正楷体_GB2312" w:eastAsia="方正楷体_GB2312" w:cs="方正楷体_GB2312"/>
          <w:sz w:val="22"/>
          <w:szCs w:val="22"/>
        </w:rPr>
        <w:t>，可求得</w:t>
      </w:r>
    </w:p>
    <w:p w14:paraId="4E98C3C3">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A=</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ρgh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B=0</m:t>
          </m:r>
        </m:oMath>
      </m:oMathPara>
    </w:p>
    <w:p w14:paraId="3105224C">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于是位移与应力为</w:t>
      </w:r>
    </w:p>
    <w:p w14:paraId="3EEF6DA3">
      <w:pPr>
        <w:pStyle w:val="172"/>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v(y)=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ρg</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hy−</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oMath>
      </m:oMathPara>
    </w:p>
    <w:p w14:paraId="049F1F88">
      <w:pPr>
        <w:pStyle w:val="172"/>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代入本构方程:</w:t>
      </w:r>
    </w:p>
    <w:p w14:paraId="132D8389">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(y)=E</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=ρg(h−y)</m:t>
          </m:r>
        </m:oMath>
      </m:oMathPara>
    </w:p>
    <w:p w14:paraId="6DBDCC70">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这个结果非常直观：越靠近上端，下面悬挂的材料越多，因此轴向应力越大；到下端自由边时，应力降为零。</w:t>
      </w:r>
    </w:p>
    <w:p w14:paraId="678655E0">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5.2.6: 例题二——给定位移场反求应力</w:t>
      </w:r>
    </w:p>
    <w:p w14:paraId="5593AC0F">
      <w:pPr>
        <w:pStyle w:val="169"/>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275965" cy="2137410"/>
            <wp:effectExtent l="0" t="0" r="5715" b="0"/>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39"/>
                    <a:stretch>
                      <a:fillRect/>
                    </a:stretch>
                  </pic:blipFill>
                  <pic:spPr>
                    <a:xfrm>
                      <a:off x="0" y="0"/>
                      <a:ext cx="3275965" cy="2137410"/>
                    </a:xfrm>
                    <a:prstGeom prst="rect">
                      <a:avLst/>
                    </a:prstGeom>
                    <a:noFill/>
                    <a:ln>
                      <a:noFill/>
                    </a:ln>
                  </pic:spPr>
                </pic:pic>
              </a:graphicData>
            </a:graphic>
          </wp:inline>
        </w:drawing>
      </w:r>
    </w:p>
    <w:p w14:paraId="46BAF5E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课件第二个例题先给定位移场，再通过几何方程与物理方程反求应力。给定</w:t>
      </w:r>
    </w:p>
    <w:p w14:paraId="0B012BEB">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u=−</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μ</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px,</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v=0,</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w=</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μ(1+μ)</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pz</m:t>
          </m:r>
        </m:oMath>
      </m:oMathPara>
    </w:p>
    <w:p w14:paraId="3B83E5EE">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由几何方程得</w:t>
      </w:r>
    </w:p>
    <w:p w14:paraId="39F812DB">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μ</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p,</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μ(1+μ)</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p</m:t>
          </m:r>
        </m:oMath>
      </m:oMathPara>
    </w:p>
    <w:p w14:paraId="0A395CC2">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0F9ADAE1">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代入物理方程后可得</w:t>
      </w:r>
    </w:p>
    <w:p w14:paraId="708C563E">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=−p,</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=−μp,</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2AD8F913">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5BD1FFD4">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这个例子说明：位移场只要选取得当，后续应变场与应力场就能顺着“几何方程 </w:t>
      </w:r>
      <m:oMath>
        <m:r>
          <m:rPr/>
          <w:rPr>
            <w:rFonts w:hint="eastAsia" w:ascii="Cambria Math" w:hAnsi="Cambria Math" w:eastAsia="方正楷体_GB2312" w:cs="方正楷体_GB2312"/>
            <w:sz w:val="22"/>
            <w:szCs w:val="22"/>
          </w:rPr>
          <m:t>→</m:t>
        </m:r>
      </m:oMath>
      <w:r>
        <w:rPr>
          <w:rFonts w:hint="eastAsia" w:ascii="方正楷体_GB2312" w:hAnsi="方正楷体_GB2312" w:eastAsia="方正楷体_GB2312" w:cs="方正楷体_GB2312"/>
          <w:sz w:val="22"/>
          <w:szCs w:val="22"/>
        </w:rPr>
        <w:t xml:space="preserve"> 物理方程”的链条直接推出。</w:t>
      </w:r>
    </w:p>
    <w:p w14:paraId="228D5DEA">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5.2.7: 位移法的特点</w:t>
      </w:r>
    </w:p>
    <w:p w14:paraId="0BD405A6">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优点：未知量只有</w:t>
      </w:r>
      <m:oMath>
        <m:r>
          <m:rPr/>
          <w:rPr>
            <w:rFonts w:hint="eastAsia" w:ascii="Cambria Math" w:hAnsi="Cambria Math" w:eastAsia="方正楷体_GB2312" w:cs="方正楷体_GB2312"/>
            <w:sz w:val="22"/>
            <w:szCs w:val="22"/>
          </w:rPr>
          <m:t>3</m:t>
        </m:r>
      </m:oMath>
      <w:r>
        <w:rPr>
          <w:rFonts w:hint="eastAsia" w:ascii="方正楷体_GB2312" w:hAnsi="方正楷体_GB2312" w:eastAsia="方正楷体_GB2312" w:cs="方正楷体_GB2312"/>
          <w:sz w:val="22"/>
          <w:szCs w:val="22"/>
        </w:rPr>
        <w:t xml:space="preserve"> 个，位移边界条件施加直接，和有限元位移型单元的思想完全一致。</w:t>
      </w:r>
    </w:p>
    <w:p w14:paraId="2003C136">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不足：若应力边界复杂，则边界表达式会较长；在几何突变区和应力集中区，应力恢复精度有时不如直接构造应力场。</w:t>
      </w:r>
    </w:p>
    <w:p w14:paraId="5163D308">
      <w:pPr>
        <w:pStyle w:val="17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5.3: 应力解法——以应力表示的应变协调方程</w:t>
      </w:r>
    </w:p>
    <w:p w14:paraId="5A0B6895">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5.3.1: 应力法的基本思想</w:t>
      </w:r>
    </w:p>
    <w:p w14:paraId="3569240B">
      <w:pPr>
        <w:pStyle w:val="169"/>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566920" cy="1442720"/>
            <wp:effectExtent l="0" t="0" r="10160" b="3810"/>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40"/>
                    <a:stretch>
                      <a:fillRect/>
                    </a:stretch>
                  </pic:blipFill>
                  <pic:spPr>
                    <a:xfrm>
                      <a:off x="0" y="0"/>
                      <a:ext cx="4566920" cy="1442720"/>
                    </a:xfrm>
                    <a:prstGeom prst="rect">
                      <a:avLst/>
                    </a:prstGeom>
                    <a:noFill/>
                    <a:ln>
                      <a:noFill/>
                    </a:ln>
                  </pic:spPr>
                </pic:pic>
              </a:graphicData>
            </a:graphic>
          </wp:inline>
        </w:drawing>
      </w:r>
    </w:p>
    <w:p w14:paraId="138868BA">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应力解法以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为基本未知量。</w:t>
      </w:r>
    </w:p>
    <w:p w14:paraId="6F6868A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它要求在体内同时满足平衡微分方程、物理方程和应变协调方程，然后再由这些关系恢复应变与位移。</w:t>
      </w:r>
    </w:p>
    <w:p w14:paraId="0233E706">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与位移法相比，应力法更强调“一个应力场本身是否</w:t>
      </w:r>
      <w:r>
        <w:rPr>
          <w:rFonts w:hint="eastAsia" w:ascii="方正楷体_GB2312" w:hAnsi="方正楷体_GB2312" w:eastAsia="方正楷体_GB2312" w:cs="方正楷体_GB2312"/>
          <w:sz w:val="22"/>
          <w:szCs w:val="22"/>
          <w:lang w:val="en-US" w:eastAsia="zh-CN"/>
        </w:rPr>
        <w:t>合理</w:t>
      </w:r>
      <w:r>
        <w:rPr>
          <w:rFonts w:hint="eastAsia" w:ascii="方正楷体_GB2312" w:hAnsi="方正楷体_GB2312" w:eastAsia="方正楷体_GB2312" w:cs="方正楷体_GB2312"/>
          <w:sz w:val="22"/>
          <w:szCs w:val="22"/>
        </w:rPr>
        <w:t>”。</w:t>
      </w:r>
    </w:p>
    <w:p w14:paraId="69B7C1AF">
      <w:pPr>
        <w:pStyle w:val="171"/>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5.3.2: 应变协调方程</w:t>
      </w:r>
      <w:r>
        <w:rPr>
          <w:rFonts w:hint="eastAsia" w:ascii="方正楷体_GB2312" w:hAnsi="方正楷体_GB2312" w:eastAsia="方正楷体_GB2312" w:cs="方正楷体_GB2312"/>
          <w:sz w:val="22"/>
          <w:szCs w:val="22"/>
          <w:lang w:val="en-US" w:eastAsia="zh-CN"/>
        </w:rPr>
        <w:t>(3个独立方程)</w:t>
      </w:r>
    </w:p>
    <w:p w14:paraId="01E51234">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由于 </w:t>
      </w:r>
      <m:oMath>
        <m:r>
          <m:rPr/>
          <w:rPr>
            <w:rFonts w:hint="eastAsia" w:ascii="Cambria Math" w:hAnsi="Cambria Math" w:eastAsia="方正楷体_GB2312" w:cs="方正楷体_GB2312"/>
            <w:sz w:val="22"/>
            <w:szCs w:val="22"/>
          </w:rPr>
          <m:t>6</m:t>
        </m:r>
      </m:oMath>
      <w:r>
        <w:rPr>
          <w:rFonts w:hint="eastAsia" w:ascii="方正楷体_GB2312" w:hAnsi="方正楷体_GB2312" w:eastAsia="方正楷体_GB2312" w:cs="方正楷体_GB2312"/>
          <w:sz w:val="22"/>
          <w:szCs w:val="22"/>
        </w:rPr>
        <w:t xml:space="preserve"> 个应变分量由 </w:t>
      </w:r>
      <m:oMath>
        <m:r>
          <m:rPr/>
          <w:rPr>
            <w:rFonts w:hint="eastAsia" w:ascii="Cambria Math" w:hAnsi="Cambria Math" w:eastAsia="方正楷体_GB2312" w:cs="方正楷体_GB2312"/>
            <w:sz w:val="22"/>
            <w:szCs w:val="22"/>
          </w:rPr>
          <m:t>3</m:t>
        </m:r>
      </m:oMath>
      <w:r>
        <w:rPr>
          <w:rFonts w:hint="eastAsia" w:ascii="方正楷体_GB2312" w:hAnsi="方正楷体_GB2312" w:eastAsia="方正楷体_GB2312" w:cs="方正楷体_GB2312"/>
          <w:sz w:val="22"/>
          <w:szCs w:val="22"/>
        </w:rPr>
        <w:t xml:space="preserve"> 个位移分量导出，所以它们彼此之间并不独立，必须满足协调条件。</w:t>
      </w:r>
    </w:p>
    <w:p w14:paraId="62E483DA">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三维情形下，可写成如下形式：</w:t>
      </w:r>
    </w:p>
    <w:p w14:paraId="3E7FD66D">
      <w:pPr>
        <w:ind w:firstLine="420" w:firstLineChars="0"/>
        <w:jc w:val="both"/>
        <w:rPr>
          <w:rFonts w:hint="eastAsia" w:ascii="方正楷体_GB2312" w:hAnsi="方正楷体_GB2312" w:eastAsia="方正楷体_GB2312" w:cs="方正楷体_GB2312"/>
          <w:i w:val="0"/>
          <w:sz w:val="22"/>
          <w:szCs w:val="22"/>
          <w:lang w:val="en-US" w:eastAsia="zh-CN"/>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591296ED">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den>
          </m:f>
        </m:oMath>
      </m:oMathPara>
    </w:p>
    <w:p w14:paraId="49CFD9D8">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den>
          </m:f>
        </m:oMath>
      </m:oMathPara>
    </w:p>
    <w:p w14:paraId="776B1979">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den>
          </m:f>
        </m:oMath>
      </m:oMathPara>
    </w:p>
    <w:p w14:paraId="0E61AEC8">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den>
          </m:f>
        </m:oMath>
      </m:oMathPara>
    </w:p>
    <w:p w14:paraId="13F2BAC7">
      <w:pPr>
        <w:ind w:firstLine="420" w:firstLineChars="0"/>
        <w:jc w:val="both"/>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00E0AA61">
      <w:pPr>
        <w:pStyle w:val="172"/>
        <w:rPr>
          <w:rFonts w:hint="eastAsia" w:ascii="方正楷体_GB2312" w:hAnsi="方正楷体_GB2312" w:eastAsia="方正楷体_GB2312" w:cs="方正楷体_GB2312"/>
          <w:i w:val="0"/>
          <w:sz w:val="22"/>
          <w:szCs w:val="22"/>
        </w:rPr>
      </w:pPr>
    </w:p>
    <w:p w14:paraId="18DFB554">
      <w:pPr>
        <w:pStyle w:val="172"/>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注意,上面6个方程可以化为下面3个等价形式</w:t>
      </w:r>
    </w:p>
    <w:p w14:paraId="5648A347">
      <w:pPr>
        <w:pStyle w:val="172"/>
        <w:jc w:val="both"/>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m>
                <m:mPr>
                  <m:mcs>
                    <m:mc>
                      <m:mcPr>
                        <m:count m:val="1"/>
                        <m:mcJc m:val="right"/>
                      </m:mcPr>
                    </m:mc>
                  </m:mcs>
                  <m:cGp m:val="60"/>
                  <m:cGpRule m:val="3"/>
                  <m:plcHide m:val="1"/>
                  <m:ctrlPr>
                    <w:rPr>
                      <w:rFonts w:hint="eastAsia" w:ascii="Cambria Math" w:hAnsi="Cambria Math" w:eastAsia="方正楷体_GB2312" w:cs="方正楷体_GB2312"/>
                      <w:i/>
                      <w:sz w:val="22"/>
                      <w:szCs w:val="22"/>
                    </w:rPr>
                  </m:ctrlPr>
                </m:mPr>
                <m:m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∂x∂y∂z</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mr>
                <m:m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∂x∂y∂z</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mr>
                <m:m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∂x∂y∂z</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mr>
              </m:m>
              <m:ctrlPr>
                <w:rPr>
                  <w:rFonts w:hint="eastAsia" w:ascii="Cambria Math" w:hAnsi="Cambria Math" w:eastAsia="方正楷体_GB2312" w:cs="方正楷体_GB2312"/>
                  <w:i/>
                  <w:sz w:val="22"/>
                  <w:szCs w:val="22"/>
                </w:rPr>
              </m:ctrlPr>
            </m:e>
          </m:d>
        </m:oMath>
      </m:oMathPara>
    </w:p>
    <w:p w14:paraId="0CD00AD3">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它们的核心意义是：只有满足这些关系的应变场，才真正可能来自某个位移场。</w:t>
      </w:r>
    </w:p>
    <w:p w14:paraId="29387156">
      <w:pPr>
        <w:pStyle w:val="171"/>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 xml:space="preserve">5.3.3: </w:t>
      </w:r>
      <w:r>
        <w:rPr>
          <w:rFonts w:hint="eastAsia" w:ascii="方正楷体_GB2312" w:hAnsi="方正楷体_GB2312" w:eastAsia="方正楷体_GB2312" w:cs="方正楷体_GB2312"/>
          <w:sz w:val="22"/>
          <w:szCs w:val="22"/>
          <w:lang w:val="en-US" w:eastAsia="zh-CN"/>
        </w:rPr>
        <w:t>应力</w:t>
      </w:r>
      <w:r>
        <w:rPr>
          <w:rFonts w:hint="eastAsia" w:ascii="方正楷体_GB2312" w:hAnsi="方正楷体_GB2312" w:eastAsia="方正楷体_GB2312" w:cs="方正楷体_GB2312"/>
          <w:sz w:val="22"/>
          <w:szCs w:val="22"/>
        </w:rPr>
        <w:t>协调方程</w:t>
      </w:r>
      <w:r>
        <w:rPr>
          <w:rFonts w:hint="eastAsia" w:ascii="方正楷体_GB2312" w:hAnsi="方正楷体_GB2312" w:eastAsia="方正楷体_GB2312" w:cs="方正楷体_GB2312"/>
          <w:sz w:val="22"/>
          <w:szCs w:val="22"/>
          <w:lang w:val="en-US" w:eastAsia="zh-CN"/>
        </w:rPr>
        <w:t>(3个独立方程)</w:t>
      </w:r>
    </w:p>
    <w:p w14:paraId="30BDE7E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把用应力表示应变的本构关系代入应变协调方程，就能消去应变，得到只含应力的协调方程。</w:t>
      </w:r>
    </w:p>
    <w:p w14:paraId="5A4C0C7F">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令</w:t>
      </w:r>
    </w:p>
    <w:p w14:paraId="6A485668">
      <w:pPr>
        <w:pStyle w:val="172"/>
        <w:rPr>
          <w:rFonts w:hint="eastAsia" w:ascii="方正楷体_GB2312" w:hAnsi="方正楷体_GB2312" w:eastAsia="方正楷体_GB2312" w:cs="方正楷体_GB2312"/>
          <w:i w:val="0"/>
          <w:sz w:val="22"/>
          <w:szCs w:val="22"/>
        </w:rPr>
      </w:pPr>
      <m:oMathPara>
        <m:oMath>
          <m:r>
            <m:rPr>
              <m:sty m:val="p"/>
            </m:rPr>
            <w:rPr>
              <w:rFonts w:hint="eastAsia" w:ascii="Cambria Math" w:hAnsi="Cambria Math" w:eastAsia="方正楷体_GB2312" w:cs="方正楷体_GB2312"/>
              <w:sz w:val="22"/>
              <w:szCs w:val="22"/>
            </w:rPr>
            <m:t>Θ</m:t>
          </m:r>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m:oMathPara>
    </w:p>
    <w:p w14:paraId="48F16527">
      <w:pPr>
        <w:pStyle w:val="172"/>
        <w:rPr>
          <w:rFonts w:hint="eastAsia" w:ascii="方正楷体_GB2312" w:hAnsi="方正楷体_GB2312" w:eastAsia="方正楷体_GB2312" w:cs="方正楷体_GB2312"/>
          <w:i w:val="0"/>
          <w:sz w:val="22"/>
          <w:szCs w:val="22"/>
        </w:rPr>
      </w:pPr>
      <m:oMathPara>
        <m:oMath>
          <m:d>
            <m:dPr>
              <m:begChr m:val="{"/>
              <m:endChr m:val=""/>
              <m:ctrlPr>
                <w:rPr>
                  <w:rFonts w:hint="eastAsia" w:ascii="Cambria Math" w:hAnsi="Cambria Math" w:eastAsia="方正楷体_GB2312" w:cs="方正楷体_GB2312"/>
                  <w:i/>
                  <w:sz w:val="22"/>
                  <w:szCs w:val="22"/>
                </w:rPr>
              </m:ctrlPr>
            </m:dPr>
            <m:e>
              <m:m>
                <m:mPr>
                  <m:mcs>
                    <m:mc>
                      <m:mcPr>
                        <m:count m:val="1"/>
                        <m:mcJc m:val="left"/>
                      </m:mcPr>
                    </m:mc>
                  </m:mcs>
                  <m:plcHide m:val="1"/>
                  <m:ctrlPr>
                    <w:rPr>
                      <w:rFonts w:hint="eastAsia" w:ascii="Cambria Math" w:hAnsi="Cambria Math" w:eastAsia="方正楷体_GB2312" w:cs="方正楷体_GB2312"/>
                      <w:i/>
                      <w:sz w:val="22"/>
                      <w:szCs w:val="22"/>
                    </w:rPr>
                  </m:ctrlPr>
                </m:mPr>
                <m:mr>
                  <m:e>
                    <m:r>
                      <m:rPr/>
                      <w:rPr>
                        <w:rFonts w:hint="eastAsia" w:ascii="Cambria Math" w:hAnsi="Cambria Math" w:eastAsia="方正楷体_GB2312" w:cs="方正楷体_GB2312"/>
                        <w:sz w:val="22"/>
                        <w:szCs w:val="22"/>
                      </w:rPr>
                      <m:t>(1+v)</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−v</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=2(1+v)</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mr>
                <m:mr>
                  <m:e>
                    <m:r>
                      <m:rPr/>
                      <w:rPr>
                        <w:rFonts w:hint="eastAsia" w:ascii="Cambria Math" w:hAnsi="Cambria Math" w:eastAsia="方正楷体_GB2312" w:cs="方正楷体_GB2312"/>
                        <w:sz w:val="22"/>
                        <w:szCs w:val="22"/>
                      </w:rPr>
                      <m:t>(1+v)</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−v</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=2(1+v)</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mr>
                <m:mr>
                  <m:e>
                    <m:r>
                      <m:rPr/>
                      <w:rPr>
                        <w:rFonts w:hint="eastAsia" w:ascii="Cambria Math" w:hAnsi="Cambria Math" w:eastAsia="方正楷体_GB2312" w:cs="方正楷体_GB2312"/>
                        <w:sz w:val="22"/>
                        <w:szCs w:val="22"/>
                      </w:rPr>
                      <m:t>(1+v)</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−v</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=2(1+v)</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mr>
              </m:m>
              <m:ctrlPr>
                <w:rPr>
                  <w:rFonts w:hint="eastAsia" w:ascii="Cambria Math" w:hAnsi="Cambria Math" w:eastAsia="方正楷体_GB2312" w:cs="方正楷体_GB2312"/>
                  <w:i/>
                  <w:sz w:val="22"/>
                  <w:szCs w:val="22"/>
                </w:rPr>
              </m:ctrlPr>
            </m:e>
          </m:d>
        </m:oMath>
      </m:oMathPara>
    </w:p>
    <w:p w14:paraId="06C90A2F">
      <w:pPr>
        <w:pStyle w:val="172"/>
        <w:rPr>
          <w:rFonts w:hint="eastAsia" w:ascii="方正楷体_GB2312" w:hAnsi="方正楷体_GB2312" w:eastAsia="方正楷体_GB2312" w:cs="方正楷体_GB2312"/>
          <w:i w:val="0"/>
          <w:sz w:val="22"/>
          <w:szCs w:val="22"/>
        </w:rPr>
      </w:pPr>
      <m:oMathPara>
        <m:oMath>
          <m:d>
            <m:dPr>
              <m:begChr m:val="{"/>
              <m:endChr m:val=""/>
              <m:ctrlPr>
                <w:rPr>
                  <w:rFonts w:hint="eastAsia" w:ascii="Cambria Math" w:hAnsi="Cambria Math" w:eastAsia="方正楷体_GB2312" w:cs="方正楷体_GB2312"/>
                  <w:i/>
                  <w:sz w:val="22"/>
                  <w:szCs w:val="22"/>
                </w:rPr>
              </m:ctrlPr>
            </m:dPr>
            <m:e>
              <m:m>
                <m:mPr>
                  <m:mcs>
                    <m:mc>
                      <m:mcPr>
                        <m:count m:val="1"/>
                        <m:mcJc m:val="left"/>
                      </m:mcPr>
                    </m:mc>
                  </m:mcs>
                  <m:plcHide m:val="1"/>
                  <m:ctrlPr>
                    <w:rPr>
                      <w:rFonts w:hint="eastAsia" w:ascii="Cambria Math" w:hAnsi="Cambria Math" w:eastAsia="方正楷体_GB2312" w:cs="方正楷体_GB2312"/>
                      <w:i/>
                      <w:sz w:val="22"/>
                      <w:szCs w:val="22"/>
                    </w:rPr>
                  </m:ctrlPr>
                </m:mPr>
                <m:mr>
                  <m:e>
                    <m:r>
                      <m:rPr/>
                      <w:rPr>
                        <w:rFonts w:hint="eastAsia" w:ascii="Cambria Math" w:hAnsi="Cambria Math" w:eastAsia="方正楷体_GB2312" w:cs="方正楷体_GB2312"/>
                        <w:sz w:val="22"/>
                        <w:szCs w:val="22"/>
                      </w:rPr>
                      <m:t>(1+v)</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[(1+v)</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−v</m:t>
                    </m:r>
                    <m:r>
                      <m:rPr>
                        <m:sty m:val="p"/>
                      </m:rPr>
                      <w:rPr>
                        <w:rFonts w:hint="eastAsia" w:ascii="Cambria Math" w:hAnsi="Cambria Math" w:eastAsia="方正楷体_GB2312" w:cs="方正楷体_GB2312"/>
                        <w:sz w:val="22"/>
                        <w:szCs w:val="22"/>
                      </w:rPr>
                      <m:t>Θ</m:t>
                    </m:r>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(1+v)</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[(1+v)</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−v</m:t>
                    </m:r>
                    <m:r>
                      <m:rPr>
                        <m:sty m:val="p"/>
                      </m:rPr>
                      <w:rPr>
                        <w:rFonts w:hint="eastAsia" w:ascii="Cambria Math" w:hAnsi="Cambria Math" w:eastAsia="方正楷体_GB2312" w:cs="方正楷体_GB2312"/>
                        <w:sz w:val="22"/>
                        <w:szCs w:val="22"/>
                      </w:rPr>
                      <m:t>Θ</m:t>
                    </m:r>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mr>
                <m:mr>
                  <m:e>
                    <m:r>
                      <m:rPr/>
                      <w:rPr>
                        <w:rFonts w:hint="eastAsia" w:ascii="Cambria Math" w:hAnsi="Cambria Math" w:eastAsia="方正楷体_GB2312" w:cs="方正楷体_GB2312"/>
                        <w:sz w:val="22"/>
                        <w:szCs w:val="22"/>
                      </w:rPr>
                      <m:t>(1+v)</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[(1+v)</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−v</m:t>
                    </m:r>
                    <m:r>
                      <m:rPr>
                        <m:sty m:val="p"/>
                      </m:rPr>
                      <w:rPr>
                        <w:rFonts w:hint="eastAsia" w:ascii="Cambria Math" w:hAnsi="Cambria Math" w:eastAsia="方正楷体_GB2312" w:cs="方正楷体_GB2312"/>
                        <w:sz w:val="22"/>
                        <w:szCs w:val="22"/>
                      </w:rPr>
                      <m:t>Θ</m:t>
                    </m:r>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oMath>
      </m:oMathPara>
    </w:p>
    <w:p w14:paraId="368C2D21">
      <w:pPr>
        <w:pStyle w:val="171"/>
        <w:rPr>
          <w:rFonts w:hint="eastAsia" w:ascii="方正楷体_GB2312" w:hAnsi="方正楷体_GB2312" w:eastAsia="方正楷体_GB2312" w:cs="方正楷体_GB2312"/>
          <w:i w:val="0"/>
          <w:sz w:val="22"/>
          <w:szCs w:val="22"/>
        </w:rPr>
      </w:pPr>
      <w:r>
        <w:rPr>
          <w:rFonts w:hint="eastAsia" w:ascii="方正楷体_GB2312" w:hAnsi="方正楷体_GB2312" w:eastAsia="方正楷体_GB2312" w:cs="方正楷体_GB2312"/>
          <w:sz w:val="22"/>
          <w:szCs w:val="22"/>
        </w:rPr>
        <w:t>5.3.</w:t>
      </w:r>
      <w:r>
        <w:rPr>
          <w:rFonts w:hint="eastAsia" w:ascii="方正楷体_GB2312" w:hAnsi="方正楷体_GB2312" w:eastAsia="方正楷体_GB2312" w:cs="方正楷体_GB2312"/>
          <w:sz w:val="22"/>
          <w:szCs w:val="22"/>
          <w:lang w:val="en-US" w:eastAsia="zh-CN"/>
        </w:rPr>
        <w:t>4</w:t>
      </w:r>
      <w:r>
        <w:rPr>
          <w:rFonts w:hint="eastAsia" w:ascii="方正楷体_GB2312" w:hAnsi="方正楷体_GB2312" w:eastAsia="方正楷体_GB2312" w:cs="方正楷体_GB2312"/>
          <w:sz w:val="22"/>
          <w:szCs w:val="22"/>
        </w:rPr>
        <w:t>:</w:t>
      </w:r>
      <w:r>
        <w:rPr>
          <w:rFonts w:hint="eastAsia" w:ascii="方正楷体_GB2312" w:hAnsi="方正楷体_GB2312" w:eastAsia="方正楷体_GB2312" w:cs="方正楷体_GB2312"/>
          <w:sz w:val="22"/>
          <w:szCs w:val="22"/>
          <w:lang w:val="en-US" w:eastAsia="zh-CN"/>
        </w:rPr>
        <w:t xml:space="preserve"> B-M方程(6个)</w:t>
      </w:r>
    </w:p>
    <w:p w14:paraId="167ABDB3">
      <w:pPr>
        <w:pStyle w:val="169"/>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将平衡方程代入应力协调方程:</w:t>
      </w:r>
    </w:p>
    <w:p w14:paraId="46C2A3FE">
      <w:pPr>
        <w:pStyle w:val="169"/>
        <w:rPr>
          <w:rFonts w:hint="eastAsia" w:ascii="方正楷体_GB2312" w:hAnsi="方正楷体_GB2312" w:eastAsia="方正楷体_GB2312" w:cs="方正楷体_GB2312"/>
          <w:i w:val="0"/>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1+v</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1−v</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oMath>
      </m:oMathPara>
    </w:p>
    <w:p w14:paraId="04B4800C">
      <w:pPr>
        <w:pStyle w:val="169"/>
        <w:rPr>
          <w:rFonts w:hint="eastAsia" w:ascii="方正楷体_GB2312" w:hAnsi="方正楷体_GB2312" w:eastAsia="方正楷体_GB2312" w:cs="方正楷体_GB2312"/>
          <w:i w:val="0"/>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1+v</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1−v</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oMath>
      </m:oMathPara>
    </w:p>
    <w:p w14:paraId="215C197A">
      <w:pPr>
        <w:pStyle w:val="169"/>
        <w:rPr>
          <w:rFonts w:hint="eastAsia" w:ascii="方正楷体_GB2312" w:hAnsi="方正楷体_GB2312" w:eastAsia="方正楷体_GB2312" w:cs="方正楷体_GB2312"/>
          <w:i w:val="0"/>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α+</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1+v</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1−v</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oMath>
      </m:oMathPara>
    </w:p>
    <w:p w14:paraId="5CE62C08">
      <w:pPr>
        <w:pStyle w:val="169"/>
        <w:rPr>
          <w:rFonts w:hint="eastAsia" w:ascii="方正楷体_GB2312" w:hAnsi="方正楷体_GB2312" w:eastAsia="方正楷体_GB2312" w:cs="方正楷体_GB2312"/>
          <w:i w:val="0"/>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1+v</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oMath>
      </m:oMathPara>
    </w:p>
    <w:p w14:paraId="4B6DEB26">
      <w:pPr>
        <w:pStyle w:val="169"/>
        <w:rPr>
          <w:rFonts w:hint="eastAsia" w:ascii="方正楷体_GB2312" w:hAnsi="方正楷体_GB2312" w:eastAsia="方正楷体_GB2312" w:cs="方正楷体_GB2312"/>
          <w:i w:val="0"/>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1+v</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oMath>
      </m:oMathPara>
    </w:p>
    <w:p w14:paraId="3803D080">
      <w:pPr>
        <w:pStyle w:val="169"/>
        <w:rPr>
          <w:rFonts w:hint="eastAsia" w:ascii="方正楷体_GB2312" w:hAnsi="方正楷体_GB2312" w:eastAsia="方正楷体_GB2312" w:cs="方正楷体_GB2312"/>
          <w:i w:val="0"/>
          <w:sz w:val="22"/>
          <w:szCs w:val="22"/>
          <w:lang w:val="en-US" w:eastAsia="zh-CN"/>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1+v</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oMath>
      </m:oMathPara>
    </w:p>
    <w:p w14:paraId="6696724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则在</w:t>
      </w:r>
      <w:r>
        <w:rPr>
          <w:rFonts w:hint="eastAsia" w:ascii="方正楷体_GB2312" w:hAnsi="方正楷体_GB2312" w:eastAsia="方正楷体_GB2312" w:cs="方正楷体_GB2312"/>
          <w:b/>
          <w:bCs/>
          <w:sz w:val="22"/>
          <w:szCs w:val="22"/>
        </w:rPr>
        <w:t>无体力</w:t>
      </w:r>
      <w:r>
        <w:rPr>
          <w:rFonts w:hint="eastAsia" w:ascii="方正楷体_GB2312" w:hAnsi="方正楷体_GB2312" w:eastAsia="方正楷体_GB2312" w:cs="方正楷体_GB2312"/>
          <w:sz w:val="22"/>
          <w:szCs w:val="22"/>
        </w:rPr>
        <w:t>情形下，Beltrami–Michell 方程可写成</w:t>
      </w:r>
    </w:p>
    <w:p w14:paraId="6E1C57C3">
      <w:pPr>
        <w:pStyle w:val="172"/>
        <w:rPr>
          <w:rFonts w:hint="eastAsia" w:ascii="方正楷体_GB2312" w:hAnsi="方正楷体_GB2312" w:eastAsia="方正楷体_GB2312" w:cs="方正楷体_GB2312"/>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1+ν</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=0</m:t>
          </m:r>
          <m:r>
            <m:rPr/>
            <w:rPr>
              <w:rFonts w:hint="default" w:ascii="Cambria Math" w:hAnsi="Cambria Math" w:eastAsia="方正楷体_GB2312" w:cs="方正楷体_GB2312"/>
              <w:sz w:val="22"/>
              <w:szCs w:val="22"/>
              <w:lang w:val="en-US" w:eastAsia="zh-CN"/>
            </w:rPr>
            <m:t xml:space="preserve">    </m:t>
          </m:r>
          <m:r>
            <m:rPr>
              <m:sty m:val="p"/>
            </m:rPr>
            <w:rPr>
              <w:rFonts w:hint="eastAsia" w:ascii="Cambria Math" w:hAnsi="Cambria Math" w:eastAsia="方正楷体_GB2312" w:cs="方正楷体_GB2312"/>
              <w:sz w:val="22"/>
              <w:szCs w:val="22"/>
            </w:rPr>
            <m:t xml:space="preserve"> </m:t>
          </m:r>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1+ν</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=0</m:t>
          </m:r>
          <m:r>
            <m:rPr/>
            <w:rPr>
              <w:rFonts w:hint="default" w:ascii="Cambria Math" w:hAnsi="Cambria Math" w:eastAsia="方正楷体_GB2312" w:cs="方正楷体_GB2312"/>
              <w:sz w:val="22"/>
              <w:szCs w:val="22"/>
              <w:lang w:val="en-US" w:eastAsia="zh-CN"/>
            </w:rPr>
            <m:t xml:space="preserve">      </m:t>
          </m:r>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1+ν</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=0</m:t>
          </m:r>
        </m:oMath>
      </m:oMathPara>
    </w:p>
    <w:p w14:paraId="7B966B47">
      <w:pPr>
        <w:pStyle w:val="172"/>
        <w:rPr>
          <w:rFonts w:hint="eastAsia" w:ascii="方正楷体_GB2312" w:hAnsi="方正楷体_GB2312" w:eastAsia="方正楷体_GB2312" w:cs="方正楷体_GB2312"/>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1+ν</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=0</m:t>
          </m:r>
          <m:r>
            <m:rPr/>
            <w:rPr>
              <w:rFonts w:hint="default" w:ascii="Cambria Math" w:hAnsi="Cambria Math" w:eastAsia="方正楷体_GB2312" w:cs="方正楷体_GB2312"/>
              <w:sz w:val="22"/>
              <w:szCs w:val="22"/>
              <w:lang w:val="en-US" w:eastAsia="zh-CN"/>
            </w:rPr>
            <m:t xml:space="preserve">     </m:t>
          </m:r>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1+ν</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=0</m:t>
          </m:r>
          <m:r>
            <m:rPr/>
            <w:rPr>
              <w:rFonts w:hint="default" w:ascii="Cambria Math" w:hAnsi="Cambria Math" w:eastAsia="方正楷体_GB2312" w:cs="方正楷体_GB2312"/>
              <w:sz w:val="22"/>
              <w:szCs w:val="22"/>
              <w:lang w:val="en-US" w:eastAsia="zh-CN"/>
            </w:rPr>
            <m:t xml:space="preserve">     </m:t>
          </m:r>
          <m:r>
            <m:rPr>
              <m:sty m:val="p"/>
            </m:rPr>
            <w:rPr>
              <w:rFonts w:hint="eastAsia" w:ascii="Cambria Math" w:hAnsi="Cambria Math" w:eastAsia="方正楷体_GB2312" w:cs="方正楷体_GB2312"/>
              <w:sz w:val="22"/>
              <w:szCs w:val="22"/>
            </w:rPr>
            <m:t xml:space="preserve">  </m:t>
          </m:r>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1+ν</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=0</m:t>
          </m:r>
        </m:oMath>
      </m:oMathPara>
    </w:p>
    <w:p w14:paraId="17347559">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此外还可推出</w:t>
      </w:r>
    </w:p>
    <w:p w14:paraId="1B3E421C">
      <w:pPr>
        <w:pStyle w:val="172"/>
        <w:rPr>
          <w:rFonts w:hint="eastAsia" w:ascii="方正楷体_GB2312" w:hAnsi="方正楷体_GB2312" w:eastAsia="方正楷体_GB2312" w:cs="方正楷体_GB2312"/>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Θ</m:t>
          </m:r>
          <m:r>
            <m:rPr/>
            <w:rPr>
              <w:rFonts w:hint="eastAsia" w:ascii="Cambria Math" w:hAnsi="Cambria Math" w:eastAsia="方正楷体_GB2312" w:cs="方正楷体_GB2312"/>
              <w:sz w:val="22"/>
              <w:szCs w:val="22"/>
            </w:rPr>
            <m:t>=0</m:t>
          </m:r>
        </m:oMath>
      </m:oMathPara>
    </w:p>
    <w:p w14:paraId="244917DD">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这组方程说明，应力场不是任意可取的。只满足平衡还不够，还必须满足协调。</w:t>
      </w:r>
    </w:p>
    <w:p w14:paraId="0739D27F">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lang w:val="en-US" w:eastAsia="zh-CN"/>
        </w:rPr>
        <w:t>对于微分方程组, 对其求偏微分再相加得到的整合方程不能完全包含所有子方程(平衡方程因为是先求一次偏导后再相加, 因此需要重新验证)</w:t>
      </w:r>
    </w:p>
    <w:p w14:paraId="5628C77C">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5.3.</w:t>
      </w:r>
      <w:r>
        <w:rPr>
          <w:rFonts w:hint="eastAsia" w:ascii="方正楷体_GB2312" w:hAnsi="方正楷体_GB2312" w:eastAsia="方正楷体_GB2312" w:cs="方正楷体_GB2312"/>
          <w:sz w:val="22"/>
          <w:szCs w:val="22"/>
          <w:lang w:val="en-US" w:eastAsia="zh-CN"/>
        </w:rPr>
        <w:t>5</w:t>
      </w:r>
      <w:r>
        <w:rPr>
          <w:rFonts w:hint="eastAsia" w:ascii="方正楷体_GB2312" w:hAnsi="方正楷体_GB2312" w:eastAsia="方正楷体_GB2312" w:cs="方正楷体_GB2312"/>
          <w:sz w:val="22"/>
          <w:szCs w:val="22"/>
        </w:rPr>
        <w:t>: 应力法的求解要求</w:t>
      </w:r>
    </w:p>
    <w:p w14:paraId="54B78E0C">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第一，候选应力场必须满足</w:t>
      </w:r>
      <w:r>
        <w:rPr>
          <w:rFonts w:hint="eastAsia" w:ascii="方正楷体_GB2312" w:hAnsi="方正楷体_GB2312" w:eastAsia="方正楷体_GB2312" w:cs="方正楷体_GB2312"/>
          <w:b/>
          <w:bCs/>
          <w:sz w:val="22"/>
          <w:szCs w:val="22"/>
        </w:rPr>
        <w:t>平衡微分方程</w:t>
      </w:r>
      <w:r>
        <w:rPr>
          <w:rFonts w:hint="eastAsia" w:ascii="方正楷体_GB2312" w:hAnsi="方正楷体_GB2312" w:eastAsia="方正楷体_GB2312" w:cs="方正楷体_GB2312"/>
          <w:sz w:val="22"/>
          <w:szCs w:val="22"/>
        </w:rPr>
        <w:t>；</w:t>
      </w:r>
    </w:p>
    <w:p w14:paraId="57012354">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第二，候选应力场必须满足由协调条件导出的</w:t>
      </w:r>
      <w:r>
        <w:rPr>
          <w:rFonts w:hint="eastAsia" w:ascii="方正楷体_GB2312" w:hAnsi="方正楷体_GB2312" w:eastAsia="方正楷体_GB2312" w:cs="方正楷体_GB2312"/>
          <w:b/>
          <w:bCs/>
          <w:sz w:val="22"/>
          <w:szCs w:val="22"/>
        </w:rPr>
        <w:t xml:space="preserve"> B–M 方程</w:t>
      </w:r>
      <w:r>
        <w:rPr>
          <w:rFonts w:hint="eastAsia" w:ascii="方正楷体_GB2312" w:hAnsi="方正楷体_GB2312" w:eastAsia="方正楷体_GB2312" w:cs="方正楷体_GB2312"/>
          <w:sz w:val="22"/>
          <w:szCs w:val="22"/>
        </w:rPr>
        <w:t>；</w:t>
      </w:r>
    </w:p>
    <w:p w14:paraId="0E67F46B">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第三，候选应力场还要满足</w:t>
      </w:r>
      <w:r>
        <w:rPr>
          <w:rFonts w:hint="eastAsia" w:ascii="方正楷体_GB2312" w:hAnsi="方正楷体_GB2312" w:eastAsia="方正楷体_GB2312" w:cs="方正楷体_GB2312"/>
          <w:b/>
          <w:bCs/>
          <w:sz w:val="22"/>
          <w:szCs w:val="22"/>
        </w:rPr>
        <w:t>边界条件</w:t>
      </w:r>
      <w:r>
        <w:rPr>
          <w:rFonts w:hint="eastAsia" w:ascii="方正楷体_GB2312" w:hAnsi="方正楷体_GB2312" w:eastAsia="方正楷体_GB2312" w:cs="方正楷体_GB2312"/>
          <w:sz w:val="22"/>
          <w:szCs w:val="22"/>
        </w:rPr>
        <w:t>。</w:t>
      </w:r>
    </w:p>
    <w:p w14:paraId="3040594A">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只有在这三点都满足时，这组应力分量才能被认为是某个弹性力学问题的真正解。随后再由本构关系求应变，由几何方程积分求位移。</w:t>
      </w:r>
    </w:p>
    <w:p w14:paraId="1ED6D244">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5.3.</w:t>
      </w:r>
      <w:r>
        <w:rPr>
          <w:rFonts w:hint="eastAsia" w:ascii="方正楷体_GB2312" w:hAnsi="方正楷体_GB2312" w:eastAsia="方正楷体_GB2312" w:cs="方正楷体_GB2312"/>
          <w:sz w:val="22"/>
          <w:szCs w:val="22"/>
          <w:lang w:val="en-US" w:eastAsia="zh-CN"/>
        </w:rPr>
        <w:t>6</w:t>
      </w:r>
      <w:r>
        <w:rPr>
          <w:rFonts w:hint="eastAsia" w:ascii="方正楷体_GB2312" w:hAnsi="方正楷体_GB2312" w:eastAsia="方正楷体_GB2312" w:cs="方正楷体_GB2312"/>
          <w:sz w:val="22"/>
          <w:szCs w:val="22"/>
        </w:rPr>
        <w:t>: 应力法的特点</w:t>
      </w:r>
    </w:p>
    <w:p w14:paraId="049BA861">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优点：若边界以面力为主，应力法在概念上更自然，也更适合研究应力场本身的结构。</w:t>
      </w:r>
    </w:p>
    <w:p w14:paraId="2F9687DF">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不足：协调方程较复杂，若位移边界较多，则处理不如位移法方便；最后恢复位移时还要额外积分并处理刚体项。</w:t>
      </w:r>
    </w:p>
    <w:p w14:paraId="3974F952">
      <w:pPr>
        <w:pStyle w:val="173"/>
        <w:rPr>
          <w:rFonts w:hint="eastAsia" w:ascii="方正楷体_GB2312" w:hAnsi="方正楷体_GB2312" w:eastAsia="方正楷体_GB2312" w:cs="方正楷体_GB2312"/>
          <w:sz w:val="22"/>
          <w:szCs w:val="22"/>
        </w:rPr>
      </w:pPr>
    </w:p>
    <w:p w14:paraId="14C5FEB2">
      <w:pP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br w:type="page"/>
      </w:r>
    </w:p>
    <w:p w14:paraId="23C75300">
      <w:pPr>
        <w:pStyle w:val="17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5.4: 弹性力学的一般原理</w:t>
      </w:r>
    </w:p>
    <w:p w14:paraId="68AEF4F3">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5.4.1: 圣维南原理</w:t>
      </w:r>
    </w:p>
    <w:p w14:paraId="1D6B8B7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圣维南原理又称局部性原理。它的核心内容是：若在物体一个</w:t>
      </w:r>
      <w:r>
        <w:rPr>
          <w:rFonts w:hint="eastAsia" w:ascii="方正楷体_GB2312" w:hAnsi="方正楷体_GB2312" w:eastAsia="方正楷体_GB2312" w:cs="方正楷体_GB2312"/>
          <w:b/>
          <w:bCs/>
          <w:sz w:val="22"/>
          <w:szCs w:val="22"/>
        </w:rPr>
        <w:t>很小的局部边界</w:t>
      </w:r>
      <w:r>
        <w:rPr>
          <w:rFonts w:hint="eastAsia" w:ascii="方正楷体_GB2312" w:hAnsi="方正楷体_GB2312" w:eastAsia="方正楷体_GB2312" w:cs="方正楷体_GB2312"/>
          <w:sz w:val="22"/>
          <w:szCs w:val="22"/>
        </w:rPr>
        <w:t>上，用与原载荷静力等效的</w:t>
      </w:r>
      <w:r>
        <w:rPr>
          <w:rFonts w:hint="eastAsia" w:ascii="方正楷体_GB2312" w:hAnsi="方正楷体_GB2312" w:eastAsia="方正楷体_GB2312" w:cs="方正楷体_GB2312"/>
          <w:sz w:val="22"/>
          <w:szCs w:val="22"/>
          <w:lang w:val="en-US" w:eastAsia="zh-CN"/>
        </w:rPr>
        <w:t>分布</w:t>
      </w:r>
      <w:r>
        <w:rPr>
          <w:rFonts w:hint="eastAsia" w:ascii="方正楷体_GB2312" w:hAnsi="方正楷体_GB2312" w:eastAsia="方正楷体_GB2312" w:cs="方正楷体_GB2312"/>
          <w:sz w:val="22"/>
          <w:szCs w:val="22"/>
        </w:rPr>
        <w:t>载荷系去替代原载荷，则在离该局部边界足够远的区域内，两者所引起的应力和应变分布几乎相同。</w:t>
      </w:r>
    </w:p>
    <w:p w14:paraId="71F941F8">
      <w:pPr>
        <w:pStyle w:val="169"/>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但如果我们要研究边界上的物理量, 此时就不能使用圣维南原理了</w:t>
      </w:r>
    </w:p>
    <w:p w14:paraId="00C8E9F1">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关键词一：静力等效</w:t>
      </w:r>
      <w:r>
        <w:rPr>
          <w:rFonts w:hint="eastAsia" w:ascii="方正楷体_GB2312" w:hAnsi="方正楷体_GB2312" w:eastAsia="方正楷体_GB2312" w:cs="方正楷体_GB2312"/>
          <w:sz w:val="22"/>
          <w:szCs w:val="22"/>
          <w:lang w:val="en-US" w:eastAsia="zh-CN"/>
        </w:rPr>
        <w:t>, 实际是类似材料力学中的剖面法</w:t>
      </w:r>
      <w:r>
        <w:rPr>
          <w:rFonts w:hint="eastAsia" w:ascii="方正楷体_GB2312" w:hAnsi="方正楷体_GB2312" w:eastAsia="方正楷体_GB2312" w:cs="方正楷体_GB2312"/>
          <w:sz w:val="22"/>
          <w:szCs w:val="22"/>
        </w:rPr>
        <w:t>；</w:t>
      </w:r>
    </w:p>
    <w:p w14:paraId="39FD76BE">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关键词二：只在</w:t>
      </w:r>
      <w:r>
        <w:rPr>
          <w:rFonts w:hint="eastAsia" w:ascii="方正楷体_GB2312" w:hAnsi="方正楷体_GB2312" w:eastAsia="方正楷体_GB2312" w:cs="方正楷体_GB2312"/>
          <w:b/>
          <w:bCs/>
          <w:sz w:val="22"/>
          <w:szCs w:val="22"/>
        </w:rPr>
        <w:t>小边界、局部边界</w:t>
      </w:r>
      <w:r>
        <w:rPr>
          <w:rFonts w:hint="eastAsia" w:ascii="方正楷体_GB2312" w:hAnsi="方正楷体_GB2312" w:eastAsia="方正楷体_GB2312" w:cs="方正楷体_GB2312"/>
          <w:sz w:val="22"/>
          <w:szCs w:val="22"/>
        </w:rPr>
        <w:t>上使用；</w:t>
      </w:r>
    </w:p>
    <w:p w14:paraId="2AC97AD0">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关键词三：结论是</w:t>
      </w:r>
      <w:r>
        <w:rPr>
          <w:rFonts w:hint="eastAsia" w:ascii="方正楷体_GB2312" w:hAnsi="方正楷体_GB2312" w:eastAsia="方正楷体_GB2312" w:cs="方正楷体_GB2312"/>
          <w:b/>
          <w:bCs/>
          <w:sz w:val="22"/>
          <w:szCs w:val="22"/>
        </w:rPr>
        <w:t>远场</w:t>
      </w:r>
      <w:r>
        <w:rPr>
          <w:rFonts w:hint="eastAsia" w:ascii="方正楷体_GB2312" w:hAnsi="方正楷体_GB2312" w:eastAsia="方正楷体_GB2312" w:cs="方正楷体_GB2312"/>
          <w:sz w:val="22"/>
          <w:szCs w:val="22"/>
        </w:rPr>
        <w:t>近似</w:t>
      </w:r>
      <w:r>
        <w:rPr>
          <w:rFonts w:hint="eastAsia" w:ascii="方正楷体_GB2312" w:hAnsi="方正楷体_GB2312" w:eastAsia="方正楷体_GB2312" w:cs="方正楷体_GB2312"/>
          <w:b/>
          <w:bCs/>
          <w:sz w:val="22"/>
          <w:szCs w:val="22"/>
        </w:rPr>
        <w:t>一致</w:t>
      </w:r>
      <w:r>
        <w:rPr>
          <w:rFonts w:hint="eastAsia" w:ascii="方正楷体_GB2312" w:hAnsi="方正楷体_GB2312" w:eastAsia="方正楷体_GB2312" w:cs="方正楷体_GB2312"/>
          <w:sz w:val="22"/>
          <w:szCs w:val="22"/>
        </w:rPr>
        <w:t>，而不是处处完全一样。</w:t>
      </w:r>
    </w:p>
    <w:p w14:paraId="178E19A0">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这个原理的意义在于，工程中很多时候只知道总载荷，而不知道每一点上的精确分布；或者虽然知道分布，但在解析处理中很难逐点满足复杂边界条件。圣维南原理给出了合理简化边界条件的理论依据。</w:t>
      </w:r>
    </w:p>
    <w:p w14:paraId="090AFC63">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5.4.2: 圣维南原理的积分表达</w:t>
      </w:r>
    </w:p>
    <w:p w14:paraId="75AB8475">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若在一个小边界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上以等效面力 </w:t>
      </w:r>
      <m:oMath>
        <m:r>
          <m:rPr>
            <m:sty m:val="bi"/>
          </m:rPr>
          <w:rPr>
            <w:rFonts w:hint="eastAsia" w:ascii="Cambria Math" w:hAnsi="Cambria Math" w:eastAsia="方正楷体_GB2312" w:cs="方正楷体_GB2312"/>
            <w:sz w:val="22"/>
            <w:szCs w:val="22"/>
          </w:rPr>
          <m:t>t</m:t>
        </m:r>
      </m:oMath>
      <w:r>
        <w:rPr>
          <w:rFonts w:hint="eastAsia" w:ascii="方正楷体_GB2312" w:hAnsi="方正楷体_GB2312" w:eastAsia="方正楷体_GB2312" w:cs="方正楷体_GB2312"/>
          <w:sz w:val="22"/>
          <w:szCs w:val="22"/>
        </w:rPr>
        <w:t xml:space="preserve"> 代替原来的复杂载荷，则只需保证主矢量与主矩相同：</w:t>
      </w:r>
    </w:p>
    <w:p w14:paraId="56502E21">
      <w:pPr>
        <w:pStyle w:val="172"/>
        <w:rPr>
          <w:rFonts w:hint="eastAsia" w:ascii="方正楷体_GB2312" w:hAnsi="方正楷体_GB2312" w:eastAsia="方正楷体_GB2312" w:cs="方正楷体_GB2312"/>
          <w:sz w:val="22"/>
          <w:szCs w:val="22"/>
        </w:rPr>
      </w:pPr>
      <m:oMathPara>
        <m:oMath>
          <m:nary>
            <m:naryPr>
              <m:limLoc m:val="subSup"/>
              <m:supHide m:val="1"/>
              <m:ctrlPr>
                <w:rPr>
                  <w:rFonts w:hint="eastAsia" w:ascii="Cambria Math" w:hAnsi="Cambria Math" w:eastAsia="方正楷体_GB2312" w:cs="方正楷体_GB2312"/>
                  <w:i/>
                  <w:sz w:val="22"/>
                  <w:szCs w:val="22"/>
                </w:rPr>
              </m:ctrlPr>
            </m:naryPr>
            <m: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m:sty m:val="bi"/>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 dS=</m:t>
          </m:r>
          <m:r>
            <m:rPr>
              <m:sty m:val="bi"/>
            </m:rPr>
            <w:rPr>
              <w:rFonts w:hint="eastAsia" w:ascii="Cambria Math" w:hAnsi="Cambria Math" w:eastAsia="方正楷体_GB2312" w:cs="方正楷体_GB2312"/>
              <w:sz w:val="22"/>
              <w:szCs w:val="22"/>
            </w:rPr>
            <m:t>R</m:t>
          </m:r>
        </m:oMath>
      </m:oMathPara>
    </w:p>
    <w:p w14:paraId="240B575C">
      <w:pPr>
        <w:pStyle w:val="172"/>
        <w:rPr>
          <w:rFonts w:hint="eastAsia" w:ascii="方正楷体_GB2312" w:hAnsi="方正楷体_GB2312" w:eastAsia="方正楷体_GB2312" w:cs="方正楷体_GB2312"/>
          <w:sz w:val="22"/>
          <w:szCs w:val="22"/>
        </w:rPr>
      </w:pPr>
      <m:oMathPara>
        <m:oMath>
          <m:nary>
            <m:naryPr>
              <m:limLoc m:val="subSup"/>
              <m:supHide m:val="1"/>
              <m:ctrlPr>
                <w:rPr>
                  <w:rFonts w:hint="eastAsia" w:ascii="Cambria Math" w:hAnsi="Cambria Math" w:eastAsia="方正楷体_GB2312" w:cs="方正楷体_GB2312"/>
                  <w:i/>
                  <w:sz w:val="22"/>
                  <w:szCs w:val="22"/>
                </w:rPr>
              </m:ctrlPr>
            </m:naryPr>
            <m: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s</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m:sty m:val="bi"/>
                </m:rPr>
                <w:rPr>
                  <w:rFonts w:hint="eastAsia" w:ascii="Cambria Math" w:hAnsi="Cambria Math" w:eastAsia="方正楷体_GB2312" w:cs="方正楷体_GB2312"/>
                  <w:sz w:val="22"/>
                  <w:szCs w:val="22"/>
                </w:rPr>
                <m:t>r</m:t>
              </m:r>
              <m:ctrlPr>
                <w:rPr>
                  <w:rFonts w:hint="eastAsia" w:ascii="Cambria Math" w:hAnsi="Cambria Math" w:eastAsia="方正楷体_GB2312" w:cs="方正楷体_GB2312"/>
                  <w:sz w:val="22"/>
                  <w:szCs w:val="22"/>
                </w:rPr>
              </m:ctrlPr>
            </m:e>
          </m:nary>
          <m:r>
            <m:rPr>
              <m:sty m:val="p"/>
            </m:rPr>
            <w:rPr>
              <w:rFonts w:hint="eastAsia" w:ascii="Cambria Math" w:hAnsi="Cambria Math" w:eastAsia="方正楷体_GB2312" w:cs="方正楷体_GB2312"/>
              <w:sz w:val="22"/>
              <w:szCs w:val="22"/>
            </w:rPr>
            <m:t>×</m:t>
          </m:r>
          <m:r>
            <m:rPr>
              <m:sty m:val="bi"/>
            </m:rPr>
            <w:rPr>
              <w:rFonts w:hint="eastAsia" w:ascii="Cambria Math" w:hAnsi="Cambria Math" w:eastAsia="方正楷体_GB2312" w:cs="方正楷体_GB2312"/>
              <w:sz w:val="22"/>
              <w:szCs w:val="22"/>
            </w:rPr>
            <m:t>t</m:t>
          </m:r>
          <m:r>
            <m:rPr/>
            <w:rPr>
              <w:rFonts w:hint="eastAsia" w:ascii="Cambria Math" w:hAnsi="Cambria Math" w:eastAsia="方正楷体_GB2312" w:cs="方正楷体_GB2312"/>
              <w:sz w:val="22"/>
              <w:szCs w:val="22"/>
            </w:rPr>
            <m:t> dS=</m:t>
          </m:r>
          <m:r>
            <m:rPr>
              <m:sty m:val="bi"/>
            </m:rPr>
            <w:rPr>
              <w:rFonts w:hint="eastAsia" w:ascii="Cambria Math" w:hAnsi="Cambria Math" w:eastAsia="方正楷体_GB2312" w:cs="方正楷体_GB2312"/>
              <w:sz w:val="22"/>
              <w:szCs w:val="22"/>
            </w:rPr>
            <m:t>M</m:t>
          </m:r>
        </m:oMath>
      </m:oMathPara>
    </w:p>
    <w:p w14:paraId="1FE1A8C8">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对梁、柱端截面这类二维问题，常进一步写成三个积分条件：</w:t>
      </w:r>
    </w:p>
    <w:p w14:paraId="5732C9F4">
      <w:pPr>
        <w:pStyle w:val="172"/>
        <w:rPr>
          <w:rFonts w:hint="eastAsia" w:ascii="方正楷体_GB2312" w:hAnsi="方正楷体_GB2312" w:eastAsia="方正楷体_GB2312" w:cs="方正楷体_GB2312"/>
          <w:sz w:val="22"/>
          <w:szCs w:val="22"/>
        </w:rPr>
      </w:pPr>
      <m:oMathPara>
        <m:oMath>
          <m:nary>
            <m:naryPr>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 dA=N,</m:t>
          </m:r>
          <m:r>
            <m:rPr>
              <m:sty m:val="p"/>
            </m:rPr>
            <w:rPr>
              <w:rFonts w:hint="eastAsia" w:ascii="Cambria Math" w:hAnsi="Cambria Math" w:eastAsia="方正楷体_GB2312" w:cs="方正楷体_GB2312"/>
              <w:sz w:val="22"/>
              <w:szCs w:val="22"/>
            </w:rPr>
            <m:t xml:space="preserve">    </m:t>
          </m:r>
          <m:nary>
            <m:naryPr>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 dA=Q,</m:t>
          </m:r>
          <m:r>
            <m:rPr>
              <m:sty m:val="p"/>
            </m:rPr>
            <w:rPr>
              <w:rFonts w:hint="eastAsia" w:ascii="Cambria Math" w:hAnsi="Cambria Math" w:eastAsia="方正楷体_GB2312" w:cs="方正楷体_GB2312"/>
              <w:sz w:val="22"/>
              <w:szCs w:val="22"/>
            </w:rPr>
            <m:t xml:space="preserve">    </m:t>
          </m:r>
          <m:nary>
            <m:naryPr>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nary>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dA=M</m:t>
          </m:r>
        </m:oMath>
      </m:oMathPara>
    </w:p>
    <w:p w14:paraId="2E02F97C">
      <w:pPr>
        <w:pStyle w:val="169"/>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我们不是求出具体的应力的表达式, 你并不知道</w:t>
      </w:r>
      <m:oMath>
        <m:r>
          <m:rPr/>
          <w:rPr>
            <w:rFonts w:hint="default" w:ascii="Cambria Math" w:hAnsi="Cambria Math" w:eastAsia="方正楷体_GB2312"/>
            <w:sz w:val="22"/>
          </w:rPr>
          <m:t>σ</m:t>
        </m:r>
      </m:oMath>
      <w:r>
        <w:rPr>
          <w:rFonts w:hint="eastAsia" w:hAnsi="Cambria Math" w:eastAsia="方正楷体_GB2312"/>
          <w:i w:val="0"/>
          <w:sz w:val="22"/>
          <w:lang w:val="en-US" w:eastAsia="zh-CN"/>
        </w:rPr>
        <w:t xml:space="preserve">的具体表达式是什么, </w:t>
      </w:r>
      <w:r>
        <w:rPr>
          <w:rFonts w:hint="eastAsia" w:ascii="方正楷体_GB2312" w:hAnsi="方正楷体_GB2312" w:eastAsia="方正楷体_GB2312" w:cs="方正楷体_GB2312"/>
          <w:sz w:val="22"/>
          <w:szCs w:val="22"/>
          <w:lang w:val="en-US" w:eastAsia="zh-CN"/>
        </w:rPr>
        <w:t>而是求解出的</w:t>
      </w:r>
      <w:r>
        <w:rPr>
          <w:rFonts w:hint="eastAsia" w:ascii="方正楷体_GB2312" w:hAnsi="方正楷体_GB2312" w:eastAsia="方正楷体_GB2312" w:cs="方正楷体_GB2312"/>
          <w:b/>
          <w:bCs/>
          <w:sz w:val="22"/>
          <w:szCs w:val="22"/>
          <w:lang w:val="en-US" w:eastAsia="zh-CN"/>
        </w:rPr>
        <w:t>应力表达式</w:t>
      </w:r>
      <w:r>
        <w:rPr>
          <w:rFonts w:hint="eastAsia" w:ascii="方正楷体_GB2312" w:hAnsi="方正楷体_GB2312" w:eastAsia="方正楷体_GB2312" w:cs="方正楷体_GB2312"/>
          <w:sz w:val="22"/>
          <w:szCs w:val="22"/>
          <w:lang w:val="en-US" w:eastAsia="zh-CN"/>
        </w:rPr>
        <w:t>在边界条件</w:t>
      </w:r>
      <w:r>
        <w:rPr>
          <w:rFonts w:hint="eastAsia" w:ascii="方正楷体_GB2312" w:hAnsi="方正楷体_GB2312" w:eastAsia="方正楷体_GB2312" w:cs="方正楷体_GB2312"/>
          <w:b/>
          <w:bCs/>
          <w:sz w:val="22"/>
          <w:szCs w:val="22"/>
          <w:lang w:val="en-US" w:eastAsia="zh-CN"/>
        </w:rPr>
        <w:t>满足这些积分</w:t>
      </w:r>
    </w:p>
    <w:p w14:paraId="530CC84C">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也就是说，在小边界上不必逐点满足精确面力条件，只要保证合力与合力矩等效即可。</w:t>
      </w:r>
    </w:p>
    <w:p w14:paraId="7BDA04DC">
      <w:pPr>
        <w:pStyle w:val="171"/>
        <w:rPr>
          <w:rFonts w:hint="eastAsia" w:ascii="方正楷体_GB2312" w:hAnsi="方正楷体_GB2312" w:eastAsia="方正楷体_GB2312" w:cs="方正楷体_GB2312"/>
          <w:sz w:val="22"/>
          <w:szCs w:val="22"/>
          <w:lang w:eastAsia="zh-CN"/>
        </w:rPr>
      </w:pPr>
      <w:r>
        <w:rPr>
          <w:rFonts w:hint="eastAsia" w:ascii="方正楷体_GB2312" w:hAnsi="方正楷体_GB2312" w:eastAsia="方正楷体_GB2312" w:cs="方正楷体_GB2312"/>
          <w:sz w:val="22"/>
          <w:szCs w:val="22"/>
        </w:rPr>
        <w:t xml:space="preserve">5.4.3: </w:t>
      </w:r>
      <w:r>
        <w:rPr>
          <w:rFonts w:hint="eastAsia" w:ascii="方正楷体_GB2312" w:hAnsi="方正楷体_GB2312" w:eastAsia="方正楷体_GB2312" w:cs="方正楷体_GB2312"/>
          <w:sz w:val="22"/>
          <w:szCs w:val="22"/>
          <w:lang w:val="en-US" w:eastAsia="zh-CN"/>
        </w:rPr>
        <w:t>方向</w:t>
      </w:r>
    </w:p>
    <w:p w14:paraId="4DEC4ED0">
      <w:pPr>
        <w:pStyle w:val="173"/>
        <w:ind w:firstLine="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正应力: 正面的正向为正</w:t>
      </w:r>
    </w:p>
    <w:p w14:paraId="46B92FDD">
      <w:pPr>
        <w:pStyle w:val="173"/>
        <w:ind w:firstLine="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切应力: 正面正向为正</w:t>
      </w:r>
    </w:p>
    <w:p w14:paraId="005B0D6C">
      <w:pPr>
        <w:pStyle w:val="173"/>
        <w:ind w:firstLine="0"/>
        <w:rPr>
          <w:rFonts w:hint="default"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力矩: 正负由坐标的正负决定</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041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461BA636">
            <w:pPr>
              <w:pStyle w:val="173"/>
              <w:widowControl w:val="0"/>
              <w:jc w:val="center"/>
              <w:rPr>
                <w:rFonts w:hint="eastAsia" w:ascii="方正楷体_GB2312" w:hAnsi="方正楷体_GB2312" w:eastAsia="方正楷体_GB2312" w:cs="方正楷体_GB2312"/>
                <w:sz w:val="22"/>
                <w:szCs w:val="22"/>
                <w:vertAlign w:val="baseline"/>
                <w:lang w:val="en-US" w:eastAsia="zh-CN"/>
              </w:rPr>
            </w:pPr>
            <w:r>
              <w:rPr>
                <w:rFonts w:hint="eastAsia" w:ascii="方正楷体_GB2312" w:hAnsi="方正楷体_GB2312" w:eastAsia="方正楷体_GB2312" w:cs="方正楷体_GB2312"/>
                <w:sz w:val="22"/>
                <w:szCs w:val="22"/>
              </w:rPr>
              <w:drawing>
                <wp:inline distT="0" distB="0" distL="114300" distR="114300">
                  <wp:extent cx="4384040" cy="1314450"/>
                  <wp:effectExtent l="0" t="0" r="9525" b="2540"/>
                  <wp:docPr id="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pic:cNvPicPr>
                            <a:picLocks noChangeAspect="1"/>
                          </pic:cNvPicPr>
                        </pic:nvPicPr>
                        <pic:blipFill>
                          <a:blip r:embed="rId41"/>
                          <a:stretch>
                            <a:fillRect/>
                          </a:stretch>
                        </pic:blipFill>
                        <pic:spPr>
                          <a:xfrm>
                            <a:off x="0" y="0"/>
                            <a:ext cx="4384040" cy="1314450"/>
                          </a:xfrm>
                          <a:prstGeom prst="rect">
                            <a:avLst/>
                          </a:prstGeom>
                          <a:noFill/>
                          <a:ln>
                            <a:noFill/>
                          </a:ln>
                        </pic:spPr>
                      </pic:pic>
                    </a:graphicData>
                  </a:graphic>
                </wp:inline>
              </w:drawing>
            </w:r>
          </w:p>
        </w:tc>
      </w:tr>
      <w:tr w14:paraId="450F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656D3F">
            <w:pPr>
              <w:pStyle w:val="173"/>
              <w:widowControl w:val="0"/>
              <w:jc w:val="center"/>
              <w:rPr>
                <w:rFonts w:hint="eastAsia" w:ascii="方正楷体_GB2312" w:hAnsi="方正楷体_GB2312" w:eastAsia="方正楷体_GB2312" w:cs="方正楷体_GB2312"/>
                <w:sz w:val="22"/>
                <w:szCs w:val="22"/>
                <w:vertAlign w:val="baseline"/>
                <w:lang w:val="en-US" w:eastAsia="zh-CN"/>
              </w:rPr>
            </w:pPr>
            <w:r>
              <w:rPr>
                <w:rFonts w:hint="eastAsia" w:ascii="方正楷体_GB2312" w:hAnsi="方正楷体_GB2312" w:eastAsia="方正楷体_GB2312" w:cs="方正楷体_GB2312"/>
                <w:sz w:val="22"/>
                <w:szCs w:val="22"/>
              </w:rPr>
              <w:drawing>
                <wp:inline distT="0" distB="0" distL="114300" distR="114300">
                  <wp:extent cx="3968750" cy="2176145"/>
                  <wp:effectExtent l="0" t="0" r="3810" b="4445"/>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42"/>
                          <a:stretch>
                            <a:fillRect/>
                          </a:stretch>
                        </pic:blipFill>
                        <pic:spPr>
                          <a:xfrm>
                            <a:off x="0" y="0"/>
                            <a:ext cx="3968750" cy="2176145"/>
                          </a:xfrm>
                          <a:prstGeom prst="rect">
                            <a:avLst/>
                          </a:prstGeom>
                          <a:noFill/>
                          <a:ln>
                            <a:noFill/>
                          </a:ln>
                        </pic:spPr>
                      </pic:pic>
                    </a:graphicData>
                  </a:graphic>
                </wp:inline>
              </w:drawing>
            </w:r>
          </w:p>
        </w:tc>
      </w:tr>
      <w:tr w14:paraId="471F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4B761D5">
            <w:pPr>
              <w:pStyle w:val="173"/>
              <w:widowControl w:val="0"/>
              <w:jc w:val="center"/>
              <w:rPr>
                <w:rFonts w:hint="eastAsia" w:ascii="方正楷体_GB2312" w:hAnsi="方正楷体_GB2312" w:eastAsia="方正楷体_GB2312" w:cs="方正楷体_GB2312"/>
                <w:sz w:val="22"/>
                <w:szCs w:val="22"/>
                <w:vertAlign w:val="baseline"/>
                <w:lang w:val="en-US" w:eastAsia="zh-CN"/>
              </w:rPr>
            </w:pPr>
            <w:r>
              <w:rPr>
                <w:rFonts w:hint="eastAsia" w:ascii="方正楷体_GB2312" w:hAnsi="方正楷体_GB2312" w:eastAsia="方正楷体_GB2312" w:cs="方正楷体_GB2312"/>
                <w:sz w:val="22"/>
                <w:szCs w:val="22"/>
              </w:rPr>
              <w:drawing>
                <wp:inline distT="0" distB="0" distL="114300" distR="114300">
                  <wp:extent cx="4159250" cy="1981835"/>
                  <wp:effectExtent l="0" t="0" r="7620" b="4445"/>
                  <wp:docPr id="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pic:cNvPicPr>
                            <a:picLocks noChangeAspect="1"/>
                          </pic:cNvPicPr>
                        </pic:nvPicPr>
                        <pic:blipFill>
                          <a:blip r:embed="rId43"/>
                          <a:stretch>
                            <a:fillRect/>
                          </a:stretch>
                        </pic:blipFill>
                        <pic:spPr>
                          <a:xfrm>
                            <a:off x="0" y="0"/>
                            <a:ext cx="4159250" cy="1981835"/>
                          </a:xfrm>
                          <a:prstGeom prst="rect">
                            <a:avLst/>
                          </a:prstGeom>
                          <a:noFill/>
                          <a:ln>
                            <a:noFill/>
                          </a:ln>
                        </pic:spPr>
                      </pic:pic>
                    </a:graphicData>
                  </a:graphic>
                </wp:inline>
              </w:drawing>
            </w:r>
          </w:p>
        </w:tc>
      </w:tr>
    </w:tbl>
    <w:p w14:paraId="70F59C89">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5.4.4: 叠加原理</w:t>
      </w:r>
    </w:p>
    <w:p w14:paraId="27E02F3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在小变形、线弹性、本构关系线性且边界条件线性的前提下，弹性力学方程组是线性的，因此成立叠加原理。若</w:t>
      </w:r>
    </w:p>
    <w:p w14:paraId="288B8059">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是载荷 </m:t>
          </m:r>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下的解</m:t>
          </m:r>
        </m:oMath>
      </m:oMathPara>
    </w:p>
    <w:p w14:paraId="6E9F7761">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是载荷 </m:t>
          </m:r>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下的解</m:t>
          </m:r>
        </m:oMath>
      </m:oMathPara>
    </w:p>
    <w:p w14:paraId="4054C73C">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则总载荷作用下的解为</w:t>
      </w:r>
    </w:p>
    <w:p w14:paraId="50FA394A">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ij</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p>
          </m:sSubSup>
          <m:r>
            <m:rPr/>
            <w:rPr>
              <w:rFonts w:hint="eastAsia" w:ascii="Cambria Math" w:hAnsi="Cambria Math" w:eastAsia="方正楷体_GB2312" w:cs="方正楷体_GB2312"/>
              <w:sz w:val="22"/>
              <w:szCs w:val="22"/>
            </w:rPr>
            <m:t>+</m:t>
          </m:r>
          <m:sSubSup>
            <m:sSubSupPr>
              <m:ctrlPr>
                <w:rPr>
                  <w:rFonts w:hint="eastAsia" w:ascii="Cambria Math" w:hAnsi="Cambria Math" w:eastAsia="方正楷体_GB2312" w:cs="方正楷体_GB2312"/>
                  <w:sz w:val="22"/>
                  <w:szCs w:val="22"/>
                </w:rPr>
              </m:ctrlPr>
            </m:sSubSup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bSup>
        </m:oMath>
      </m:oMathPara>
    </w:p>
    <w:p w14:paraId="29E8886A">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因此，复杂荷载问题往往可以先分解成若干简单问题，再把各个简单问题的解相加。</w:t>
      </w:r>
    </w:p>
    <w:p w14:paraId="7305FD5F">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5.4.5: 唯一性原理</w:t>
      </w:r>
    </w:p>
    <w:p w14:paraId="064D8D11">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唯一性原理说明：在给定体力与边界条件后，若弹性力学问题有解，则应力场和应变场是唯一的；</w:t>
      </w:r>
    </w:p>
    <w:p w14:paraId="4CDD2D4E">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对纯位移边值问题和混合边值问题，位移场也是唯一的。</w:t>
      </w:r>
    </w:p>
    <w:p w14:paraId="52E928D1">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纯应力边值问题下，位移一般只唯一到一个</w:t>
      </w:r>
      <w:r>
        <w:rPr>
          <w:rFonts w:hint="eastAsia" w:ascii="方正楷体_GB2312" w:hAnsi="方正楷体_GB2312" w:eastAsia="方正楷体_GB2312" w:cs="方正楷体_GB2312"/>
          <w:b/>
          <w:bCs/>
          <w:sz w:val="22"/>
          <w:szCs w:val="22"/>
        </w:rPr>
        <w:t>刚体运动</w:t>
      </w:r>
      <w:r>
        <w:rPr>
          <w:rFonts w:hint="eastAsia" w:ascii="方正楷体_GB2312" w:hAnsi="方正楷体_GB2312" w:eastAsia="方正楷体_GB2312" w:cs="方正楷体_GB2312"/>
          <w:sz w:val="22"/>
          <w:szCs w:val="22"/>
        </w:rPr>
        <w:t>。</w:t>
      </w:r>
    </w:p>
    <w:p w14:paraId="4B4A1E50">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证明思路通常采用反证法。设同一问题有两组不同解，作差后得到一个零体力、边界上零面力或零位移的问题。于是差解的外力功为零，再结合应变能非负性，可以推出差解的应变和应力都必须为零。</w:t>
      </w:r>
    </w:p>
    <w:p w14:paraId="4ABB920E">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U=</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nary>
          <m:r>
            <m:rPr/>
            <w:rPr>
              <w:rFonts w:hint="eastAsia" w:ascii="Cambria Math" w:hAnsi="Cambria Math" w:eastAsia="方正楷体_GB2312" w:cs="方正楷体_GB2312"/>
              <w:sz w:val="22"/>
              <w:szCs w:val="22"/>
            </w:rPr>
            <m:t>dV=0</m:t>
          </m:r>
        </m:oMath>
      </m:oMathPara>
    </w:p>
    <w:p w14:paraId="7AFB95FB">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因为线弹性体的应变能密度不可能为负，所以只能有差解的应力、应变全部为零。若再有足够的位移约束，连刚体运动也被消除，于是位移差也只能为零。</w:t>
      </w:r>
    </w:p>
    <w:p w14:paraId="2376040C">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5.4.6: 逆解法与半逆解法</w:t>
      </w:r>
    </w:p>
    <w:p w14:paraId="583D9B5E">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逆解法是先构造一组满足全部基本方程的应力场或位移场，再倒过来判断：物体应具有什么形状和边界条件，才能使这组场成为该问题的解。</w:t>
      </w:r>
    </w:p>
    <w:p w14:paraId="2B7D3020">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半逆解法则更常用</w:t>
      </w:r>
      <w:r>
        <w:rPr>
          <w:rFonts w:hint="eastAsia" w:ascii="方正楷体_GB2312" w:hAnsi="方正楷体_GB2312" w:eastAsia="方正楷体_GB2312" w:cs="方正楷体_GB2312"/>
          <w:sz w:val="22"/>
          <w:szCs w:val="22"/>
          <w:lang w:val="en-US" w:eastAsia="zh-CN"/>
        </w:rPr>
        <w:t>;</w:t>
      </w:r>
      <w:r>
        <w:rPr>
          <w:rFonts w:hint="eastAsia" w:ascii="方正楷体_GB2312" w:hAnsi="方正楷体_GB2312" w:eastAsia="方正楷体_GB2312" w:cs="方正楷体_GB2312"/>
          <w:sz w:val="22"/>
          <w:szCs w:val="22"/>
        </w:rPr>
        <w:t>圆柱体自由扭转、梁的纯弯曲，都是典型的半逆解法思路。</w:t>
      </w:r>
    </w:p>
    <w:p w14:paraId="370D27E5">
      <w:pPr>
        <w:pStyle w:val="169"/>
        <w:numPr>
          <w:ilvl w:val="0"/>
          <w:numId w:val="7"/>
        </w:numPr>
        <w:ind w:left="420" w:leftChars="0" w:hanging="420" w:firstLineChars="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根据结构几何、受力特点或材料力学中已知的结果，先假设一部分应力分量或位移分量</w:t>
      </w:r>
    </w:p>
    <w:p w14:paraId="4D827691">
      <w:pPr>
        <w:pStyle w:val="169"/>
        <w:numPr>
          <w:ilvl w:val="0"/>
          <w:numId w:val="7"/>
        </w:numPr>
        <w:ind w:left="420" w:leftChars="0" w:hanging="420" w:firstLineChars="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lang w:val="en-US" w:eastAsia="zh-CN"/>
        </w:rPr>
        <w:t>校核力边界条件</w:t>
      </w:r>
    </w:p>
    <w:p w14:paraId="4244FA95">
      <w:pPr>
        <w:pStyle w:val="169"/>
        <w:numPr>
          <w:ilvl w:val="0"/>
          <w:numId w:val="7"/>
        </w:numPr>
        <w:ind w:left="420" w:leftChars="0" w:hanging="420" w:firstLineChars="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再由其余基本方程</w:t>
      </w:r>
      <w:r>
        <w:rPr>
          <w:rFonts w:hint="eastAsia" w:ascii="方正楷体_GB2312" w:hAnsi="方正楷体_GB2312" w:eastAsia="方正楷体_GB2312" w:cs="方正楷体_GB2312"/>
          <w:sz w:val="22"/>
          <w:szCs w:val="22"/>
          <w:lang w:val="en-US" w:eastAsia="zh-CN"/>
        </w:rPr>
        <w:t>转为位移的偏微分方程, 对偏微分方程求解(通常要再求一次偏导)</w:t>
      </w:r>
    </w:p>
    <w:p w14:paraId="3D0F1428">
      <w:pPr>
        <w:pStyle w:val="169"/>
        <w:numPr>
          <w:ilvl w:val="0"/>
          <w:numId w:val="7"/>
        </w:numPr>
        <w:ind w:left="420" w:leftChars="0" w:hanging="420" w:firstLineChars="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lang w:val="en-US" w:eastAsia="zh-CN"/>
        </w:rPr>
        <w:t>代入位移边界条件去除刚体位移, 得到位移解</w:t>
      </w:r>
    </w:p>
    <w:p w14:paraId="44E6BD28">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5.5: 弹性力学的简单问题</w:t>
      </w:r>
    </w:p>
    <w:p w14:paraId="419C5859">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5.5.1: 圆柱体的扭转（半逆解法）</w:t>
      </w:r>
    </w:p>
    <w:p w14:paraId="1B12D54A">
      <w:pPr>
        <w:pStyle w:val="169"/>
        <w:jc w:val="center"/>
        <w:rPr>
          <w:rFonts w:hint="eastAsia" w:ascii="方正楷体_GB2312" w:hAnsi="方正楷体_GB2312" w:eastAsia="方正楷体_GB2312" w:cs="方正楷体_GB2312"/>
          <w:sz w:val="22"/>
          <w:szCs w:val="22"/>
        </w:rPr>
      </w:pPr>
      <w:r>
        <w:drawing>
          <wp:inline distT="0" distB="0" distL="114300" distR="114300">
            <wp:extent cx="4001770" cy="2229485"/>
            <wp:effectExtent l="0" t="0" r="3175"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4"/>
                    <a:stretch>
                      <a:fillRect/>
                    </a:stretch>
                  </pic:blipFill>
                  <pic:spPr>
                    <a:xfrm>
                      <a:off x="0" y="0"/>
                      <a:ext cx="4001770" cy="2229485"/>
                    </a:xfrm>
                    <a:prstGeom prst="rect">
                      <a:avLst/>
                    </a:prstGeom>
                    <a:noFill/>
                    <a:ln>
                      <a:noFill/>
                    </a:ln>
                  </pic:spPr>
                </pic:pic>
              </a:graphicData>
            </a:graphic>
          </wp:inline>
        </w:drawing>
      </w:r>
    </w:p>
    <w:p w14:paraId="309B44D9">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设圆柱体两端承受扭矩</w:t>
      </w:r>
      <m:oMath>
        <m:r>
          <m:rPr/>
          <w:rPr>
            <w:rFonts w:hint="eastAsia" w:ascii="Cambria Math" w:hAnsi="Cambria Math" w:eastAsia="方正楷体_GB2312" w:cs="方正楷体_GB2312"/>
            <w:sz w:val="22"/>
            <w:szCs w:val="22"/>
          </w:rPr>
          <m:t>M</m:t>
        </m:r>
      </m:oMath>
      <w:r>
        <w:rPr>
          <w:rFonts w:hint="eastAsia" w:ascii="方正楷体_GB2312" w:hAnsi="方正楷体_GB2312" w:eastAsia="方正楷体_GB2312" w:cs="方正楷体_GB2312"/>
          <w:sz w:val="22"/>
          <w:szCs w:val="22"/>
        </w:rPr>
        <w:t>，不计体力。根据材料力学，自由扭转时单位长度扭转角记为</w:t>
      </w:r>
      <m:oMath>
        <m:r>
          <m:rPr/>
          <w:rPr>
            <w:rFonts w:hint="eastAsia" w:ascii="Cambria Math" w:hAnsi="Cambria Math" w:eastAsia="方正楷体_GB2312" w:cs="方正楷体_GB2312"/>
            <w:sz w:val="22"/>
            <w:szCs w:val="22"/>
          </w:rPr>
          <m:t>α</m:t>
        </m:r>
      </m:oMath>
      <w:r>
        <w:rPr>
          <w:rFonts w:hint="eastAsia" w:ascii="方正楷体_GB2312" w:hAnsi="方正楷体_GB2312" w:eastAsia="方正楷体_GB2312" w:cs="方正楷体_GB2312"/>
          <w:sz w:val="22"/>
          <w:szCs w:val="22"/>
        </w:rPr>
        <w:t>，则横截面上到圆心距离为</w:t>
      </w:r>
      <m:oMath>
        <m:r>
          <m:rPr/>
          <w:rPr>
            <w:rFonts w:hint="eastAsia" w:ascii="Cambria Math" w:hAnsi="Cambria Math" w:eastAsia="方正楷体_GB2312" w:cs="方正楷体_GB2312"/>
            <w:sz w:val="22"/>
            <w:szCs w:val="22"/>
          </w:rPr>
          <m:t>ρ</m:t>
        </m:r>
      </m:oMath>
      <w:r>
        <w:rPr>
          <w:rFonts w:hint="eastAsia" w:ascii="方正楷体_GB2312" w:hAnsi="方正楷体_GB2312" w:eastAsia="方正楷体_GB2312" w:cs="方正楷体_GB2312"/>
          <w:sz w:val="22"/>
          <w:szCs w:val="22"/>
        </w:rPr>
        <w:t>的点，其剪应力大小为</w:t>
      </w:r>
    </w:p>
    <w:p w14:paraId="4F9DB3E9">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τ=Gαρ</m:t>
          </m:r>
        </m:oMath>
      </m:oMathPara>
    </w:p>
    <w:p w14:paraId="0A4BA870">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把它分解到坐标面上，可取应力分量为</w:t>
      </w:r>
    </w:p>
    <w:p w14:paraId="25FEF845">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=−Gαy,</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=Gαx</m:t>
          </m:r>
        </m:oMath>
      </m:oMathPara>
    </w:p>
    <w:p w14:paraId="00796A60">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00C1CBC3">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检查结果可知：这组应力满足平衡方程，也满足无体力下的协调方程。对圆柱侧面，有外法线方向余弦</w:t>
      </w:r>
    </w:p>
    <w:p w14:paraId="2854D857">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l=</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m=</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n=0</m:t>
          </m:r>
        </m:oMath>
      </m:oMathPara>
    </w:p>
    <w:p w14:paraId="6EC137F9">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代入边界条件可知侧面面力为零，因此侧面是自由边。</w:t>
      </w:r>
    </w:p>
    <w:p w14:paraId="66B4196C">
      <w:pPr>
        <w:pStyle w:val="169"/>
        <w:rPr>
          <w:rFonts w:hint="default"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对端面，合力为零，而合力矩为</w:t>
      </w:r>
      <w:r>
        <w:rPr>
          <w:rFonts w:hint="eastAsia" w:ascii="方正楷体_GB2312" w:hAnsi="方正楷体_GB2312" w:eastAsia="方正楷体_GB2312" w:cs="方正楷体_GB2312"/>
          <w:sz w:val="22"/>
          <w:szCs w:val="22"/>
          <w:lang w:val="en-US" w:eastAsia="zh-CN"/>
        </w:rPr>
        <w:t>(这里考虑的力的方向, 要带负号, 你也可以直接代入值)</w:t>
      </w:r>
    </w:p>
    <w:p w14:paraId="14303758">
      <w:pPr>
        <w:pStyle w:val="172"/>
        <w:rPr>
          <w:rFonts w:hint="eastAsia" w:ascii="方正楷体_GB2312" w:hAnsi="方正楷体_GB2312" w:eastAsia="方正楷体_GB2312" w:cs="方正楷体_GB2312"/>
          <w:sz w:val="22"/>
          <w:szCs w:val="22"/>
        </w:rPr>
      </w:pPr>
      <m:oMathPara>
        <m:oMath>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x</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−y</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dA=Gα</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nary>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 dA=Gα</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p</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oMath>
      </m:oMathPara>
    </w:p>
    <w:p w14:paraId="398D449D">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故</w:t>
      </w:r>
    </w:p>
    <w:p w14:paraId="0BB20E8D">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α=</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p</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428ABF7A">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再由物理方程与几何方程可求得位移场。去掉刚体平移和刚体转动以后，可取</w:t>
      </w:r>
    </w:p>
    <w:p w14:paraId="098FD871">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u=−αyz,</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v=αxz,</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w=0</m:t>
          </m:r>
        </m:oMath>
      </m:oMathPara>
    </w:p>
    <w:p w14:paraId="4A42680A">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这里 </w:t>
      </w:r>
      <m:oMath>
        <m:r>
          <m:rPr/>
          <w:rPr>
            <w:rFonts w:hint="eastAsia" w:ascii="Cambria Math" w:hAnsi="Cambria Math" w:eastAsia="方正楷体_GB2312" w:cs="方正楷体_GB2312"/>
            <w:sz w:val="22"/>
            <w:szCs w:val="22"/>
          </w:rPr>
          <m:t>w=0</m:t>
        </m:r>
      </m:oMath>
      <w:r>
        <w:rPr>
          <w:rFonts w:hint="eastAsia" w:ascii="方正楷体_GB2312" w:hAnsi="方正楷体_GB2312" w:eastAsia="方正楷体_GB2312" w:cs="方正楷体_GB2312"/>
          <w:sz w:val="22"/>
          <w:szCs w:val="22"/>
        </w:rPr>
        <w:t xml:space="preserve"> 表明圆柱体自由扭转时，各横截面仍保持平面。</w:t>
      </w:r>
    </w:p>
    <w:p w14:paraId="092CF010">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5.5.2: 梁的纯弯曲</w:t>
      </w:r>
    </w:p>
    <w:p w14:paraId="18379CDE">
      <w:pPr>
        <w:pStyle w:val="169"/>
        <w:jc w:val="center"/>
        <w:rPr>
          <w:rFonts w:hint="eastAsia" w:ascii="方正楷体_GB2312" w:hAnsi="方正楷体_GB2312" w:eastAsia="方正楷体_GB2312" w:cs="方正楷体_GB2312"/>
          <w:sz w:val="22"/>
          <w:szCs w:val="22"/>
        </w:rPr>
      </w:pPr>
      <w:r>
        <w:drawing>
          <wp:inline distT="0" distB="0" distL="114300" distR="114300">
            <wp:extent cx="2281555" cy="768985"/>
            <wp:effectExtent l="0" t="0" r="6985"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5"/>
                    <a:stretch>
                      <a:fillRect/>
                    </a:stretch>
                  </pic:blipFill>
                  <pic:spPr>
                    <a:xfrm>
                      <a:off x="0" y="0"/>
                      <a:ext cx="2281555" cy="768985"/>
                    </a:xfrm>
                    <a:prstGeom prst="rect">
                      <a:avLst/>
                    </a:prstGeom>
                    <a:noFill/>
                    <a:ln>
                      <a:noFill/>
                    </a:ln>
                  </pic:spPr>
                </pic:pic>
              </a:graphicData>
            </a:graphic>
          </wp:inline>
        </w:drawing>
      </w:r>
    </w:p>
    <w:p w14:paraId="384E73F8">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对一根不计自重的梁，若两端承受大小相等、方向相反的力偶矩</w:t>
      </w:r>
      <m:oMath>
        <m:r>
          <m:rPr/>
          <w:rPr>
            <w:rFonts w:hint="eastAsia" w:ascii="Cambria Math" w:hAnsi="Cambria Math" w:eastAsia="方正楷体_GB2312" w:cs="方正楷体_GB2312"/>
            <w:sz w:val="22"/>
            <w:szCs w:val="22"/>
          </w:rPr>
          <m:t>M</m:t>
        </m:r>
      </m:oMath>
      <w:r>
        <w:rPr>
          <w:rFonts w:hint="eastAsia" w:ascii="方正楷体_GB2312" w:hAnsi="方正楷体_GB2312" w:eastAsia="方正楷体_GB2312" w:cs="方正楷体_GB2312"/>
          <w:sz w:val="22"/>
          <w:szCs w:val="22"/>
        </w:rPr>
        <w:t>，且力偶作用在对称平面内，则材料力学给出的纯弯曲应力状态为</w:t>
      </w:r>
    </w:p>
    <w:p w14:paraId="57758B4F">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R</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m:t>
          </m:r>
        </m:oMath>
      </m:oMathPara>
    </w:p>
    <w:p w14:paraId="78899A18">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070129F1">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这里 </w:t>
      </w:r>
      <m:oMath>
        <m:r>
          <m:rPr/>
          <w:rPr>
            <w:rFonts w:hint="eastAsia" w:ascii="Cambria Math" w:hAnsi="Cambria Math" w:eastAsia="方正楷体_GB2312" w:cs="方正楷体_GB2312"/>
            <w:sz w:val="22"/>
            <w:szCs w:val="22"/>
          </w:rPr>
          <m:t>R</m:t>
        </m:r>
      </m:oMath>
      <w:r>
        <w:rPr>
          <w:rFonts w:hint="eastAsia" w:ascii="方正楷体_GB2312" w:hAnsi="方正楷体_GB2312" w:eastAsia="方正楷体_GB2312" w:cs="方正楷体_GB2312"/>
          <w:sz w:val="22"/>
          <w:szCs w:val="22"/>
        </w:rPr>
        <w:t xml:space="preserve"> 为弯曲后中性轴的曲率半径。由于无体力，且只有一个正应力分量，所以平衡方程显然满足。</w:t>
      </w:r>
    </w:p>
    <w:p w14:paraId="6AA20561">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对端面，还要检查合力与合力矩：</w:t>
      </w:r>
    </w:p>
    <w:p w14:paraId="2FE05953">
      <w:pPr>
        <w:pStyle w:val="172"/>
        <w:rPr>
          <w:rFonts w:hint="eastAsia" w:ascii="方正楷体_GB2312" w:hAnsi="方正楷体_GB2312" w:eastAsia="方正楷体_GB2312" w:cs="方正楷体_GB2312"/>
          <w:sz w:val="22"/>
          <w:szCs w:val="22"/>
        </w:rPr>
      </w:pPr>
      <m:oMathPara>
        <m:oMath>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 dA=−</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R</m:t>
              </m:r>
              <m:ctrlPr>
                <w:rPr>
                  <w:rFonts w:hint="eastAsia" w:ascii="Cambria Math" w:hAnsi="Cambria Math" w:eastAsia="方正楷体_GB2312" w:cs="方正楷体_GB2312"/>
                  <w:sz w:val="22"/>
                  <w:szCs w:val="22"/>
                </w:rPr>
              </m:ctrlPr>
            </m:den>
          </m:f>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 dA=0</m:t>
          </m:r>
        </m:oMath>
      </m:oMathPara>
    </w:p>
    <w:p w14:paraId="6DD5EFA5">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M=−</m:t>
          </m:r>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nary>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dA=</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R</m:t>
              </m:r>
              <m:ctrlPr>
                <w:rPr>
                  <w:rFonts w:hint="eastAsia" w:ascii="Cambria Math" w:hAnsi="Cambria Math" w:eastAsia="方正楷体_GB2312" w:cs="方正楷体_GB2312"/>
                  <w:sz w:val="22"/>
                  <w:szCs w:val="22"/>
                </w:rPr>
              </m:ctrlPr>
            </m:den>
          </m:f>
          <m:nary>
            <m:naryPr>
              <m:chr m:val="∬"/>
              <m:limLoc m:val="subSup"/>
              <m:supHide m:val="1"/>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sub>
            <m:sup>
              <m:ctrlPr>
                <w:rPr>
                  <w:rFonts w:hint="eastAsia" w:ascii="Cambria Math" w:hAnsi="Cambria Math" w:eastAsia="方正楷体_GB2312" w:cs="方正楷体_GB2312"/>
                  <w:sz w:val="22"/>
                  <w:szCs w:val="22"/>
                </w:rPr>
              </m:ctrlPr>
            </m:sup>
            <m:e>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 dA=</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R</m:t>
              </m:r>
              <m:ctrlPr>
                <w:rPr>
                  <w:rFonts w:hint="eastAsia" w:ascii="Cambria Math" w:hAnsi="Cambria Math" w:eastAsia="方正楷体_GB2312" w:cs="方正楷体_GB2312"/>
                  <w:sz w:val="22"/>
                  <w:szCs w:val="22"/>
                </w:rPr>
              </m:ctrlPr>
            </m:den>
          </m:f>
        </m:oMath>
      </m:oMathPara>
    </w:p>
    <w:p w14:paraId="7C9F6790">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因此得到经典关系</w:t>
      </w:r>
    </w:p>
    <w:p w14:paraId="2306D6DC">
      <w:pPr>
        <w:pStyle w:val="172"/>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R</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oMath>
      </m:oMathPara>
    </w:p>
    <w:p w14:paraId="6248E5EF">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这说明材料力学中的纯弯曲公式，可以被看作弹性力学方程的一组精确解。</w:t>
      </w:r>
    </w:p>
    <w:p w14:paraId="5330AEF2">
      <w:pPr>
        <w:pStyle w:val="169"/>
        <w:rPr>
          <w:rFonts w:hint="default"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后续可以继续求位移解, 这里不再赘述.</w:t>
      </w:r>
    </w:p>
    <w:p w14:paraId="7D3E4A8F">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5.5.3: 柱体在自重影响下的变形</w:t>
      </w:r>
    </w:p>
    <w:p w14:paraId="15766B69">
      <w:pPr>
        <w:pStyle w:val="169"/>
        <w:jc w:val="center"/>
        <w:rPr>
          <w:rFonts w:hint="eastAsia" w:ascii="方正楷体_GB2312" w:hAnsi="方正楷体_GB2312" w:eastAsia="方正楷体_GB2312" w:cs="方正楷体_GB2312"/>
          <w:sz w:val="22"/>
          <w:szCs w:val="22"/>
        </w:rPr>
      </w:pPr>
      <w:r>
        <w:drawing>
          <wp:inline distT="0" distB="0" distL="114300" distR="114300">
            <wp:extent cx="4102735" cy="2218055"/>
            <wp:effectExtent l="0" t="0" r="10160" b="571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46"/>
                    <a:stretch>
                      <a:fillRect/>
                    </a:stretch>
                  </pic:blipFill>
                  <pic:spPr>
                    <a:xfrm>
                      <a:off x="0" y="0"/>
                      <a:ext cx="4102735" cy="2218055"/>
                    </a:xfrm>
                    <a:prstGeom prst="rect">
                      <a:avLst/>
                    </a:prstGeom>
                    <a:noFill/>
                    <a:ln>
                      <a:noFill/>
                    </a:ln>
                  </pic:spPr>
                </pic:pic>
              </a:graphicData>
            </a:graphic>
          </wp:inline>
        </w:drawing>
      </w:r>
    </w:p>
    <w:p w14:paraId="749B22C6">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最后讨论一个任意横截面的柱体，在自重作用下的变形。按课件的坐标约定，体力分量取为</w:t>
      </w:r>
    </w:p>
    <w:p w14:paraId="04ECCEF2">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=−ρg</m:t>
          </m:r>
        </m:oMath>
      </m:oMathPara>
    </w:p>
    <w:p w14:paraId="1D2CB1BC">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可选取应力分量</w:t>
      </w:r>
    </w:p>
    <w:p w14:paraId="70AACF7A">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=ρgz,</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47F2820E">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这组应力满足体内平衡方程，也满足侧面与下端的自由边界条件。</w:t>
      </w:r>
    </w:p>
    <w:p w14:paraId="6F091577">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对上端</w:t>
      </w:r>
      <m:oMath>
        <m:r>
          <m:rPr/>
          <w:rPr>
            <w:rFonts w:hint="eastAsia" w:ascii="Cambria Math" w:hAnsi="Cambria Math" w:eastAsia="方正楷体_GB2312" w:cs="方正楷体_GB2312"/>
            <w:sz w:val="22"/>
            <w:szCs w:val="22"/>
          </w:rPr>
          <m:t>z=L</m:t>
        </m:r>
      </m:oMath>
      <w:r>
        <w:rPr>
          <w:rFonts w:hint="eastAsia" w:ascii="方正楷体_GB2312" w:hAnsi="方正楷体_GB2312" w:eastAsia="方正楷体_GB2312" w:cs="方正楷体_GB2312"/>
          <w:sz w:val="22"/>
          <w:szCs w:val="22"/>
        </w:rPr>
        <w:t>，有</w:t>
      </w:r>
    </w:p>
    <w:p w14:paraId="6FC2FAD5">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(L)=ρgL</m:t>
          </m:r>
        </m:oMath>
      </m:oMathPara>
    </w:p>
    <w:p w14:paraId="3B3AB8BE">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这说明悬挂端面必须承受均匀分布的向上面力，才能与该应力分布相容。由本构关系进一步得到</w:t>
      </w:r>
    </w:p>
    <w:p w14:paraId="501B4DA6">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ρgz</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ρgz</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oMath>
      </m:oMathPara>
    </w:p>
    <w:p w14:paraId="3002D24B">
      <w:pPr>
        <w:pStyle w:val="172"/>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4A0B9FBA">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再由几何方程积分，并剔除刚体位移与刚体转动项，可取位移分量为</w:t>
      </w:r>
    </w:p>
    <w:p w14:paraId="5D004684">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u=−</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νρg</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xz,</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v=−</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νρg</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yz</m:t>
          </m:r>
        </m:oMath>
      </m:oMathPara>
    </w:p>
    <w:p w14:paraId="4D033069">
      <w:pPr>
        <w:pStyle w:val="172"/>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w=</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ρg</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+ν</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+ν</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e>
          </m:d>
        </m:oMath>
      </m:oMathPara>
    </w:p>
    <w:p w14:paraId="246BBC62">
      <w:pPr>
        <w:pStyle w:val="169"/>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它的物理意义是：轴向位移</w:t>
      </w:r>
      <m:oMath>
        <m:r>
          <m:rPr/>
          <w:rPr>
            <w:rFonts w:hint="eastAsia" w:ascii="Cambria Math" w:hAnsi="Cambria Math" w:eastAsia="方正楷体_GB2312" w:cs="方正楷体_GB2312"/>
            <w:sz w:val="22"/>
            <w:szCs w:val="22"/>
          </w:rPr>
          <m:t>w</m:t>
        </m:r>
      </m:oMath>
      <w:r>
        <w:rPr>
          <w:rFonts w:hint="eastAsia" w:ascii="方正楷体_GB2312" w:hAnsi="方正楷体_GB2312" w:eastAsia="方正楷体_GB2312" w:cs="方正楷体_GB2312"/>
          <w:sz w:val="22"/>
          <w:szCs w:val="22"/>
        </w:rPr>
        <w:t xml:space="preserve"> 主要来自自重拉伸，而横向位移</w:t>
      </w:r>
      <m:oMath>
        <m:r>
          <m:rPr/>
          <w:rPr>
            <w:rFonts w:hint="eastAsia" w:ascii="Cambria Math" w:hAnsi="Cambria Math" w:eastAsia="方正楷体_GB2312" w:cs="方正楷体_GB2312"/>
            <w:sz w:val="22"/>
            <w:szCs w:val="22"/>
          </w:rPr>
          <m:t>u,v</m:t>
        </m:r>
      </m:oMath>
      <w:r>
        <w:rPr>
          <w:rFonts w:hint="eastAsia" w:ascii="方正楷体_GB2312" w:hAnsi="方正楷体_GB2312" w:eastAsia="方正楷体_GB2312" w:cs="方正楷体_GB2312"/>
          <w:sz w:val="22"/>
          <w:szCs w:val="22"/>
        </w:rPr>
        <w:t>来自泊松效应。</w:t>
      </w:r>
    </w:p>
    <w:p w14:paraId="71609453">
      <w:pPr>
        <w:pStyle w:val="171"/>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5.5.4: 本章学习时应抓住的主线</w:t>
      </w:r>
    </w:p>
    <w:p w14:paraId="25021CD2">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先把三组基本方程和边界条件的角色分清：平衡方程管受力平衡，几何方程管位移到应变，物理方程管应变到应力。</w:t>
      </w:r>
    </w:p>
    <w:p w14:paraId="0A456CCE">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位移法与应力法不是两套不同物理，而是同一问题的两种未知量组织方式。</w:t>
      </w:r>
    </w:p>
    <w:p w14:paraId="57BB48D1">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协调条件的本质，是保证应变场或应力场真的来自某个位移场，而不是随意拼出的场。</w:t>
      </w:r>
    </w:p>
    <w:p w14:paraId="6B2EA4A3">
      <w:pPr>
        <w:pStyle w:val="173"/>
        <w:ind w:firstLine="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圣维南原理、叠加原理、唯一性原理，为后续有限元、虚功原理和能量原理提供了重要理论基础。</w:t>
      </w:r>
      <w:r>
        <w:rPr>
          <w:rFonts w:hint="eastAsia" w:ascii="方正楷体_GB2312" w:hAnsi="方正楷体_GB2312" w:eastAsia="方正楷体_GB2312" w:cs="方正楷体_GB2312"/>
          <w:sz w:val="22"/>
          <w:szCs w:val="22"/>
        </w:rPr>
        <w:br w:type="page"/>
      </w:r>
    </w:p>
    <w:p w14:paraId="56393AD7">
      <w:pPr>
        <w:pBdr>
          <w:bottom w:val="single" w:color="9FBAD0" w:sz="10" w:space="3"/>
        </w:pBdr>
        <w:spacing w:before="120" w:after="280" w:line="240"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1F4E79"/>
          <w:sz w:val="22"/>
          <w:szCs w:val="22"/>
        </w:rPr>
        <w:t>六: 平面问题的直角坐标解答</w:t>
      </w:r>
    </w:p>
    <w:p w14:paraId="0D857CCF">
      <w:pPr>
        <w:spacing w:before="240" w:after="160" w:line="264"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1F4E79"/>
          <w:sz w:val="22"/>
          <w:szCs w:val="22"/>
        </w:rPr>
        <w:t>6.1: 平面应变问题</w:t>
      </w:r>
    </w:p>
    <w:p w14:paraId="2A99BD37">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6.1.1: 平面应变问题的物理背景</w:t>
      </w:r>
    </w:p>
    <w:p w14:paraId="56034152">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平面应变问题对应的典型对象，是母线与</w:t>
      </w:r>
      <m:oMath>
        <m:r>
          <m:rPr/>
          <w:rPr>
            <w:rFonts w:hint="eastAsia" w:ascii="Cambria Math" w:hAnsi="Cambria Math" w:eastAsia="方正楷体_GB2312" w:cs="方正楷体_GB2312"/>
            <w:sz w:val="22"/>
            <w:szCs w:val="22"/>
          </w:rPr>
          <m:t>oz</m:t>
        </m:r>
      </m:oMath>
      <w:r>
        <w:rPr>
          <w:rFonts w:hint="eastAsia" w:ascii="方正楷体_GB2312" w:hAnsi="方正楷体_GB2312" w:eastAsia="方正楷体_GB2312" w:cs="方正楷体_GB2312"/>
          <w:b w:val="0"/>
          <w:i w:val="0"/>
          <w:sz w:val="22"/>
          <w:szCs w:val="22"/>
        </w:rPr>
        <w:t xml:space="preserve"> 轴平行、并且沿 </w:t>
      </w:r>
      <m:oMath>
        <m:r>
          <m:rPr/>
          <w:rPr>
            <w:rFonts w:hint="eastAsia" w:ascii="Cambria Math" w:hAnsi="Cambria Math" w:eastAsia="方正楷体_GB2312" w:cs="方正楷体_GB2312"/>
            <w:sz w:val="22"/>
            <w:szCs w:val="22"/>
          </w:rPr>
          <m:t>z</m:t>
        </m:r>
      </m:oMath>
      <w:r>
        <w:rPr>
          <w:rFonts w:hint="eastAsia" w:ascii="方正楷体_GB2312" w:hAnsi="方正楷体_GB2312" w:eastAsia="方正楷体_GB2312" w:cs="方正楷体_GB2312"/>
          <w:b w:val="0"/>
          <w:i w:val="0"/>
          <w:sz w:val="22"/>
          <w:szCs w:val="22"/>
        </w:rPr>
        <w:t>方向很长的柱形物体。</w:t>
      </w:r>
    </w:p>
    <w:p w14:paraId="538DB944">
      <w:pPr>
        <w:spacing w:before="0" w:after="140" w:line="331" w:lineRule="auto"/>
        <w:jc w:val="center"/>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sz w:val="22"/>
          <w:szCs w:val="22"/>
        </w:rPr>
        <w:drawing>
          <wp:inline distT="0" distB="0" distL="114300" distR="114300">
            <wp:extent cx="4269105" cy="1176655"/>
            <wp:effectExtent l="0" t="0" r="5715" b="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47"/>
                    <a:stretch>
                      <a:fillRect/>
                    </a:stretch>
                  </pic:blipFill>
                  <pic:spPr>
                    <a:xfrm>
                      <a:off x="0" y="0"/>
                      <a:ext cx="4269105" cy="1176655"/>
                    </a:xfrm>
                    <a:prstGeom prst="rect">
                      <a:avLst/>
                    </a:prstGeom>
                    <a:noFill/>
                    <a:ln>
                      <a:noFill/>
                    </a:ln>
                  </pic:spPr>
                </pic:pic>
              </a:graphicData>
            </a:graphic>
          </wp:inline>
        </w:drawing>
      </w:r>
    </w:p>
    <w:p w14:paraId="5A730BD1">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其几何特征是沿</w:t>
      </w:r>
      <m:oMath>
        <m:r>
          <m:rPr>
            <m:sty m:val="bi"/>
          </m:rPr>
          <w:rPr>
            <w:rFonts w:hint="default" w:ascii="Cambria Math" w:hAnsi="Cambria Math" w:eastAsia="方正楷体_GB2312" w:cs="方正楷体_GB2312"/>
            <w:sz w:val="22"/>
            <w:szCs w:val="22"/>
          </w:rPr>
          <m:t>z</m:t>
        </m:r>
      </m:oMath>
      <w:r>
        <w:rPr>
          <w:rFonts w:hint="eastAsia" w:ascii="方正楷体_GB2312" w:hAnsi="方正楷体_GB2312" w:eastAsia="方正楷体_GB2312" w:cs="方正楷体_GB2312"/>
          <w:b/>
          <w:bCs/>
          <w:i w:val="0"/>
          <w:sz w:val="22"/>
          <w:szCs w:val="22"/>
        </w:rPr>
        <w:t>方向的尺寸</w:t>
      </w:r>
      <w:r>
        <w:rPr>
          <w:rFonts w:hint="eastAsia" w:ascii="方正楷体_GB2312" w:hAnsi="方正楷体_GB2312" w:eastAsia="方正楷体_GB2312" w:cs="方正楷体_GB2312"/>
          <w:b w:val="0"/>
          <w:i w:val="0"/>
          <w:sz w:val="22"/>
          <w:szCs w:val="22"/>
        </w:rPr>
        <w:t>远大于</w:t>
      </w:r>
      <m:oMath>
        <m:r>
          <m:rPr/>
          <w:rPr>
            <w:rFonts w:hint="eastAsia" w:ascii="Cambria Math" w:hAnsi="Cambria Math" w:eastAsia="方正楷体_GB2312" w:cs="方正楷体_GB2312"/>
            <w:sz w:val="22"/>
            <w:szCs w:val="22"/>
          </w:rPr>
          <m:t>x</m:t>
        </m:r>
        <m:r>
          <m:rPr>
            <m:sty m:val="p"/>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rPr>
          <m:t>y</m:t>
        </m:r>
      </m:oMath>
      <w:r>
        <w:rPr>
          <w:rFonts w:hint="eastAsia" w:ascii="方正楷体_GB2312" w:hAnsi="方正楷体_GB2312" w:eastAsia="方正楷体_GB2312" w:cs="方正楷体_GB2312"/>
          <w:b w:val="0"/>
          <w:i w:val="0"/>
          <w:sz w:val="22"/>
          <w:szCs w:val="22"/>
        </w:rPr>
        <w:t>方向尺寸；其载荷特征是</w:t>
      </w:r>
      <w:r>
        <w:rPr>
          <w:rFonts w:hint="eastAsia" w:ascii="方正楷体_GB2312" w:hAnsi="方正楷体_GB2312" w:eastAsia="方正楷体_GB2312" w:cs="方正楷体_GB2312"/>
          <w:b/>
          <w:bCs/>
          <w:i w:val="0"/>
          <w:sz w:val="22"/>
          <w:szCs w:val="22"/>
        </w:rPr>
        <w:t>外力与</w:t>
      </w:r>
      <m:oMath>
        <m:r>
          <m:rPr>
            <m:sty m:val="bi"/>
          </m:rPr>
          <w:rPr>
            <w:rFonts w:hint="default" w:ascii="Cambria Math" w:hAnsi="Cambria Math" w:eastAsia="方正楷体_GB2312" w:cs="方正楷体_GB2312"/>
            <w:sz w:val="22"/>
            <w:szCs w:val="22"/>
          </w:rPr>
          <m:t>oz</m:t>
        </m:r>
      </m:oMath>
      <w:r>
        <w:rPr>
          <w:rFonts w:hint="eastAsia" w:ascii="方正楷体_GB2312" w:hAnsi="方正楷体_GB2312" w:eastAsia="方正楷体_GB2312" w:cs="方正楷体_GB2312"/>
          <w:b/>
          <w:bCs/>
          <w:i w:val="0"/>
          <w:sz w:val="22"/>
          <w:szCs w:val="22"/>
        </w:rPr>
        <w:t>轴垂直</w:t>
      </w:r>
      <w:r>
        <w:rPr>
          <w:rFonts w:hint="eastAsia" w:ascii="方正楷体_GB2312" w:hAnsi="方正楷体_GB2312" w:eastAsia="方正楷体_GB2312" w:cs="方正楷体_GB2312"/>
          <w:b w:val="0"/>
          <w:i w:val="0"/>
          <w:sz w:val="22"/>
          <w:szCs w:val="22"/>
        </w:rPr>
        <w:t>，且</w:t>
      </w:r>
      <w:r>
        <w:rPr>
          <w:rFonts w:hint="eastAsia" w:ascii="方正楷体_GB2312" w:hAnsi="方正楷体_GB2312" w:eastAsia="方正楷体_GB2312" w:cs="方正楷体_GB2312"/>
          <w:b/>
          <w:bCs/>
          <w:i w:val="0"/>
          <w:sz w:val="22"/>
          <w:szCs w:val="22"/>
        </w:rPr>
        <w:t>载荷分布不随</w:t>
      </w:r>
      <m:oMath>
        <m:r>
          <m:rPr>
            <m:sty m:val="bi"/>
          </m:rPr>
          <w:rPr>
            <w:rFonts w:hint="default" w:ascii="Cambria Math" w:hAnsi="Cambria Math" w:eastAsia="方正楷体_GB2312" w:cs="方正楷体_GB2312"/>
            <w:sz w:val="22"/>
            <w:szCs w:val="22"/>
          </w:rPr>
          <m:t>z</m:t>
        </m:r>
      </m:oMath>
      <w:r>
        <w:rPr>
          <w:rFonts w:hint="eastAsia" w:ascii="方正楷体_GB2312" w:hAnsi="方正楷体_GB2312" w:eastAsia="方正楷体_GB2312" w:cs="方正楷体_GB2312"/>
          <w:b/>
          <w:bCs/>
          <w:i w:val="0"/>
          <w:sz w:val="22"/>
          <w:szCs w:val="22"/>
        </w:rPr>
        <w:t>改变</w:t>
      </w:r>
      <w:r>
        <w:rPr>
          <w:rFonts w:hint="eastAsia" w:ascii="方正楷体_GB2312" w:hAnsi="方正楷体_GB2312" w:eastAsia="方正楷体_GB2312" w:cs="方正楷体_GB2312"/>
          <w:b w:val="0"/>
          <w:i w:val="0"/>
          <w:sz w:val="22"/>
          <w:szCs w:val="22"/>
        </w:rPr>
        <w:t>，位移约束和支承条件沿</w:t>
      </w:r>
      <m:oMath>
        <m:r>
          <m:rPr/>
          <w:rPr>
            <w:rFonts w:hint="eastAsia" w:ascii="Cambria Math" w:hAnsi="Cambria Math" w:eastAsia="方正楷体_GB2312" w:cs="方正楷体_GB2312"/>
            <w:sz w:val="22"/>
            <w:szCs w:val="22"/>
          </w:rPr>
          <m:t>z</m:t>
        </m:r>
      </m:oMath>
      <w:r>
        <w:rPr>
          <w:rFonts w:hint="eastAsia" w:ascii="方正楷体_GB2312" w:hAnsi="方正楷体_GB2312" w:eastAsia="方正楷体_GB2312" w:cs="方正楷体_GB2312"/>
          <w:b w:val="0"/>
          <w:i w:val="0"/>
          <w:sz w:val="22"/>
          <w:szCs w:val="22"/>
        </w:rPr>
        <w:t>方向也保持不变。</w:t>
      </w:r>
    </w:p>
    <w:p w14:paraId="7D9E9484">
      <w:pPr>
        <w:spacing w:before="0" w:after="140" w:line="331" w:lineRule="auto"/>
        <w:ind w:firstLine="440" w:firstLineChars="200"/>
        <w:rPr>
          <w:rFonts w:hint="default" w:ascii="方正楷体_GB2312" w:hAnsi="方正楷体_GB2312" w:eastAsia="方正楷体_GB2312" w:cs="方正楷体_GB2312"/>
          <w:b w:val="0"/>
          <w:i w:val="0"/>
          <w:sz w:val="22"/>
          <w:szCs w:val="22"/>
          <w:lang w:val="en-US" w:eastAsia="zh-CN"/>
        </w:rPr>
      </w:pPr>
      <w:r>
        <w:rPr>
          <w:rFonts w:hint="eastAsia" w:ascii="方正楷体_GB2312" w:hAnsi="方正楷体_GB2312" w:eastAsia="方正楷体_GB2312" w:cs="方正楷体_GB2312"/>
          <w:b w:val="0"/>
          <w:i w:val="0"/>
          <w:sz w:val="22"/>
          <w:szCs w:val="22"/>
          <w:lang w:val="en-US" w:eastAsia="zh-CN"/>
        </w:rPr>
        <w:t>换句话说, 你在z轴上任意一处截一个截面, 所有条件都应该相同</w:t>
      </w:r>
    </w:p>
    <w:p w14:paraId="3C5BC750">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因而可以把三维问题压缩为</w:t>
      </w:r>
      <w:r>
        <w:rPr>
          <w:rFonts w:hint="eastAsia" w:ascii="方正楷体_GB2312" w:hAnsi="方正楷体_GB2312" w:eastAsia="方正楷体_GB2312" w:cs="方正楷体_GB2312"/>
          <w:b/>
          <w:bCs/>
          <w:i w:val="0"/>
          <w:sz w:val="22"/>
          <w:szCs w:val="22"/>
        </w:rPr>
        <w:t>横截面</w:t>
      </w:r>
      <w:r>
        <w:rPr>
          <w:rFonts w:hint="eastAsia" w:ascii="方正楷体_GB2312" w:hAnsi="方正楷体_GB2312" w:eastAsia="方正楷体_GB2312" w:cs="方正楷体_GB2312"/>
          <w:b w:val="0"/>
          <w:i w:val="0"/>
          <w:sz w:val="22"/>
          <w:szCs w:val="22"/>
        </w:rPr>
        <w:t>上的二维问题。典型例子包括堤坝、长滚柱、筒体、涵洞等。</w:t>
      </w:r>
    </w:p>
    <w:p w14:paraId="7492CC7B">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6.1.2: 平面应变问题的基本假定</w:t>
      </w:r>
    </w:p>
    <w:p w14:paraId="603208A8">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平面应变问题的核心不是“应力只在平面内”，</w:t>
      </w:r>
      <w:r>
        <w:rPr>
          <w:rFonts w:hint="eastAsia" w:ascii="方正楷体_GB2312" w:hAnsi="方正楷体_GB2312" w:eastAsia="方正楷体_GB2312" w:cs="方正楷体_GB2312"/>
          <w:b w:val="0"/>
          <w:i w:val="0"/>
          <w:sz w:val="22"/>
          <w:szCs w:val="22"/>
          <w:lang w:val="en-US" w:eastAsia="zh-CN"/>
        </w:rPr>
        <w:t xml:space="preserve">仍然会有z方向的应力, </w:t>
      </w:r>
      <w:r>
        <w:rPr>
          <w:rFonts w:hint="eastAsia" w:ascii="方正楷体_GB2312" w:hAnsi="方正楷体_GB2312" w:eastAsia="方正楷体_GB2312" w:cs="方正楷体_GB2312"/>
          <w:b w:val="0"/>
          <w:i w:val="0"/>
          <w:sz w:val="22"/>
          <w:szCs w:val="22"/>
        </w:rPr>
        <w:t>而是</w:t>
      </w:r>
      <w:r>
        <w:rPr>
          <w:rFonts w:hint="eastAsia" w:ascii="方正楷体_GB2312" w:hAnsi="方正楷体_GB2312" w:eastAsia="方正楷体_GB2312" w:cs="方正楷体_GB2312"/>
          <w:b/>
          <w:bCs/>
          <w:i w:val="0"/>
          <w:sz w:val="22"/>
          <w:szCs w:val="22"/>
        </w:rPr>
        <w:t>“应变被限制在平面内”</w:t>
      </w:r>
      <w:r>
        <w:rPr>
          <w:rFonts w:hint="eastAsia" w:ascii="方正楷体_GB2312" w:hAnsi="方正楷体_GB2312" w:eastAsia="方正楷体_GB2312" w:cs="方正楷体_GB2312"/>
          <w:b w:val="0"/>
          <w:i w:val="0"/>
          <w:sz w:val="22"/>
          <w:szCs w:val="22"/>
        </w:rPr>
        <w:t>。</w:t>
      </w:r>
    </w:p>
    <w:p w14:paraId="22A0C758">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因此，沿</w:t>
      </w:r>
      <m:oMath>
        <m:r>
          <m:rPr/>
          <w:rPr>
            <w:rFonts w:hint="eastAsia" w:ascii="Cambria Math" w:hAnsi="Cambria Math" w:eastAsia="方正楷体_GB2312" w:cs="方正楷体_GB2312"/>
            <w:sz w:val="22"/>
            <w:szCs w:val="22"/>
          </w:rPr>
          <m:t>z</m:t>
        </m:r>
      </m:oMath>
      <w:r>
        <w:rPr>
          <w:rFonts w:hint="eastAsia" w:ascii="方正楷体_GB2312" w:hAnsi="方正楷体_GB2312" w:eastAsia="方正楷体_GB2312" w:cs="方正楷体_GB2312"/>
          <w:b w:val="0"/>
          <w:i w:val="0"/>
          <w:sz w:val="22"/>
          <w:szCs w:val="22"/>
        </w:rPr>
        <w:t>方向的</w:t>
      </w:r>
      <w:r>
        <w:rPr>
          <w:rFonts w:hint="eastAsia" w:ascii="方正楷体_GB2312" w:hAnsi="方正楷体_GB2312" w:eastAsia="方正楷体_GB2312" w:cs="方正楷体_GB2312"/>
          <w:b/>
          <w:bCs/>
          <w:i w:val="0"/>
          <w:sz w:val="22"/>
          <w:szCs w:val="22"/>
        </w:rPr>
        <w:t>正应变</w:t>
      </w:r>
      <w:r>
        <w:rPr>
          <w:rFonts w:hint="eastAsia" w:ascii="方正楷体_GB2312" w:hAnsi="方正楷体_GB2312" w:eastAsia="方正楷体_GB2312" w:cs="方正楷体_GB2312"/>
          <w:b w:val="0"/>
          <w:i w:val="0"/>
          <w:sz w:val="22"/>
          <w:szCs w:val="22"/>
        </w:rPr>
        <w:t>与两条相关</w:t>
      </w:r>
      <w:r>
        <w:rPr>
          <w:rFonts w:hint="eastAsia" w:ascii="方正楷体_GB2312" w:hAnsi="方正楷体_GB2312" w:eastAsia="方正楷体_GB2312" w:cs="方正楷体_GB2312"/>
          <w:b/>
          <w:bCs/>
          <w:i w:val="0"/>
          <w:sz w:val="22"/>
          <w:szCs w:val="22"/>
        </w:rPr>
        <w:t>剪应变</w:t>
      </w:r>
      <w:r>
        <w:rPr>
          <w:rFonts w:hint="eastAsia" w:ascii="方正楷体_GB2312" w:hAnsi="方正楷体_GB2312" w:eastAsia="方正楷体_GB2312" w:cs="方正楷体_GB2312"/>
          <w:b w:val="0"/>
          <w:i w:val="0"/>
          <w:sz w:val="22"/>
          <w:szCs w:val="22"/>
        </w:rPr>
        <w:t>都为</w:t>
      </w:r>
      <w:r>
        <w:rPr>
          <w:rFonts w:hint="eastAsia" w:ascii="方正楷体_GB2312" w:hAnsi="方正楷体_GB2312" w:eastAsia="方正楷体_GB2312" w:cs="方正楷体_GB2312"/>
          <w:b/>
          <w:bCs/>
          <w:i w:val="0"/>
          <w:sz w:val="22"/>
          <w:szCs w:val="22"/>
        </w:rPr>
        <w:t>零</w:t>
      </w:r>
      <w:r>
        <w:rPr>
          <w:rFonts w:hint="eastAsia" w:ascii="方正楷体_GB2312" w:hAnsi="方正楷体_GB2312" w:eastAsia="方正楷体_GB2312" w:cs="方正楷体_GB2312"/>
          <w:b w:val="0"/>
          <w:i w:val="0"/>
          <w:sz w:val="22"/>
          <w:szCs w:val="22"/>
        </w:rPr>
        <w:t>，同时一切</w:t>
      </w:r>
      <w:r>
        <w:rPr>
          <w:rFonts w:hint="eastAsia" w:ascii="方正楷体_GB2312" w:hAnsi="方正楷体_GB2312" w:eastAsia="方正楷体_GB2312" w:cs="方正楷体_GB2312"/>
          <w:b/>
          <w:bCs/>
          <w:i w:val="0"/>
          <w:sz w:val="22"/>
          <w:szCs w:val="22"/>
        </w:rPr>
        <w:t>力学量不随</w:t>
      </w:r>
      <m:oMath>
        <m:r>
          <m:rPr>
            <m:sty m:val="bi"/>
          </m:rPr>
          <w:rPr>
            <w:rFonts w:hint="eastAsia" w:ascii="Cambria Math" w:hAnsi="Cambria Math" w:eastAsia="方正楷体_GB2312" w:cs="方正楷体_GB2312"/>
            <w:sz w:val="22"/>
            <w:szCs w:val="22"/>
          </w:rPr>
          <m:t>z</m:t>
        </m:r>
      </m:oMath>
      <w:r>
        <w:rPr>
          <w:rFonts w:hint="eastAsia" w:ascii="方正楷体_GB2312" w:hAnsi="方正楷体_GB2312" w:eastAsia="方正楷体_GB2312" w:cs="方正楷体_GB2312"/>
          <w:b/>
          <w:bCs/>
          <w:i w:val="0"/>
          <w:sz w:val="22"/>
          <w:szCs w:val="22"/>
        </w:rPr>
        <w:t>变化</w:t>
      </w:r>
      <w:r>
        <w:rPr>
          <w:rFonts w:hint="eastAsia" w:ascii="方正楷体_GB2312" w:hAnsi="方正楷体_GB2312" w:eastAsia="方正楷体_GB2312" w:cs="方正楷体_GB2312"/>
          <w:b w:val="0"/>
          <w:i w:val="0"/>
          <w:sz w:val="22"/>
          <w:szCs w:val="22"/>
        </w:rPr>
        <w:t>。</w:t>
      </w:r>
    </w:p>
    <w:p w14:paraId="55B5A065">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0D40EE8D">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=0</m:t>
          </m:r>
        </m:oMath>
      </m:oMathPara>
    </w:p>
    <w:p w14:paraId="554866F9">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u=u(x,y),</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v=v(x,y),</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w=0</m:t>
          </m:r>
        </m:oMath>
      </m:oMathPara>
    </w:p>
    <w:p w14:paraId="2EA4CEBA">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因此，真正的非零应变分量只剩下</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 xml:space="preserve">和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。这就是“平面应变”这个名称的本质含义。</w:t>
      </w:r>
    </w:p>
    <w:p w14:paraId="49D2D8F4">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6.1.3: 几何方程的简化</w:t>
      </w:r>
    </w:p>
    <w:p w14:paraId="31B87B12">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在上述假定下，三维几何方程退化为二维形式：</w:t>
      </w:r>
    </w:p>
    <w:p w14:paraId="303FB40A">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oMath>
      </m:oMathPara>
    </w:p>
    <w:p w14:paraId="4888AFA2">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oMath>
      </m:oMathPara>
    </w:p>
    <w:p w14:paraId="065DCDA4">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oMath>
      </m:oMathPara>
    </w:p>
    <w:p w14:paraId="085BCDC0">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因此，平面应变问题中的位移未知量只有两个，即</w:t>
      </w:r>
      <m:oMath>
        <m:r>
          <m:rPr/>
          <w:rPr>
            <w:rFonts w:hint="eastAsia" w:ascii="Cambria Math" w:hAnsi="Cambria Math" w:eastAsia="方正楷体_GB2312" w:cs="方正楷体_GB2312"/>
            <w:sz w:val="22"/>
            <w:szCs w:val="22"/>
          </w:rPr>
          <m:t>u(x,y)</m:t>
        </m:r>
        <m:r>
          <m:rPr>
            <m:sty m:val="p"/>
          </m:rPr>
          <w:rPr>
            <w:rFonts w:hint="eastAsia" w:ascii="Cambria Math" w:hAnsi="Cambria Math" w:eastAsia="方正楷体_GB2312" w:cs="方正楷体_GB2312"/>
            <w:sz w:val="22"/>
            <w:szCs w:val="22"/>
          </w:rPr>
          <m:t>与</m:t>
        </m:r>
        <m:r>
          <m:rPr/>
          <w:rPr>
            <w:rFonts w:hint="eastAsia" w:ascii="Cambria Math" w:hAnsi="Cambria Math" w:eastAsia="方正楷体_GB2312" w:cs="方正楷体_GB2312"/>
            <w:sz w:val="22"/>
            <w:szCs w:val="22"/>
          </w:rPr>
          <m:t>v(x,y)</m:t>
        </m:r>
      </m:oMath>
      <w:r>
        <w:rPr>
          <w:rFonts w:hint="eastAsia" w:ascii="方正楷体_GB2312" w:hAnsi="方正楷体_GB2312" w:eastAsia="方正楷体_GB2312" w:cs="方正楷体_GB2312"/>
          <w:b w:val="0"/>
          <w:i w:val="0"/>
          <w:sz w:val="22"/>
          <w:szCs w:val="22"/>
        </w:rPr>
        <w:t>。几何关系已经完全压缩为平面问题。</w:t>
      </w:r>
    </w:p>
    <w:p w14:paraId="2295EDF7">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6.1.4: 应力分量与本构关系</w:t>
      </w:r>
    </w:p>
    <w:p w14:paraId="59473B8D">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这里最重要、也最容易混淆的一点是：</w:t>
      </w:r>
    </w:p>
    <w:p w14:paraId="33904AB5">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平面应变问题中虽然</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w:r>
        <w:rPr>
          <w:rFonts w:hint="eastAsia" w:ascii="方正楷体_GB2312" w:hAnsi="方正楷体_GB2312" w:eastAsia="方正楷体_GB2312" w:cs="方正楷体_GB2312"/>
          <w:b w:val="0"/>
          <w:i w:val="0"/>
          <w:sz w:val="22"/>
          <w:szCs w:val="22"/>
        </w:rPr>
        <w:t>，但</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一般并不等于零。也就是说，材料在</w:t>
      </w:r>
      <m:oMath>
        <m:r>
          <m:rPr/>
          <w:rPr>
            <w:rFonts w:hint="eastAsia" w:ascii="Cambria Math" w:hAnsi="Cambria Math" w:eastAsia="方正楷体_GB2312" w:cs="方正楷体_GB2312"/>
            <w:sz w:val="22"/>
            <w:szCs w:val="22"/>
          </w:rPr>
          <m:t>z</m:t>
        </m:r>
      </m:oMath>
      <w:r>
        <w:rPr>
          <w:rFonts w:hint="eastAsia" w:ascii="方正楷体_GB2312" w:hAnsi="方正楷体_GB2312" w:eastAsia="方正楷体_GB2312" w:cs="方正楷体_GB2312"/>
          <w:b w:val="0"/>
          <w:i w:val="0"/>
          <w:sz w:val="22"/>
          <w:szCs w:val="22"/>
        </w:rPr>
        <w:t>方向虽不允许变形，却会因约束效应产生</w:t>
      </w:r>
      <w:r>
        <w:rPr>
          <w:rFonts w:hint="eastAsia" w:ascii="方正楷体_GB2312" w:hAnsi="方正楷体_GB2312" w:eastAsia="方正楷体_GB2312" w:cs="方正楷体_GB2312"/>
          <w:b/>
          <w:bCs/>
          <w:i w:val="0"/>
          <w:sz w:val="22"/>
          <w:szCs w:val="22"/>
        </w:rPr>
        <w:t>附加法向应力</w:t>
      </w:r>
      <w:r>
        <w:rPr>
          <w:rFonts w:hint="eastAsia" w:ascii="方正楷体_GB2312" w:hAnsi="方正楷体_GB2312" w:eastAsia="方正楷体_GB2312" w:cs="方正楷体_GB2312"/>
          <w:b w:val="0"/>
          <w:i w:val="0"/>
          <w:sz w:val="22"/>
          <w:szCs w:val="22"/>
        </w:rPr>
        <w:t>。</w:t>
      </w:r>
    </w:p>
    <w:p w14:paraId="7141969E">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从三维广义胡克定律出发：</w:t>
      </w:r>
    </w:p>
    <w:p w14:paraId="7566DD68">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d>
            <m:dPr>
              <m:begChr m:val="["/>
              <m:endChr m:val="]"/>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d>
        </m:oMath>
      </m:oMathPara>
    </w:p>
    <w:p w14:paraId="46F9C81F">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d>
            <m:dPr>
              <m:begChr m:val="["/>
              <m:endChr m:val="]"/>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d>
        </m:oMath>
      </m:oMathPara>
    </w:p>
    <w:p w14:paraId="062BDDA0">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d>
            <m:dPr>
              <m:begChr m:val="["/>
              <m:endChr m:val="]"/>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d>
        </m:oMath>
      </m:oMathPara>
    </w:p>
    <w:p w14:paraId="467F98F2">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再结合</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w:r>
        <w:rPr>
          <w:rFonts w:hint="eastAsia" w:ascii="方正楷体_GB2312" w:hAnsi="方正楷体_GB2312" w:eastAsia="方正楷体_GB2312" w:cs="方正楷体_GB2312"/>
          <w:b w:val="0"/>
          <w:i w:val="0"/>
          <w:sz w:val="22"/>
          <w:szCs w:val="22"/>
        </w:rPr>
        <w:t>，可得：</w:t>
      </w:r>
    </w:p>
    <w:p w14:paraId="19D22B35">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0266CC08">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代回后，二维形式的本构关系可写为：</w:t>
      </w:r>
    </w:p>
    <w:p w14:paraId="39663F3F">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d>
            <m:dPr>
              <m:begChr m:val="["/>
              <m:endChr m:val="]"/>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(1−</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ν</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−ν(1+ν)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oMath>
      </m:oMathPara>
    </w:p>
    <w:p w14:paraId="57DD0DB4">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d>
            <m:dPr>
              <m:begChr m:val="["/>
              <m:endChr m:val="]"/>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(1−</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ν</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−ν(1+ν)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oMath>
      </m:oMathPara>
    </w:p>
    <w:p w14:paraId="1C0066CD">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m:oMathPara>
    </w:p>
    <w:p w14:paraId="33C983C9">
      <w:pPr>
        <w:spacing w:before="0" w:after="140" w:line="331" w:lineRule="auto"/>
        <w:rPr>
          <w:rFonts w:hint="eastAsia" w:ascii="方正楷体_GB2312" w:hAnsi="方正楷体_GB2312" w:eastAsia="方正楷体_GB2312" w:cs="方正楷体_GB2312"/>
          <w:b w:val="0"/>
          <w:i w:val="0"/>
          <w:sz w:val="22"/>
          <w:szCs w:val="22"/>
          <w:lang w:val="en-US" w:eastAsia="zh-CN"/>
        </w:rPr>
      </w:pPr>
      <w:r>
        <w:rPr>
          <w:rFonts w:hint="eastAsia" w:ascii="方正楷体_GB2312" w:hAnsi="方正楷体_GB2312" w:eastAsia="方正楷体_GB2312" w:cs="方正楷体_GB2312"/>
          <w:b w:val="0"/>
          <w:i w:val="0"/>
          <w:sz w:val="22"/>
          <w:szCs w:val="22"/>
          <w:lang w:val="en-US" w:eastAsia="zh-CN"/>
        </w:rPr>
        <w:t>为了简化问题, 我们做如下代换:</w:t>
      </w:r>
    </w:p>
    <w:p w14:paraId="41CDBB4F">
      <w:pPr>
        <w:spacing w:before="0" w:after="140" w:line="331" w:lineRule="auto"/>
        <w:rPr>
          <w:rFonts w:hint="eastAsia" w:ascii="方正楷体_GB2312" w:hAnsi="方正楷体_GB2312" w:eastAsia="方正楷体_GB2312" w:cs="方正楷体_GB2312"/>
          <w:i w:val="0"/>
          <w:sz w:val="22"/>
          <w:szCs w:val="22"/>
          <w:lang w:val="en-US" w:eastAsia="zh-CN"/>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1−v</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lang w:val="en-US" w:eastAsia="zh-CN"/>
            </w:rPr>
            <m:t xml:space="preserve">      </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lang w:val="en-US" w:eastAsia="zh-CN"/>
            </w:rPr>
            <m:t xml:space="preserve">      </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oMath>
      </m:oMathPara>
    </w:p>
    <w:p w14:paraId="0CDC7278">
      <w:pPr>
        <w:spacing w:before="0" w:after="140" w:line="331" w:lineRule="auto"/>
        <w:rPr>
          <w:rFonts w:hint="eastAsia" w:ascii="方正楷体_GB2312" w:hAnsi="方正楷体_GB2312" w:eastAsia="方正楷体_GB2312" w:cs="方正楷体_GB2312"/>
          <w:b w:val="0"/>
          <w:i w:val="0"/>
          <w:sz w:val="22"/>
          <w:szCs w:val="22"/>
          <w:lang w:val="en-US" w:eastAsia="zh-CN"/>
        </w:rPr>
      </w:pPr>
      <w:r>
        <w:rPr>
          <w:rFonts w:hint="eastAsia" w:ascii="方正楷体_GB2312" w:hAnsi="方正楷体_GB2312" w:eastAsia="方正楷体_GB2312" w:cs="方正楷体_GB2312"/>
          <w:b w:val="0"/>
          <w:i w:val="0"/>
          <w:sz w:val="22"/>
          <w:szCs w:val="22"/>
          <w:lang w:val="en-US" w:eastAsia="zh-CN"/>
        </w:rPr>
        <w:t>有:</w:t>
      </w:r>
    </w:p>
    <w:p w14:paraId="448BCCF0">
      <w:pPr>
        <w:spacing w:before="0" w:after="140" w:line="331" w:lineRule="auto"/>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63E757E9">
      <w:pPr>
        <w:spacing w:before="0" w:after="140" w:line="331" w:lineRule="auto"/>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63214A8A">
      <w:pPr>
        <w:spacing w:before="0" w:after="140" w:line="331" w:lineRule="auto"/>
        <w:rPr>
          <w:rFonts w:hint="eastAsia" w:ascii="方正楷体_GB2312" w:hAnsi="方正楷体_GB2312" w:eastAsia="方正楷体_GB2312" w:cs="方正楷体_GB2312"/>
          <w:i w:val="0"/>
          <w:sz w:val="22"/>
          <w:szCs w:val="22"/>
          <w:lang w:val="en-US"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2(1+</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ν</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m:oMathPara>
    </w:p>
    <w:p w14:paraId="399F068F">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所以，平面应变问题真正独立的二维应力未知量仍然是</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 xml:space="preserve"> 和</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，而</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可由前式直接求出</w:t>
      </w:r>
      <w:r>
        <w:rPr>
          <w:rFonts w:hint="eastAsia" w:ascii="方正楷体_GB2312" w:hAnsi="方正楷体_GB2312" w:eastAsia="方正楷体_GB2312" w:cs="方正楷体_GB2312"/>
          <w:b w:val="0"/>
          <w:i w:val="0"/>
          <w:sz w:val="22"/>
          <w:szCs w:val="22"/>
          <w:lang w:val="en-US" w:eastAsia="zh-CN"/>
        </w:rPr>
        <w:t>(</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w:r>
        <w:rPr>
          <w:rFonts w:hint="eastAsia" w:ascii="方正楷体_GB2312" w:hAnsi="方正楷体_GB2312" w:eastAsia="方正楷体_GB2312" w:cs="方正楷体_GB2312"/>
          <w:b w:val="0"/>
          <w:i w:val="0"/>
          <w:sz w:val="22"/>
          <w:szCs w:val="22"/>
          <w:lang w:val="en-US" w:eastAsia="zh-CN"/>
        </w:rPr>
        <w:t>)</w:t>
      </w:r>
      <w:r>
        <w:rPr>
          <w:rFonts w:hint="eastAsia" w:ascii="方正楷体_GB2312" w:hAnsi="方正楷体_GB2312" w:eastAsia="方正楷体_GB2312" w:cs="方正楷体_GB2312"/>
          <w:b w:val="0"/>
          <w:i w:val="0"/>
          <w:sz w:val="22"/>
          <w:szCs w:val="22"/>
        </w:rPr>
        <w:t>。</w:t>
      </w:r>
    </w:p>
    <w:p w14:paraId="3177652C">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6.1.5: 平衡方程的简化</w:t>
      </w:r>
    </w:p>
    <w:p w14:paraId="2C00BE74">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由于所有物理量与</w:t>
      </w:r>
      <m:oMath>
        <m:r>
          <m:rPr/>
          <w:rPr>
            <w:rFonts w:hint="eastAsia" w:ascii="Cambria Math" w:hAnsi="Cambria Math" w:eastAsia="方正楷体_GB2312" w:cs="方正楷体_GB2312"/>
            <w:sz w:val="22"/>
            <w:szCs w:val="22"/>
          </w:rPr>
          <m:t>z</m:t>
        </m:r>
      </m:oMath>
      <w:r>
        <w:rPr>
          <w:rFonts w:hint="eastAsia" w:ascii="方正楷体_GB2312" w:hAnsi="方正楷体_GB2312" w:eastAsia="方正楷体_GB2312" w:cs="方正楷体_GB2312"/>
          <w:b w:val="0"/>
          <w:i w:val="0"/>
          <w:sz w:val="22"/>
          <w:szCs w:val="22"/>
        </w:rPr>
        <w:t>无关，三维平衡方程化为两条二维平衡方程：</w:t>
      </w:r>
    </w:p>
    <w:p w14:paraId="35EC8B3D">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6618A431">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065EFC3A">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这两条方程和二维几何方程、二维本构方程一起，就构成了平面应变问题的基本方程组。</w:t>
      </w:r>
    </w:p>
    <w:p w14:paraId="0FB1230A">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6.1.6: 协调方程与莱维方程</w:t>
      </w:r>
    </w:p>
    <w:p w14:paraId="01CF5A4F">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二维情况下，应变必须满足协调条件：</w:t>
      </w:r>
    </w:p>
    <w:p w14:paraId="231699CE">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16A13B64">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若再利用本构关系把应变改写为应力形式，就得到平面问题的应力协调方程。</w:t>
      </w:r>
    </w:p>
    <w:p w14:paraId="5DBA0722">
      <w:pPr>
        <w:spacing w:before="0" w:after="140" w:line="331" w:lineRule="auto"/>
        <w:ind w:firstLine="440" w:firstLineChars="200"/>
        <w:rPr>
          <w:rFonts w:hint="eastAsia" w:ascii="方正楷体_GB2312" w:hAnsi="方正楷体_GB2312" w:eastAsia="方正楷体_GB2312" w:cs="方正楷体_GB2312"/>
          <w:b w:val="0"/>
          <w:i w:val="0"/>
          <w:sz w:val="22"/>
          <w:szCs w:val="22"/>
          <w:lang w:val="en-US" w:eastAsia="zh-CN"/>
        </w:rPr>
      </w:pPr>
      <w:r>
        <w:rPr>
          <w:rFonts w:hint="eastAsia" w:ascii="方正楷体_GB2312" w:hAnsi="方正楷体_GB2312" w:eastAsia="方正楷体_GB2312" w:cs="方正楷体_GB2312"/>
          <w:b w:val="0"/>
          <w:i w:val="0"/>
          <w:sz w:val="22"/>
          <w:szCs w:val="22"/>
          <w:lang w:val="en-US" w:eastAsia="zh-CN"/>
        </w:rPr>
        <w:t>将平衡方程升阶后代入:</w:t>
      </w:r>
    </w:p>
    <w:p w14:paraId="5931F371">
      <w:pPr>
        <w:spacing w:before="0" w:after="140" w:line="331" w:lineRule="auto"/>
        <w:ind w:firstLine="440" w:firstLineChars="200"/>
        <w:rPr>
          <w:rFonts w:hint="eastAsia" w:ascii="方正楷体_GB2312" w:hAnsi="方正楷体_GB2312" w:eastAsia="方正楷体_GB2312" w:cs="方正楷体_GB2312"/>
          <w:b w:val="0"/>
          <w:i w:val="0"/>
          <w:sz w:val="22"/>
          <w:szCs w:val="22"/>
          <w:lang w:val="en-US" w:eastAsia="zh-CN"/>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1−ν</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oMath>
      </m:oMathPara>
    </w:p>
    <w:p w14:paraId="54699475">
      <w:pPr>
        <w:spacing w:before="0" w:after="140" w:line="331" w:lineRule="auto"/>
        <w:ind w:firstLine="440" w:firstLineChars="200"/>
        <w:rPr>
          <w:rFonts w:hint="eastAsia" w:ascii="方正楷体_GB2312" w:hAnsi="方正楷体_GB2312" w:eastAsia="方正楷体_GB2312" w:cs="方正楷体_GB2312"/>
          <w:b w:val="0"/>
          <w:i w:val="0"/>
          <w:sz w:val="22"/>
          <w:szCs w:val="22"/>
          <w:lang w:val="en-US" w:eastAsia="zh-CN"/>
        </w:rPr>
      </w:pPr>
      <w:r>
        <w:rPr>
          <w:rFonts w:hint="eastAsia" w:ascii="方正楷体_GB2312" w:hAnsi="方正楷体_GB2312" w:eastAsia="方正楷体_GB2312" w:cs="方正楷体_GB2312"/>
          <w:b w:val="0"/>
          <w:i w:val="0"/>
          <w:sz w:val="22"/>
          <w:szCs w:val="22"/>
        </w:rPr>
        <w:t>这一类协调条件称为莱维方程</w:t>
      </w:r>
      <w:r>
        <w:rPr>
          <w:rFonts w:hint="eastAsia" w:ascii="方正楷体_GB2312" w:hAnsi="方正楷体_GB2312" w:eastAsia="方正楷体_GB2312" w:cs="方正楷体_GB2312"/>
          <w:b w:val="0"/>
          <w:i w:val="0"/>
          <w:sz w:val="22"/>
          <w:szCs w:val="22"/>
          <w:lang w:val="en-US" w:eastAsia="zh-CN"/>
        </w:rPr>
        <w:t>(B-M方程)</w:t>
      </w:r>
    </w:p>
    <w:p w14:paraId="0BEC2D83">
      <w:pPr>
        <w:spacing w:before="0" w:after="140" w:line="331" w:lineRule="auto"/>
        <w:ind w:firstLine="440" w:firstLineChars="200"/>
        <w:rPr>
          <w:rFonts w:hint="eastAsia" w:ascii="方正楷体_GB2312" w:hAnsi="方正楷体_GB2312" w:eastAsia="方正楷体_GB2312" w:cs="方正楷体_GB2312"/>
          <w:b w:val="0"/>
          <w:i w:val="0"/>
          <w:sz w:val="22"/>
          <w:szCs w:val="22"/>
          <w:lang w:val="en-US" w:eastAsia="zh-CN"/>
        </w:rPr>
      </w:pPr>
      <w:r>
        <w:rPr>
          <w:rFonts w:hint="eastAsia" w:ascii="方正楷体_GB2312" w:hAnsi="方正楷体_GB2312" w:eastAsia="方正楷体_GB2312" w:cs="方正楷体_GB2312"/>
          <w:b w:val="0"/>
          <w:i w:val="0"/>
          <w:sz w:val="22"/>
          <w:szCs w:val="22"/>
          <w:lang w:val="en-US" w:eastAsia="zh-CN"/>
        </w:rPr>
        <w:t>注意: 对于微分方程组, 对其求偏微分再相加得到的整合方程不能完全包含所有子方程(</w:t>
      </w:r>
      <w:r>
        <w:rPr>
          <w:rFonts w:hint="eastAsia" w:ascii="方正楷体_GB2312" w:hAnsi="方正楷体_GB2312" w:eastAsia="方正楷体_GB2312" w:cs="方正楷体_GB2312"/>
          <w:b/>
          <w:bCs/>
          <w:i w:val="0"/>
          <w:sz w:val="22"/>
          <w:szCs w:val="22"/>
          <w:lang w:val="en-US" w:eastAsia="zh-CN"/>
        </w:rPr>
        <w:t>平衡方程</w:t>
      </w:r>
      <w:r>
        <w:rPr>
          <w:rFonts w:hint="eastAsia" w:ascii="方正楷体_GB2312" w:hAnsi="方正楷体_GB2312" w:eastAsia="方正楷体_GB2312" w:cs="方正楷体_GB2312"/>
          <w:b w:val="0"/>
          <w:i w:val="0"/>
          <w:sz w:val="22"/>
          <w:szCs w:val="22"/>
          <w:lang w:val="en-US" w:eastAsia="zh-CN"/>
        </w:rPr>
        <w:t>需要重新验证)</w:t>
      </w:r>
    </w:p>
    <w:p w14:paraId="08676CB0">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当体力为常量时，可进一步写成：</w:t>
      </w:r>
    </w:p>
    <w:p w14:paraId="58FA77DE">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7D62D97E">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这个式子在后续应力函数法中极其重要，因为它表明</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在许多情形下是调和函数。</w:t>
      </w:r>
    </w:p>
    <w:p w14:paraId="4022ADB8">
      <w:pPr>
        <w:spacing w:before="240" w:after="160" w:line="264"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1F4E79"/>
          <w:sz w:val="22"/>
          <w:szCs w:val="22"/>
        </w:rPr>
        <w:t>6.2: 平面应力问题</w:t>
      </w:r>
    </w:p>
    <w:p w14:paraId="0AC36284">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6.2.1: 平面应力问题的物理背景</w:t>
      </w:r>
    </w:p>
    <w:p w14:paraId="5565EAF4">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平面应力问题对应的典型对象是薄板或薄壁构件。</w:t>
      </w:r>
    </w:p>
    <w:p w14:paraId="6D0DC463">
      <w:pPr>
        <w:spacing w:before="0" w:after="140" w:line="331" w:lineRule="auto"/>
        <w:jc w:val="center"/>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sz w:val="22"/>
          <w:szCs w:val="22"/>
        </w:rPr>
        <w:drawing>
          <wp:inline distT="0" distB="0" distL="114300" distR="114300">
            <wp:extent cx="3214370" cy="1371600"/>
            <wp:effectExtent l="0" t="0" r="2540" b="10160"/>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48"/>
                    <a:stretch>
                      <a:fillRect/>
                    </a:stretch>
                  </pic:blipFill>
                  <pic:spPr>
                    <a:xfrm>
                      <a:off x="0" y="0"/>
                      <a:ext cx="3214370" cy="1371600"/>
                    </a:xfrm>
                    <a:prstGeom prst="rect">
                      <a:avLst/>
                    </a:prstGeom>
                    <a:noFill/>
                    <a:ln>
                      <a:noFill/>
                    </a:ln>
                  </pic:spPr>
                </pic:pic>
              </a:graphicData>
            </a:graphic>
          </wp:inline>
        </w:drawing>
      </w:r>
    </w:p>
    <w:p w14:paraId="54019DFB">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其几何特征是沿某一方向（通常取</w:t>
      </w:r>
      <m:oMath>
        <m:r>
          <m:rPr/>
          <w:rPr>
            <w:rFonts w:hint="eastAsia" w:ascii="Cambria Math" w:hAnsi="Cambria Math" w:eastAsia="方正楷体_GB2312" w:cs="方正楷体_GB2312"/>
            <w:sz w:val="22"/>
            <w:szCs w:val="22"/>
          </w:rPr>
          <m:t>z</m:t>
        </m:r>
      </m:oMath>
      <w:r>
        <w:rPr>
          <w:rFonts w:hint="eastAsia" w:ascii="方正楷体_GB2312" w:hAnsi="方正楷体_GB2312" w:eastAsia="方正楷体_GB2312" w:cs="方正楷体_GB2312"/>
          <w:b w:val="0"/>
          <w:i w:val="0"/>
          <w:sz w:val="22"/>
          <w:szCs w:val="22"/>
        </w:rPr>
        <w:t>方向）的厚度远小于</w:t>
      </w:r>
      <m:oMath>
        <m:r>
          <m:rPr/>
          <w:rPr>
            <w:rFonts w:hint="eastAsia" w:ascii="Cambria Math" w:hAnsi="Cambria Math" w:eastAsia="方正楷体_GB2312" w:cs="方正楷体_GB2312"/>
            <w:sz w:val="22"/>
            <w:szCs w:val="22"/>
          </w:rPr>
          <m:t>x</m:t>
        </m:r>
        <m:r>
          <m:rPr>
            <m:sty m:val="p"/>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rPr>
          <m:t>y</m:t>
        </m:r>
      </m:oMath>
      <w:r>
        <w:rPr>
          <w:rFonts w:hint="eastAsia" w:ascii="方正楷体_GB2312" w:hAnsi="方正楷体_GB2312" w:eastAsia="方正楷体_GB2312" w:cs="方正楷体_GB2312"/>
          <w:b w:val="0"/>
          <w:i w:val="0"/>
          <w:sz w:val="22"/>
          <w:szCs w:val="22"/>
        </w:rPr>
        <w:t>方向尺寸；载荷特征是所有</w:t>
      </w:r>
      <w:r>
        <w:rPr>
          <w:rFonts w:hint="eastAsia" w:ascii="方正楷体_GB2312" w:hAnsi="方正楷体_GB2312" w:eastAsia="方正楷体_GB2312" w:cs="方正楷体_GB2312"/>
          <w:b/>
          <w:bCs/>
          <w:i w:val="0"/>
          <w:sz w:val="22"/>
          <w:szCs w:val="22"/>
        </w:rPr>
        <w:t>外力</w:t>
      </w:r>
      <w:r>
        <w:rPr>
          <w:rFonts w:hint="eastAsia" w:ascii="方正楷体_GB2312" w:hAnsi="方正楷体_GB2312" w:eastAsia="方正楷体_GB2312" w:cs="方正楷体_GB2312"/>
          <w:b w:val="0"/>
          <w:i w:val="0"/>
          <w:sz w:val="22"/>
          <w:szCs w:val="22"/>
        </w:rPr>
        <w:t>都</w:t>
      </w:r>
      <w:r>
        <w:rPr>
          <w:rFonts w:hint="eastAsia" w:ascii="方正楷体_GB2312" w:hAnsi="方正楷体_GB2312" w:eastAsia="方正楷体_GB2312" w:cs="方正楷体_GB2312"/>
          <w:b/>
          <w:bCs/>
          <w:i w:val="0"/>
          <w:sz w:val="22"/>
          <w:szCs w:val="22"/>
        </w:rPr>
        <w:t>平行于</w:t>
      </w:r>
      <m:oMath>
        <m:r>
          <m:rPr>
            <m:sty m:val="bi"/>
          </m:rPr>
          <w:rPr>
            <w:rFonts w:hint="default" w:ascii="Cambria Math" w:hAnsi="Cambria Math" w:eastAsia="方正楷体_GB2312" w:cs="方正楷体_GB2312"/>
            <w:sz w:val="22"/>
            <w:szCs w:val="22"/>
          </w:rPr>
          <m:t>xoy</m:t>
        </m:r>
      </m:oMath>
      <w:r>
        <w:rPr>
          <w:rFonts w:hint="eastAsia" w:ascii="方正楷体_GB2312" w:hAnsi="方正楷体_GB2312" w:eastAsia="方正楷体_GB2312" w:cs="方正楷体_GB2312"/>
          <w:b/>
          <w:bCs/>
          <w:i w:val="0"/>
          <w:sz w:val="22"/>
          <w:szCs w:val="22"/>
        </w:rPr>
        <w:t xml:space="preserve"> 平面</w:t>
      </w:r>
      <w:r>
        <w:rPr>
          <w:rFonts w:hint="eastAsia" w:ascii="方正楷体_GB2312" w:hAnsi="方正楷体_GB2312" w:eastAsia="方正楷体_GB2312" w:cs="方正楷体_GB2312"/>
          <w:b w:val="0"/>
          <w:i w:val="0"/>
          <w:sz w:val="22"/>
          <w:szCs w:val="22"/>
        </w:rPr>
        <w:t>，且沿</w:t>
      </w:r>
      <m:oMath>
        <m:r>
          <m:rPr>
            <m:sty m:val="bi"/>
          </m:rPr>
          <w:rPr>
            <w:rFonts w:hint="default" w:ascii="Cambria Math" w:hAnsi="Cambria Math" w:eastAsia="方正楷体_GB2312" w:cs="方正楷体_GB2312"/>
            <w:sz w:val="22"/>
            <w:szCs w:val="22"/>
          </w:rPr>
          <m:t>z</m:t>
        </m:r>
      </m:oMath>
      <w:r>
        <w:rPr>
          <w:rFonts w:hint="eastAsia" w:ascii="方正楷体_GB2312" w:hAnsi="方正楷体_GB2312" w:eastAsia="方正楷体_GB2312" w:cs="方正楷体_GB2312"/>
          <w:b/>
          <w:bCs/>
          <w:i w:val="0"/>
          <w:sz w:val="22"/>
          <w:szCs w:val="22"/>
        </w:rPr>
        <w:t>方向不变</w:t>
      </w:r>
      <w:r>
        <w:rPr>
          <w:rFonts w:hint="eastAsia" w:ascii="方正楷体_GB2312" w:hAnsi="方正楷体_GB2312" w:eastAsia="方正楷体_GB2312" w:cs="方正楷体_GB2312"/>
          <w:b w:val="0"/>
          <w:i w:val="0"/>
          <w:sz w:val="22"/>
          <w:szCs w:val="22"/>
        </w:rPr>
        <w:t>，同时</w:t>
      </w:r>
      <w:r>
        <w:rPr>
          <w:rFonts w:hint="eastAsia" w:ascii="方正楷体_GB2312" w:hAnsi="方正楷体_GB2312" w:eastAsia="方正楷体_GB2312" w:cs="方正楷体_GB2312"/>
          <w:b w:val="0"/>
          <w:i w:val="0"/>
          <w:sz w:val="22"/>
          <w:szCs w:val="22"/>
          <w:lang w:val="en-US" w:eastAsia="zh-CN"/>
        </w:rPr>
        <w:t>两个</w:t>
      </w:r>
      <w:r>
        <w:rPr>
          <w:rFonts w:hint="eastAsia" w:ascii="方正楷体_GB2312" w:hAnsi="方正楷体_GB2312" w:eastAsia="方正楷体_GB2312" w:cs="方正楷体_GB2312"/>
          <w:b w:val="0"/>
          <w:i w:val="0"/>
          <w:sz w:val="22"/>
          <w:szCs w:val="22"/>
        </w:rPr>
        <w:t>表面不受</w:t>
      </w:r>
      <w:r>
        <w:rPr>
          <w:rFonts w:hint="eastAsia" w:ascii="方正楷体_GB2312" w:hAnsi="方正楷体_GB2312" w:eastAsia="方正楷体_GB2312" w:cs="方正楷体_GB2312"/>
          <w:b w:val="0"/>
          <w:i w:val="0"/>
          <w:sz w:val="22"/>
          <w:szCs w:val="22"/>
          <w:lang w:val="en-US" w:eastAsia="zh-CN"/>
        </w:rPr>
        <w:t>Z方向</w:t>
      </w:r>
      <w:r>
        <w:rPr>
          <w:rFonts w:hint="eastAsia" w:ascii="方正楷体_GB2312" w:hAnsi="方正楷体_GB2312" w:eastAsia="方正楷体_GB2312" w:cs="方正楷体_GB2312"/>
          <w:b w:val="0"/>
          <w:i w:val="0"/>
          <w:sz w:val="22"/>
          <w:szCs w:val="22"/>
        </w:rPr>
        <w:t>外力作用。</w:t>
      </w:r>
    </w:p>
    <w:p w14:paraId="3E33DED0">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典型例子包括剪力墙、深梁、平面吊钩、链环、带孔薄板等。</w:t>
      </w:r>
    </w:p>
    <w:p w14:paraId="4E151FCB">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6.2.2: 平面应力问题的基本假定</w:t>
      </w:r>
    </w:p>
    <w:p w14:paraId="7FECAE96">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平面应力问题的核心不是“应变只在平面内”，而是“应力被限制在平面内”。</w:t>
      </w:r>
    </w:p>
    <w:p w14:paraId="2DAC602D">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因此有：</w:t>
      </w:r>
    </w:p>
    <w:p w14:paraId="5DD1EF4F">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65AF5B1D">
      <w:pPr>
        <w:spacing w:before="20" w:after="120" w:line="259" w:lineRule="auto"/>
        <w:ind w:left="397" w:right="397"/>
        <w:jc w:val="center"/>
        <w:rPr>
          <w:rFonts w:hint="eastAsia" w:ascii="方正楷体_GB2312" w:hAnsi="方正楷体_GB2312" w:eastAsia="方正楷体_GB2312" w:cs="方正楷体_GB2312"/>
          <w:sz w:val="22"/>
          <w:szCs w:val="22"/>
          <w:lang w:val="en-US" w:eastAsia="zh-CN"/>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=0</m:t>
          </m:r>
          <m:r>
            <m:rPr/>
            <w:rPr>
              <w:rFonts w:hint="eastAsia" w:ascii="Cambria Math" w:hAnsi="Cambria Math" w:eastAsia="方正楷体_GB2312" w:cs="方正楷体_GB2312"/>
              <w:sz w:val="22"/>
              <w:szCs w:val="22"/>
              <w:lang w:val="en-US" w:eastAsia="zh-CN"/>
            </w:rPr>
            <m:t>(</m:t>
          </m:r>
          <m:r>
            <m:rPr>
              <m:sty m:val="p"/>
            </m:rPr>
            <w:rPr>
              <w:rFonts w:hint="eastAsia" w:ascii="Cambria Math" w:hAnsi="Cambria Math" w:eastAsia="方正楷体_GB2312" w:cs="方正楷体_GB2312"/>
              <w:sz w:val="22"/>
              <w:szCs w:val="22"/>
              <w:lang w:val="en-US" w:eastAsia="zh-CN"/>
            </w:rPr>
            <m:t>其余物理量与z无关</m:t>
          </m:r>
          <m:r>
            <m:rPr/>
            <w:rPr>
              <w:rFonts w:hint="eastAsia" w:ascii="Cambria Math" w:hAnsi="Cambria Math" w:eastAsia="方正楷体_GB2312" w:cs="方正楷体_GB2312"/>
              <w:sz w:val="22"/>
              <w:szCs w:val="22"/>
              <w:lang w:val="en-US" w:eastAsia="zh-CN"/>
            </w:rPr>
            <m:t>)</m:t>
          </m:r>
        </m:oMath>
      </m:oMathPara>
    </w:p>
    <w:p w14:paraId="42CF5682">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故真正的非零应力分量只剩下</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与</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w:t>
      </w:r>
    </w:p>
    <w:p w14:paraId="3933F906">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6.2.3: 应变分量的特点</w:t>
      </w:r>
    </w:p>
    <w:p w14:paraId="5C6D69D8">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这里同样有一个必须记住的反差：平面应力问题中虽然</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w:r>
        <w:rPr>
          <w:rFonts w:hint="eastAsia" w:ascii="方正楷体_GB2312" w:hAnsi="方正楷体_GB2312" w:eastAsia="方正楷体_GB2312" w:cs="方正楷体_GB2312"/>
          <w:b w:val="0"/>
          <w:i w:val="0"/>
          <w:sz w:val="22"/>
          <w:szCs w:val="22"/>
        </w:rPr>
        <w:t xml:space="preserve">，但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一般并不等于零。</w:t>
      </w:r>
    </w:p>
    <w:p w14:paraId="5414A085">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 xml:space="preserve">这是因为材料在 </w:t>
      </w:r>
      <m:oMath>
        <m:r>
          <m:rPr/>
          <w:rPr>
            <w:rFonts w:hint="eastAsia" w:ascii="Cambria Math" w:hAnsi="Cambria Math" w:eastAsia="方正楷体_GB2312" w:cs="方正楷体_GB2312"/>
            <w:sz w:val="22"/>
            <w:szCs w:val="22"/>
          </w:rPr>
          <m:t>x</m:t>
        </m:r>
        <m:r>
          <m:rPr>
            <m:sty m:val="p"/>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rPr>
          <m:t>y</m:t>
        </m:r>
      </m:oMath>
      <w:r>
        <w:rPr>
          <w:rFonts w:hint="eastAsia" w:ascii="方正楷体_GB2312" w:hAnsi="方正楷体_GB2312" w:eastAsia="方正楷体_GB2312" w:cs="方正楷体_GB2312"/>
          <w:b w:val="0"/>
          <w:i w:val="0"/>
          <w:sz w:val="22"/>
          <w:szCs w:val="22"/>
        </w:rPr>
        <w:t xml:space="preserve"> 方向受力后，会通过泊松效应在厚度方向发生伸缩。</w:t>
      </w:r>
    </w:p>
    <w:p w14:paraId="5E25FE37">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1DBDFAF5">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19B56D8F">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m:oMathPara>
    </w:p>
    <w:p w14:paraId="5AF03785">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6BB2007C">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因此，平面应力问题是“二维应力、三维微小应变”的近似模型。由于板很薄，厚度方向畸变虽存在，但通常很小。</w:t>
      </w:r>
    </w:p>
    <w:p w14:paraId="5AD28407">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6.2.4: 几何方程与平衡方程</w:t>
      </w:r>
    </w:p>
    <w:p w14:paraId="671F098A">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平面应力问题中的二维几何方程仍然写成：</w:t>
      </w:r>
    </w:p>
    <w:p w14:paraId="767A1E4C">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oMath>
      </m:oMathPara>
    </w:p>
    <w:p w14:paraId="6D248421">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oMath>
      </m:oMathPara>
    </w:p>
    <w:p w14:paraId="1BB19438">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oMath>
      </m:oMathPara>
    </w:p>
    <w:p w14:paraId="6D426825">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平衡方程与平面应变问题的形式相同：</w:t>
      </w:r>
    </w:p>
    <w:p w14:paraId="0B293394">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7E60ADFF">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469E38C8">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因此，从数学外形看，两类平面问题的二维平衡方程一致；它们的根本差别在于本构关系不同。</w:t>
      </w:r>
    </w:p>
    <w:p w14:paraId="73593D85">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6.2.5: 协调方程与莱维方程</w:t>
      </w:r>
    </w:p>
    <w:p w14:paraId="13785B47">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平面应力问题的应变协调方程仍然为：</w:t>
      </w:r>
    </w:p>
    <w:p w14:paraId="078882C4">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18097667">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若体力为常量，</w:t>
      </w:r>
      <w:r>
        <w:rPr>
          <w:rFonts w:hint="eastAsia" w:ascii="方正楷体_GB2312" w:hAnsi="方正楷体_GB2312" w:eastAsia="方正楷体_GB2312" w:cs="方正楷体_GB2312"/>
          <w:b w:val="0"/>
          <w:i w:val="0"/>
          <w:sz w:val="22"/>
          <w:szCs w:val="22"/>
          <w:lang w:val="en-US" w:eastAsia="zh-CN"/>
        </w:rPr>
        <w:t xml:space="preserve">代入物理方程与升阶后的平衡方程, </w:t>
      </w:r>
      <w:r>
        <w:rPr>
          <w:rFonts w:hint="eastAsia" w:ascii="方正楷体_GB2312" w:hAnsi="方正楷体_GB2312" w:eastAsia="方正楷体_GB2312" w:cs="方正楷体_GB2312"/>
          <w:b w:val="0"/>
          <w:i w:val="0"/>
          <w:sz w:val="22"/>
          <w:szCs w:val="22"/>
        </w:rPr>
        <w:t>则应力形式的协调关系同样可写成：</w:t>
      </w:r>
    </w:p>
    <w:p w14:paraId="29B2CA4C">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5BBCD1F7">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这说明在很多常见情形下，</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 xml:space="preserve"> 是调和函数。这个结论将直接连接到艾里应力函数法。</w:t>
      </w:r>
    </w:p>
    <w:p w14:paraId="660F401A">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6.2.6: 平面应变与平面应力的对比</w:t>
      </w:r>
    </w:p>
    <w:tbl>
      <w:tblPr>
        <w:tblStyle w:val="32"/>
        <w:tblW w:w="0" w:type="auto"/>
        <w:jc w:val="center"/>
        <w:tblLayout w:type="fixed"/>
        <w:tblCellMar>
          <w:top w:w="0" w:type="dxa"/>
          <w:left w:w="108" w:type="dxa"/>
          <w:bottom w:w="0" w:type="dxa"/>
          <w:right w:w="108" w:type="dxa"/>
        </w:tblCellMar>
      </w:tblPr>
      <w:tblGrid>
        <w:gridCol w:w="2268"/>
        <w:gridCol w:w="3288"/>
        <w:gridCol w:w="3288"/>
      </w:tblGrid>
      <w:tr w14:paraId="580462C3">
        <w:tblPrEx>
          <w:tblCellMar>
            <w:top w:w="0" w:type="dxa"/>
            <w:left w:w="108" w:type="dxa"/>
            <w:bottom w:w="0" w:type="dxa"/>
            <w:right w:w="108" w:type="dxa"/>
          </w:tblCellMar>
        </w:tblPrEx>
        <w:trPr>
          <w:jc w:val="center"/>
        </w:trPr>
        <w:tc>
          <w:tcPr>
            <w:tcW w:w="3173" w:type="dxa"/>
            <w:shd w:val="clear" w:color="auto" w:fill="DCE6F1"/>
            <w:vAlign w:val="center"/>
          </w:tcPr>
          <w:p w14:paraId="78C5CB43">
            <w:pPr>
              <w:spacing w:before="40" w:after="40" w:line="288"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sz w:val="22"/>
                <w:szCs w:val="22"/>
              </w:rPr>
              <w:t>比较项目</w:t>
            </w:r>
          </w:p>
        </w:tc>
        <w:tc>
          <w:tcPr>
            <w:tcW w:w="3173" w:type="dxa"/>
            <w:shd w:val="clear" w:color="auto" w:fill="DCE6F1"/>
            <w:vAlign w:val="center"/>
          </w:tcPr>
          <w:p w14:paraId="57BE8BA6">
            <w:pPr>
              <w:spacing w:before="40" w:after="40" w:line="288"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sz w:val="22"/>
                <w:szCs w:val="22"/>
              </w:rPr>
              <w:t>平面应变问题</w:t>
            </w:r>
          </w:p>
        </w:tc>
        <w:tc>
          <w:tcPr>
            <w:tcW w:w="3173" w:type="dxa"/>
            <w:shd w:val="clear" w:color="auto" w:fill="DCE6F1"/>
            <w:vAlign w:val="center"/>
          </w:tcPr>
          <w:p w14:paraId="35E04767">
            <w:pPr>
              <w:spacing w:before="40" w:after="40" w:line="288"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sz w:val="22"/>
                <w:szCs w:val="22"/>
              </w:rPr>
              <w:t>平面应力问题</w:t>
            </w:r>
          </w:p>
        </w:tc>
      </w:tr>
      <w:tr w14:paraId="61DFFE67">
        <w:tblPrEx>
          <w:tblCellMar>
            <w:top w:w="0" w:type="dxa"/>
            <w:left w:w="108" w:type="dxa"/>
            <w:bottom w:w="0" w:type="dxa"/>
            <w:right w:w="108" w:type="dxa"/>
          </w:tblCellMar>
        </w:tblPrEx>
        <w:trPr>
          <w:jc w:val="center"/>
        </w:trPr>
        <w:tc>
          <w:tcPr>
            <w:tcW w:w="2268" w:type="dxa"/>
            <w:shd w:val="clear" w:color="auto" w:fill="F9FBFD"/>
            <w:vAlign w:val="center"/>
          </w:tcPr>
          <w:p w14:paraId="5EC132D5">
            <w:pPr>
              <w:spacing w:before="40" w:after="40" w:line="288"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典型对象</w:t>
            </w:r>
          </w:p>
        </w:tc>
        <w:tc>
          <w:tcPr>
            <w:tcW w:w="3288" w:type="dxa"/>
            <w:shd w:val="clear" w:color="auto" w:fill="FFFFFF"/>
            <w:vAlign w:val="center"/>
          </w:tcPr>
          <w:p w14:paraId="1EA30510">
            <w:pPr>
              <w:spacing w:before="40" w:after="40" w:line="288" w:lineRule="auto"/>
              <w:jc w:val="left"/>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长柱体、堤坝、涵洞、滚柱</w:t>
            </w:r>
          </w:p>
        </w:tc>
        <w:tc>
          <w:tcPr>
            <w:tcW w:w="3288" w:type="dxa"/>
            <w:shd w:val="clear" w:color="auto" w:fill="FFFFFF"/>
            <w:vAlign w:val="center"/>
          </w:tcPr>
          <w:p w14:paraId="536F84F3">
            <w:pPr>
              <w:spacing w:before="40" w:after="40" w:line="288" w:lineRule="auto"/>
              <w:jc w:val="left"/>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薄板、薄壁构件、带孔薄板</w:t>
            </w:r>
          </w:p>
        </w:tc>
      </w:tr>
      <w:tr w14:paraId="0377A854">
        <w:tblPrEx>
          <w:tblCellMar>
            <w:top w:w="0" w:type="dxa"/>
            <w:left w:w="108" w:type="dxa"/>
            <w:bottom w:w="0" w:type="dxa"/>
            <w:right w:w="108" w:type="dxa"/>
          </w:tblCellMar>
        </w:tblPrEx>
        <w:trPr>
          <w:jc w:val="center"/>
        </w:trPr>
        <w:tc>
          <w:tcPr>
            <w:tcW w:w="2268" w:type="dxa"/>
            <w:shd w:val="clear" w:color="auto" w:fill="F9FBFD"/>
            <w:vAlign w:val="center"/>
          </w:tcPr>
          <w:p w14:paraId="3D696C24">
            <w:pPr>
              <w:spacing w:before="40" w:after="40" w:line="288"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核心限制</w:t>
            </w:r>
          </w:p>
        </w:tc>
        <w:tc>
          <w:tcPr>
            <w:tcW w:w="3288" w:type="dxa"/>
            <w:shd w:val="clear" w:color="auto" w:fill="FFFFFF"/>
            <w:vAlign w:val="center"/>
          </w:tcPr>
          <w:p w14:paraId="74A751DB">
            <w:pPr>
              <w:spacing w:before="40" w:after="40" w:line="288" w:lineRule="auto"/>
              <w:jc w:val="left"/>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tc>
        <w:tc>
          <w:tcPr>
            <w:tcW w:w="3288" w:type="dxa"/>
            <w:shd w:val="clear" w:color="auto" w:fill="FFFFFF"/>
            <w:vAlign w:val="center"/>
          </w:tcPr>
          <w:p w14:paraId="45086E69">
            <w:pPr>
              <w:spacing w:before="40" w:after="40" w:line="288" w:lineRule="auto"/>
              <w:jc w:val="left"/>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tc>
      </w:tr>
      <w:tr w14:paraId="7B3F4176">
        <w:tblPrEx>
          <w:tblCellMar>
            <w:top w:w="0" w:type="dxa"/>
            <w:left w:w="108" w:type="dxa"/>
            <w:bottom w:w="0" w:type="dxa"/>
            <w:right w:w="108" w:type="dxa"/>
          </w:tblCellMar>
        </w:tblPrEx>
        <w:trPr>
          <w:jc w:val="center"/>
        </w:trPr>
        <w:tc>
          <w:tcPr>
            <w:tcW w:w="2268" w:type="dxa"/>
            <w:shd w:val="clear" w:color="auto" w:fill="F9FBFD"/>
            <w:vAlign w:val="center"/>
          </w:tcPr>
          <w:p w14:paraId="61360DA6">
            <w:pPr>
              <w:spacing w:before="40" w:after="40" w:line="288"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额外非零量</w:t>
            </w:r>
          </w:p>
        </w:tc>
        <w:tc>
          <w:tcPr>
            <w:tcW w:w="3288" w:type="dxa"/>
            <w:shd w:val="clear" w:color="auto" w:fill="FFFFFF"/>
            <w:vAlign w:val="center"/>
          </w:tcPr>
          <w:p w14:paraId="78BF45AF">
            <w:pPr>
              <w:spacing w:before="40" w:after="40" w:line="288" w:lineRule="auto"/>
              <w:jc w:val="left"/>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tc>
        <w:tc>
          <w:tcPr>
            <w:tcW w:w="3288" w:type="dxa"/>
            <w:shd w:val="clear" w:color="auto" w:fill="FFFFFF"/>
            <w:vAlign w:val="center"/>
          </w:tcPr>
          <w:p w14:paraId="3BFC22B6">
            <w:pPr>
              <w:spacing w:before="40" w:after="40" w:line="288" w:lineRule="auto"/>
              <w:jc w:val="left"/>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tc>
      </w:tr>
      <w:tr w14:paraId="68E8C82F">
        <w:tblPrEx>
          <w:tblCellMar>
            <w:top w:w="0" w:type="dxa"/>
            <w:left w:w="108" w:type="dxa"/>
            <w:bottom w:w="0" w:type="dxa"/>
            <w:right w:w="108" w:type="dxa"/>
          </w:tblCellMar>
        </w:tblPrEx>
        <w:trPr>
          <w:jc w:val="center"/>
        </w:trPr>
        <w:tc>
          <w:tcPr>
            <w:tcW w:w="2268" w:type="dxa"/>
            <w:shd w:val="clear" w:color="auto" w:fill="F9FBFD"/>
            <w:vAlign w:val="center"/>
          </w:tcPr>
          <w:p w14:paraId="07DE2B63">
            <w:pPr>
              <w:spacing w:before="40" w:after="40" w:line="288"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本质概括</w:t>
            </w:r>
          </w:p>
        </w:tc>
        <w:tc>
          <w:tcPr>
            <w:tcW w:w="3288" w:type="dxa"/>
            <w:shd w:val="clear" w:color="auto" w:fill="FFFFFF"/>
            <w:vAlign w:val="center"/>
          </w:tcPr>
          <w:p w14:paraId="2C995D88">
            <w:pPr>
              <w:spacing w:before="40" w:after="40" w:line="288" w:lineRule="auto"/>
              <w:jc w:val="left"/>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把应变限制在二维平面内</w:t>
            </w:r>
          </w:p>
        </w:tc>
        <w:tc>
          <w:tcPr>
            <w:tcW w:w="3288" w:type="dxa"/>
            <w:shd w:val="clear" w:color="auto" w:fill="FFFFFF"/>
            <w:vAlign w:val="center"/>
          </w:tcPr>
          <w:p w14:paraId="3CD04E07">
            <w:pPr>
              <w:spacing w:before="40" w:after="40" w:line="288" w:lineRule="auto"/>
              <w:jc w:val="left"/>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把应力限制在二维平面内</w:t>
            </w:r>
          </w:p>
        </w:tc>
      </w:tr>
    </w:tbl>
    <w:p w14:paraId="2567DA60">
      <w:pPr>
        <w:spacing w:before="160" w:after="100" w:line="276" w:lineRule="auto"/>
        <w:rPr>
          <w:rFonts w:hint="eastAsia" w:ascii="方正楷体_GB2312" w:hAnsi="方正楷体_GB2312" w:eastAsia="方正楷体_GB2312" w:cs="方正楷体_GB2312"/>
          <w:b/>
          <w:i w:val="0"/>
          <w:color w:val="366092"/>
          <w:sz w:val="22"/>
          <w:szCs w:val="22"/>
          <w:lang w:val="en-US" w:eastAsia="zh-CN"/>
        </w:rPr>
      </w:pPr>
      <w:r>
        <w:rPr>
          <w:rFonts w:hint="eastAsia" w:ascii="方正楷体_GB2312" w:hAnsi="方正楷体_GB2312" w:eastAsia="方正楷体_GB2312" w:cs="方正楷体_GB2312"/>
          <w:b/>
          <w:i w:val="0"/>
          <w:color w:val="366092"/>
          <w:sz w:val="22"/>
          <w:szCs w:val="22"/>
          <w:lang w:val="en-US" w:eastAsia="zh-CN"/>
        </w:rPr>
        <w:t>6.2.7 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294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8B96DD5">
            <w:pPr>
              <w:spacing w:after="160"/>
              <w:jc w:val="center"/>
              <w:rPr>
                <w:rFonts w:hint="eastAsia" w:ascii="方正楷体_GB2312" w:hAnsi="方正楷体_GB2312" w:eastAsia="方正楷体_GB2312" w:cs="方正楷体_GB2312"/>
                <w:sz w:val="22"/>
                <w:szCs w:val="22"/>
                <w:vertAlign w:val="baseline"/>
                <w:lang w:val="en-US" w:eastAsia="zh-CN"/>
              </w:rPr>
            </w:pPr>
            <w:r>
              <w:rPr>
                <w:rFonts w:hint="eastAsia" w:ascii="方正楷体_GB2312" w:hAnsi="方正楷体_GB2312" w:eastAsia="方正楷体_GB2312" w:cs="方正楷体_GB2312"/>
                <w:sz w:val="22"/>
                <w:szCs w:val="22"/>
              </w:rPr>
              <w:drawing>
                <wp:inline distT="0" distB="0" distL="114300" distR="114300">
                  <wp:extent cx="3661410" cy="3472180"/>
                  <wp:effectExtent l="0" t="0" r="8890" b="3810"/>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49"/>
                          <a:stretch>
                            <a:fillRect/>
                          </a:stretch>
                        </pic:blipFill>
                        <pic:spPr>
                          <a:xfrm>
                            <a:off x="0" y="0"/>
                            <a:ext cx="3661410" cy="3472180"/>
                          </a:xfrm>
                          <a:prstGeom prst="rect">
                            <a:avLst/>
                          </a:prstGeom>
                          <a:noFill/>
                          <a:ln>
                            <a:noFill/>
                          </a:ln>
                        </pic:spPr>
                      </pic:pic>
                    </a:graphicData>
                  </a:graphic>
                </wp:inline>
              </w:drawing>
            </w:r>
          </w:p>
        </w:tc>
      </w:tr>
      <w:tr w14:paraId="3BA9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883C09E">
            <w:pPr>
              <w:spacing w:after="16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488815" cy="3121660"/>
                  <wp:effectExtent l="0" t="0" r="1905" b="8890"/>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50"/>
                          <a:stretch>
                            <a:fillRect/>
                          </a:stretch>
                        </pic:blipFill>
                        <pic:spPr>
                          <a:xfrm>
                            <a:off x="0" y="0"/>
                            <a:ext cx="4488815" cy="3121660"/>
                          </a:xfrm>
                          <a:prstGeom prst="rect">
                            <a:avLst/>
                          </a:prstGeom>
                          <a:noFill/>
                          <a:ln>
                            <a:noFill/>
                          </a:ln>
                        </pic:spPr>
                      </pic:pic>
                    </a:graphicData>
                  </a:graphic>
                </wp:inline>
              </w:drawing>
            </w:r>
          </w:p>
        </w:tc>
      </w:tr>
    </w:tbl>
    <w:p w14:paraId="26D32A5B">
      <w:pPr>
        <w:spacing w:after="160"/>
        <w:rPr>
          <w:rFonts w:hint="eastAsia" w:ascii="方正楷体_GB2312" w:hAnsi="方正楷体_GB2312" w:eastAsia="方正楷体_GB2312" w:cs="方正楷体_GB2312"/>
          <w:sz w:val="22"/>
          <w:szCs w:val="22"/>
        </w:rPr>
      </w:pPr>
    </w:p>
    <w:p w14:paraId="1059544E">
      <w:pPr>
        <w:spacing w:before="240" w:after="160" w:line="264"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1F4E79"/>
          <w:sz w:val="22"/>
          <w:szCs w:val="22"/>
        </w:rPr>
        <w:t>6.3: 位移解法  应力解法</w:t>
      </w:r>
    </w:p>
    <w:p w14:paraId="617E366C">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6.3.1: 平面问题的两条基本求解路线</w:t>
      </w:r>
    </w:p>
    <w:p w14:paraId="6AAAA9A9">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对于平面问题，仍有两种基本解法：</w:t>
      </w:r>
    </w:p>
    <w:p w14:paraId="4442A630">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一是位移解法，以</w:t>
      </w:r>
      <m:oMath>
        <m:r>
          <m:rPr/>
          <w:rPr>
            <w:rFonts w:hint="eastAsia" w:ascii="Cambria Math" w:hAnsi="Cambria Math" w:eastAsia="方正楷体_GB2312" w:cs="方正楷体_GB2312"/>
            <w:sz w:val="22"/>
            <w:szCs w:val="22"/>
          </w:rPr>
          <m:t>u(x,y)</m:t>
        </m:r>
        <m:r>
          <m:rPr>
            <m:sty m:val="p"/>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rPr>
          <m:t>v(x,y)</m:t>
        </m:r>
      </m:oMath>
      <w:r>
        <w:rPr>
          <w:rFonts w:hint="eastAsia" w:ascii="方正楷体_GB2312" w:hAnsi="方正楷体_GB2312" w:eastAsia="方正楷体_GB2312" w:cs="方正楷体_GB2312"/>
          <w:b w:val="0"/>
          <w:i w:val="0"/>
          <w:sz w:val="22"/>
          <w:szCs w:val="22"/>
        </w:rPr>
        <w:t>为基本未知量；</w:t>
      </w:r>
    </w:p>
    <w:p w14:paraId="63991E7E">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二是应力解法，以</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 xml:space="preserve"> 为基本未知量。</w:t>
      </w:r>
    </w:p>
    <w:p w14:paraId="25F4D6FC">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它们本质上就是第五章三维位移法和三维应力法在二维平面问题中的对应版本。</w:t>
      </w:r>
    </w:p>
    <w:p w14:paraId="33106F80">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6.3.2: 平面问题的位移解法</w:t>
      </w:r>
    </w:p>
    <w:p w14:paraId="7D36B270">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以平面应力问题为例，先写出几何方程：</w:t>
      </w:r>
    </w:p>
    <w:p w14:paraId="0B65A657">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oMath>
      </m:oMathPara>
    </w:p>
    <w:p w14:paraId="0096E0A2">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再利用平面应力本构关系：</w:t>
      </w:r>
    </w:p>
    <w:p w14:paraId="38BDB5B6">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ν</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7E5747C3">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1−</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ν</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7D01B038">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m:oMathPara>
    </w:p>
    <w:p w14:paraId="704172C7">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代入平衡方程后，就能得到只含位移的二维控制方程。常写成：</w:t>
      </w:r>
    </w:p>
    <w:p w14:paraId="50F1A90A">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ν</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oMath>
      </m:oMathPara>
    </w:p>
    <w:p w14:paraId="4FA59154">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ν</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oMath>
      </m:oMathPara>
    </w:p>
    <w:p w14:paraId="0F2F420B">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位移解法的优点是未知量少、位移边界条件施加直接，并且和有限元位移型单元的基本思想完全一致。</w:t>
      </w:r>
    </w:p>
    <w:p w14:paraId="502EB204">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6.3.3: 位移解法中的边界条件</w:t>
      </w:r>
    </w:p>
    <w:p w14:paraId="0E2FE445">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若边界上给定位移，则直接写成：</w:t>
      </w:r>
    </w:p>
    <w:p w14:paraId="3A76F7A2">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u=</m:t>
          </m:r>
          <m:acc>
            <m:accPr>
              <m:chr m:val="̄"/>
              <m:ctrlPr>
                <w:rPr>
                  <w:rFonts w:hint="eastAsia" w:ascii="Cambria Math" w:hAnsi="Cambria Math" w:eastAsia="方正楷体_GB2312" w:cs="方正楷体_GB2312"/>
                  <w:sz w:val="22"/>
                  <w:szCs w:val="22"/>
                </w:rPr>
              </m:ctrlPr>
            </m:acc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acc>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v=</m:t>
          </m:r>
          <m:acc>
            <m:accPr>
              <m:chr m:val="̄"/>
              <m:ctrlPr>
                <w:rPr>
                  <w:rFonts w:hint="eastAsia" w:ascii="Cambria Math" w:hAnsi="Cambria Math" w:eastAsia="方正楷体_GB2312" w:cs="方正楷体_GB2312"/>
                  <w:sz w:val="22"/>
                  <w:szCs w:val="22"/>
                </w:rPr>
              </m:ctrlPr>
            </m:accPr>
            <m:e>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e>
          </m:acc>
        </m:oMath>
      </m:oMathPara>
    </w:p>
    <w:p w14:paraId="09BFAE99">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若边界上给定面力，则二维应力边界条件写成：</w:t>
      </w:r>
    </w:p>
    <w:p w14:paraId="5E1E9FB1">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acc>
            <m:accPr>
              <m:chr m:val="̄"/>
              <m:ctrlPr>
                <w:rPr>
                  <w:rFonts w:hint="eastAsia" w:ascii="Cambria Math" w:hAnsi="Cambria Math" w:eastAsia="方正楷体_GB2312" w:cs="方正楷体_GB2312"/>
                  <w:sz w:val="22"/>
                  <w:szCs w:val="22"/>
                </w:rPr>
              </m:ctrlPr>
            </m:acc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acc>
        </m:oMath>
      </m:oMathPara>
    </w:p>
    <w:p w14:paraId="420A3D2C">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l</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acc>
            <m:accPr>
              <m:chr m:val="̄"/>
              <m:ctrlPr>
                <w:rPr>
                  <w:rFonts w:hint="eastAsia" w:ascii="Cambria Math" w:hAnsi="Cambria Math" w:eastAsia="方正楷体_GB2312" w:cs="方正楷体_GB2312"/>
                  <w:sz w:val="22"/>
                  <w:szCs w:val="22"/>
                </w:rPr>
              </m:ctrlPr>
            </m:acc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acc>
        </m:oMath>
      </m:oMathPara>
    </w:p>
    <w:p w14:paraId="3955BE8B">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 xml:space="preserve">再把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b w:val="0"/>
          <w:i w:val="0"/>
          <w:sz w:val="22"/>
          <w:szCs w:val="22"/>
        </w:rPr>
        <w:t>用</w:t>
      </w:r>
      <m:oMath>
        <m:r>
          <m:rPr/>
          <w:rPr>
            <w:rFonts w:hint="eastAsia" w:ascii="Cambria Math" w:hAnsi="Cambria Math" w:eastAsia="方正楷体_GB2312" w:cs="方正楷体_GB2312"/>
            <w:sz w:val="22"/>
            <w:szCs w:val="22"/>
          </w:rPr>
          <m:t>u,v</m:t>
        </m:r>
      </m:oMath>
      <w:r>
        <w:rPr>
          <w:rFonts w:hint="eastAsia" w:ascii="方正楷体_GB2312" w:hAnsi="方正楷体_GB2312" w:eastAsia="方正楷体_GB2312" w:cs="方正楷体_GB2312"/>
          <w:b w:val="0"/>
          <w:i w:val="0"/>
          <w:sz w:val="22"/>
          <w:szCs w:val="22"/>
        </w:rPr>
        <w:t xml:space="preserve"> 的导数表示，就可以把应力边界条件转写为位移形式的边界条件。</w:t>
      </w:r>
    </w:p>
    <w:p w14:paraId="77AF9867">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6.3.4: 平面问题的应力解法与艾里应力函数</w:t>
      </w:r>
    </w:p>
    <w:p w14:paraId="2E83A63A">
      <w:pPr>
        <w:spacing w:before="0" w:after="140" w:line="331" w:lineRule="auto"/>
        <w:jc w:val="center"/>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sz w:val="22"/>
          <w:szCs w:val="22"/>
        </w:rPr>
        <w:drawing>
          <wp:inline distT="0" distB="0" distL="114300" distR="114300">
            <wp:extent cx="4807585" cy="2204085"/>
            <wp:effectExtent l="0" t="0" r="6985" b="8890"/>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51"/>
                    <a:stretch>
                      <a:fillRect/>
                    </a:stretch>
                  </pic:blipFill>
                  <pic:spPr>
                    <a:xfrm>
                      <a:off x="0" y="0"/>
                      <a:ext cx="4807585" cy="2204085"/>
                    </a:xfrm>
                    <a:prstGeom prst="rect">
                      <a:avLst/>
                    </a:prstGeom>
                    <a:noFill/>
                    <a:ln>
                      <a:noFill/>
                    </a:ln>
                  </pic:spPr>
                </pic:pic>
              </a:graphicData>
            </a:graphic>
          </wp:inline>
        </w:drawing>
      </w:r>
    </w:p>
    <w:p w14:paraId="754C50BD">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 xml:space="preserve">在二维平面问题中，应力解法最核心的工具是艾里应力函数 </w:t>
      </w:r>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(x,y)</m:t>
        </m:r>
      </m:oMath>
      <w:r>
        <w:rPr>
          <w:rFonts w:hint="eastAsia" w:ascii="方正楷体_GB2312" w:hAnsi="方正楷体_GB2312" w:eastAsia="方正楷体_GB2312" w:cs="方正楷体_GB2312"/>
          <w:b w:val="0"/>
          <w:i w:val="0"/>
          <w:sz w:val="22"/>
          <w:szCs w:val="22"/>
        </w:rPr>
        <w:t>。在不计体力的标准形式下，只要定义：</w:t>
      </w:r>
    </w:p>
    <w:p w14:paraId="0D25671E">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60E5616B">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63E5F5E8">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68B40369">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就能</w:t>
      </w:r>
      <w:r>
        <w:rPr>
          <w:rFonts w:hint="eastAsia" w:ascii="方正楷体_GB2312" w:hAnsi="方正楷体_GB2312" w:eastAsia="方正楷体_GB2312" w:cs="方正楷体_GB2312"/>
          <w:b/>
          <w:bCs/>
          <w:i w:val="0"/>
          <w:sz w:val="22"/>
          <w:szCs w:val="22"/>
        </w:rPr>
        <w:t>自动满足二维平衡方程</w:t>
      </w:r>
      <w:r>
        <w:rPr>
          <w:rFonts w:hint="eastAsia" w:ascii="方正楷体_GB2312" w:hAnsi="方正楷体_GB2312" w:eastAsia="方正楷体_GB2312" w:cs="方正楷体_GB2312"/>
          <w:b w:val="0"/>
          <w:i w:val="0"/>
          <w:sz w:val="22"/>
          <w:szCs w:val="22"/>
        </w:rPr>
        <w:t xml:space="preserve">。这一点非常关键，因为它把“求三个位应力分量”的问题，转化成了“求一个标量函数 </w:t>
      </w:r>
      <m:oMath>
        <m:r>
          <m:rPr>
            <m:sty m:val="p"/>
          </m:rPr>
          <w:rPr>
            <w:rFonts w:hint="eastAsia" w:ascii="Cambria Math" w:hAnsi="Cambria Math" w:eastAsia="方正楷体_GB2312" w:cs="方正楷体_GB2312"/>
            <w:sz w:val="22"/>
            <w:szCs w:val="22"/>
          </w:rPr>
          <m:t>Φ</m:t>
        </m:r>
      </m:oMath>
      <w:r>
        <w:rPr>
          <w:rFonts w:hint="eastAsia" w:ascii="方正楷体_GB2312" w:hAnsi="方正楷体_GB2312" w:eastAsia="方正楷体_GB2312" w:cs="方正楷体_GB2312"/>
          <w:b w:val="0"/>
          <w:i w:val="0"/>
          <w:sz w:val="22"/>
          <w:szCs w:val="22"/>
        </w:rPr>
        <w:t>”的问题。</w:t>
      </w:r>
    </w:p>
    <w:p w14:paraId="19063243">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6.3.5: 双调和方程</w:t>
      </w:r>
    </w:p>
    <w:p w14:paraId="79E93F58">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当然，只满足平衡方程还不够，应力还必须满足协调条件。把上述应力函数形式代入莱维方程后，可得到：</w:t>
      </w:r>
    </w:p>
    <w:p w14:paraId="27D217B1">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=0</m:t>
          </m:r>
        </m:oMath>
      </m:oMathPara>
    </w:p>
    <w:p w14:paraId="3DBA8221">
      <w:pPr>
        <w:spacing w:before="20" w:after="120" w:line="259" w:lineRule="auto"/>
        <w:ind w:left="397" w:right="397"/>
        <w:jc w:val="center"/>
        <w:rPr>
          <w:rFonts w:hint="eastAsia" w:ascii="方正楷体_GB2312" w:hAnsi="方正楷体_GB2312" w:eastAsia="方正楷体_GB2312" w:cs="方正楷体_GB2312"/>
          <w:sz w:val="22"/>
          <w:szCs w:val="22"/>
          <w:vertAlign w:val="subscript"/>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m:sty m:val="p"/>
                </m:rPr>
                <w:rPr>
                  <w:rFonts w:hint="eastAsia" w:ascii="Cambria Math" w:hAnsi="Cambria Math" w:eastAsia="方正楷体_GB2312" w:cs="方正楷体_GB2312"/>
                  <w:sz w:val="22"/>
                  <w:szCs w:val="22"/>
                  <w:lang w:val="en-US" w:eastAsia="zh-CN"/>
                </w:rPr>
                <m:t>2</m:t>
              </m:r>
              <m:ctrlPr>
                <w:rPr>
                  <w:rFonts w:hint="eastAsia" w:ascii="Cambria Math" w:hAnsi="Cambria Math" w:eastAsia="方正楷体_GB2312" w:cs="方正楷体_GB2312"/>
                  <w:sz w:val="22"/>
                  <w:szCs w:val="22"/>
                </w:rPr>
              </m:ctrlPr>
            </m:sup>
          </m:sSup>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m:sty m:val="p"/>
                </m:rPr>
                <w:rPr>
                  <w:rFonts w:hint="eastAsia" w:ascii="Cambria Math" w:hAnsi="Cambria Math" w:eastAsia="方正楷体_GB2312" w:cs="方正楷体_GB2312"/>
                  <w:sz w:val="22"/>
                  <w:szCs w:val="22"/>
                  <w:lang w:val="en-US" w:eastAsia="zh-CN"/>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=0</m:t>
          </m:r>
        </m:oMath>
      </m:oMathPara>
    </w:p>
    <w:p w14:paraId="7B985504">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 xml:space="preserve">这称为双调和方程，也可说 </w:t>
      </w:r>
      <m:oMath>
        <m:r>
          <m:rPr>
            <m:sty m:val="p"/>
          </m:rPr>
          <w:rPr>
            <w:rFonts w:hint="eastAsia" w:ascii="Cambria Math" w:hAnsi="Cambria Math" w:eastAsia="方正楷体_GB2312" w:cs="方正楷体_GB2312"/>
            <w:sz w:val="22"/>
            <w:szCs w:val="22"/>
          </w:rPr>
          <m:t>Φ</m:t>
        </m:r>
      </m:oMath>
      <w:r>
        <w:rPr>
          <w:rFonts w:hint="eastAsia" w:ascii="方正楷体_GB2312" w:hAnsi="方正楷体_GB2312" w:eastAsia="方正楷体_GB2312" w:cs="方正楷体_GB2312"/>
          <w:b w:val="0"/>
          <w:i w:val="0"/>
          <w:sz w:val="22"/>
          <w:szCs w:val="22"/>
        </w:rPr>
        <w:t>是</w:t>
      </w:r>
      <w:r>
        <w:rPr>
          <w:rFonts w:hint="eastAsia" w:ascii="方正楷体_GB2312" w:hAnsi="方正楷体_GB2312" w:eastAsia="方正楷体_GB2312" w:cs="方正楷体_GB2312"/>
          <w:b/>
          <w:bCs/>
          <w:i w:val="0"/>
          <w:sz w:val="22"/>
          <w:szCs w:val="22"/>
        </w:rPr>
        <w:t>重调和</w:t>
      </w:r>
      <w:r>
        <w:rPr>
          <w:rFonts w:hint="eastAsia" w:ascii="方正楷体_GB2312" w:hAnsi="方正楷体_GB2312" w:eastAsia="方正楷体_GB2312" w:cs="方正楷体_GB2312"/>
          <w:b w:val="0"/>
          <w:i w:val="0"/>
          <w:sz w:val="22"/>
          <w:szCs w:val="22"/>
        </w:rPr>
        <w:t xml:space="preserve">函数。于是，平面问题应力函数法的核心逻辑可以概括为：先找满足 </w:t>
      </w:r>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m:sty m:val="p"/>
              </m:rPr>
              <w:rPr>
                <w:rFonts w:hint="eastAsia" w:ascii="Cambria Math" w:hAnsi="Cambria Math" w:eastAsia="方正楷体_GB2312" w:cs="方正楷体_GB2312"/>
                <w:sz w:val="22"/>
                <w:szCs w:val="22"/>
                <w:lang w:val="en-US" w:eastAsia="zh-CN"/>
              </w:rPr>
              <m:t>2</m:t>
            </m:r>
            <m:ctrlPr>
              <w:rPr>
                <w:rFonts w:hint="eastAsia" w:ascii="Cambria Math" w:hAnsi="Cambria Math" w:eastAsia="方正楷体_GB2312" w:cs="方正楷体_GB2312"/>
                <w:sz w:val="22"/>
                <w:szCs w:val="22"/>
              </w:rPr>
            </m:ctrlPr>
          </m:sup>
        </m:sSup>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m:sty m:val="p"/>
              </m:rPr>
              <w:rPr>
                <w:rFonts w:hint="eastAsia" w:ascii="Cambria Math" w:hAnsi="Cambria Math" w:eastAsia="方正楷体_GB2312" w:cs="方正楷体_GB2312"/>
                <w:sz w:val="22"/>
                <w:szCs w:val="22"/>
                <w:lang w:val="en-US" w:eastAsia="zh-CN"/>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=0</m:t>
        </m:r>
      </m:oMath>
      <w:r>
        <w:rPr>
          <w:rFonts w:hint="eastAsia" w:ascii="方正楷体_GB2312" w:hAnsi="方正楷体_GB2312" w:eastAsia="方正楷体_GB2312" w:cs="方正楷体_GB2312"/>
          <w:b w:val="0"/>
          <w:i w:val="0"/>
          <w:sz w:val="22"/>
          <w:szCs w:val="22"/>
        </w:rPr>
        <w:t xml:space="preserve"> 的函数 </w:t>
      </w:r>
      <m:oMath>
        <m:r>
          <m:rPr>
            <m:sty m:val="p"/>
          </m:rPr>
          <w:rPr>
            <w:rFonts w:hint="eastAsia" w:ascii="Cambria Math" w:hAnsi="Cambria Math" w:eastAsia="方正楷体_GB2312" w:cs="方正楷体_GB2312"/>
            <w:sz w:val="22"/>
            <w:szCs w:val="22"/>
          </w:rPr>
          <m:t>Φ</m:t>
        </m:r>
      </m:oMath>
      <w:r>
        <w:rPr>
          <w:rFonts w:hint="eastAsia" w:ascii="方正楷体_GB2312" w:hAnsi="方正楷体_GB2312" w:eastAsia="方正楷体_GB2312" w:cs="方正楷体_GB2312"/>
          <w:b w:val="0"/>
          <w:i w:val="0"/>
          <w:sz w:val="22"/>
          <w:szCs w:val="22"/>
        </w:rPr>
        <w:t>，再由二阶偏导得到应力分量。</w:t>
      </w:r>
    </w:p>
    <w:p w14:paraId="53C11AD8">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6.3.6: 有体力时的思路</w:t>
      </w:r>
    </w:p>
    <w:p w14:paraId="0B380433">
      <w:pPr>
        <w:spacing w:before="0" w:after="140" w:line="331" w:lineRule="auto"/>
        <w:ind w:firstLine="440" w:firstLineChars="200"/>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b w:val="0"/>
          <w:i w:val="0"/>
          <w:sz w:val="22"/>
          <w:szCs w:val="22"/>
        </w:rPr>
        <w:t>有体力时，采用“齐次方程通解 + 任一特解”的思路处理平衡方程。</w:t>
      </w:r>
    </w:p>
    <w:p w14:paraId="70793167">
      <w:pPr>
        <w:spacing w:before="0" w:after="140" w:line="331" w:lineRule="auto"/>
        <w:jc w:val="center"/>
        <w:rPr>
          <w:rFonts w:hint="eastAsia" w:ascii="方正楷体_GB2312" w:hAnsi="方正楷体_GB2312" w:eastAsia="方正楷体_GB2312" w:cs="方正楷体_GB2312"/>
          <w:b w:val="0"/>
          <w:i w:val="0"/>
          <w:sz w:val="22"/>
          <w:szCs w:val="22"/>
        </w:rPr>
      </w:pPr>
      <w:r>
        <w:rPr>
          <w:rFonts w:hint="eastAsia" w:ascii="方正楷体_GB2312" w:hAnsi="方正楷体_GB2312" w:eastAsia="方正楷体_GB2312" w:cs="方正楷体_GB2312"/>
          <w:sz w:val="22"/>
          <w:szCs w:val="22"/>
        </w:rPr>
        <w:drawing>
          <wp:inline distT="0" distB="0" distL="114300" distR="114300">
            <wp:extent cx="3455670" cy="2451100"/>
            <wp:effectExtent l="0" t="0" r="9525" b="10160"/>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52"/>
                    <a:stretch>
                      <a:fillRect/>
                    </a:stretch>
                  </pic:blipFill>
                  <pic:spPr>
                    <a:xfrm>
                      <a:off x="0" y="0"/>
                      <a:ext cx="3455670" cy="2451100"/>
                    </a:xfrm>
                    <a:prstGeom prst="rect">
                      <a:avLst/>
                    </a:prstGeom>
                    <a:noFill/>
                    <a:ln>
                      <a:noFill/>
                    </a:ln>
                  </pic:spPr>
                </pic:pic>
              </a:graphicData>
            </a:graphic>
          </wp:inline>
        </w:drawing>
      </w:r>
    </w:p>
    <w:p w14:paraId="718FA9E7">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理解上可以把它看成：无体力情形是最标准的艾里应力函数法；有体力时则是在应力函数表达式上再补一个与体力相适应的特解项。其底层逻辑仍然是线性偏微分方程的通解结构。</w:t>
      </w:r>
    </w:p>
    <w:p w14:paraId="0E6B6D3B">
      <w:pPr>
        <w:spacing w:before="240" w:after="160" w:line="264"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1F4E79"/>
          <w:sz w:val="22"/>
          <w:szCs w:val="22"/>
        </w:rPr>
        <w:t>6.4: 用多项式应力函数解平面问题的思路</w:t>
      </w:r>
    </w:p>
    <w:p w14:paraId="5F8B77A0">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6.4.1: 方法框架</w:t>
      </w:r>
    </w:p>
    <w:p w14:paraId="21D0B12E">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（一）先根据结构和载荷特征假设一个多项式应力函数 </w:t>
      </w:r>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(x,y)</m:t>
        </m:r>
      </m:oMath>
      <w:r>
        <w:rPr>
          <w:rFonts w:hint="eastAsia" w:ascii="方正楷体_GB2312" w:hAnsi="方正楷体_GB2312" w:eastAsia="方正楷体_GB2312" w:cs="方正楷体_GB2312"/>
          <w:sz w:val="22"/>
          <w:szCs w:val="22"/>
        </w:rPr>
        <w:t>；</w:t>
      </w:r>
    </w:p>
    <w:p w14:paraId="1B99A319">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（二）代入双调和方程，检查是否满足</w:t>
      </w:r>
      <w:r>
        <w:rPr>
          <w:rFonts w:hint="eastAsia" w:ascii="方正楷体_GB2312" w:hAnsi="方正楷体_GB2312" w:eastAsia="方正楷体_GB2312" w:cs="方正楷体_GB2312"/>
          <w:sz w:val="22"/>
          <w:szCs w:val="22"/>
          <w:lang w:val="en-US" w:eastAsia="zh-CN"/>
        </w:rPr>
        <w:t>相容</w:t>
      </w:r>
      <w:r>
        <w:rPr>
          <w:rFonts w:hint="eastAsia" w:ascii="方正楷体_GB2312" w:hAnsi="方正楷体_GB2312" w:eastAsia="方正楷体_GB2312" w:cs="方正楷体_GB2312"/>
          <w:sz w:val="22"/>
          <w:szCs w:val="22"/>
        </w:rPr>
        <w:t>条件</w:t>
      </w:r>
      <w:r>
        <w:rPr>
          <w:rFonts w:hint="eastAsia" w:ascii="方正楷体_GB2312" w:hAnsi="方正楷体_GB2312" w:eastAsia="方正楷体_GB2312" w:cs="方正楷体_GB2312"/>
          <w:sz w:val="22"/>
          <w:szCs w:val="22"/>
          <w:lang w:val="en-US" w:eastAsia="zh-CN"/>
        </w:rPr>
        <w:t>(双调和方程等价于三大方程, 平衡方程的满足是由其定义实现, 因此不需要额外验证)</w:t>
      </w:r>
      <w:r>
        <w:rPr>
          <w:rFonts w:hint="eastAsia" w:ascii="方正楷体_GB2312" w:hAnsi="方正楷体_GB2312" w:eastAsia="方正楷体_GB2312" w:cs="方正楷体_GB2312"/>
          <w:sz w:val="22"/>
          <w:szCs w:val="22"/>
        </w:rPr>
        <w:t>；</w:t>
      </w:r>
    </w:p>
    <w:p w14:paraId="5642AC75">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（三）由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,yy</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 求出应力分量；</w:t>
      </w:r>
    </w:p>
    <w:p w14:paraId="5D0AC272">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（四）再用边界条件确定多项式中的待定系数。</w:t>
      </w:r>
    </w:p>
    <w:p w14:paraId="4D5128F8">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6.4.2: 主要边界与次要边界</w:t>
      </w:r>
    </w:p>
    <w:p w14:paraId="614A40B4">
      <w:pPr>
        <w:spacing w:before="0" w:after="140" w:line="331" w:lineRule="auto"/>
        <w:ind w:firstLine="440" w:firstLineChars="20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区分两类边界：</w:t>
      </w:r>
    </w:p>
    <w:p w14:paraId="69C8C3C9">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（一）主要边界：需要逐点精确满足应力边界条件。</w:t>
      </w:r>
    </w:p>
    <w:p w14:paraId="6C4357B0">
      <w:pPr>
        <w:spacing w:before="0" w:after="140" w:line="331"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val="0"/>
          <w:i w:val="0"/>
          <w:sz w:val="22"/>
          <w:szCs w:val="22"/>
        </w:rPr>
        <w:t>（二）次要边界：若端部载荷分布难以逐点精确给出，则可借助圣维南原理，只要求合力和合力矩等效，即用积分形式的边界条件来代替逐点条件。通过主矢量与主矩条件来确定待定系数。</w:t>
      </w:r>
    </w:p>
    <w:p w14:paraId="17BA5093">
      <w:pPr>
        <w:spacing w:before="240" w:after="160" w:line="264"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1F4E79"/>
          <w:sz w:val="22"/>
          <w:szCs w:val="22"/>
        </w:rPr>
        <w:t>6.5: 例题整理——高墙两侧受均匀剪力</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30C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46307A52">
            <w:pPr>
              <w:spacing w:after="40"/>
              <w:jc w:val="center"/>
              <w:rPr>
                <w:rFonts w:hint="eastAsia" w:ascii="方正楷体_GB2312" w:hAnsi="方正楷体_GB2312" w:eastAsia="方正楷体_GB2312" w:cs="方正楷体_GB2312"/>
                <w:sz w:val="22"/>
                <w:szCs w:val="22"/>
                <w:vertAlign w:val="baseline"/>
              </w:rPr>
            </w:pPr>
            <w:r>
              <w:rPr>
                <w:rFonts w:hint="eastAsia" w:ascii="方正楷体_GB2312" w:hAnsi="方正楷体_GB2312" w:eastAsia="方正楷体_GB2312" w:cs="方正楷体_GB2312"/>
                <w:sz w:val="22"/>
                <w:szCs w:val="22"/>
              </w:rPr>
              <w:drawing>
                <wp:inline distT="0" distB="0" distL="114300" distR="114300">
                  <wp:extent cx="3931285" cy="2315845"/>
                  <wp:effectExtent l="0" t="0" r="8890" b="5080"/>
                  <wp:docPr id="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pic:cNvPicPr>
                            <a:picLocks noChangeAspect="1"/>
                          </pic:cNvPicPr>
                        </pic:nvPicPr>
                        <pic:blipFill>
                          <a:blip r:embed="rId53"/>
                          <a:stretch>
                            <a:fillRect/>
                          </a:stretch>
                        </pic:blipFill>
                        <pic:spPr>
                          <a:xfrm>
                            <a:off x="0" y="0"/>
                            <a:ext cx="3931285" cy="2315845"/>
                          </a:xfrm>
                          <a:prstGeom prst="rect">
                            <a:avLst/>
                          </a:prstGeom>
                          <a:noFill/>
                          <a:ln>
                            <a:noFill/>
                          </a:ln>
                        </pic:spPr>
                      </pic:pic>
                    </a:graphicData>
                  </a:graphic>
                </wp:inline>
              </w:drawing>
            </w:r>
          </w:p>
        </w:tc>
      </w:tr>
      <w:tr w14:paraId="4681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02037A5">
            <w:pPr>
              <w:spacing w:after="40"/>
              <w:jc w:val="center"/>
              <w:rPr>
                <w:rFonts w:hint="eastAsia" w:ascii="方正楷体_GB2312" w:hAnsi="方正楷体_GB2312" w:eastAsia="方正楷体_GB2312" w:cs="方正楷体_GB2312"/>
                <w:sz w:val="22"/>
                <w:szCs w:val="22"/>
                <w:vertAlign w:val="baseline"/>
              </w:rPr>
            </w:pPr>
            <w:r>
              <w:rPr>
                <w:rFonts w:hint="eastAsia" w:ascii="方正楷体_GB2312" w:hAnsi="方正楷体_GB2312" w:eastAsia="方正楷体_GB2312" w:cs="方正楷体_GB2312"/>
                <w:sz w:val="22"/>
                <w:szCs w:val="22"/>
              </w:rPr>
              <w:drawing>
                <wp:inline distT="0" distB="0" distL="114300" distR="114300">
                  <wp:extent cx="4110990" cy="2937510"/>
                  <wp:effectExtent l="0" t="0" r="1905" b="9525"/>
                  <wp:docPr id="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pic:cNvPicPr>
                            <a:picLocks noChangeAspect="1"/>
                          </pic:cNvPicPr>
                        </pic:nvPicPr>
                        <pic:blipFill>
                          <a:blip r:embed="rId54"/>
                          <a:stretch>
                            <a:fillRect/>
                          </a:stretch>
                        </pic:blipFill>
                        <pic:spPr>
                          <a:xfrm>
                            <a:off x="0" y="0"/>
                            <a:ext cx="4110990" cy="2937510"/>
                          </a:xfrm>
                          <a:prstGeom prst="rect">
                            <a:avLst/>
                          </a:prstGeom>
                          <a:noFill/>
                          <a:ln>
                            <a:noFill/>
                          </a:ln>
                        </pic:spPr>
                      </pic:pic>
                    </a:graphicData>
                  </a:graphic>
                </wp:inline>
              </w:drawing>
            </w:r>
          </w:p>
        </w:tc>
      </w:tr>
      <w:tr w14:paraId="6E1F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40504B">
            <w:pPr>
              <w:spacing w:after="4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787775" cy="2322830"/>
                  <wp:effectExtent l="0" t="0" r="1270" b="8890"/>
                  <wp:docPr id="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
                          <pic:cNvPicPr>
                            <a:picLocks noChangeAspect="1"/>
                          </pic:cNvPicPr>
                        </pic:nvPicPr>
                        <pic:blipFill>
                          <a:blip r:embed="rId55"/>
                          <a:stretch>
                            <a:fillRect/>
                          </a:stretch>
                        </pic:blipFill>
                        <pic:spPr>
                          <a:xfrm>
                            <a:off x="0" y="0"/>
                            <a:ext cx="3787775" cy="2322830"/>
                          </a:xfrm>
                          <a:prstGeom prst="rect">
                            <a:avLst/>
                          </a:prstGeom>
                          <a:noFill/>
                          <a:ln>
                            <a:noFill/>
                          </a:ln>
                        </pic:spPr>
                      </pic:pic>
                    </a:graphicData>
                  </a:graphic>
                </wp:inline>
              </w:drawing>
            </w:r>
          </w:p>
        </w:tc>
      </w:tr>
    </w:tbl>
    <w:p w14:paraId="360F0D27">
      <w:pPr>
        <w:spacing w:after="40"/>
        <w:rPr>
          <w:rFonts w:hint="eastAsia" w:ascii="方正楷体_GB2312" w:hAnsi="方正楷体_GB2312" w:eastAsia="方正楷体_GB2312" w:cs="方正楷体_GB2312"/>
          <w:sz w:val="22"/>
          <w:szCs w:val="22"/>
        </w:rPr>
      </w:pPr>
    </w:p>
    <w:p w14:paraId="617A4B81">
      <w:pPr>
        <w:spacing w:before="240" w:after="160" w:line="264" w:lineRule="auto"/>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b/>
          <w:i w:val="0"/>
          <w:color w:val="1F4E79"/>
          <w:sz w:val="22"/>
          <w:szCs w:val="22"/>
        </w:rPr>
        <w:t>6.6: 例题整理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AA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9FF3CC">
            <w:pPr>
              <w:spacing w:before="0" w:after="140" w:line="331" w:lineRule="auto"/>
              <w:jc w:val="center"/>
              <w:rPr>
                <w:rFonts w:hint="eastAsia" w:ascii="方正楷体_GB2312" w:hAnsi="方正楷体_GB2312" w:eastAsia="方正楷体_GB2312" w:cs="方正楷体_GB2312"/>
                <w:sz w:val="22"/>
                <w:szCs w:val="22"/>
                <w:vertAlign w:val="baseline"/>
              </w:rPr>
            </w:pPr>
            <w:r>
              <w:rPr>
                <w:rFonts w:hint="eastAsia" w:ascii="方正楷体_GB2312" w:hAnsi="方正楷体_GB2312" w:eastAsia="方正楷体_GB2312" w:cs="方正楷体_GB2312"/>
                <w:sz w:val="22"/>
                <w:szCs w:val="22"/>
              </w:rPr>
              <w:drawing>
                <wp:inline distT="0" distB="0" distL="114300" distR="114300">
                  <wp:extent cx="3354705" cy="2068830"/>
                  <wp:effectExtent l="0" t="0" r="2540" b="3810"/>
                  <wp:docPr id="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0"/>
                          <pic:cNvPicPr>
                            <a:picLocks noChangeAspect="1"/>
                          </pic:cNvPicPr>
                        </pic:nvPicPr>
                        <pic:blipFill>
                          <a:blip r:embed="rId56"/>
                          <a:stretch>
                            <a:fillRect/>
                          </a:stretch>
                        </pic:blipFill>
                        <pic:spPr>
                          <a:xfrm>
                            <a:off x="0" y="0"/>
                            <a:ext cx="3354705" cy="2068830"/>
                          </a:xfrm>
                          <a:prstGeom prst="rect">
                            <a:avLst/>
                          </a:prstGeom>
                          <a:noFill/>
                          <a:ln>
                            <a:noFill/>
                          </a:ln>
                        </pic:spPr>
                      </pic:pic>
                    </a:graphicData>
                  </a:graphic>
                </wp:inline>
              </w:drawing>
            </w:r>
          </w:p>
        </w:tc>
      </w:tr>
      <w:tr w14:paraId="6B73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437514A">
            <w:pPr>
              <w:spacing w:before="0" w:after="140" w:line="331" w:lineRule="auto"/>
              <w:jc w:val="center"/>
              <w:rPr>
                <w:rFonts w:hint="eastAsia" w:ascii="方正楷体_GB2312" w:hAnsi="方正楷体_GB2312" w:eastAsia="方正楷体_GB2312" w:cs="方正楷体_GB2312"/>
                <w:sz w:val="22"/>
                <w:szCs w:val="22"/>
                <w:vertAlign w:val="baseline"/>
              </w:rPr>
            </w:pPr>
            <w:r>
              <w:rPr>
                <w:rFonts w:hint="eastAsia" w:ascii="方正楷体_GB2312" w:hAnsi="方正楷体_GB2312" w:eastAsia="方正楷体_GB2312" w:cs="方正楷体_GB2312"/>
                <w:sz w:val="22"/>
                <w:szCs w:val="22"/>
              </w:rPr>
              <w:drawing>
                <wp:inline distT="0" distB="0" distL="114300" distR="114300">
                  <wp:extent cx="3522980" cy="2293620"/>
                  <wp:effectExtent l="0" t="0" r="6985" b="5715"/>
                  <wp:docPr id="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pic:cNvPicPr>
                            <a:picLocks noChangeAspect="1"/>
                          </pic:cNvPicPr>
                        </pic:nvPicPr>
                        <pic:blipFill>
                          <a:blip r:embed="rId57"/>
                          <a:stretch>
                            <a:fillRect/>
                          </a:stretch>
                        </pic:blipFill>
                        <pic:spPr>
                          <a:xfrm>
                            <a:off x="0" y="0"/>
                            <a:ext cx="3522980" cy="2293620"/>
                          </a:xfrm>
                          <a:prstGeom prst="rect">
                            <a:avLst/>
                          </a:prstGeom>
                          <a:noFill/>
                          <a:ln>
                            <a:noFill/>
                          </a:ln>
                        </pic:spPr>
                      </pic:pic>
                    </a:graphicData>
                  </a:graphic>
                </wp:inline>
              </w:drawing>
            </w:r>
          </w:p>
        </w:tc>
      </w:tr>
      <w:tr w14:paraId="3877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4BD7550">
            <w:pPr>
              <w:spacing w:before="0" w:after="140" w:line="331" w:lineRule="auto"/>
              <w:jc w:val="center"/>
              <w:rPr>
                <w:rFonts w:hint="eastAsia" w:ascii="方正楷体_GB2312" w:hAnsi="方正楷体_GB2312" w:eastAsia="方正楷体_GB2312" w:cs="方正楷体_GB2312"/>
                <w:sz w:val="22"/>
                <w:szCs w:val="22"/>
                <w:vertAlign w:val="baseline"/>
              </w:rPr>
            </w:pPr>
            <w:r>
              <w:rPr>
                <w:rFonts w:hint="eastAsia" w:ascii="方正楷体_GB2312" w:hAnsi="方正楷体_GB2312" w:eastAsia="方正楷体_GB2312" w:cs="方正楷体_GB2312"/>
                <w:sz w:val="22"/>
                <w:szCs w:val="22"/>
              </w:rPr>
              <w:drawing>
                <wp:inline distT="0" distB="0" distL="114300" distR="114300">
                  <wp:extent cx="3503930" cy="2465705"/>
                  <wp:effectExtent l="0" t="0" r="4445" b="6350"/>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58"/>
                          <a:stretch>
                            <a:fillRect/>
                          </a:stretch>
                        </pic:blipFill>
                        <pic:spPr>
                          <a:xfrm>
                            <a:off x="0" y="0"/>
                            <a:ext cx="3503930" cy="2465705"/>
                          </a:xfrm>
                          <a:prstGeom prst="rect">
                            <a:avLst/>
                          </a:prstGeom>
                          <a:noFill/>
                          <a:ln>
                            <a:noFill/>
                          </a:ln>
                        </pic:spPr>
                      </pic:pic>
                    </a:graphicData>
                  </a:graphic>
                </wp:inline>
              </w:drawing>
            </w:r>
          </w:p>
        </w:tc>
      </w:tr>
    </w:tbl>
    <w:p w14:paraId="044B9F27">
      <w:pPr>
        <w:spacing w:before="0" w:after="140" w:line="331" w:lineRule="auto"/>
        <w:rPr>
          <w:rFonts w:hint="eastAsia" w:ascii="方正楷体_GB2312" w:hAnsi="方正楷体_GB2312" w:eastAsia="方正楷体_GB2312" w:cs="方正楷体_GB2312"/>
          <w:sz w:val="22"/>
          <w:szCs w:val="22"/>
        </w:rPr>
      </w:pPr>
    </w:p>
    <w:p w14:paraId="58DE96A3">
      <w:pPr>
        <w:spacing w:before="240" w:after="160" w:line="264"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1F4E79"/>
          <w:sz w:val="22"/>
          <w:szCs w:val="22"/>
        </w:rPr>
        <w:t>6.</w:t>
      </w:r>
      <w:r>
        <w:rPr>
          <w:rFonts w:hint="eastAsia" w:ascii="方正楷体_GB2312" w:hAnsi="方正楷体_GB2312" w:eastAsia="方正楷体_GB2312" w:cs="方正楷体_GB2312"/>
          <w:b/>
          <w:i w:val="0"/>
          <w:color w:val="1F4E79"/>
          <w:sz w:val="22"/>
          <w:szCs w:val="22"/>
          <w:lang w:val="en-US" w:eastAsia="zh-CN"/>
        </w:rPr>
        <w:t>7</w:t>
      </w:r>
      <w:r>
        <w:rPr>
          <w:rFonts w:hint="eastAsia" w:ascii="方正楷体_GB2312" w:hAnsi="方正楷体_GB2312" w:eastAsia="方正楷体_GB2312" w:cs="方正楷体_GB2312"/>
          <w:b/>
          <w:i w:val="0"/>
          <w:color w:val="1F4E79"/>
          <w:sz w:val="22"/>
          <w:szCs w:val="22"/>
        </w:rPr>
        <w:t xml:space="preserve"> 公式</w:t>
      </w:r>
    </w:p>
    <w:p w14:paraId="7FA55E20">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w:t>
      </w:r>
      <w:r>
        <w:rPr>
          <w:rFonts w:hint="eastAsia" w:ascii="方正楷体_GB2312" w:hAnsi="方正楷体_GB2312" w:eastAsia="方正楷体_GB2312" w:cs="方正楷体_GB2312"/>
          <w:b/>
          <w:i w:val="0"/>
          <w:color w:val="366092"/>
          <w:sz w:val="22"/>
          <w:szCs w:val="22"/>
          <w:lang w:val="en-US" w:eastAsia="zh-CN"/>
        </w:rPr>
        <w:t>7</w:t>
      </w:r>
      <w:r>
        <w:rPr>
          <w:rFonts w:hint="eastAsia" w:ascii="方正楷体_GB2312" w:hAnsi="方正楷体_GB2312" w:eastAsia="方正楷体_GB2312" w:cs="方正楷体_GB2312"/>
          <w:b/>
          <w:i w:val="0"/>
          <w:color w:val="366092"/>
          <w:sz w:val="22"/>
          <w:szCs w:val="22"/>
        </w:rPr>
        <w:t>.1: 平面应变问题</w:t>
      </w:r>
    </w:p>
    <w:p w14:paraId="13BCB8E1">
      <w:pPr>
        <w:spacing w:before="20" w:after="120" w:line="259" w:lineRule="auto"/>
        <w:ind w:right="397"/>
        <w:jc w:val="both"/>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45DE00D1">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0142013B">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oMath>
      </m:oMathPara>
    </w:p>
    <w:p w14:paraId="34705A79">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7FB6F511">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15366AF3">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w:t>
      </w:r>
      <w:r>
        <w:rPr>
          <w:rFonts w:hint="eastAsia" w:ascii="方正楷体_GB2312" w:hAnsi="方正楷体_GB2312" w:eastAsia="方正楷体_GB2312" w:cs="方正楷体_GB2312"/>
          <w:b/>
          <w:i w:val="0"/>
          <w:color w:val="366092"/>
          <w:sz w:val="22"/>
          <w:szCs w:val="22"/>
          <w:lang w:val="en-US" w:eastAsia="zh-CN"/>
        </w:rPr>
        <w:t>7</w:t>
      </w:r>
      <w:r>
        <w:rPr>
          <w:rFonts w:hint="eastAsia" w:ascii="方正楷体_GB2312" w:hAnsi="方正楷体_GB2312" w:eastAsia="方正楷体_GB2312" w:cs="方正楷体_GB2312"/>
          <w:b/>
          <w:i w:val="0"/>
          <w:color w:val="366092"/>
          <w:sz w:val="22"/>
          <w:szCs w:val="22"/>
        </w:rPr>
        <w:t>.2: 平面应力问题</w:t>
      </w:r>
    </w:p>
    <w:p w14:paraId="5DCC8BB1">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7B595141">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z</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4D7DF28C">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4DFE295A">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−ν</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oMath>
      </m:oMathPara>
    </w:p>
    <w:p w14:paraId="2B6C7B42">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2(1+ν)</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m:t>
              </m:r>
              <m:ctrlPr>
                <w:rPr>
                  <w:rFonts w:hint="eastAsia" w:ascii="Cambria Math" w:hAnsi="Cambria Math" w:eastAsia="方正楷体_GB2312" w:cs="方正楷体_GB2312"/>
                  <w:sz w:val="22"/>
                  <w:szCs w:val="22"/>
                </w:rPr>
              </m:ctrlPr>
            </m:den>
          </m:f>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m:oMathPara>
    </w:p>
    <w:p w14:paraId="480489B1">
      <w:pPr>
        <w:spacing w:before="160" w:after="100" w:line="276"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b/>
          <w:i w:val="0"/>
          <w:color w:val="366092"/>
          <w:sz w:val="22"/>
          <w:szCs w:val="22"/>
        </w:rPr>
        <w:t>6.</w:t>
      </w:r>
      <w:r>
        <w:rPr>
          <w:rFonts w:hint="eastAsia" w:ascii="方正楷体_GB2312" w:hAnsi="方正楷体_GB2312" w:eastAsia="方正楷体_GB2312" w:cs="方正楷体_GB2312"/>
          <w:b/>
          <w:i w:val="0"/>
          <w:color w:val="366092"/>
          <w:sz w:val="22"/>
          <w:szCs w:val="22"/>
          <w:lang w:val="en-US" w:eastAsia="zh-CN"/>
        </w:rPr>
        <w:t>7</w:t>
      </w:r>
      <w:r>
        <w:rPr>
          <w:rFonts w:hint="eastAsia" w:ascii="方正楷体_GB2312" w:hAnsi="方正楷体_GB2312" w:eastAsia="方正楷体_GB2312" w:cs="方正楷体_GB2312"/>
          <w:b/>
          <w:i w:val="0"/>
          <w:color w:val="366092"/>
          <w:sz w:val="22"/>
          <w:szCs w:val="22"/>
        </w:rPr>
        <w:t>.3: 协调方程与应力函数</w:t>
      </w:r>
    </w:p>
    <w:p w14:paraId="26652CE5">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41DA5777">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6EDDE571">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4DE59676">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0F599CE7">
      <w:pPr>
        <w:spacing w:before="20" w:after="120" w:line="259" w:lineRule="auto"/>
        <w:ind w:left="397" w:right="397"/>
        <w:jc w:val="center"/>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22C9E74B">
      <w:pPr>
        <w:spacing w:before="20" w:after="120" w:line="259" w:lineRule="auto"/>
        <w:ind w:left="397" w:right="397"/>
        <w:jc w:val="center"/>
        <w:rPr>
          <w:rFonts w:hint="eastAsia" w:ascii="方正楷体_GB2312" w:hAnsi="方正楷体_GB2312" w:eastAsia="方正楷体_GB2312" w:cs="方正楷体_GB2312"/>
          <w:sz w:val="22"/>
          <w:szCs w:val="22"/>
          <w:lang w:val="en-US" w:eastAsia="zh-CN"/>
        </w:rPr>
      </w:pPr>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m:sty m:val="p"/>
              </m:rPr>
              <w:rPr>
                <w:rFonts w:hint="eastAsia" w:ascii="Cambria Math" w:hAnsi="Cambria Math" w:eastAsia="方正楷体_GB2312" w:cs="方正楷体_GB2312"/>
                <w:sz w:val="22"/>
                <w:szCs w:val="22"/>
                <w:lang w:val="en-US" w:eastAsia="zh-CN"/>
              </w:rPr>
              <m:t>2</m:t>
            </m:r>
            <m:ctrlPr>
              <w:rPr>
                <w:rFonts w:hint="eastAsia" w:ascii="Cambria Math" w:hAnsi="Cambria Math" w:eastAsia="方正楷体_GB2312" w:cs="方正楷体_GB2312"/>
                <w:sz w:val="22"/>
                <w:szCs w:val="22"/>
              </w:rPr>
            </m:ctrlPr>
          </m:sup>
        </m:sSup>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m:sty m:val="p"/>
              </m:rPr>
              <w:rPr>
                <w:rFonts w:hint="eastAsia" w:ascii="Cambria Math" w:hAnsi="Cambria Math" w:eastAsia="方正楷体_GB2312" w:cs="方正楷体_GB2312"/>
                <w:sz w:val="22"/>
                <w:szCs w:val="22"/>
                <w:lang w:val="en-US" w:eastAsia="zh-CN"/>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=0</m:t>
        </m:r>
      </m:oMath>
      <w:r>
        <w:rPr>
          <w:rFonts w:hint="eastAsia" w:ascii="方正楷体_GB2312" w:hAnsi="方正楷体_GB2312" w:eastAsia="方正楷体_GB2312" w:cs="方正楷体_GB2312"/>
          <w:i w:val="0"/>
          <w:sz w:val="22"/>
          <w:szCs w:val="22"/>
          <w:lang w:val="en-US" w:eastAsia="zh-CN"/>
        </w:rPr>
        <w:t>w</w:t>
      </w:r>
    </w:p>
    <w:p w14:paraId="5F8682E4">
      <w:pPr>
        <w:pStyle w:val="3"/>
        <w:spacing w:before="200" w:after="80" w:line="288" w:lineRule="auto"/>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color w:val="1F4E79"/>
          <w:sz w:val="22"/>
          <w:szCs w:val="22"/>
        </w:rPr>
        <w:t>6.8: 平面问题</w:t>
      </w:r>
      <w:r>
        <w:rPr>
          <w:rFonts w:hint="eastAsia" w:ascii="方正楷体_GB2312" w:hAnsi="方正楷体_GB2312" w:eastAsia="方正楷体_GB2312" w:cs="方正楷体_GB2312"/>
          <w:color w:val="1F4E79"/>
          <w:sz w:val="22"/>
          <w:szCs w:val="22"/>
          <w:lang w:val="en-US" w:eastAsia="zh-CN"/>
        </w:rPr>
        <w:t>-多项式解法</w:t>
      </w:r>
    </w:p>
    <w:p w14:paraId="697CBA98">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前面已经把平面问题归结为“在边界条件下求双调和方程的一个应力函数”。</w:t>
      </w:r>
      <w:r>
        <w:rPr>
          <w:rFonts w:hint="eastAsia" w:ascii="方正楷体_GB2312" w:hAnsi="方正楷体_GB2312" w:eastAsia="方正楷体_GB2312" w:cs="方正楷体_GB2312"/>
          <w:sz w:val="22"/>
          <w:szCs w:val="22"/>
          <w:lang w:val="en-US" w:eastAsia="zh-CN"/>
        </w:rPr>
        <w:tab/>
      </w:r>
      <w:r>
        <w:rPr>
          <w:rFonts w:hint="eastAsia" w:ascii="方正楷体_GB2312" w:hAnsi="方正楷体_GB2312" w:eastAsia="方正楷体_GB2312" w:cs="方正楷体_GB2312"/>
          <w:sz w:val="22"/>
          <w:szCs w:val="22"/>
        </w:rPr>
        <w:t>当边界条件能够用代数多项式近似表示时，可以直接把艾里应力函数取成多项式，再由双调和条件和边界条件确定待定系数。</w:t>
      </w:r>
    </w:p>
    <w:p w14:paraId="2AB77280">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这个思路本质上属于半逆解法。</w:t>
      </w:r>
    </w:p>
    <w:p w14:paraId="4C3BB830">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对平面问题，艾里应力函数与应力分量之间满足：</w:t>
      </w:r>
    </w:p>
    <w:p w14:paraId="7D6E42D0">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297E3B20">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因此，多项式的阶数每提高一级，应力分量的阶数就降低两级。实际使用时要记住一个很重要的判断：</w:t>
      </w:r>
    </w:p>
    <w:p w14:paraId="19C90ED1">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一次项对应零应力；二次项对应常应力；三次、四次、五次多项式则可以逐步描述更复杂的弯曲和剪切分布。</w:t>
      </w:r>
    </w:p>
    <w:p w14:paraId="0264AFC7">
      <w:pPr>
        <w:spacing w:before="0" w:after="120" w:line="360" w:lineRule="auto"/>
        <w:ind w:firstLine="42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在实际构造中, 可以将</w:t>
      </w:r>
      <w:r>
        <w:rPr>
          <w:rFonts w:hint="eastAsia" w:ascii="方正楷体_GB2312" w:hAnsi="方正楷体_GB2312" w:eastAsia="方正楷体_GB2312" w:cs="方正楷体_GB2312"/>
          <w:b/>
          <w:bCs/>
          <w:sz w:val="22"/>
          <w:szCs w:val="22"/>
          <w:lang w:val="en-US" w:eastAsia="zh-CN"/>
        </w:rPr>
        <w:t>不同次幂的多项式组合</w:t>
      </w:r>
      <w:r>
        <w:rPr>
          <w:rFonts w:hint="eastAsia" w:ascii="方正楷体_GB2312" w:hAnsi="方正楷体_GB2312" w:eastAsia="方正楷体_GB2312" w:cs="方正楷体_GB2312"/>
          <w:sz w:val="22"/>
          <w:szCs w:val="22"/>
          <w:lang w:val="en-US" w:eastAsia="zh-CN"/>
        </w:rPr>
        <w:t>, 已实现一些更复杂的应力情况.</w:t>
      </w:r>
    </w:p>
    <w:p w14:paraId="15E47041">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6.8.1: 一次与二次多项式的意义</w:t>
      </w:r>
    </w:p>
    <w:p w14:paraId="23227E55">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若取一次多项式 </w:t>
      </w:r>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=ax+by+c</m:t>
        </m:r>
      </m:oMath>
      <w:r>
        <w:rPr>
          <w:rFonts w:hint="eastAsia" w:ascii="方正楷体_GB2312" w:hAnsi="方正楷体_GB2312" w:eastAsia="方正楷体_GB2312" w:cs="方正楷体_GB2312"/>
          <w:sz w:val="22"/>
          <w:szCs w:val="22"/>
        </w:rPr>
        <w:t>，则二阶导数全为零，因此对应无应力状态。也就是说，在任意应力函数中额外加上一个一次函数，不会改变应力解。</w:t>
      </w:r>
    </w:p>
    <w:p w14:paraId="0C92F2EE">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若取二次多项式</w:t>
      </w:r>
    </w:p>
    <w:p w14:paraId="7ED06432">
      <w:pPr>
        <w:spacing w:after="100" w:line="300" w:lineRule="auto"/>
        <w:ind w:left="454"/>
        <w:rPr>
          <w:rFonts w:hint="eastAsia" w:ascii="方正楷体_GB2312" w:hAnsi="方正楷体_GB2312" w:eastAsia="方正楷体_GB2312" w:cs="方正楷体_GB2312"/>
          <w:sz w:val="22"/>
          <w:szCs w:val="22"/>
        </w:rPr>
      </w:pPr>
      <m:oMathPara>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=a</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+bxy+c</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oMath>
      </m:oMathPara>
    </w:p>
    <w:p w14:paraId="37CFADFE">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则得到常应力场：</w:t>
      </w:r>
    </w:p>
    <w:p w14:paraId="5F4CB36A">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=2c,</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=2a,</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=−b</m:t>
          </m:r>
        </m:oMath>
      </m:oMathPara>
    </w:p>
    <w:p w14:paraId="7E2AEEC6">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它特别适合描述均匀拉压、均匀剪切以及简单叠加的情形。</w:t>
      </w:r>
    </w:p>
    <w:p w14:paraId="18842650">
      <w:pPr>
        <w:spacing w:before="0" w:after="120" w:line="360"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5267325" cy="1399540"/>
            <wp:effectExtent l="0" t="0" r="635" b="3810"/>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pic:cNvPicPr>
                  </pic:nvPicPr>
                  <pic:blipFill>
                    <a:blip r:embed="rId59"/>
                    <a:stretch>
                      <a:fillRect/>
                    </a:stretch>
                  </pic:blipFill>
                  <pic:spPr>
                    <a:xfrm>
                      <a:off x="0" y="0"/>
                      <a:ext cx="5267325" cy="1399540"/>
                    </a:xfrm>
                    <a:prstGeom prst="rect">
                      <a:avLst/>
                    </a:prstGeom>
                    <a:noFill/>
                    <a:ln>
                      <a:noFill/>
                    </a:ln>
                  </pic:spPr>
                </pic:pic>
              </a:graphicData>
            </a:graphic>
          </wp:inline>
        </w:drawing>
      </w:r>
    </w:p>
    <w:p w14:paraId="5A4F1052">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6.8.2: 三次、四次、五次多项式的作用</w:t>
      </w:r>
    </w:p>
    <w:p w14:paraId="6766500A">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从三次项开始，可以得到沿坐标呈线性变化的应力；这正是梁弯曲类问题常见的应力特征。</w:t>
      </w:r>
    </w:p>
    <w:p w14:paraId="74A950D4">
      <w:pPr>
        <w:spacing w:before="0" w:after="120" w:line="360" w:lineRule="auto"/>
        <w:ind w:firstLine="42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例如, 如果三次多项式只保留</w:t>
      </w:r>
    </w:p>
    <w:p w14:paraId="5DB3B8C8">
      <w:pPr>
        <w:spacing w:before="0" w:after="120" w:line="360" w:lineRule="auto"/>
        <w:ind w:firstLine="420"/>
        <w:rPr>
          <w:rFonts w:hint="eastAsia" w:ascii="方正楷体_GB2312" w:hAnsi="方正楷体_GB2312" w:eastAsia="方正楷体_GB2312" w:cs="方正楷体_GB2312"/>
          <w:i w:val="0"/>
          <w:sz w:val="22"/>
          <w:szCs w:val="22"/>
        </w:rPr>
      </w:pPr>
      <m:oMathPara>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lang w:val="en-US" w:eastAsia="zh-CN"/>
            </w:rPr>
            <m:t>a</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oMath>
      </m:oMathPara>
    </w:p>
    <w:p w14:paraId="14F4CC34">
      <w:pPr>
        <w:spacing w:before="0" w:after="120" w:line="360" w:lineRule="auto"/>
        <w:ind w:firstLine="420"/>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则有:</w:t>
      </w:r>
    </w:p>
    <w:p w14:paraId="0EA08C08">
      <w:pPr>
        <w:spacing w:after="100" w:line="300" w:lineRule="auto"/>
        <w:ind w:left="454"/>
        <w:rPr>
          <w:rFonts w:hint="eastAsia" w:ascii="方正楷体_GB2312" w:hAnsi="方正楷体_GB2312" w:eastAsia="方正楷体_GB2312" w:cs="方正楷体_GB2312"/>
          <w:sz w:val="22"/>
          <w:szCs w:val="22"/>
          <w:lang w:val="en-US"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=6</m:t>
          </m:r>
          <m:r>
            <m:rPr/>
            <w:rPr>
              <w:rFonts w:hint="eastAsia" w:ascii="Cambria Math" w:hAnsi="Cambria Math" w:eastAsia="方正楷体_GB2312" w:cs="方正楷体_GB2312"/>
              <w:sz w:val="22"/>
              <w:szCs w:val="22"/>
              <w:lang w:val="en-US" w:eastAsia="zh-CN"/>
            </w:rPr>
            <m:t>a</m:t>
          </m:r>
          <m:r>
            <m:rPr/>
            <w:rPr>
              <w:rFonts w:hint="eastAsia" w:ascii="Cambria Math" w:hAnsi="Cambria Math" w:eastAsia="方正楷体_GB2312" w:cs="方正楷体_GB2312"/>
              <w:sz w:val="22"/>
              <w:szCs w:val="22"/>
            </w:rPr>
            <m:t>y,</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lang w:val="en-US" w:eastAsia="zh-CN"/>
            </w:rPr>
            <m:t>0</m:t>
          </m:r>
        </m:oMath>
      </m:oMathPara>
    </w:p>
    <w:p w14:paraId="02E509C2">
      <w:pPr>
        <w:spacing w:before="0" w:after="120" w:line="360" w:lineRule="auto"/>
        <w:ind w:firstLine="420"/>
        <w:jc w:val="center"/>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sz w:val="22"/>
          <w:szCs w:val="22"/>
        </w:rPr>
        <w:drawing>
          <wp:inline distT="0" distB="0" distL="114300" distR="114300">
            <wp:extent cx="3200400" cy="1400175"/>
            <wp:effectExtent l="0" t="0" r="5715" b="3175"/>
            <wp:docPr id="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
                    <pic:cNvPicPr>
                      <a:picLocks noChangeAspect="1"/>
                    </pic:cNvPicPr>
                  </pic:nvPicPr>
                  <pic:blipFill>
                    <a:blip r:embed="rId60"/>
                    <a:stretch>
                      <a:fillRect/>
                    </a:stretch>
                  </pic:blipFill>
                  <pic:spPr>
                    <a:xfrm>
                      <a:off x="0" y="0"/>
                      <a:ext cx="3200400" cy="1400175"/>
                    </a:xfrm>
                    <a:prstGeom prst="rect">
                      <a:avLst/>
                    </a:prstGeom>
                    <a:noFill/>
                    <a:ln>
                      <a:noFill/>
                    </a:ln>
                  </pic:spPr>
                </pic:pic>
              </a:graphicData>
            </a:graphic>
          </wp:inline>
        </w:drawing>
      </w:r>
    </w:p>
    <w:p w14:paraId="0F602312">
      <w:pPr>
        <w:spacing w:before="0" w:after="120" w:line="360" w:lineRule="auto"/>
        <w:ind w:firstLine="42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四次、五次多项式则可进一步表示更高次的剪应力分布与修正项</w:t>
      </w:r>
      <w:r>
        <w:rPr>
          <w:rFonts w:hint="eastAsia" w:ascii="方正楷体_GB2312" w:hAnsi="方正楷体_GB2312" w:eastAsia="方正楷体_GB2312" w:cs="方正楷体_GB2312"/>
          <w:sz w:val="22"/>
          <w:szCs w:val="22"/>
          <w:lang w:val="en-US" w:eastAsia="zh-CN"/>
        </w:rPr>
        <w:t>, 但要注意, 4次及以上的艾里应力函数就需要验证相容方程了</w:t>
      </w:r>
    </w:p>
    <w:p w14:paraId="1D5A7651">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例如，若四次项中只保留</w:t>
      </w:r>
    </w:p>
    <w:p w14:paraId="485F20E6">
      <w:pPr>
        <w:spacing w:after="100" w:line="300" w:lineRule="auto"/>
        <w:ind w:left="454"/>
        <w:rPr>
          <w:rFonts w:hint="eastAsia" w:ascii="方正楷体_GB2312" w:hAnsi="方正楷体_GB2312" w:eastAsia="方正楷体_GB2312" w:cs="方正楷体_GB2312"/>
          <w:sz w:val="22"/>
          <w:szCs w:val="22"/>
        </w:rPr>
      </w:pPr>
      <m:oMathPara>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=dx</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oMath>
      </m:oMathPara>
    </w:p>
    <w:p w14:paraId="41453C9C">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则有</w:t>
      </w:r>
    </w:p>
    <w:p w14:paraId="20280C8F">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=6dxy,</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=−3d</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oMath>
      </m:oMathPara>
    </w:p>
    <w:p w14:paraId="3214545D">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这说明：四次多项式可以产生“正应力随</w:t>
      </w:r>
      <m:oMath>
        <m:r>
          <m:rPr/>
          <w:rPr>
            <w:rFonts w:hint="eastAsia" w:ascii="Cambria Math" w:hAnsi="Cambria Math" w:eastAsia="方正楷体_GB2312" w:cs="方正楷体_GB2312"/>
            <w:sz w:val="22"/>
            <w:szCs w:val="22"/>
          </w:rPr>
          <m:t>x</m:t>
        </m:r>
        <m:r>
          <m:rPr>
            <m:sty m:val="p"/>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rPr>
          <m:t>y</m:t>
        </m:r>
      </m:oMath>
      <w:r>
        <w:rPr>
          <w:rFonts w:hint="eastAsia" w:ascii="方正楷体_GB2312" w:hAnsi="方正楷体_GB2312" w:eastAsia="方正楷体_GB2312" w:cs="方正楷体_GB2312"/>
          <w:sz w:val="22"/>
          <w:szCs w:val="22"/>
        </w:rPr>
        <w:t xml:space="preserve">同时变化，剪应力随 </w:t>
      </w:r>
      <m:oMath>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oMath>
      <w:r>
        <w:rPr>
          <w:rFonts w:hint="eastAsia" w:ascii="方正楷体_GB2312" w:hAnsi="方正楷体_GB2312" w:eastAsia="方正楷体_GB2312" w:cs="方正楷体_GB2312"/>
          <w:sz w:val="22"/>
          <w:szCs w:val="22"/>
        </w:rPr>
        <w:t xml:space="preserve"> 变化”的梁式分布。</w:t>
      </w:r>
    </w:p>
    <w:p w14:paraId="1C9D4494">
      <w:pPr>
        <w:spacing w:before="0" w:after="120" w:line="360" w:lineRule="auto"/>
        <w:ind w:firstLine="4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003040" cy="2071370"/>
            <wp:effectExtent l="0" t="0" r="1905" b="127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pic:cNvPicPr>
                      <a:picLocks noChangeAspect="1"/>
                    </pic:cNvPicPr>
                  </pic:nvPicPr>
                  <pic:blipFill>
                    <a:blip r:embed="rId61"/>
                    <a:stretch>
                      <a:fillRect/>
                    </a:stretch>
                  </pic:blipFill>
                  <pic:spPr>
                    <a:xfrm>
                      <a:off x="0" y="0"/>
                      <a:ext cx="4003040" cy="2071370"/>
                    </a:xfrm>
                    <a:prstGeom prst="rect">
                      <a:avLst/>
                    </a:prstGeom>
                    <a:noFill/>
                    <a:ln>
                      <a:noFill/>
                    </a:ln>
                  </pic:spPr>
                </pic:pic>
              </a:graphicData>
            </a:graphic>
          </wp:inline>
        </w:drawing>
      </w:r>
    </w:p>
    <w:p w14:paraId="31A20D71">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若五次项中取</w:t>
      </w:r>
    </w:p>
    <w:p w14:paraId="77B404BF">
      <w:pPr>
        <w:spacing w:after="100" w:line="300" w:lineRule="auto"/>
        <w:ind w:left="454"/>
        <w:rPr>
          <w:rFonts w:hint="eastAsia" w:ascii="方正楷体_GB2312" w:hAnsi="方正楷体_GB2312" w:eastAsia="方正楷体_GB2312" w:cs="方正楷体_GB2312"/>
          <w:sz w:val="22"/>
          <w:szCs w:val="22"/>
        </w:rPr>
      </w:pPr>
      <m:oMathPara>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=dx</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5</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d</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5</m:t>
              </m:r>
              <m:ctrlPr>
                <w:rPr>
                  <w:rFonts w:hint="eastAsia" w:ascii="Cambria Math" w:hAnsi="Cambria Math" w:eastAsia="方正楷体_GB2312" w:cs="方正楷体_GB2312"/>
                  <w:sz w:val="22"/>
                  <w:szCs w:val="22"/>
                </w:rPr>
              </m:ctrlPr>
            </m:sup>
          </m:sSup>
        </m:oMath>
      </m:oMathPara>
    </w:p>
    <w:p w14:paraId="42C4F11A">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则可得到更高阶的截面剪应力修正，因此在均布荷载和简支梁问题中很有用。</w:t>
      </w:r>
    </w:p>
    <w:p w14:paraId="160269F2">
      <w:pPr>
        <w:pStyle w:val="3"/>
        <w:spacing w:before="200" w:after="80" w:line="288" w:lineRule="auto"/>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color w:val="1F4E79"/>
          <w:sz w:val="22"/>
          <w:szCs w:val="22"/>
        </w:rPr>
        <w:t>6.</w:t>
      </w:r>
      <w:r>
        <w:rPr>
          <w:rFonts w:hint="eastAsia" w:ascii="方正楷体_GB2312" w:hAnsi="方正楷体_GB2312" w:eastAsia="方正楷体_GB2312" w:cs="方正楷体_GB2312"/>
          <w:color w:val="1F4E79"/>
          <w:sz w:val="22"/>
          <w:szCs w:val="22"/>
          <w:lang w:val="en-US" w:eastAsia="zh-CN"/>
        </w:rPr>
        <w:t>9</w:t>
      </w:r>
      <w:r>
        <w:rPr>
          <w:rFonts w:hint="eastAsia" w:ascii="方正楷体_GB2312" w:hAnsi="方正楷体_GB2312" w:eastAsia="方正楷体_GB2312" w:cs="方正楷体_GB2312"/>
          <w:color w:val="1F4E79"/>
          <w:sz w:val="22"/>
          <w:szCs w:val="22"/>
        </w:rPr>
        <w:t xml:space="preserve">: </w:t>
      </w:r>
      <w:r>
        <w:rPr>
          <w:rFonts w:hint="eastAsia" w:ascii="方正楷体_GB2312" w:hAnsi="方正楷体_GB2312" w:eastAsia="方正楷体_GB2312" w:cs="方正楷体_GB2312"/>
          <w:color w:val="1F4E79"/>
          <w:sz w:val="22"/>
          <w:szCs w:val="22"/>
          <w:lang w:val="en-US" w:eastAsia="zh-CN"/>
        </w:rPr>
        <w:t>示例: 悬臂梁一段受集中力作用</w:t>
      </w:r>
    </w:p>
    <w:p w14:paraId="29E90110">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设长度为</w:t>
      </w:r>
      <m:oMath>
        <m:r>
          <m:rPr/>
          <w:rPr>
            <w:rFonts w:hint="eastAsia" w:ascii="Cambria Math" w:hAnsi="Cambria Math" w:eastAsia="方正楷体_GB2312" w:cs="方正楷体_GB2312"/>
            <w:sz w:val="22"/>
            <w:szCs w:val="22"/>
          </w:rPr>
          <m:t>L</m:t>
        </m:r>
      </m:oMath>
      <w:r>
        <w:rPr>
          <w:rFonts w:hint="eastAsia" w:ascii="方正楷体_GB2312" w:hAnsi="方正楷体_GB2312" w:eastAsia="方正楷体_GB2312" w:cs="方正楷体_GB2312"/>
          <w:sz w:val="22"/>
          <w:szCs w:val="22"/>
        </w:rPr>
        <w:t>、高度为</w:t>
      </w:r>
      <m:oMath>
        <m:r>
          <m:rPr/>
          <w:rPr>
            <w:rFonts w:hint="eastAsia" w:ascii="Cambria Math" w:hAnsi="Cambria Math" w:eastAsia="方正楷体_GB2312" w:cs="方正楷体_GB2312"/>
            <w:sz w:val="22"/>
            <w:szCs w:val="22"/>
          </w:rPr>
          <m:t>h</m:t>
        </m:r>
      </m:oMath>
      <w:r>
        <w:rPr>
          <w:rFonts w:hint="eastAsia" w:ascii="方正楷体_GB2312" w:hAnsi="方正楷体_GB2312" w:eastAsia="方正楷体_GB2312" w:cs="方正楷体_GB2312"/>
          <w:sz w:val="22"/>
          <w:szCs w:val="22"/>
        </w:rPr>
        <w:t>的矩形截面悬臂梁（单位厚度），自由端受一竖向集中力</w:t>
      </w:r>
      <m:oMath>
        <m:r>
          <m:rPr/>
          <w:rPr>
            <w:rFonts w:hint="eastAsia" w:ascii="Cambria Math" w:hAnsi="Cambria Math" w:eastAsia="方正楷体_GB2312" w:cs="方正楷体_GB2312"/>
            <w:sz w:val="22"/>
            <w:szCs w:val="22"/>
          </w:rPr>
          <m:t>F</m:t>
        </m:r>
      </m:oMath>
      <w:r>
        <w:rPr>
          <w:rFonts w:hint="eastAsia" w:ascii="方正楷体_GB2312" w:hAnsi="方正楷体_GB2312" w:eastAsia="方正楷体_GB2312" w:cs="方正楷体_GB2312"/>
          <w:sz w:val="22"/>
          <w:szCs w:val="22"/>
        </w:rPr>
        <w:t>。不计自重，按平面应力问题处理。</w:t>
      </w:r>
    </w:p>
    <w:p w14:paraId="34FC2E69">
      <w:pPr>
        <w:spacing w:before="0" w:after="120" w:line="360" w:lineRule="auto"/>
        <w:ind w:firstLine="4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2609850" cy="1241425"/>
            <wp:effectExtent l="0" t="0" r="2540" b="0"/>
            <wp:docPr id="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
                    <pic:cNvPicPr>
                      <a:picLocks noChangeAspect="1"/>
                    </pic:cNvPicPr>
                  </pic:nvPicPr>
                  <pic:blipFill>
                    <a:blip r:embed="rId62"/>
                    <a:stretch>
                      <a:fillRect/>
                    </a:stretch>
                  </pic:blipFill>
                  <pic:spPr>
                    <a:xfrm>
                      <a:off x="0" y="0"/>
                      <a:ext cx="2609850" cy="1241425"/>
                    </a:xfrm>
                    <a:prstGeom prst="rect">
                      <a:avLst/>
                    </a:prstGeom>
                    <a:noFill/>
                    <a:ln>
                      <a:noFill/>
                    </a:ln>
                  </pic:spPr>
                </pic:pic>
              </a:graphicData>
            </a:graphic>
          </wp:inline>
        </w:drawing>
      </w:r>
    </w:p>
    <w:p w14:paraId="380B63DE">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6.9.1: 应力函数的选取</w:t>
      </w:r>
    </w:p>
    <w:p w14:paraId="014DB757">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根据梁弯曲问题的应力特征，取应力函数为四次项和二次项</w:t>
      </w:r>
      <w:r>
        <w:rPr>
          <w:rFonts w:hint="eastAsia" w:ascii="方正楷体_GB2312" w:hAnsi="方正楷体_GB2312" w:eastAsia="方正楷体_GB2312" w:cs="方正楷体_GB2312"/>
          <w:sz w:val="22"/>
          <w:szCs w:val="22"/>
          <w:lang w:val="en-US" w:eastAsia="zh-CN"/>
        </w:rPr>
        <w:t>(用于组合来平衡上下面的剪力)</w:t>
      </w:r>
      <w:r>
        <w:rPr>
          <w:rFonts w:hint="eastAsia" w:ascii="方正楷体_GB2312" w:hAnsi="方正楷体_GB2312" w:eastAsia="方正楷体_GB2312" w:cs="方正楷体_GB2312"/>
          <w:sz w:val="22"/>
          <w:szCs w:val="22"/>
        </w:rPr>
        <w:t>的组合：</w:t>
      </w:r>
    </w:p>
    <w:p w14:paraId="09E1AEED">
      <w:pPr>
        <w:spacing w:after="100" w:line="300" w:lineRule="auto"/>
        <w:ind w:left="454"/>
        <w:rPr>
          <w:rFonts w:hint="eastAsia" w:ascii="方正楷体_GB2312" w:hAnsi="方正楷体_GB2312" w:eastAsia="方正楷体_GB2312" w:cs="方正楷体_GB2312"/>
          <w:i w:val="0"/>
          <w:sz w:val="22"/>
          <w:szCs w:val="22"/>
        </w:rPr>
      </w:pPr>
      <m:oMathPara>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=dx</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+bxy</m:t>
          </m:r>
        </m:oMath>
      </m:oMathPara>
    </w:p>
    <w:p w14:paraId="5377BE1D">
      <w:pPr>
        <w:spacing w:after="100" w:line="300" w:lineRule="auto"/>
        <w:ind w:left="454"/>
        <w:jc w:val="center"/>
        <w:rPr>
          <w:rFonts w:hint="eastAsia" w:ascii="方正楷体_GB2312" w:hAnsi="方正楷体_GB2312" w:eastAsia="方正楷体_GB2312" w:cs="方正楷体_GB2312"/>
          <w:i w:val="0"/>
          <w:sz w:val="22"/>
          <w:szCs w:val="22"/>
          <w:vertAlign w:val="subscript"/>
        </w:rPr>
      </w:pPr>
      <w:r>
        <w:rPr>
          <w:rFonts w:hint="eastAsia" w:ascii="方正楷体_GB2312" w:hAnsi="方正楷体_GB2312" w:eastAsia="方正楷体_GB2312" w:cs="方正楷体_GB2312"/>
          <w:sz w:val="22"/>
          <w:szCs w:val="22"/>
        </w:rPr>
        <w:drawing>
          <wp:inline distT="0" distB="0" distL="114300" distR="114300">
            <wp:extent cx="3618230" cy="2082165"/>
            <wp:effectExtent l="0" t="0" r="8890" b="1270"/>
            <wp:docPr id="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
                    <pic:cNvPicPr>
                      <a:picLocks noChangeAspect="1"/>
                    </pic:cNvPicPr>
                  </pic:nvPicPr>
                  <pic:blipFill>
                    <a:blip r:embed="rId63"/>
                    <a:stretch>
                      <a:fillRect/>
                    </a:stretch>
                  </pic:blipFill>
                  <pic:spPr>
                    <a:xfrm>
                      <a:off x="0" y="0"/>
                      <a:ext cx="3618230" cy="2082165"/>
                    </a:xfrm>
                    <a:prstGeom prst="rect">
                      <a:avLst/>
                    </a:prstGeom>
                    <a:noFill/>
                    <a:ln>
                      <a:noFill/>
                    </a:ln>
                  </pic:spPr>
                </pic:pic>
              </a:graphicData>
            </a:graphic>
          </wp:inline>
        </w:drawing>
      </w:r>
    </w:p>
    <w:p w14:paraId="7C56724B">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它天然满足双调和方程，因此只需再通过边界条件确定系数 </w:t>
      </w:r>
      <m:oMath>
        <m:r>
          <m:rPr/>
          <w:rPr>
            <w:rFonts w:hint="eastAsia" w:ascii="Cambria Math" w:hAnsi="Cambria Math" w:eastAsia="方正楷体_GB2312" w:cs="方正楷体_GB2312"/>
            <w:sz w:val="22"/>
            <w:szCs w:val="22"/>
          </w:rPr>
          <m:t>b,d</m:t>
        </m:r>
      </m:oMath>
      <w:r>
        <w:rPr>
          <w:rFonts w:hint="eastAsia" w:ascii="方正楷体_GB2312" w:hAnsi="方正楷体_GB2312" w:eastAsia="方正楷体_GB2312" w:cs="方正楷体_GB2312"/>
          <w:sz w:val="22"/>
          <w:szCs w:val="22"/>
        </w:rPr>
        <w:t>。</w:t>
      </w:r>
    </w:p>
    <w:p w14:paraId="4C98BA72">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6.9.2: 对应的应力分量</w:t>
      </w:r>
    </w:p>
    <w:p w14:paraId="2D2B6121">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=6dxy,</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=−(b+3d</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oMath>
      </m:oMathPara>
    </w:p>
    <w:p w14:paraId="0056F993">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可以看出：</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关于 </w:t>
      </w:r>
      <m:oMath>
        <m:r>
          <m:rPr/>
          <w:rPr>
            <w:rFonts w:hint="eastAsia" w:ascii="Cambria Math" w:hAnsi="Cambria Math" w:eastAsia="方正楷体_GB2312" w:cs="方正楷体_GB2312"/>
            <w:sz w:val="22"/>
            <w:szCs w:val="22"/>
          </w:rPr>
          <m:t>y</m:t>
        </m:r>
      </m:oMath>
      <w:r>
        <w:rPr>
          <w:rFonts w:hint="eastAsia" w:ascii="方正楷体_GB2312" w:hAnsi="方正楷体_GB2312" w:eastAsia="方正楷体_GB2312" w:cs="方正楷体_GB2312"/>
          <w:sz w:val="22"/>
          <w:szCs w:val="22"/>
        </w:rPr>
        <w:t xml:space="preserve"> 呈线性分布，这与材料力学中的弯曲正应力规律一致；</w:t>
      </w:r>
      <m:oMath>
        <m:sSub>
          <m:sSubPr>
            <m:ctrlPr>
              <w:rPr>
                <w:rFonts w:hint="eastAsia" w:ascii="Cambria Math" w:hAnsi="Cambria Math" w:eastAsia="方正楷体_GB2312" w:cs="方正楷体_GB2312"/>
                <w:sz w:val="22"/>
                <w:szCs w:val="22"/>
              </w:rPr>
            </m:ctrlPr>
          </m:sSubPr>
          <m:e>
            <m:r>
              <m:rPr>
                <m:sty m:val="p"/>
              </m:rPr>
              <w:rPr>
                <w:rFonts w:hint="eastAsia" w:ascii="Cambria Math" w:hAnsi="Cambria Math" w:eastAsia="方正楷体_GB2312" w:cs="方正楷体_GB2312"/>
                <w:sz w:val="22"/>
                <w:szCs w:val="22"/>
                <w:lang w:val="en-US" w:eastAsia="zh-CN"/>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关于</w:t>
      </w:r>
      <m:oMath>
        <m:r>
          <m:rPr/>
          <w:rPr>
            <w:rFonts w:hint="eastAsia" w:ascii="Cambria Math" w:hAnsi="Cambria Math" w:eastAsia="方正楷体_GB2312" w:cs="方正楷体_GB2312"/>
            <w:sz w:val="22"/>
            <w:szCs w:val="22"/>
          </w:rPr>
          <m:t>y</m:t>
        </m:r>
      </m:oMath>
      <w:r>
        <w:rPr>
          <w:rFonts w:hint="eastAsia" w:ascii="方正楷体_GB2312" w:hAnsi="方正楷体_GB2312" w:eastAsia="方正楷体_GB2312" w:cs="方正楷体_GB2312"/>
          <w:sz w:val="22"/>
          <w:szCs w:val="22"/>
        </w:rPr>
        <w:t>呈抛物线分布。</w:t>
      </w:r>
    </w:p>
    <w:p w14:paraId="676E58A8">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6.9.3: 边界条件与待定系数</w:t>
      </w:r>
    </w:p>
    <w:p w14:paraId="71371774">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在</w:t>
      </w:r>
      <w:r>
        <w:rPr>
          <w:rFonts w:hint="eastAsia" w:ascii="方正楷体_GB2312" w:hAnsi="方正楷体_GB2312" w:eastAsia="方正楷体_GB2312" w:cs="方正楷体_GB2312"/>
          <w:b/>
          <w:bCs/>
          <w:sz w:val="22"/>
          <w:szCs w:val="22"/>
        </w:rPr>
        <w:t>主要边界</w:t>
      </w:r>
      <m:oMath>
        <m:r>
          <m:rPr/>
          <w:rPr>
            <w:rFonts w:hint="eastAsia" w:ascii="Cambria Math" w:hAnsi="Cambria Math" w:eastAsia="方正楷体_GB2312" w:cs="方正楷体_GB2312"/>
            <w:sz w:val="22"/>
            <w:szCs w:val="22"/>
          </w:rPr>
          <m:t>y=</m:t>
        </m:r>
        <m:r>
          <m:rPr>
            <m:sty m:val="p"/>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rPr>
          <m:t>h/2</m:t>
        </m:r>
      </m:oMath>
      <w:r>
        <w:rPr>
          <w:rFonts w:hint="eastAsia" w:ascii="方正楷体_GB2312" w:hAnsi="方正楷体_GB2312" w:eastAsia="方正楷体_GB2312" w:cs="方正楷体_GB2312"/>
          <w:sz w:val="22"/>
          <w:szCs w:val="22"/>
        </w:rPr>
        <w:t xml:space="preserve"> 上，自由边条件为</w:t>
      </w:r>
    </w:p>
    <w:p w14:paraId="16D8EDF8">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r>
                <m:rPr>
                  <m:sty m:val="p"/>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rPr>
                <m:t>h/2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r>
                <m:rPr>
                  <m:sty m:val="p"/>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rPr>
                <m:t>h/2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m:oMathPara>
    </w:p>
    <w:p w14:paraId="5E12CFD3">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代入应力表达式后得到</w:t>
      </w:r>
    </w:p>
    <w:p w14:paraId="7C79DFA1">
      <w:pPr>
        <w:spacing w:after="100" w:line="300" w:lineRule="auto"/>
        <w:ind w:left="45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b+</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d</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=0</m:t>
          </m:r>
        </m:oMath>
      </m:oMathPara>
    </w:p>
    <w:p w14:paraId="65B6A901">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在</w:t>
      </w:r>
      <w:r>
        <w:rPr>
          <w:rFonts w:hint="eastAsia" w:ascii="方正楷体_GB2312" w:hAnsi="方正楷体_GB2312" w:eastAsia="方正楷体_GB2312" w:cs="方正楷体_GB2312"/>
          <w:b/>
          <w:bCs/>
          <w:sz w:val="22"/>
          <w:szCs w:val="22"/>
        </w:rPr>
        <w:t>次要边界</w:t>
      </w:r>
      <m:oMath>
        <m:r>
          <m:rPr/>
          <w:rPr>
            <w:rFonts w:hint="eastAsia" w:ascii="Cambria Math" w:hAnsi="Cambria Math" w:eastAsia="方正楷体_GB2312" w:cs="方正楷体_GB2312"/>
            <w:sz w:val="22"/>
            <w:szCs w:val="22"/>
          </w:rPr>
          <m:t>x=0</m:t>
        </m:r>
      </m:oMath>
      <w:r>
        <w:rPr>
          <w:rFonts w:hint="eastAsia" w:ascii="方正楷体_GB2312" w:hAnsi="方正楷体_GB2312" w:eastAsia="方正楷体_GB2312" w:cs="方正楷体_GB2312"/>
          <w:sz w:val="22"/>
          <w:szCs w:val="22"/>
        </w:rPr>
        <w:t xml:space="preserve"> 上，用合剪力条件</w:t>
      </w:r>
    </w:p>
    <w:p w14:paraId="42F363C0">
      <w:pPr>
        <w:spacing w:after="100" w:line="300" w:lineRule="auto"/>
        <w:ind w:left="45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m:t>
          </m:r>
          <m:nary>
            <m:naryPr>
              <m:limLoc m:val="subSup"/>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−h/2</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h/2</m:t>
              </m:r>
              <m:ctrlPr>
                <w:rPr>
                  <w:rFonts w:hint="eastAsia" w:ascii="Cambria Math" w:hAnsi="Cambria Math" w:eastAsia="方正楷体_GB2312" w:cs="方正楷体_GB2312"/>
                  <w:sz w:val="22"/>
                  <w:szCs w:val="22"/>
                </w:rPr>
              </m:ctrlPr>
            </m:sup>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nary>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x=0</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 dy=F</m:t>
          </m:r>
        </m:oMath>
      </m:oMathPara>
    </w:p>
    <w:p w14:paraId="1824F004">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解得</w:t>
      </w:r>
    </w:p>
    <w:p w14:paraId="2C3F2780">
      <w:pPr>
        <w:spacing w:after="100" w:line="300" w:lineRule="auto"/>
        <w:ind w:left="45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b=</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3F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2h</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d=−</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2F</m:t>
              </m:r>
              <m:ctrlPr>
                <w:rPr>
                  <w:rFonts w:hint="eastAsia" w:ascii="Cambria Math" w:hAnsi="Cambria Math" w:eastAsia="方正楷体_GB2312" w:cs="方正楷体_GB2312"/>
                  <w:sz w:val="22"/>
                  <w:szCs w:val="22"/>
                </w:rPr>
              </m:ctrlPr>
            </m:num>
            <m:den>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oMath>
      </m:oMathPara>
    </w:p>
    <w:p w14:paraId="1477B56C">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6.9.4: 最终应力表达式</w:t>
      </w:r>
    </w:p>
    <w:p w14:paraId="075BB5BF">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12F</m:t>
              </m:r>
              <m:ctrlPr>
                <w:rPr>
                  <w:rFonts w:hint="eastAsia" w:ascii="Cambria Math" w:hAnsi="Cambria Math" w:eastAsia="方正楷体_GB2312" w:cs="方正楷体_GB2312"/>
                  <w:sz w:val="22"/>
                  <w:szCs w:val="22"/>
                </w:rPr>
              </m:ctrlPr>
            </m:num>
            <m:den>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xy,</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3F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2h</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1−</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4</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oMath>
      </m:oMathPara>
    </w:p>
    <w:p w14:paraId="6E226513">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若记截面对中性轴的惯性矩</w:t>
      </w:r>
      <m:oMath>
        <m:r>
          <m:rPr/>
          <w:rPr>
            <w:rFonts w:hint="eastAsia" w:ascii="Cambria Math" w:hAnsi="Cambria Math" w:eastAsia="方正楷体_GB2312" w:cs="方正楷体_GB2312"/>
            <w:sz w:val="22"/>
            <w:szCs w:val="22"/>
          </w:rPr>
          <m:t>I=</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/12</m:t>
        </m:r>
      </m:oMath>
      <w:r>
        <w:rPr>
          <w:rFonts w:hint="eastAsia" w:ascii="方正楷体_GB2312" w:hAnsi="方正楷体_GB2312" w:eastAsia="方正楷体_GB2312" w:cs="方正楷体_GB2312"/>
          <w:sz w:val="22"/>
          <w:szCs w:val="22"/>
        </w:rPr>
        <w:t xml:space="preserve">，静矩 </w:t>
      </w:r>
      <m:oMath>
        <m:r>
          <m:rPr/>
          <w:rPr>
            <w:rFonts w:hint="eastAsia" w:ascii="Cambria Math" w:hAnsi="Cambria Math" w:eastAsia="方正楷体_GB2312" w:cs="方正楷体_GB2312"/>
            <w:sz w:val="22"/>
            <w:szCs w:val="22"/>
          </w:rPr>
          <m:t>S=(</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/8−</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/2)</m:t>
        </m:r>
      </m:oMath>
      <w:r>
        <w:rPr>
          <w:rFonts w:hint="eastAsia" w:ascii="方正楷体_GB2312" w:hAnsi="方正楷体_GB2312" w:eastAsia="方正楷体_GB2312" w:cs="方正楷体_GB2312"/>
          <w:sz w:val="22"/>
          <w:szCs w:val="22"/>
        </w:rPr>
        <w:t>，则可写成熟悉的材料力学形式：</w:t>
      </w:r>
    </w:p>
    <w:p w14:paraId="37F69679">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FS</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den>
          </m:f>
        </m:oMath>
      </m:oMathPara>
    </w:p>
    <w:p w14:paraId="6C5466FA">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其中</w:t>
      </w:r>
      <m:oMath>
        <m:r>
          <m:rPr/>
          <w:rPr>
            <w:rFonts w:hint="eastAsia" w:ascii="Cambria Math" w:hAnsi="Cambria Math" w:eastAsia="方正楷体_GB2312" w:cs="方正楷体_GB2312"/>
            <w:sz w:val="22"/>
            <w:szCs w:val="22"/>
          </w:rPr>
          <m:t>M=−Fx</m:t>
        </m:r>
      </m:oMath>
      <w:r>
        <w:rPr>
          <w:rFonts w:hint="eastAsia" w:ascii="方正楷体_GB2312" w:hAnsi="方正楷体_GB2312" w:eastAsia="方正楷体_GB2312" w:cs="方正楷体_GB2312"/>
          <w:sz w:val="22"/>
          <w:szCs w:val="22"/>
        </w:rPr>
        <w:t>。这说明本题的弹性力学精确解与材料力学结果完全一致。</w:t>
      </w:r>
    </w:p>
    <w:p w14:paraId="38EB3B32">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6.9.5: 位移分量与挠度</w:t>
      </w:r>
    </w:p>
    <w:p w14:paraId="2D2C0C29">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课件进一步利用平面应力本构关系与几何方程求得位移分量。先由本构关系得到应变：</w:t>
      </w:r>
    </w:p>
    <w:p w14:paraId="0E1DB011">
      <w:pPr>
        <w:spacing w:after="100" w:line="300" w:lineRule="auto"/>
        <w:ind w:left="454"/>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xy,</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ε</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νF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EI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xy,</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γ</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GI</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8</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oMath>
      </m:oMathPara>
    </w:p>
    <w:p w14:paraId="47E89483">
      <w:pPr>
        <w:spacing w:after="100" w:line="300" w:lineRule="auto"/>
        <w:ind w:left="454"/>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由几何方程得到位移的偏微分方程:</w:t>
      </w:r>
    </w:p>
    <w:p w14:paraId="67407DDF">
      <w:pPr>
        <w:spacing w:before="0" w:after="120" w:line="360" w:lineRule="auto"/>
        <w:ind w:firstLine="4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1873885" cy="1367155"/>
            <wp:effectExtent l="0" t="0" r="4445" b="3810"/>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64"/>
                    <a:stretch>
                      <a:fillRect/>
                    </a:stretch>
                  </pic:blipFill>
                  <pic:spPr>
                    <a:xfrm>
                      <a:off x="0" y="0"/>
                      <a:ext cx="1873885" cy="1367155"/>
                    </a:xfrm>
                    <a:prstGeom prst="rect">
                      <a:avLst/>
                    </a:prstGeom>
                    <a:noFill/>
                    <a:ln>
                      <a:noFill/>
                    </a:ln>
                  </pic:spPr>
                </pic:pic>
              </a:graphicData>
            </a:graphic>
          </wp:inline>
        </w:drawing>
      </w:r>
    </w:p>
    <w:p w14:paraId="434EC791">
      <w:pPr>
        <w:spacing w:before="0" w:after="120" w:line="360" w:lineRule="auto"/>
        <w:ind w:firstLine="42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对前两式子积分:</w:t>
      </w:r>
    </w:p>
    <w:p w14:paraId="1F8F00DA">
      <w:pPr>
        <w:spacing w:before="0" w:after="120" w:line="360" w:lineRule="auto"/>
        <w:ind w:firstLine="4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009900" cy="484505"/>
            <wp:effectExtent l="0" t="0" r="1905" b="1270"/>
            <wp:docPr id="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
                    <pic:cNvPicPr>
                      <a:picLocks noChangeAspect="1"/>
                    </pic:cNvPicPr>
                  </pic:nvPicPr>
                  <pic:blipFill>
                    <a:blip r:embed="rId65"/>
                    <a:stretch>
                      <a:fillRect/>
                    </a:stretch>
                  </pic:blipFill>
                  <pic:spPr>
                    <a:xfrm>
                      <a:off x="0" y="0"/>
                      <a:ext cx="3009900" cy="484505"/>
                    </a:xfrm>
                    <a:prstGeom prst="rect">
                      <a:avLst/>
                    </a:prstGeom>
                    <a:noFill/>
                    <a:ln>
                      <a:noFill/>
                    </a:ln>
                  </pic:spPr>
                </pic:pic>
              </a:graphicData>
            </a:graphic>
          </wp:inline>
        </w:drawing>
      </w:r>
    </w:p>
    <w:p w14:paraId="7A5C37C4">
      <w:pPr>
        <w:spacing w:before="0" w:after="120" w:line="360" w:lineRule="auto"/>
        <w:ind w:firstLine="420"/>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代入第三个式子:</w:t>
      </w:r>
    </w:p>
    <w:p w14:paraId="71C978CC">
      <w:pPr>
        <w:spacing w:before="0" w:after="120" w:line="360" w:lineRule="auto"/>
        <w:ind w:firstLine="4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lang w:val="en-US" w:eastAsia="zh-CN"/>
        </w:rPr>
        <w:br w:type="textWrapping"/>
      </w:r>
      <w:r>
        <w:rPr>
          <w:rFonts w:hint="eastAsia" w:ascii="方正楷体_GB2312" w:hAnsi="方正楷体_GB2312" w:eastAsia="方正楷体_GB2312" w:cs="方正楷体_GB2312"/>
          <w:sz w:val="22"/>
          <w:szCs w:val="22"/>
        </w:rPr>
        <w:drawing>
          <wp:inline distT="0" distB="0" distL="114300" distR="114300">
            <wp:extent cx="3850640" cy="641985"/>
            <wp:effectExtent l="0" t="0" r="3175" b="5715"/>
            <wp:docPr id="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
                    <pic:cNvPicPr>
                      <a:picLocks noChangeAspect="1"/>
                    </pic:cNvPicPr>
                  </pic:nvPicPr>
                  <pic:blipFill>
                    <a:blip r:embed="rId66"/>
                    <a:stretch>
                      <a:fillRect/>
                    </a:stretch>
                  </pic:blipFill>
                  <pic:spPr>
                    <a:xfrm>
                      <a:off x="0" y="0"/>
                      <a:ext cx="3850640" cy="641985"/>
                    </a:xfrm>
                    <a:prstGeom prst="rect">
                      <a:avLst/>
                    </a:prstGeom>
                    <a:noFill/>
                    <a:ln>
                      <a:noFill/>
                    </a:ln>
                  </pic:spPr>
                </pic:pic>
              </a:graphicData>
            </a:graphic>
          </wp:inline>
        </w:drawing>
      </w:r>
    </w:p>
    <w:p w14:paraId="21351C95">
      <w:pPr>
        <w:spacing w:before="0" w:after="120" w:line="360" w:lineRule="auto"/>
        <w:ind w:firstLine="420"/>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引入中间量a,b</w:t>
      </w:r>
    </w:p>
    <w:p w14:paraId="1D157824">
      <w:pPr>
        <w:spacing w:before="0" w:after="120" w:line="360" w:lineRule="auto"/>
        <w:ind w:firstLine="420"/>
        <w:jc w:val="both"/>
        <w:rPr>
          <w:rFonts w:hint="eastAsia" w:ascii="方正楷体_GB2312" w:hAnsi="方正楷体_GB2312" w:eastAsia="方正楷体_GB2312" w:cs="方正楷体_GB2312"/>
          <w:i w:val="0"/>
          <w:sz w:val="22"/>
          <w:szCs w:val="22"/>
        </w:rPr>
      </w:pPr>
      <m:oMathPara>
        <m:oMath>
          <m:r>
            <m:rPr>
              <m:sty m:val="p"/>
            </m:rPr>
            <w:rPr>
              <w:rFonts w:hint="eastAsia" w:ascii="Cambria Math" w:hAnsi="Cambria Math" w:eastAsia="方正楷体_GB2312" w:cs="方正楷体_GB2312"/>
              <w:sz w:val="22"/>
              <w:szCs w:val="22"/>
              <w:lang w:val="en-US" w:eastAsia="zh-CN"/>
            </w:rPr>
            <m:t xml:space="preserve">令: </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m:t>
              </m:r>
              <m:r>
                <m:rPr>
                  <m:sty m:val="p"/>
                </m:rPr>
                <w:rPr>
                  <w:rFonts w:hint="eastAsia" w:ascii="Cambria Math" w:hAnsi="Cambria Math" w:eastAsia="方正楷体_GB2312" w:cs="方正楷体_GB2312"/>
                  <w:sz w:val="22"/>
                  <w:szCs w:val="22"/>
                </w:rPr>
                <m:t>ϕ</m:t>
              </m:r>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=a</m:t>
          </m:r>
        </m:oMath>
      </m:oMathPara>
    </w:p>
    <w:p w14:paraId="32CD32F8">
      <w:pPr>
        <w:spacing w:before="0" w:after="120" w:line="360" w:lineRule="auto"/>
        <w:ind w:firstLine="420"/>
        <w:jc w:val="both"/>
        <w:rPr>
          <w:rFonts w:hint="eastAsia" w:ascii="方正楷体_GB2312" w:hAnsi="方正楷体_GB2312" w:eastAsia="方正楷体_GB2312" w:cs="方正楷体_GB2312"/>
          <w:i w:val="0"/>
          <w:sz w:val="22"/>
          <w:szCs w:val="22"/>
        </w:rPr>
      </w:pPr>
      <m:oMathPara>
        <m:oMath>
          <m:r>
            <m:rPr>
              <m:sty m:val="p"/>
            </m:rPr>
            <w:rPr>
              <w:rFonts w:hint="eastAsia" w:ascii="Cambria Math" w:hAnsi="Cambria Math" w:eastAsia="方正楷体_GB2312" w:cs="方正楷体_GB2312"/>
              <w:sz w:val="22"/>
              <w:szCs w:val="22"/>
              <w:lang w:val="en-US" w:eastAsia="zh-CN"/>
            </w:rPr>
            <m:t xml:space="preserve">令: </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df(x)</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dy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2GI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=b</m:t>
          </m:r>
        </m:oMath>
      </m:oMathPara>
    </w:p>
    <w:p w14:paraId="0D91B05D">
      <w:pPr>
        <w:spacing w:before="0" w:after="120" w:line="360" w:lineRule="auto"/>
        <w:ind w:firstLine="420"/>
        <w:jc w:val="both"/>
        <w:rPr>
          <w:rFonts w:hint="eastAsia" w:ascii="方正楷体_GB2312" w:hAnsi="方正楷体_GB2312" w:eastAsia="方正楷体_GB2312" w:cs="方正楷体_GB2312"/>
          <w:i w:val="0"/>
          <w:sz w:val="22"/>
          <w:szCs w:val="22"/>
        </w:rPr>
      </w:pPr>
      <m:oMathPara>
        <m:oMath>
          <m:r>
            <m:rPr>
              <m:sty m:val="p"/>
            </m:rPr>
            <w:rPr>
              <w:rFonts w:hint="eastAsia" w:ascii="Cambria Math" w:hAnsi="Cambria Math" w:eastAsia="方正楷体_GB2312" w:cs="方正楷体_GB2312"/>
              <w:sz w:val="22"/>
              <w:szCs w:val="22"/>
              <w:lang w:val="en-US" w:eastAsia="zh-CN"/>
            </w:rPr>
            <m:t>其中</m:t>
          </m:r>
          <m:r>
            <m:rPr/>
            <w:rPr>
              <w:rFonts w:hint="eastAsia" w:ascii="Cambria Math" w:hAnsi="Cambria Math" w:eastAsia="方正楷体_GB2312" w:cs="方正楷体_GB2312"/>
              <w:sz w:val="22"/>
              <w:szCs w:val="22"/>
              <w:lang w:val="en-US" w:eastAsia="zh-CN"/>
            </w:rPr>
            <m:t xml:space="preserve">: </m:t>
          </m:r>
          <m:r>
            <m:rPr/>
            <w:rPr>
              <w:rFonts w:hint="eastAsia" w:ascii="Cambria Math" w:hAnsi="Cambria Math" w:eastAsia="方正楷体_GB2312" w:cs="方正楷体_GB2312"/>
              <w:sz w:val="22"/>
              <w:szCs w:val="22"/>
            </w:rPr>
            <m:t>a+b=−</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8GI</m:t>
              </m:r>
              <m:ctrlPr>
                <w:rPr>
                  <w:rFonts w:hint="eastAsia" w:ascii="Cambria Math" w:hAnsi="Cambria Math" w:eastAsia="方正楷体_GB2312" w:cs="方正楷体_GB2312"/>
                  <w:sz w:val="22"/>
                  <w:szCs w:val="22"/>
                </w:rPr>
              </m:ctrlPr>
            </m:den>
          </m:f>
        </m:oMath>
      </m:oMathPara>
    </w:p>
    <w:p w14:paraId="03F10F03">
      <w:pPr>
        <w:spacing w:before="0" w:after="120" w:line="360" w:lineRule="auto"/>
        <w:ind w:firstLine="42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积分得到:</w:t>
      </w:r>
    </w:p>
    <w:p w14:paraId="48CF65E0">
      <w:pPr>
        <w:spacing w:before="0" w:after="120" w:line="360" w:lineRule="auto"/>
        <w:ind w:firstLine="420"/>
        <w:jc w:val="both"/>
        <w:rPr>
          <w:rFonts w:hint="eastAsia" w:ascii="方正楷体_GB2312" w:hAnsi="方正楷体_GB2312" w:eastAsia="方正楷体_GB2312" w:cs="方正楷体_GB2312"/>
          <w:i w:val="0"/>
          <w:sz w:val="22"/>
          <w:szCs w:val="22"/>
        </w:rPr>
      </w:pPr>
      <m:oMathPara>
        <m:oMath>
          <m:r>
            <m:rPr>
              <m:sty m:val="p"/>
            </m:rPr>
            <w:rPr>
              <w:rFonts w:hint="eastAsia" w:ascii="Cambria Math" w:hAnsi="Cambria Math" w:eastAsia="方正楷体_GB2312" w:cs="方正楷体_GB2312"/>
              <w:sz w:val="22"/>
              <w:szCs w:val="22"/>
            </w:rPr>
            <m:t>ϕ</m:t>
          </m:r>
          <m:r>
            <m:rPr/>
            <w:rPr>
              <w:rFonts w:hint="eastAsia" w:ascii="Cambria Math" w:hAnsi="Cambria Math" w:eastAsia="方正楷体_GB2312" w:cs="方正楷体_GB2312"/>
              <w:sz w:val="22"/>
              <w:szCs w:val="22"/>
            </w:rPr>
            <m:t>(x)=</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6EI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+ax+c</m:t>
          </m:r>
        </m:oMath>
      </m:oMathPara>
    </w:p>
    <w:p w14:paraId="7B02BB44">
      <w:pPr>
        <w:spacing w:before="0" w:after="120" w:line="360" w:lineRule="auto"/>
        <w:ind w:firstLine="420"/>
        <w:jc w:val="both"/>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f(y)=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6GI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νF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6EI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+by+d</m:t>
          </m:r>
        </m:oMath>
      </m:oMathPara>
    </w:p>
    <w:p w14:paraId="2092F7BF">
      <w:pPr>
        <w:spacing w:before="0" w:after="120" w:line="360" w:lineRule="auto"/>
        <w:ind w:firstLine="42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代入u,v:</w:t>
      </w:r>
    </w:p>
    <w:p w14:paraId="0B118564">
      <w:pPr>
        <w:spacing w:before="0" w:after="120" w:line="360" w:lineRule="auto"/>
        <w:ind w:firstLine="420"/>
        <w:jc w:val="both"/>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u=−</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2EI</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6GI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νF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6EI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+by+d</m:t>
          </m:r>
        </m:oMath>
      </m:oMathPara>
    </w:p>
    <w:p w14:paraId="59CB1E1A">
      <w:pPr>
        <w:spacing w:before="0" w:after="120" w:line="360" w:lineRule="auto"/>
        <w:ind w:firstLine="420"/>
        <w:jc w:val="both"/>
        <w:rPr>
          <w:rFonts w:hint="eastAsia" w:ascii="方正楷体_GB2312" w:hAnsi="方正楷体_GB2312" w:eastAsia="方正楷体_GB2312" w:cs="方正楷体_GB2312"/>
          <w:i w:val="0"/>
          <w:sz w:val="22"/>
          <w:szCs w:val="22"/>
          <w:lang w:val="en-US" w:eastAsia="zh-CN"/>
        </w:rPr>
      </w:pPr>
      <m:oMathPara>
        <m:oMath>
          <m:r>
            <m:rPr/>
            <w:rPr>
              <w:rFonts w:hint="eastAsia" w:ascii="Cambria Math" w:hAnsi="Cambria Math" w:eastAsia="方正楷体_GB2312" w:cs="方正楷体_GB2312"/>
              <w:sz w:val="22"/>
              <w:szCs w:val="22"/>
            </w:rPr>
            <m:t>v=</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2EI</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6EI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+ax+c</m:t>
          </m:r>
        </m:oMath>
      </m:oMathPara>
    </w:p>
    <w:p w14:paraId="31E8DA5B">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lang w:val="en-US" w:eastAsia="zh-CN"/>
        </w:rPr>
        <w:t>代入</w:t>
      </w:r>
      <w:r>
        <w:rPr>
          <w:rFonts w:hint="eastAsia" w:ascii="方正楷体_GB2312" w:hAnsi="方正楷体_GB2312" w:eastAsia="方正楷体_GB2312" w:cs="方正楷体_GB2312"/>
          <w:sz w:val="22"/>
          <w:szCs w:val="22"/>
        </w:rPr>
        <w:t>固支端约束</w:t>
      </w:r>
    </w:p>
    <w:p w14:paraId="57891468">
      <w:pPr>
        <w:spacing w:before="0" w:after="120" w:line="360" w:lineRule="auto"/>
        <w:ind w:firstLine="420"/>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(u</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y=0</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=(v</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y=0</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∂v</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x=l</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=0</m:t>
          </m:r>
        </m:oMath>
      </m:oMathPara>
    </w:p>
    <w:p w14:paraId="44438DF1">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最终位移可整理为：</w:t>
      </w:r>
    </w:p>
    <w:p w14:paraId="40C45FA7">
      <w:pPr>
        <w:spacing w:after="100" w:line="300" w:lineRule="auto"/>
        <w:ind w:left="45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u=−</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νF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6EI</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8GI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2EI</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3EI</m:t>
              </m:r>
              <m:ctrlPr>
                <w:rPr>
                  <w:rFonts w:hint="eastAsia" w:ascii="Cambria Math" w:hAnsi="Cambria Math" w:eastAsia="方正楷体_GB2312" w:cs="方正楷体_GB2312"/>
                  <w:sz w:val="22"/>
                  <w:szCs w:val="22"/>
                </w:rPr>
              </m:ctrlPr>
            </m:den>
          </m:f>
        </m:oMath>
      </m:oMathPara>
    </w:p>
    <w:p w14:paraId="5843E394">
      <w:pPr>
        <w:spacing w:after="100" w:line="300" w:lineRule="auto"/>
        <w:ind w:left="45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v=</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νF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2EI</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6EI</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FL</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2EI</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m:t>
          </m:r>
        </m:oMath>
      </m:oMathPara>
    </w:p>
    <w:p w14:paraId="269B82D3">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将</w:t>
      </w:r>
      <m:oMath>
        <m:r>
          <m:rPr/>
          <w:rPr>
            <w:rFonts w:hint="eastAsia" w:ascii="Cambria Math" w:hAnsi="Cambria Math" w:eastAsia="方正楷体_GB2312" w:cs="方正楷体_GB2312"/>
            <w:sz w:val="22"/>
            <w:szCs w:val="22"/>
          </w:rPr>
          <m:t>y=0</m:t>
        </m:r>
      </m:oMath>
      <w:r>
        <w:rPr>
          <w:rFonts w:hint="eastAsia" w:ascii="方正楷体_GB2312" w:hAnsi="方正楷体_GB2312" w:eastAsia="方正楷体_GB2312" w:cs="方正楷体_GB2312"/>
          <w:sz w:val="22"/>
          <w:szCs w:val="22"/>
        </w:rPr>
        <w:t>代入，可得梁轴线挠度方程：</w:t>
      </w:r>
    </w:p>
    <w:p w14:paraId="5CBBC2E5">
      <w:pPr>
        <w:spacing w:after="100" w:line="300" w:lineRule="auto"/>
        <w:ind w:left="45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v(x,0)=</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6EI</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FL</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2EI</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2EI</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m:t>
          </m:r>
        </m:oMath>
      </m:oMathPara>
    </w:p>
    <w:p w14:paraId="4AF4EA54">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自由端挠度为</w:t>
      </w:r>
    </w:p>
    <w:p w14:paraId="175101BC">
      <w:pPr>
        <w:spacing w:after="100" w:line="300" w:lineRule="auto"/>
        <w:ind w:left="45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f=</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F</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3EI</m:t>
              </m:r>
              <m:ctrlPr>
                <w:rPr>
                  <w:rFonts w:hint="eastAsia" w:ascii="Cambria Math" w:hAnsi="Cambria Math" w:eastAsia="方正楷体_GB2312" w:cs="方正楷体_GB2312"/>
                  <w:sz w:val="22"/>
                  <w:szCs w:val="22"/>
                </w:rPr>
              </m:ctrlPr>
            </m:den>
          </m:f>
        </m:oMath>
      </m:oMathPara>
    </w:p>
    <w:p w14:paraId="1489B1BA">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这同样与材料力学中的悬臂梁挠度公式一致。</w:t>
      </w:r>
    </w:p>
    <w:p w14:paraId="270FB72D">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6.9.6: 横截面的变形特征</w:t>
      </w:r>
    </w:p>
    <w:p w14:paraId="5813008F">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本题最后一个非常重要的结论是：变形后的横截面不再保持为平面。因为在固定</w:t>
      </w:r>
      <m:oMath>
        <m:r>
          <m:rPr/>
          <w:rPr>
            <w:rFonts w:hint="eastAsia" w:ascii="Cambria Math" w:hAnsi="Cambria Math" w:eastAsia="方正楷体_GB2312" w:cs="方正楷体_GB2312"/>
            <w:sz w:val="22"/>
            <w:szCs w:val="22"/>
          </w:rPr>
          <m:t>x=</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的横截面上，</w:t>
      </w:r>
      <m:oMath>
        <m:r>
          <m:rPr/>
          <w:rPr>
            <w:rFonts w:hint="eastAsia" w:ascii="Cambria Math" w:hAnsi="Cambria Math" w:eastAsia="方正楷体_GB2312" w:cs="方正楷体_GB2312"/>
            <w:sz w:val="22"/>
            <w:szCs w:val="22"/>
          </w:rPr>
          <m:t>u(</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,y)</m:t>
        </m:r>
      </m:oMath>
      <w:r>
        <w:rPr>
          <w:rFonts w:hint="eastAsia" w:ascii="方正楷体_GB2312" w:hAnsi="方正楷体_GB2312" w:eastAsia="方正楷体_GB2312" w:cs="方正楷体_GB2312"/>
          <w:sz w:val="22"/>
          <w:szCs w:val="22"/>
        </w:rPr>
        <w:t>关于</w:t>
      </w:r>
      <m:oMath>
        <m:r>
          <m:rPr/>
          <w:rPr>
            <w:rFonts w:hint="eastAsia" w:ascii="Cambria Math" w:hAnsi="Cambria Math" w:eastAsia="方正楷体_GB2312" w:cs="方正楷体_GB2312"/>
            <w:sz w:val="22"/>
            <w:szCs w:val="22"/>
          </w:rPr>
          <m:t>y</m:t>
        </m:r>
      </m:oMath>
      <w:r>
        <w:rPr>
          <w:rFonts w:hint="eastAsia" w:ascii="方正楷体_GB2312" w:hAnsi="方正楷体_GB2312" w:eastAsia="方正楷体_GB2312" w:cs="方正楷体_GB2312"/>
          <w:sz w:val="22"/>
          <w:szCs w:val="22"/>
        </w:rPr>
        <w:t>是三次函数，故截面会翘曲。</w:t>
      </w:r>
    </w:p>
    <w:p w14:paraId="489C24FE">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特别地，在自由端中心点附近，竖直微分线段的转角可由</w:t>
      </w:r>
      <m:oMath>
        <m:r>
          <m:rPr/>
          <w:rPr>
            <w:rFonts w:hint="eastAsia" w:ascii="Cambria Math" w:hAnsi="Cambria Math" w:eastAsia="方正楷体_GB2312" w:cs="方正楷体_GB2312"/>
            <w:sz w:val="22"/>
            <w:szCs w:val="22"/>
          </w:rPr>
          <m:t>∂u/∂y</m:t>
        </m:r>
      </m:oMath>
      <w:r>
        <w:rPr>
          <w:rFonts w:hint="eastAsia" w:ascii="方正楷体_GB2312" w:hAnsi="方正楷体_GB2312" w:eastAsia="方正楷体_GB2312" w:cs="方正楷体_GB2312"/>
          <w:sz w:val="22"/>
          <w:szCs w:val="22"/>
        </w:rPr>
        <w:t>给出。课件给出的结论是：自由端附近的竖直线段会朝负</w:t>
      </w:r>
      <m:oMath>
        <m:r>
          <m:rPr/>
          <w:rPr>
            <w:rFonts w:hint="eastAsia" w:ascii="Cambria Math" w:hAnsi="Cambria Math" w:eastAsia="方正楷体_GB2312" w:cs="方正楷体_GB2312"/>
            <w:sz w:val="22"/>
            <w:szCs w:val="22"/>
          </w:rPr>
          <m:t>x</m:t>
        </m:r>
      </m:oMath>
      <w:r>
        <w:rPr>
          <w:rFonts w:hint="eastAsia" w:ascii="方正楷体_GB2312" w:hAnsi="方正楷体_GB2312" w:eastAsia="方正楷体_GB2312" w:cs="方正楷体_GB2312"/>
          <w:sz w:val="22"/>
          <w:szCs w:val="22"/>
        </w:rPr>
        <w:t>方向转动。</w:t>
      </w:r>
    </w:p>
    <w:p w14:paraId="1EA37DE3">
      <w:pPr>
        <w:pStyle w:val="4"/>
        <w:spacing w:before="120" w:after="80" w:line="288" w:lineRule="auto"/>
        <w:rPr>
          <w:rFonts w:hint="eastAsia" w:ascii="方正楷体_GB2312" w:hAnsi="方正楷体_GB2312" w:eastAsia="方正楷体_GB2312" w:cs="方正楷体_GB2312"/>
          <w:color w:val="2F5496"/>
          <w:sz w:val="22"/>
          <w:szCs w:val="22"/>
          <w:lang w:val="en-US" w:eastAsia="zh-CN"/>
        </w:rPr>
      </w:pPr>
      <w:r>
        <w:rPr>
          <w:rFonts w:hint="eastAsia" w:ascii="方正楷体_GB2312" w:hAnsi="方正楷体_GB2312" w:eastAsia="方正楷体_GB2312" w:cs="方正楷体_GB2312"/>
          <w:color w:val="2F5496"/>
          <w:sz w:val="22"/>
          <w:szCs w:val="22"/>
          <w:lang w:val="en-US" w:eastAsia="zh-CN"/>
        </w:rPr>
        <w:t>6.9.7 值得说明的几点:</w:t>
      </w:r>
    </w:p>
    <w:p w14:paraId="1F1E3AF0">
      <w:pPr>
        <w:spacing w:before="0" w:after="120" w:line="360" w:lineRule="auto"/>
        <w:ind w:firstLine="420" w:firstLineChars="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1. 求出的u,v,w是某点的</w:t>
      </w:r>
      <w:r>
        <w:rPr>
          <w:rFonts w:hint="eastAsia" w:ascii="方正楷体_GB2312" w:hAnsi="方正楷体_GB2312" w:eastAsia="方正楷体_GB2312" w:cs="方正楷体_GB2312"/>
          <w:b/>
          <w:bCs/>
          <w:sz w:val="22"/>
          <w:szCs w:val="22"/>
          <w:vertAlign w:val="baseline"/>
          <w:lang w:val="en-US" w:eastAsia="zh-CN"/>
        </w:rPr>
        <w:t>位移</w:t>
      </w:r>
      <w:r>
        <w:rPr>
          <w:rFonts w:hint="eastAsia" w:ascii="方正楷体_GB2312" w:hAnsi="方正楷体_GB2312" w:eastAsia="方正楷体_GB2312" w:cs="方正楷体_GB2312"/>
          <w:sz w:val="22"/>
          <w:szCs w:val="22"/>
          <w:lang w:val="en-US" w:eastAsia="zh-CN"/>
        </w:rPr>
        <w:t>, 而不是该点在变形后的位置</w:t>
      </w:r>
    </w:p>
    <w:p w14:paraId="2797DB0A">
      <w:pPr>
        <w:spacing w:before="0" w:after="120" w:line="360" w:lineRule="auto"/>
        <w:ind w:firstLine="420"/>
        <w:rPr>
          <w:rFonts w:hint="default"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2. 边界条件的选取的方式有很多, 本题也可以选取(L,h/2)位置的u=0, 也可以选取</w:t>
      </w:r>
      <m:oMath>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lang w:val="en-US" w:eastAsia="zh-CN"/>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r>
                      <m:rPr/>
                      <w:rPr>
                        <w:rFonts w:hint="eastAsia" w:ascii="Cambria Math" w:hAnsi="Cambria Math" w:eastAsia="方正楷体_GB2312" w:cs="方正楷体_GB2312"/>
                        <w:sz w:val="22"/>
                        <w:szCs w:val="22"/>
                        <w:lang w:val="en-US" w:eastAsia="zh-CN"/>
                      </w:rPr>
                      <m:t>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x=l</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=0</m:t>
        </m:r>
      </m:oMath>
      <w:r>
        <w:rPr>
          <w:rFonts w:hint="eastAsia" w:ascii="方正楷体_GB2312" w:hAnsi="方正楷体_GB2312" w:eastAsia="方正楷体_GB2312" w:cs="方正楷体_GB2312"/>
          <w:i w:val="0"/>
          <w:sz w:val="22"/>
          <w:szCs w:val="22"/>
          <w:lang w:val="en-US" w:eastAsia="zh-CN"/>
        </w:rPr>
        <w:t xml:space="preserve"> , 因为本题的边界条件实际描述的并不清晰, 而这两种边界条件的结果不同</w:t>
      </w:r>
    </w:p>
    <w:p w14:paraId="2A072D8E">
      <w:pPr>
        <w:spacing w:before="0" w:after="120" w:line="360" w:lineRule="auto"/>
        <w:ind w:firstLine="420" w:firstLineChars="0"/>
        <w:rPr>
          <w:rFonts w:hint="eastAsia" w:ascii="方正楷体_GB2312" w:hAnsi="方正楷体_GB2312" w:eastAsia="方正楷体_GB2312" w:cs="方正楷体_GB2312"/>
          <w:sz w:val="22"/>
          <w:szCs w:val="22"/>
          <w:lang w:val="en-US" w:eastAsia="zh-CN"/>
        </w:rPr>
      </w:pPr>
    </w:p>
    <w:p w14:paraId="1C52D50B">
      <w:pPr>
        <w:pStyle w:val="3"/>
        <w:spacing w:before="200" w:after="80" w:line="288" w:lineRule="auto"/>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color w:val="1F4E79"/>
          <w:sz w:val="22"/>
          <w:szCs w:val="22"/>
        </w:rPr>
        <w:t xml:space="preserve">6.10: </w:t>
      </w:r>
      <w:r>
        <w:rPr>
          <w:rFonts w:hint="eastAsia" w:ascii="方正楷体_GB2312" w:hAnsi="方正楷体_GB2312" w:eastAsia="方正楷体_GB2312" w:cs="方正楷体_GB2312"/>
          <w:color w:val="1F4E79"/>
          <w:sz w:val="22"/>
          <w:szCs w:val="22"/>
          <w:lang w:val="en-US" w:eastAsia="zh-CN"/>
        </w:rPr>
        <w:t>利用函数自变量特点假设求解</w:t>
      </w:r>
    </w:p>
    <w:p w14:paraId="09D18E8B">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设悬臂梁上表面承受均匀分布荷载</w:t>
      </w:r>
      <m:oMath>
        <m:r>
          <m:rPr/>
          <w:rPr>
            <w:rFonts w:hint="eastAsia" w:ascii="Cambria Math" w:hAnsi="Cambria Math" w:eastAsia="方正楷体_GB2312" w:cs="方正楷体_GB2312"/>
            <w:sz w:val="22"/>
            <w:szCs w:val="22"/>
          </w:rPr>
          <m:t>q</m:t>
        </m:r>
      </m:oMath>
      <w:r>
        <w:rPr>
          <w:rFonts w:hint="eastAsia" w:ascii="方正楷体_GB2312" w:hAnsi="方正楷体_GB2312" w:eastAsia="方正楷体_GB2312" w:cs="方正楷体_GB2312"/>
          <w:sz w:val="22"/>
          <w:szCs w:val="22"/>
        </w:rPr>
        <w:t>，不计自重。</w:t>
      </w:r>
    </w:p>
    <w:p w14:paraId="785B1C5D">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在这里采用的思路，不是先硬凑多项式，而是先根据受力特征假定</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只与</w:t>
      </w:r>
      <m:oMath>
        <m:r>
          <m:rPr/>
          <w:rPr>
            <w:rFonts w:hint="eastAsia" w:ascii="Cambria Math" w:hAnsi="Cambria Math" w:eastAsia="方正楷体_GB2312" w:cs="方正楷体_GB2312"/>
            <w:sz w:val="22"/>
            <w:szCs w:val="22"/>
          </w:rPr>
          <m:t>y</m:t>
        </m:r>
      </m:oMath>
      <w:r>
        <w:rPr>
          <w:rFonts w:hint="eastAsia" w:ascii="方正楷体_GB2312" w:hAnsi="方正楷体_GB2312" w:eastAsia="方正楷体_GB2312" w:cs="方正楷体_GB2312"/>
          <w:sz w:val="22"/>
          <w:szCs w:val="22"/>
        </w:rPr>
        <w:t>有关，</w:t>
      </w:r>
      <w:r>
        <w:rPr>
          <w:rFonts w:hint="eastAsia" w:ascii="方正楷体_GB2312" w:hAnsi="方正楷体_GB2312" w:eastAsia="方正楷体_GB2312" w:cs="方正楷体_GB2312"/>
          <w:sz w:val="22"/>
          <w:szCs w:val="22"/>
          <w:lang w:val="en-US" w:eastAsia="zh-CN"/>
        </w:rPr>
        <w:t xml:space="preserve">因为在上端面数值上为q, 下端面为0, 而这一特征在每个x都成立; </w:t>
      </w:r>
      <w:r>
        <w:rPr>
          <w:rFonts w:hint="eastAsia" w:ascii="方正楷体_GB2312" w:hAnsi="方正楷体_GB2312" w:eastAsia="方正楷体_GB2312" w:cs="方正楷体_GB2312"/>
          <w:sz w:val="22"/>
          <w:szCs w:val="22"/>
        </w:rPr>
        <w:t>再反推出应力函数。这个思路很值得学习。</w:t>
      </w:r>
    </w:p>
    <w:p w14:paraId="469C3498">
      <w:pPr>
        <w:spacing w:before="0" w:after="120" w:line="360"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2983865" cy="1299845"/>
            <wp:effectExtent l="0" t="0" r="6350" b="6350"/>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67"/>
                    <a:stretch>
                      <a:fillRect/>
                    </a:stretch>
                  </pic:blipFill>
                  <pic:spPr>
                    <a:xfrm>
                      <a:off x="0" y="0"/>
                      <a:ext cx="2983865" cy="1299845"/>
                    </a:xfrm>
                    <a:prstGeom prst="rect">
                      <a:avLst/>
                    </a:prstGeom>
                    <a:noFill/>
                    <a:ln>
                      <a:noFill/>
                    </a:ln>
                  </pic:spPr>
                </pic:pic>
              </a:graphicData>
            </a:graphic>
          </wp:inline>
        </w:drawing>
      </w:r>
    </w:p>
    <w:p w14:paraId="5F30CEA2">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6.10.1: 应力函数的构造思路</w:t>
      </w:r>
    </w:p>
    <w:p w14:paraId="1DD3B290">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设</w:t>
      </w:r>
    </w:p>
    <w:p w14:paraId="750FA4F5">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=f(y)</m:t>
          </m:r>
        </m:oMath>
      </m:oMathPara>
    </w:p>
    <w:p w14:paraId="23E7805B">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由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oMath>
      <w:r>
        <w:rPr>
          <w:rFonts w:hint="eastAsia" w:ascii="方正楷体_GB2312" w:hAnsi="方正楷体_GB2312" w:eastAsia="方正楷体_GB2312" w:cs="方正楷体_GB2312"/>
          <w:sz w:val="22"/>
          <w:szCs w:val="22"/>
        </w:rPr>
        <w:t>逆推，可令</w:t>
      </w:r>
    </w:p>
    <w:p w14:paraId="402FEEF5">
      <w:pPr>
        <w:spacing w:after="100" w:line="300" w:lineRule="auto"/>
        <w:ind w:left="454"/>
        <w:rPr>
          <w:rFonts w:hint="eastAsia" w:ascii="方正楷体_GB2312" w:hAnsi="方正楷体_GB2312" w:eastAsia="方正楷体_GB2312" w:cs="方正楷体_GB2312"/>
          <w:sz w:val="22"/>
          <w:szCs w:val="22"/>
        </w:rPr>
      </w:pPr>
      <m:oMathPara>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f(y)+x</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(y)+</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(y)</m:t>
          </m:r>
        </m:oMath>
      </m:oMathPara>
    </w:p>
    <w:p w14:paraId="03D34CC5">
      <w:pPr>
        <w:spacing w:before="0" w:after="120" w:line="360"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代入双调和方程</w:t>
      </w:r>
    </w:p>
    <w:p w14:paraId="37B7346B">
      <w:pPr>
        <w:spacing w:before="0" w:after="120" w:line="360"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4156075" cy="660400"/>
            <wp:effectExtent l="0" t="0" r="0" b="8890"/>
            <wp:docPr id="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0"/>
                    <pic:cNvPicPr>
                      <a:picLocks noChangeAspect="1"/>
                    </pic:cNvPicPr>
                  </pic:nvPicPr>
                  <pic:blipFill>
                    <a:blip r:embed="rId68"/>
                    <a:stretch>
                      <a:fillRect/>
                    </a:stretch>
                  </pic:blipFill>
                  <pic:spPr>
                    <a:xfrm>
                      <a:off x="0" y="0"/>
                      <a:ext cx="4156075" cy="660400"/>
                    </a:xfrm>
                    <a:prstGeom prst="rect">
                      <a:avLst/>
                    </a:prstGeom>
                    <a:noFill/>
                    <a:ln>
                      <a:noFill/>
                    </a:ln>
                  </pic:spPr>
                </pic:pic>
              </a:graphicData>
            </a:graphic>
          </wp:inline>
        </w:drawing>
      </w:r>
    </w:p>
    <w:p w14:paraId="665EBDF3">
      <w:pPr>
        <w:spacing w:before="0" w:after="120" w:line="360" w:lineRule="auto"/>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sz w:val="22"/>
          <w:szCs w:val="22"/>
          <w:lang w:val="en-US" w:eastAsia="zh-CN"/>
        </w:rPr>
        <w:t>因为对任意x都满足</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=f(y)</m:t>
        </m:r>
      </m:oMath>
      <w:r>
        <w:rPr>
          <w:rFonts w:hint="eastAsia" w:ascii="方正楷体_GB2312" w:hAnsi="方正楷体_GB2312" w:eastAsia="方正楷体_GB2312" w:cs="方正楷体_GB2312"/>
          <w:i w:val="0"/>
          <w:sz w:val="22"/>
          <w:szCs w:val="22"/>
          <w:lang w:val="en-US" w:eastAsia="zh-CN"/>
        </w:rPr>
        <w:t>, 则双调和方程应该对任意x始终成立</w:t>
      </w:r>
    </w:p>
    <w:p w14:paraId="000C621C">
      <w:pPr>
        <w:spacing w:before="0" w:after="120" w:line="360"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596005" cy="1352550"/>
            <wp:effectExtent l="0" t="0" r="9525" b="7620"/>
            <wp:docPr id="7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1"/>
                    <pic:cNvPicPr>
                      <a:picLocks noChangeAspect="1"/>
                    </pic:cNvPicPr>
                  </pic:nvPicPr>
                  <pic:blipFill>
                    <a:blip r:embed="rId69"/>
                    <a:stretch>
                      <a:fillRect/>
                    </a:stretch>
                  </pic:blipFill>
                  <pic:spPr>
                    <a:xfrm>
                      <a:off x="0" y="0"/>
                      <a:ext cx="3596005" cy="1352550"/>
                    </a:xfrm>
                    <a:prstGeom prst="rect">
                      <a:avLst/>
                    </a:prstGeom>
                    <a:noFill/>
                    <a:ln>
                      <a:noFill/>
                    </a:ln>
                  </pic:spPr>
                </pic:pic>
              </a:graphicData>
            </a:graphic>
          </wp:inline>
        </w:drawing>
      </w:r>
    </w:p>
    <w:p w14:paraId="6CA1CE2D">
      <w:pPr>
        <w:spacing w:before="0" w:after="120" w:line="360" w:lineRule="auto"/>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因为不涉及求解位移, 我们这里略去f1的常数项,f2的一次项和常数项</w:t>
      </w:r>
    </w:p>
    <w:p w14:paraId="458178E8">
      <w:pPr>
        <w:spacing w:before="0" w:after="120" w:line="360" w:lineRule="auto"/>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代入艾里应力函数:</w:t>
      </w:r>
    </w:p>
    <w:p w14:paraId="69AB6EA4">
      <w:pPr>
        <w:spacing w:before="0" w:after="120" w:line="360" w:lineRule="auto"/>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371850" cy="810260"/>
            <wp:effectExtent l="0" t="0" r="6985" b="10160"/>
            <wp:docPr id="7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
                    <pic:cNvPicPr>
                      <a:picLocks noChangeAspect="1"/>
                    </pic:cNvPicPr>
                  </pic:nvPicPr>
                  <pic:blipFill>
                    <a:blip r:embed="rId70"/>
                    <a:stretch>
                      <a:fillRect/>
                    </a:stretch>
                  </pic:blipFill>
                  <pic:spPr>
                    <a:xfrm>
                      <a:off x="0" y="0"/>
                      <a:ext cx="3371850" cy="810260"/>
                    </a:xfrm>
                    <a:prstGeom prst="rect">
                      <a:avLst/>
                    </a:prstGeom>
                    <a:noFill/>
                    <a:ln>
                      <a:noFill/>
                    </a:ln>
                  </pic:spPr>
                </pic:pic>
              </a:graphicData>
            </a:graphic>
          </wp:inline>
        </w:drawing>
      </w:r>
    </w:p>
    <w:p w14:paraId="196224D7">
      <w:pPr>
        <w:spacing w:before="0" w:after="120" w:line="360" w:lineRule="auto"/>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求得应力分量:</w:t>
      </w:r>
    </w:p>
    <w:p w14:paraId="3EB5A983">
      <w:pPr>
        <w:spacing w:before="0" w:after="120" w:line="360" w:lineRule="auto"/>
        <w:jc w:val="both"/>
        <w:rPr>
          <w:rFonts w:hint="eastAsia" w:ascii="方正楷体_GB2312" w:hAnsi="方正楷体_GB2312" w:eastAsia="方正楷体_GB2312" w:cs="方正楷体_GB2312"/>
          <w:i w:val="0"/>
          <w:sz w:val="22"/>
          <w:szCs w:val="22"/>
        </w:rPr>
      </w:pPr>
      <m:oMathPara>
        <m:oMath>
          <m:m>
            <m:mPr>
              <m:mcs>
                <m:mc>
                  <m:mcPr>
                    <m:count m:val="1"/>
                    <m:mcJc m:val="right"/>
                  </m:mcPr>
                </m:mc>
                <m:mc>
                  <m:mcPr>
                    <m:count m:val="1"/>
                    <m:mcJc m:val="left"/>
                  </m:mcPr>
                </m:mc>
              </m:mcs>
              <m:cGp m:val="60"/>
              <m:cGpRule m:val="3"/>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e>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(6Ay+2B)+x(6Ey+2F)</m:t>
                </m:r>
                <m:ctrlPr>
                  <w:rPr>
                    <w:rFonts w:hint="eastAsia" w:ascii="Cambria Math" w:hAnsi="Cambria Math" w:eastAsia="方正楷体_GB2312" w:cs="方正楷体_GB2312"/>
                    <w:i/>
                    <w:sz w:val="22"/>
                    <w:szCs w:val="22"/>
                  </w:rPr>
                </m:ctrlPr>
              </m:e>
            </m:mr>
            <m:mr>
              <m:e>
                <m:ctrlPr>
                  <w:rPr>
                    <w:rFonts w:hint="eastAsia" w:ascii="Cambria Math" w:hAnsi="Cambria Math" w:eastAsia="方正楷体_GB2312" w:cs="方正楷体_GB2312"/>
                    <w:i/>
                    <w:sz w:val="22"/>
                    <w:szCs w:val="22"/>
                  </w:rPr>
                </m:ctrlPr>
              </m:e>
              <m:e>
                <m:r>
                  <m:rPr/>
                  <w:rPr>
                    <w:rFonts w:hint="eastAsia" w:ascii="Cambria Math" w:hAnsi="Cambria Math" w:eastAsia="方正楷体_GB2312" w:cs="方正楷体_GB2312"/>
                    <w:sz w:val="22"/>
                    <w:szCs w:val="22"/>
                  </w:rPr>
                  <m:t>−2A</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−2B</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+6Hy+2K</m:t>
                </m:r>
                <m:ctrlPr>
                  <w:rPr>
                    <w:rFonts w:hint="eastAsia" w:ascii="Cambria Math" w:hAnsi="Cambria Math" w:eastAsia="方正楷体_GB2312" w:cs="方正楷体_GB2312"/>
                    <w:sz w:val="22"/>
                    <w:szCs w:val="22"/>
                  </w:rPr>
                </m:ctrlPr>
              </m:e>
            </m:mr>
          </m:m>
        </m:oMath>
      </m:oMathPara>
    </w:p>
    <w:p w14:paraId="62C6895A">
      <w:pPr>
        <w:spacing w:before="0" w:after="120" w:line="360" w:lineRule="auto"/>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=A</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+B</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+Cy+d</m:t>
          </m:r>
        </m:oMath>
      </m:oMathPara>
    </w:p>
    <w:p w14:paraId="6AA8250D">
      <w:pPr>
        <w:spacing w:before="0" w:after="120" w:line="360" w:lineRule="auto"/>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m:t>
          </m:r>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3A</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+2By+C</m:t>
              </m:r>
              <m:ctrlPr>
                <w:rPr>
                  <w:rFonts w:hint="eastAsia" w:ascii="Cambria Math" w:hAnsi="Cambria Math" w:eastAsia="方正楷体_GB2312" w:cs="方正楷体_GB2312"/>
                  <w:sz w:val="22"/>
                  <w:szCs w:val="22"/>
                </w:rPr>
              </m:ctrlPr>
            </m:e>
          </m:d>
          <m:r>
            <m:rPr/>
            <w:rPr>
              <w:rFonts w:hint="eastAsia" w:ascii="Cambria Math" w:hAnsi="Cambria Math" w:eastAsia="方正楷体_GB2312" w:cs="方正楷体_GB2312"/>
              <w:sz w:val="22"/>
              <w:szCs w:val="22"/>
            </w:rPr>
            <m:t>−</m:t>
          </m:r>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3E</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+2Fy+G</m:t>
              </m:r>
              <m:ctrlPr>
                <w:rPr>
                  <w:rFonts w:hint="eastAsia" w:ascii="Cambria Math" w:hAnsi="Cambria Math" w:eastAsia="方正楷体_GB2312" w:cs="方正楷体_GB2312"/>
                  <w:sz w:val="22"/>
                  <w:szCs w:val="22"/>
                </w:rPr>
              </m:ctrlPr>
            </m:e>
          </m:d>
        </m:oMath>
      </m:oMathPara>
    </w:p>
    <w:p w14:paraId="47568D38">
      <w:pPr>
        <w:spacing w:before="0" w:after="120" w:line="360" w:lineRule="auto"/>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代入边界条件:</w:t>
      </w:r>
    </w:p>
    <w:p w14:paraId="157C9C6E">
      <w:pPr>
        <w:spacing w:before="0" w:after="120" w:line="360" w:lineRule="auto"/>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y=−h/2</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=−q,</m:t>
          </m:r>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y=−h/2</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=0</m:t>
          </m:r>
        </m:oMath>
      </m:oMathPara>
    </w:p>
    <w:p w14:paraId="6D38DE37">
      <w:pPr>
        <w:spacing w:before="0" w:after="120" w:line="360" w:lineRule="auto"/>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=0,</m:t>
          </m:r>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=0</m:t>
          </m:r>
        </m:oMath>
      </m:oMathPara>
    </w:p>
    <w:p w14:paraId="100EF646">
      <w:pPr>
        <w:spacing w:before="0" w:after="120" w:line="360" w:lineRule="auto"/>
        <w:jc w:val="both"/>
        <w:rPr>
          <w:rFonts w:hint="eastAsia" w:ascii="方正楷体_GB2312" w:hAnsi="方正楷体_GB2312" w:eastAsia="方正楷体_GB2312" w:cs="方正楷体_GB2312"/>
          <w:i w:val="0"/>
          <w:sz w:val="22"/>
          <w:szCs w:val="22"/>
        </w:rPr>
      </w:pPr>
      <m:oMathPara>
        <m:oMath>
          <m:nary>
            <m:naryPr>
              <m:limLoc m:val="subSup"/>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sub>
            <m:sup>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p>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i/>
                  <w:sz w:val="22"/>
                  <w:szCs w:val="22"/>
                </w:rPr>
              </m:ctrlPr>
            </m:e>
          </m:nary>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i/>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y=0</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 dy=0</m:t>
          </m:r>
          <m:r>
            <m:rPr/>
            <w:rPr>
              <w:rFonts w:hint="eastAsia" w:ascii="Cambria Math" w:hAnsi="Cambria Math" w:eastAsia="方正楷体_GB2312" w:cs="方正楷体_GB2312"/>
              <w:sz w:val="22"/>
              <w:szCs w:val="22"/>
              <w:lang w:val="en-US" w:eastAsia="zh-CN"/>
            </w:rPr>
            <m:t xml:space="preserve">    </m:t>
          </m:r>
          <m:nary>
            <m:naryPr>
              <m:limLoc m:val="subSup"/>
              <m:ctrlPr>
                <w:rPr>
                  <w:rFonts w:hint="eastAsia" w:ascii="Cambria Math" w:hAnsi="Cambria Math" w:eastAsia="方正楷体_GB2312" w:cs="方正楷体_GB2312"/>
                  <w:i/>
                  <w:sz w:val="22"/>
                  <w:szCs w:val="22"/>
                </w:rPr>
              </m:ctrlPr>
            </m:naryPr>
            <m:sub>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b>
            <m:sup>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i/>
                  <w:sz w:val="22"/>
                  <w:szCs w:val="22"/>
                </w:rPr>
              </m:ctrlPr>
            </m:sup>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i/>
                  <w:sz w:val="22"/>
                  <w:szCs w:val="22"/>
                </w:rPr>
              </m:ctrlPr>
            </m:e>
          </m:nary>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i/>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x=0</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dy=0</m:t>
          </m:r>
          <m:r>
            <m:rPr/>
            <w:rPr>
              <w:rFonts w:hint="eastAsia" w:ascii="Cambria Math" w:hAnsi="Cambria Math" w:eastAsia="方正楷体_GB2312" w:cs="方正楷体_GB2312"/>
              <w:sz w:val="22"/>
              <w:szCs w:val="22"/>
              <w:lang w:val="en-US" w:eastAsia="zh-CN"/>
            </w:rPr>
            <m:t xml:space="preserve">    </m:t>
          </m:r>
          <m:nary>
            <m:naryPr>
              <m:limLoc m:val="subSup"/>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b>
            <m:sup>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p>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i/>
                  <w:sz w:val="22"/>
                  <w:szCs w:val="22"/>
                </w:rPr>
              </m:ctrlPr>
            </m:e>
          </m:nary>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i/>
                  <w:sz w:val="22"/>
                  <w:szCs w:val="22"/>
                </w:rPr>
              </m:ctrlPr>
            </m:sub>
          </m:sSub>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dy=0</m:t>
          </m:r>
        </m:oMath>
      </m:oMathPara>
    </w:p>
    <w:p w14:paraId="275B690D">
      <w:pPr>
        <w:spacing w:before="0" w:after="120" w:line="360" w:lineRule="auto"/>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实际应该还有在右边界的近似边界条件和位移边界条件, 但因为不涉及位移, 就暂时略过</w:t>
      </w:r>
    </w:p>
    <w:p w14:paraId="6CC202DA">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6.10.2: 最终应力分量</w:t>
      </w:r>
    </w:p>
    <w:p w14:paraId="5437CFE2">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最终给出的应力结果为：</w:t>
      </w:r>
    </w:p>
    <w:p w14:paraId="78A998B1">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qxy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8</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q</m:t>
              </m:r>
              <m:ctrlPr>
                <w:rPr>
                  <w:rFonts w:hint="eastAsia" w:ascii="Cambria Math" w:hAnsi="Cambria Math" w:eastAsia="方正楷体_GB2312" w:cs="方正楷体_GB2312"/>
                  <w:i/>
                  <w:sz w:val="22"/>
                  <w:szCs w:val="22"/>
                </w:rPr>
              </m:ctrlPr>
            </m:num>
            <m:den>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i/>
                  <w:sz w:val="22"/>
                  <w:szCs w:val="22"/>
                </w:rPr>
              </m:ctrlPr>
            </m:den>
          </m:f>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1−</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4</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i/>
                  <w:sz w:val="22"/>
                  <w:szCs w:val="22"/>
                </w:rPr>
              </m:ctrlPr>
            </m:sup>
          </m:sSup>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q</m:t>
              </m:r>
              <m:ctrlPr>
                <w:rPr>
                  <w:rFonts w:hint="eastAsia" w:ascii="Cambria Math" w:hAnsi="Cambria Math" w:eastAsia="方正楷体_GB2312" w:cs="方正楷体_GB2312"/>
                  <w:i/>
                  <w:sz w:val="22"/>
                  <w:szCs w:val="22"/>
                </w:rPr>
              </m:ctrlPr>
            </m:num>
            <m:den>
              <m:r>
                <m:rPr/>
                <w:rPr>
                  <w:rFonts w:hint="eastAsia" w:ascii="Cambria Math" w:hAnsi="Cambria Math" w:eastAsia="方正楷体_GB2312" w:cs="方正楷体_GB2312"/>
                  <w:sz w:val="22"/>
                  <w:szCs w:val="22"/>
                </w:rPr>
                <m:t>2I</m:t>
              </m:r>
              <m:ctrlPr>
                <w:rPr>
                  <w:rFonts w:hint="eastAsia" w:ascii="Cambria Math" w:hAnsi="Cambria Math" w:eastAsia="方正楷体_GB2312" w:cs="方正楷体_GB2312"/>
                  <w:i/>
                  <w:sz w:val="22"/>
                  <w:szCs w:val="22"/>
                </w:rPr>
              </m:ctrlPr>
            </m:den>
          </m:f>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e>
          </m:d>
        </m:oMath>
      </m:oMathPara>
    </w:p>
    <w:p w14:paraId="594A5EE5">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其中</w:t>
      </w:r>
      <m:oMath>
        <m:r>
          <m:rPr/>
          <w:rPr>
            <w:rFonts w:hint="eastAsia" w:ascii="Cambria Math" w:hAnsi="Cambria Math" w:eastAsia="方正楷体_GB2312" w:cs="方正楷体_GB2312"/>
            <w:sz w:val="22"/>
            <w:szCs w:val="22"/>
          </w:rPr>
          <m:t>I=</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/12</m:t>
        </m:r>
      </m:oMath>
      <w:r>
        <w:rPr>
          <w:rFonts w:hint="eastAsia" w:ascii="方正楷体_GB2312" w:hAnsi="方正楷体_GB2312" w:eastAsia="方正楷体_GB2312" w:cs="方正楷体_GB2312"/>
          <w:sz w:val="22"/>
          <w:szCs w:val="22"/>
        </w:rPr>
        <w:t>。从中可以看到：与材料力学相比，除了熟悉的弯曲正应力和抛物线剪应力外，这里还出现了不为零的</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，以及</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中的修正项。这正是二维弹性理论比一维梁理论更精细的地方。</w:t>
      </w:r>
    </w:p>
    <w:p w14:paraId="59FB385B">
      <w:pPr>
        <w:pStyle w:val="3"/>
        <w:spacing w:before="200" w:after="80" w:line="288" w:lineRule="auto"/>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color w:val="1F4E79"/>
          <w:sz w:val="22"/>
          <w:szCs w:val="22"/>
        </w:rPr>
        <w:t xml:space="preserve">6.11: </w:t>
      </w:r>
      <w:r>
        <w:rPr>
          <w:rFonts w:hint="eastAsia" w:ascii="方正楷体_GB2312" w:hAnsi="方正楷体_GB2312" w:eastAsia="方正楷体_GB2312" w:cs="方正楷体_GB2312"/>
          <w:color w:val="1F4E79"/>
          <w:sz w:val="22"/>
          <w:szCs w:val="22"/>
          <w:lang w:val="en-US" w:eastAsia="zh-CN"/>
        </w:rPr>
        <w:t>由材料力学的近似解逆解</w:t>
      </w:r>
    </w:p>
    <w:p w14:paraId="20FFFA8F">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对单位宽度的狭长简支梁，上边界受均布荷载</w:t>
      </w:r>
      <m:oMath>
        <m:r>
          <m:rPr/>
          <w:rPr>
            <w:rFonts w:hint="eastAsia" w:ascii="Cambria Math" w:hAnsi="Cambria Math" w:eastAsia="方正楷体_GB2312" w:cs="方正楷体_GB2312"/>
            <w:sz w:val="22"/>
            <w:szCs w:val="22"/>
          </w:rPr>
          <m:t>q</m:t>
        </m:r>
      </m:oMath>
      <w:r>
        <w:rPr>
          <w:rFonts w:hint="eastAsia" w:ascii="方正楷体_GB2312" w:hAnsi="方正楷体_GB2312" w:eastAsia="方正楷体_GB2312" w:cs="方正楷体_GB2312"/>
          <w:sz w:val="22"/>
          <w:szCs w:val="22"/>
        </w:rPr>
        <w:t>，两端支承反力用分布在端截面上的剪力代替。由于上、下边界荷载沿</w:t>
      </w:r>
      <m:oMath>
        <m:r>
          <m:rPr/>
          <w:rPr>
            <w:rFonts w:hint="eastAsia" w:ascii="Cambria Math" w:hAnsi="Cambria Math" w:eastAsia="方正楷体_GB2312" w:cs="方正楷体_GB2312"/>
            <w:sz w:val="22"/>
            <w:szCs w:val="22"/>
          </w:rPr>
          <m:t>x</m:t>
        </m:r>
      </m:oMath>
      <w:r>
        <w:rPr>
          <w:rFonts w:hint="eastAsia" w:ascii="方正楷体_GB2312" w:hAnsi="方正楷体_GB2312" w:eastAsia="方正楷体_GB2312" w:cs="方正楷体_GB2312"/>
          <w:sz w:val="22"/>
          <w:szCs w:val="22"/>
        </w:rPr>
        <w:t>方向展开后适合三角级数表示，因此这一题既是多项式法的延伸，也为后面的分离变量法作铺垫。</w:t>
      </w:r>
    </w:p>
    <w:p w14:paraId="6DEC4B65">
      <w:pPr>
        <w:spacing w:before="0" w:after="120" w:line="360" w:lineRule="auto"/>
        <w:ind w:firstLine="4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146425" cy="1356360"/>
            <wp:effectExtent l="0" t="0" r="5715" b="3810"/>
            <wp:docPr id="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3"/>
                    <pic:cNvPicPr>
                      <a:picLocks noChangeAspect="1"/>
                    </pic:cNvPicPr>
                  </pic:nvPicPr>
                  <pic:blipFill>
                    <a:blip r:embed="rId71"/>
                    <a:stretch>
                      <a:fillRect/>
                    </a:stretch>
                  </pic:blipFill>
                  <pic:spPr>
                    <a:xfrm>
                      <a:off x="0" y="0"/>
                      <a:ext cx="3146425" cy="1356360"/>
                    </a:xfrm>
                    <a:prstGeom prst="rect">
                      <a:avLst/>
                    </a:prstGeom>
                    <a:noFill/>
                    <a:ln>
                      <a:noFill/>
                    </a:ln>
                  </pic:spPr>
                </pic:pic>
              </a:graphicData>
            </a:graphic>
          </wp:inline>
        </w:drawing>
      </w:r>
    </w:p>
    <w:p w14:paraId="18988645">
      <w:pPr>
        <w:pStyle w:val="4"/>
        <w:spacing w:before="120" w:after="80" w:line="288" w:lineRule="auto"/>
        <w:rPr>
          <w:rFonts w:hint="eastAsia" w:ascii="方正楷体_GB2312" w:hAnsi="方正楷体_GB2312" w:eastAsia="方正楷体_GB2312" w:cs="方正楷体_GB2312"/>
          <w:color w:val="2F5496"/>
          <w:sz w:val="22"/>
          <w:szCs w:val="22"/>
          <w:lang w:val="en-US" w:eastAsia="zh-CN"/>
        </w:rPr>
      </w:pPr>
      <w:r>
        <w:rPr>
          <w:rFonts w:hint="eastAsia" w:ascii="方正楷体_GB2312" w:hAnsi="方正楷体_GB2312" w:eastAsia="方正楷体_GB2312" w:cs="方正楷体_GB2312"/>
          <w:color w:val="2F5496"/>
          <w:sz w:val="22"/>
          <w:szCs w:val="22"/>
          <w:lang w:val="en-US" w:eastAsia="zh-CN"/>
        </w:rPr>
        <w:t>6.11.1 应力函数的构造</w:t>
      </w:r>
    </w:p>
    <w:p w14:paraId="5A3EF367">
      <w:pPr>
        <w:spacing w:before="0" w:after="120" w:line="360" w:lineRule="auto"/>
        <w:ind w:firstLine="420" w:firstLineChars="0"/>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如果按照材料力学的近似解, 有</w:t>
      </w:r>
    </w:p>
    <w:p w14:paraId="53E1C353">
      <w:pPr>
        <w:spacing w:before="0" w:after="120" w:line="360" w:lineRule="auto"/>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q</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2I</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e>
          </m:d>
          <m:r>
            <m:rPr/>
            <w:rPr>
              <w:rFonts w:hint="eastAsia" w:ascii="Cambria Math" w:hAnsi="Cambria Math" w:eastAsia="方正楷体_GB2312" w:cs="方正楷体_GB2312"/>
              <w:sz w:val="22"/>
              <w:szCs w:val="22"/>
            </w:rPr>
            <m:t>y</m:t>
          </m:r>
        </m:oMath>
      </m:oMathPara>
    </w:p>
    <w:p w14:paraId="5E072185">
      <w:pPr>
        <w:spacing w:before="0" w:after="120" w:line="360" w:lineRule="auto"/>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=−qx</m:t>
          </m:r>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e>
          </m:d>
        </m:oMath>
      </m:oMathPara>
    </w:p>
    <w:p w14:paraId="340FE224">
      <w:pPr>
        <w:spacing w:before="0" w:after="120" w:line="360" w:lineRule="auto"/>
        <w:ind w:firstLine="420" w:firstLineChars="0"/>
        <w:jc w:val="both"/>
        <w:rPr>
          <w:rFonts w:hint="eastAsia" w:ascii="方正楷体_GB2312" w:hAnsi="方正楷体_GB2312" w:eastAsia="方正楷体_GB2312" w:cs="方正楷体_GB2312"/>
          <w:i w:val="0"/>
          <w:sz w:val="22"/>
          <w:szCs w:val="22"/>
          <w:lang w:val="en-US" w:eastAsia="zh-CN"/>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m:sty m:val="p"/>
                </m:rPr>
                <w:rPr>
                  <w:rFonts w:hint="eastAsia" w:ascii="Cambria Math" w:hAnsi="Cambria Math" w:eastAsia="方正楷体_GB2312" w:cs="方正楷体_GB2312"/>
                  <w:sz w:val="22"/>
                  <w:szCs w:val="22"/>
                  <w:lang w:val="en-US" w:eastAsia="zh-CN"/>
                </w:rPr>
                <m:t>y</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lang w:val="en-US" w:eastAsia="zh-CN"/>
            </w:rPr>
            <m:t>=0</m:t>
          </m:r>
        </m:oMath>
      </m:oMathPara>
    </w:p>
    <w:p w14:paraId="72723A60">
      <w:pPr>
        <w:spacing w:before="0" w:after="120" w:line="360" w:lineRule="auto"/>
        <w:ind w:firstLine="420" w:firstLineChars="0"/>
        <w:jc w:val="both"/>
        <w:rPr>
          <w:rFonts w:hint="eastAsia" w:ascii="方正楷体_GB2312" w:hAnsi="方正楷体_GB2312" w:eastAsia="方正楷体_GB2312" w:cs="方正楷体_GB2312"/>
          <w:b w:val="0"/>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但这个显然是不对的, 因为在上边界有外力作用,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m:sty m:val="p"/>
              </m:rPr>
              <w:rPr>
                <w:rFonts w:hint="eastAsia" w:ascii="Cambria Math" w:hAnsi="Cambria Math" w:eastAsia="方正楷体_GB2312" w:cs="方正楷体_GB2312"/>
                <w:sz w:val="22"/>
                <w:szCs w:val="22"/>
                <w:lang w:val="en-US" w:eastAsia="zh-CN"/>
              </w:rPr>
              <m:t>y</m:t>
            </m:r>
            <m:ctrlPr>
              <w:rPr>
                <w:rFonts w:hint="eastAsia" w:ascii="Cambria Math" w:hAnsi="Cambria Math" w:eastAsia="方正楷体_GB2312" w:cs="方正楷体_GB2312"/>
                <w:sz w:val="22"/>
                <w:szCs w:val="22"/>
              </w:rPr>
            </m:ctrlPr>
          </m:sub>
        </m:sSub>
        <m:r>
          <m:rPr>
            <m:sty m:val="p"/>
          </m:rPr>
          <w:rPr>
            <w:rFonts w:hint="eastAsia" w:ascii="Cambria Math" w:hAnsi="Cambria Math" w:eastAsia="方正楷体_GB2312" w:cs="方正楷体_GB2312"/>
            <w:sz w:val="22"/>
            <w:szCs w:val="22"/>
            <w:lang w:val="en-US" w:eastAsia="zh-CN"/>
          </w:rPr>
          <m:t>≠0</m:t>
        </m:r>
      </m:oMath>
      <w:r>
        <w:rPr>
          <w:rFonts w:hint="eastAsia" w:ascii="方正楷体_GB2312" w:hAnsi="方正楷体_GB2312" w:eastAsia="方正楷体_GB2312" w:cs="方正楷体_GB2312"/>
          <w:b w:val="0"/>
          <w:i w:val="0"/>
          <w:sz w:val="22"/>
          <w:szCs w:val="22"/>
          <w:lang w:val="en-US" w:eastAsia="zh-CN"/>
        </w:rPr>
        <w:t xml:space="preserve"> 但我们可以借鉴这个多项式的结构</w:t>
      </w:r>
    </w:p>
    <w:p w14:paraId="1CD5F1BF">
      <w:pPr>
        <w:spacing w:before="0" w:after="120" w:line="360" w:lineRule="auto"/>
        <w:ind w:firstLine="420" w:firstLineChars="0"/>
        <w:jc w:val="both"/>
        <w:rPr>
          <w:rFonts w:hint="eastAsia" w:ascii="方正楷体_GB2312" w:hAnsi="方正楷体_GB2312" w:eastAsia="方正楷体_GB2312" w:cs="方正楷体_GB2312"/>
          <w:b w:val="0"/>
          <w:i w:val="0"/>
          <w:sz w:val="22"/>
          <w:szCs w:val="22"/>
          <w:lang w:val="en-US" w:eastAsia="zh-CN"/>
        </w:rPr>
      </w:pPr>
      <w:r>
        <w:rPr>
          <w:rFonts w:hint="eastAsia" w:ascii="方正楷体_GB2312" w:hAnsi="方正楷体_GB2312" w:eastAsia="方正楷体_GB2312" w:cs="方正楷体_GB2312"/>
          <w:b w:val="0"/>
          <w:i w:val="0"/>
          <w:sz w:val="22"/>
          <w:szCs w:val="22"/>
          <w:lang w:val="en-US" w:eastAsia="zh-CN"/>
        </w:rPr>
        <w:t>取:</w:t>
      </w:r>
    </w:p>
    <w:p w14:paraId="0D19080D">
      <w:pPr>
        <w:spacing w:before="0" w:after="120" w:line="360" w:lineRule="auto"/>
        <w:ind w:firstLine="420" w:firstLineChars="0"/>
        <w:jc w:val="center"/>
        <w:rPr>
          <w:rFonts w:hint="eastAsia" w:ascii="方正楷体_GB2312" w:hAnsi="方正楷体_GB2312" w:eastAsia="方正楷体_GB2312" w:cs="方正楷体_GB2312"/>
          <w:b w:val="0"/>
          <w:i w:val="0"/>
          <w:sz w:val="22"/>
          <w:szCs w:val="22"/>
          <w:lang w:val="en-US" w:eastAsia="zh-CN"/>
        </w:rPr>
      </w:pPr>
      <w:r>
        <w:rPr>
          <w:rFonts w:hint="eastAsia" w:ascii="方正楷体_GB2312" w:hAnsi="方正楷体_GB2312" w:eastAsia="方正楷体_GB2312" w:cs="方正楷体_GB2312"/>
          <w:sz w:val="22"/>
          <w:szCs w:val="22"/>
        </w:rPr>
        <w:drawing>
          <wp:inline distT="0" distB="0" distL="114300" distR="114300">
            <wp:extent cx="1670685" cy="895350"/>
            <wp:effectExtent l="0" t="0" r="2540" b="635"/>
            <wp:docPr id="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4"/>
                    <pic:cNvPicPr>
                      <a:picLocks noChangeAspect="1"/>
                    </pic:cNvPicPr>
                  </pic:nvPicPr>
                  <pic:blipFill>
                    <a:blip r:embed="rId72"/>
                    <a:stretch>
                      <a:fillRect/>
                    </a:stretch>
                  </pic:blipFill>
                  <pic:spPr>
                    <a:xfrm>
                      <a:off x="0" y="0"/>
                      <a:ext cx="1670685" cy="895350"/>
                    </a:xfrm>
                    <a:prstGeom prst="rect">
                      <a:avLst/>
                    </a:prstGeom>
                    <a:noFill/>
                    <a:ln>
                      <a:noFill/>
                    </a:ln>
                  </pic:spPr>
                </pic:pic>
              </a:graphicData>
            </a:graphic>
          </wp:inline>
        </w:drawing>
      </w:r>
    </w:p>
    <w:p w14:paraId="2E9F90DE">
      <w:pPr>
        <w:spacing w:before="0" w:after="120" w:line="360" w:lineRule="auto"/>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由第一式求解应力函数:</w:t>
      </w:r>
    </w:p>
    <w:p w14:paraId="3AA7723E">
      <w:pPr>
        <w:spacing w:before="0" w:after="120" w:line="360" w:lineRule="auto"/>
        <w:ind w:firstLine="420" w:firstLineChars="0"/>
        <w:jc w:val="both"/>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U=</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A</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B</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(x)y+</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m:t>
          </m:r>
        </m:oMath>
      </m:oMathPara>
    </w:p>
    <w:p w14:paraId="75F253A0">
      <w:pPr>
        <w:spacing w:before="0" w:after="120" w:line="360" w:lineRule="auto"/>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代入二式:</w:t>
      </w:r>
    </w:p>
    <w:p w14:paraId="074D2ECC">
      <w:pPr>
        <w:spacing w:before="0" w:after="120" w:line="360" w:lineRule="auto"/>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=−Bx</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'(x)=Cx+Dx</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oMath>
      </m:oMathPara>
    </w:p>
    <w:p w14:paraId="0C8BF74E">
      <w:pPr>
        <w:spacing w:before="0" w:after="120" w:line="360" w:lineRule="auto"/>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解得:</w:t>
      </w:r>
    </w:p>
    <w:p w14:paraId="6A5C71F1">
      <w:pPr>
        <w:spacing w:before="0" w:after="120" w:line="360" w:lineRule="auto"/>
        <w:ind w:firstLine="420" w:firstLineChars="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431540" cy="1195070"/>
            <wp:effectExtent l="0" t="0" r="1270" b="3175"/>
            <wp:docPr id="7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5"/>
                    <pic:cNvPicPr>
                      <a:picLocks noChangeAspect="1"/>
                    </pic:cNvPicPr>
                  </pic:nvPicPr>
                  <pic:blipFill>
                    <a:blip r:embed="rId73"/>
                    <a:stretch>
                      <a:fillRect/>
                    </a:stretch>
                  </pic:blipFill>
                  <pic:spPr>
                    <a:xfrm>
                      <a:off x="0" y="0"/>
                      <a:ext cx="3431540" cy="1195070"/>
                    </a:xfrm>
                    <a:prstGeom prst="rect">
                      <a:avLst/>
                    </a:prstGeom>
                    <a:noFill/>
                    <a:ln>
                      <a:noFill/>
                    </a:ln>
                  </pic:spPr>
                </pic:pic>
              </a:graphicData>
            </a:graphic>
          </wp:inline>
        </w:drawing>
      </w:r>
    </w:p>
    <w:p w14:paraId="32F599BF">
      <w:pPr>
        <w:spacing w:before="0" w:after="120" w:line="360" w:lineRule="auto"/>
        <w:ind w:firstLine="420" w:firstLineChars="0"/>
        <w:jc w:val="both"/>
        <w:rPr>
          <w:rFonts w:hint="eastAsia" w:ascii="方正楷体_GB2312" w:hAnsi="方正楷体_GB2312" w:eastAsia="方正楷体_GB2312" w:cs="方正楷体_GB2312"/>
          <w:i w:val="0"/>
          <w:sz w:val="22"/>
          <w:szCs w:val="22"/>
        </w:rPr>
      </w:pPr>
      <w:r>
        <w:rPr>
          <w:rFonts w:hint="eastAsia" w:ascii="方正楷体_GB2312" w:hAnsi="方正楷体_GB2312" w:eastAsia="方正楷体_GB2312" w:cs="方正楷体_GB2312"/>
          <w:sz w:val="22"/>
          <w:szCs w:val="22"/>
          <w:lang w:val="en-US" w:eastAsia="zh-CN"/>
        </w:rPr>
        <w:t>代入双调和方程:</w:t>
      </w:r>
    </w:p>
    <w:p w14:paraId="1DD8E0EE">
      <w:pPr>
        <w:spacing w:before="0" w:after="120" w:line="360" w:lineRule="auto"/>
        <w:ind w:firstLine="420" w:firstLineChars="0"/>
        <w:jc w:val="both"/>
        <w:rPr>
          <w:rFonts w:hint="eastAsia" w:ascii="方正楷体_GB2312" w:hAnsi="方正楷体_GB2312" w:eastAsia="方正楷体_GB2312" w:cs="方正楷体_GB2312"/>
          <w:i w:val="0"/>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U=2</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=4By</m:t>
          </m:r>
        </m:oMath>
      </m:oMathPara>
    </w:p>
    <w:p w14:paraId="6F3842A7">
      <w:pPr>
        <w:spacing w:before="0" w:after="120" w:line="360" w:lineRule="auto"/>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显然不对, 因为B=D=0的话, </w:t>
      </w:r>
      <m:oMath>
        <m:r>
          <m:rPr/>
          <w:rPr>
            <w:rFonts w:hint="eastAsia" w:ascii="Cambria Math" w:hAnsi="Cambria Math" w:eastAsia="方正楷体_GB2312" w:cs="方正楷体_GB2312"/>
            <w:sz w:val="22"/>
            <w:szCs w:val="22"/>
          </w:rPr>
          <m:t>σ</m:t>
        </m:r>
      </m:oMath>
      <w:r>
        <w:rPr>
          <w:rFonts w:hint="eastAsia" w:ascii="方正楷体_GB2312" w:hAnsi="方正楷体_GB2312" w:eastAsia="方正楷体_GB2312" w:cs="方正楷体_GB2312"/>
          <w:i w:val="0"/>
          <w:sz w:val="22"/>
          <w:szCs w:val="22"/>
          <w:lang w:val="en-US" w:eastAsia="zh-CN"/>
        </w:rPr>
        <w:t>在左右两端面是个常数项, 与材料力学中的弹性力学的公式明显不符, 因此要补充一个误差函数φ</w:t>
      </w:r>
    </w:p>
    <w:p w14:paraId="6FC37D65">
      <w:pPr>
        <w:spacing w:before="0" w:after="120" w:line="360" w:lineRule="auto"/>
        <w:ind w:firstLine="420" w:firstLineChars="0"/>
        <w:jc w:val="center"/>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sz w:val="22"/>
          <w:szCs w:val="22"/>
        </w:rPr>
        <w:drawing>
          <wp:inline distT="0" distB="0" distL="114300" distR="114300">
            <wp:extent cx="3844925" cy="845820"/>
            <wp:effectExtent l="0" t="0" r="8890" b="6985"/>
            <wp:docPr id="7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6"/>
                    <pic:cNvPicPr>
                      <a:picLocks noChangeAspect="1"/>
                    </pic:cNvPicPr>
                  </pic:nvPicPr>
                  <pic:blipFill>
                    <a:blip r:embed="rId74"/>
                    <a:stretch>
                      <a:fillRect/>
                    </a:stretch>
                  </pic:blipFill>
                  <pic:spPr>
                    <a:xfrm>
                      <a:off x="0" y="0"/>
                      <a:ext cx="3844925" cy="845820"/>
                    </a:xfrm>
                    <a:prstGeom prst="rect">
                      <a:avLst/>
                    </a:prstGeom>
                    <a:noFill/>
                    <a:ln>
                      <a:noFill/>
                    </a:ln>
                  </pic:spPr>
                </pic:pic>
              </a:graphicData>
            </a:graphic>
          </wp:inline>
        </w:drawing>
      </w:r>
    </w:p>
    <w:p w14:paraId="359DD2EA">
      <w:pPr>
        <w:spacing w:before="0" w:after="120" w:line="360" w:lineRule="auto"/>
        <w:ind w:firstLine="420" w:firstLineChars="0"/>
        <w:jc w:val="both"/>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进行积分求解:</w:t>
      </w:r>
    </w:p>
    <w:p w14:paraId="78896A09">
      <w:pPr>
        <w:spacing w:before="0" w:after="120" w:line="360" w:lineRule="auto"/>
        <w:ind w:firstLine="420" w:firstLineChars="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857625" cy="933450"/>
            <wp:effectExtent l="0" t="0" r="6985" b="5715"/>
            <wp:docPr id="8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7"/>
                    <pic:cNvPicPr>
                      <a:picLocks noChangeAspect="1"/>
                    </pic:cNvPicPr>
                  </pic:nvPicPr>
                  <pic:blipFill>
                    <a:blip r:embed="rId75"/>
                    <a:stretch>
                      <a:fillRect/>
                    </a:stretch>
                  </pic:blipFill>
                  <pic:spPr>
                    <a:xfrm>
                      <a:off x="0" y="0"/>
                      <a:ext cx="3857625" cy="933450"/>
                    </a:xfrm>
                    <a:prstGeom prst="rect">
                      <a:avLst/>
                    </a:prstGeom>
                    <a:noFill/>
                    <a:ln>
                      <a:noFill/>
                    </a:ln>
                  </pic:spPr>
                </pic:pic>
              </a:graphicData>
            </a:graphic>
          </wp:inline>
        </w:drawing>
      </w:r>
    </w:p>
    <w:p w14:paraId="7FF63139">
      <w:pPr>
        <w:spacing w:before="0" w:after="120" w:line="360" w:lineRule="auto"/>
        <w:ind w:firstLine="420" w:firstLineChars="0"/>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有同类项, 说明</w:t>
      </w:r>
      <m:oMath>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oMath>
      <w:r>
        <w:rPr>
          <w:rFonts w:hint="eastAsia" w:ascii="方正楷体_GB2312" w:hAnsi="方正楷体_GB2312" w:eastAsia="方正楷体_GB2312" w:cs="方正楷体_GB2312"/>
          <w:i w:val="0"/>
          <w:sz w:val="22"/>
          <w:szCs w:val="22"/>
          <w:lang w:val="en-US" w:eastAsia="zh-CN"/>
        </w:rPr>
        <w:t xml:space="preserve">不应该出现在φ里面, </w:t>
      </w:r>
      <w:r>
        <w:rPr>
          <w:rFonts w:hint="eastAsia" w:ascii="方正楷体_GB2312" w:hAnsi="方正楷体_GB2312" w:eastAsia="方正楷体_GB2312" w:cs="方正楷体_GB2312"/>
          <w:sz w:val="22"/>
          <w:szCs w:val="22"/>
          <w:lang w:val="en-US" w:eastAsia="zh-CN"/>
        </w:rPr>
        <w:t>我们将其舍去并代入相容方程后得到:</w:t>
      </w:r>
    </w:p>
    <w:p w14:paraId="3D319645">
      <w:pPr>
        <w:spacing w:before="0" w:after="120" w:line="360" w:lineRule="auto"/>
        <w:ind w:firstLine="420" w:firstLineChars="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1312545" cy="358140"/>
            <wp:effectExtent l="0" t="0" r="4445" b="8890"/>
            <wp:docPr id="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8"/>
                    <pic:cNvPicPr>
                      <a:picLocks noChangeAspect="1"/>
                    </pic:cNvPicPr>
                  </pic:nvPicPr>
                  <pic:blipFill>
                    <a:blip r:embed="rId76"/>
                    <a:stretch>
                      <a:fillRect/>
                    </a:stretch>
                  </pic:blipFill>
                  <pic:spPr>
                    <a:xfrm>
                      <a:off x="0" y="0"/>
                      <a:ext cx="1312545" cy="358140"/>
                    </a:xfrm>
                    <a:prstGeom prst="rect">
                      <a:avLst/>
                    </a:prstGeom>
                    <a:noFill/>
                    <a:ln>
                      <a:noFill/>
                    </a:ln>
                  </pic:spPr>
                </pic:pic>
              </a:graphicData>
            </a:graphic>
          </wp:inline>
        </w:drawing>
      </w:r>
    </w:p>
    <w:p w14:paraId="08431DF0">
      <w:pPr>
        <w:spacing w:before="0" w:after="120" w:line="360" w:lineRule="auto"/>
        <w:ind w:firstLine="420" w:firstLineChars="0"/>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得到应力分量:</w:t>
      </w:r>
    </w:p>
    <w:p w14:paraId="329E14DE">
      <w:pPr>
        <w:spacing w:before="0" w:after="120" w:line="360" w:lineRule="auto"/>
        <w:ind w:firstLine="420" w:firstLineChars="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2930525" cy="1409700"/>
            <wp:effectExtent l="0" t="0" r="5715" b="4445"/>
            <wp:docPr id="8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9"/>
                    <pic:cNvPicPr>
                      <a:picLocks noChangeAspect="1"/>
                    </pic:cNvPicPr>
                  </pic:nvPicPr>
                  <pic:blipFill>
                    <a:blip r:embed="rId77"/>
                    <a:stretch>
                      <a:fillRect/>
                    </a:stretch>
                  </pic:blipFill>
                  <pic:spPr>
                    <a:xfrm>
                      <a:off x="0" y="0"/>
                      <a:ext cx="2930525" cy="1409700"/>
                    </a:xfrm>
                    <a:prstGeom prst="rect">
                      <a:avLst/>
                    </a:prstGeom>
                    <a:noFill/>
                    <a:ln>
                      <a:noFill/>
                    </a:ln>
                  </pic:spPr>
                </pic:pic>
              </a:graphicData>
            </a:graphic>
          </wp:inline>
        </w:drawing>
      </w:r>
    </w:p>
    <w:p w14:paraId="643C7B31">
      <w:pPr>
        <w:spacing w:before="0" w:after="120" w:line="360" w:lineRule="auto"/>
        <w:ind w:firstLine="420" w:firstLineChars="0"/>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代入边界条件:</w:t>
      </w:r>
    </w:p>
    <w:p w14:paraId="731FF1B9">
      <w:pPr>
        <w:spacing w:before="0" w:after="120" w:line="360" w:lineRule="auto"/>
        <w:ind w:firstLine="420" w:firstLineChars="0"/>
        <w:jc w:val="both"/>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y=h/2</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=0</m:t>
          </m:r>
          <m:r>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y=−h/2</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=−q</m:t>
          </m:r>
          <m:r>
            <m:rPr/>
            <w:rPr>
              <w:rFonts w:hint="eastAsia" w:ascii="Cambria Math" w:hAnsi="Cambria Math" w:eastAsia="方正楷体_GB2312" w:cs="方正楷体_GB2312"/>
              <w:sz w:val="22"/>
              <w:szCs w:val="22"/>
              <w:lang w:val="en-US" w:eastAsia="zh-CN"/>
            </w:rPr>
            <m:t xml:space="preserve">      </m:t>
          </m:r>
          <m:m>
            <m:mPr>
              <m:mcs>
                <m:mc>
                  <m:mcPr>
                    <m:count m:val="1"/>
                    <m:mcJc m:val="right"/>
                  </m:mcPr>
                </m:mc>
              </m:mcs>
              <m:cGp m:val="60"/>
              <m:cGpRule m:val="3"/>
              <m:plcHide m:val="1"/>
              <m:ctrlPr>
                <w:rPr>
                  <w:rFonts w:hint="eastAsia" w:ascii="Cambria Math" w:hAnsi="Cambria Math" w:eastAsia="方正楷体_GB2312" w:cs="方正楷体_GB2312"/>
                  <w:i/>
                  <w:sz w:val="22"/>
                  <w:szCs w:val="22"/>
                </w:rPr>
              </m:ctrlPr>
            </m:mPr>
            <m:mr>
              <m:e>
                <m:d>
                  <m:dPr>
                    <m:begChr m:val=""/>
                    <m:endChr m:val="}"/>
                    <m:ctrlPr>
                      <w:rPr>
                        <w:rFonts w:hint="eastAsia" w:ascii="Cambria Math" w:hAnsi="Cambria Math" w:eastAsia="方正楷体_GB2312" w:cs="方正楷体_GB2312"/>
                        <w:i/>
                        <w:sz w:val="22"/>
                        <w:szCs w:val="22"/>
                      </w:rPr>
                    </m:ctrlPr>
                  </m:dPr>
                  <m:e>
                    <m:m>
                      <m:mPr>
                        <m:mcs>
                          <m:mc>
                            <m:mcPr>
                              <m:count m:val="1"/>
                              <m:mcJc m:val="left"/>
                            </m:mcPr>
                          </m:mc>
                        </m:mcs>
                        <m:plcHide m:val="1"/>
                        <m:ctrlPr>
                          <w:rPr>
                            <w:rFonts w:hint="eastAsia" w:ascii="Cambria Math" w:hAnsi="Cambria Math" w:eastAsia="方正楷体_GB2312" w:cs="方正楷体_GB2312"/>
                            <w:i/>
                            <w:sz w:val="22"/>
                            <w:szCs w:val="22"/>
                          </w:rPr>
                        </m:ctrlPr>
                      </m:mPr>
                      <m:mr>
                        <m:e>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y=h/2</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mr>
                      <m:mr>
                        <m:e>
                          <m:sSub>
                            <m:sSubPr>
                              <m:ctrlPr>
                                <w:rPr>
                                  <w:rFonts w:hint="eastAsia" w:ascii="Cambria Math" w:hAnsi="Cambria Math" w:eastAsia="方正楷体_GB2312" w:cs="方正楷体_GB2312"/>
                                  <w:sz w:val="22"/>
                                  <w:szCs w:val="22"/>
                                </w:rPr>
                              </m:ctrlPr>
                            </m:sSubPr>
                            <m:e>
                              <m:d>
                                <m:dPr>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d>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y=−h/2</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=0</m:t>
                          </m:r>
                          <m:ctrlPr>
                            <w:rPr>
                              <w:rFonts w:hint="eastAsia" w:ascii="Cambria Math" w:hAnsi="Cambria Math" w:eastAsia="方正楷体_GB2312" w:cs="方正楷体_GB2312"/>
                              <w:sz w:val="22"/>
                              <w:szCs w:val="22"/>
                            </w:rPr>
                          </m:ctrlPr>
                        </m:e>
                      </m:mr>
                    </m:m>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mr>
          </m:m>
        </m:oMath>
      </m:oMathPara>
    </w:p>
    <w:p w14:paraId="48CBAEA2">
      <w:pPr>
        <w:spacing w:before="0" w:after="120" w:line="360" w:lineRule="auto"/>
        <w:ind w:firstLine="420" w:firstLineChars="0"/>
        <w:jc w:val="both"/>
        <w:rPr>
          <w:rFonts w:hint="eastAsia" w:ascii="方正楷体_GB2312" w:hAnsi="方正楷体_GB2312" w:eastAsia="方正楷体_GB2312" w:cs="方正楷体_GB2312"/>
          <w:i w:val="0"/>
          <w:sz w:val="22"/>
          <w:szCs w:val="22"/>
          <w:lang w:val="en-US" w:eastAsia="zh-CN"/>
        </w:rPr>
      </w:pPr>
      <m:oMathPara>
        <m:oMath>
          <m:nary>
            <m:naryPr>
              <m:limLoc m:val="subSup"/>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b>
            <m:sup>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p>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dy=0 </m:t>
          </m:r>
          <m:nary>
            <m:naryPr>
              <m:limLoc m:val="subSup"/>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b>
            <m:sup>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p>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ydy=0</m:t>
          </m:r>
          <m:r>
            <m:rPr/>
            <w:rPr>
              <w:rFonts w:hint="eastAsia" w:ascii="Cambria Math" w:hAnsi="Cambria Math" w:eastAsia="方正楷体_GB2312" w:cs="方正楷体_GB2312"/>
              <w:sz w:val="22"/>
              <w:szCs w:val="22"/>
              <w:lang w:val="en-US" w:eastAsia="zh-CN"/>
            </w:rPr>
            <m:t xml:space="preserve">     </m:t>
          </m:r>
          <m:nary>
            <m:naryPr>
              <m:limLoc m:val="subSup"/>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b>
            <m:sup>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sup>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ctrlPr>
                <w:rPr>
                  <w:rFonts w:hint="eastAsia" w:ascii="Cambria Math" w:hAnsi="Cambria Math" w:eastAsia="方正楷体_GB2312" w:cs="方正楷体_GB2312"/>
                  <w:sz w:val="22"/>
                  <w:szCs w:val="22"/>
                </w:rPr>
              </m:ctrlPr>
            </m:e>
          </m:nary>
          <m:r>
            <m:rPr/>
            <w:rPr>
              <w:rFonts w:hint="eastAsia" w:ascii="Cambria Math" w:hAnsi="Cambria Math" w:eastAsia="方正楷体_GB2312" w:cs="方正楷体_GB2312"/>
              <w:sz w:val="22"/>
              <w:szCs w:val="22"/>
            </w:rPr>
            <m:t>dy=−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ql</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oMath>
      </m:oMathPara>
    </w:p>
    <w:p w14:paraId="1C4AB05A">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6.11.</w:t>
      </w:r>
      <w:r>
        <w:rPr>
          <w:rFonts w:hint="eastAsia" w:ascii="方正楷体_GB2312" w:hAnsi="方正楷体_GB2312" w:eastAsia="方正楷体_GB2312" w:cs="方正楷体_GB2312"/>
          <w:color w:val="2F5496"/>
          <w:sz w:val="22"/>
          <w:szCs w:val="22"/>
          <w:lang w:val="en-US" w:eastAsia="zh-CN"/>
        </w:rPr>
        <w:t>2</w:t>
      </w:r>
      <w:r>
        <w:rPr>
          <w:rFonts w:hint="eastAsia" w:ascii="方正楷体_GB2312" w:hAnsi="方正楷体_GB2312" w:eastAsia="方正楷体_GB2312" w:cs="方正楷体_GB2312"/>
          <w:color w:val="2F5496"/>
          <w:sz w:val="22"/>
          <w:szCs w:val="22"/>
        </w:rPr>
        <w:t>: 应力结果</w:t>
      </w:r>
    </w:p>
    <w:p w14:paraId="6ABE3FB1">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q</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I</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8</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q</m:t>
              </m:r>
              <m:ctrlPr>
                <w:rPr>
                  <w:rFonts w:hint="eastAsia" w:ascii="Cambria Math" w:hAnsi="Cambria Math" w:eastAsia="方正楷体_GB2312" w:cs="方正楷体_GB2312"/>
                  <w:i/>
                  <w:sz w:val="22"/>
                  <w:szCs w:val="22"/>
                </w:rPr>
              </m:ctrlPr>
            </m:num>
            <m:den>
              <m:r>
                <m:rPr/>
                <w:rPr>
                  <w:rFonts w:hint="eastAsia" w:ascii="Cambria Math" w:hAnsi="Cambria Math" w:eastAsia="方正楷体_GB2312" w:cs="方正楷体_GB2312"/>
                  <w:sz w:val="22"/>
                  <w:szCs w:val="22"/>
                </w:rPr>
                <m:t>6</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(4</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−5</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m:t>
          </m:r>
        </m:oMath>
      </m:oMathPara>
    </w:p>
    <w:p w14:paraId="5039C82B">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q</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1+</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sSup>
            <m:sSupPr>
              <m:ctrlPr>
                <w:rPr>
                  <w:rFonts w:hint="eastAsia" w:ascii="Cambria Math" w:hAnsi="Cambria Math" w:eastAsia="方正楷体_GB2312" w:cs="方正楷体_GB2312"/>
                  <w:sz w:val="22"/>
                  <w:szCs w:val="22"/>
                </w:rPr>
              </m:ctrlPr>
            </m:sSupPr>
            <m:e>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1−</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2y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ctrlPr>
                <w:rPr>
                  <w:rFonts w:hint="eastAsia" w:ascii="Cambria Math" w:hAnsi="Cambria Math" w:eastAsia="方正楷体_GB2312" w:cs="方正楷体_GB2312"/>
                  <w:i/>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i/>
                  <w:sz w:val="22"/>
                  <w:szCs w:val="22"/>
                </w:rPr>
              </m:ctrlPr>
            </m:sup>
          </m:sSup>
        </m:oMath>
      </m:oMathPara>
    </w:p>
    <w:p w14:paraId="7AAA144E">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3q</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2h</m:t>
              </m:r>
              <m:ctrlPr>
                <w:rPr>
                  <w:rFonts w:hint="eastAsia" w:ascii="Cambria Math" w:hAnsi="Cambria Math" w:eastAsia="方正楷体_GB2312" w:cs="方正楷体_GB2312"/>
                  <w:sz w:val="22"/>
                  <w:szCs w:val="22"/>
                </w:rPr>
              </m:ctrlPr>
            </m:den>
          </m:f>
          <m:d>
            <m:dPr>
              <m:ctrlPr>
                <w:rPr>
                  <w:rFonts w:hint="eastAsia" w:ascii="Cambria Math" w:hAnsi="Cambria Math" w:eastAsia="方正楷体_GB2312" w:cs="方正楷体_GB2312"/>
                  <w:i/>
                  <w:sz w:val="22"/>
                  <w:szCs w:val="22"/>
                </w:rPr>
              </m:ctrlPr>
            </m:dPr>
            <m:e>
              <m:r>
                <m:rPr/>
                <w:rPr>
                  <w:rFonts w:hint="eastAsia" w:ascii="Cambria Math" w:hAnsi="Cambria Math" w:eastAsia="方正楷体_GB2312" w:cs="方正楷体_GB2312"/>
                  <w:sz w:val="22"/>
                  <w:szCs w:val="22"/>
                </w:rPr>
                <m:t>1−</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4</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num>
                <m:den>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h</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x</m:t>
          </m:r>
        </m:oMath>
      </m:oMathPara>
    </w:p>
    <w:p w14:paraId="3B525B55">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这里最值得记住的是：</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的第一项与材料力学结果一致，后面的附加项是二维弹性解给出的修正项；而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也不再恒为零。说明简支梁虽然可以近似为梁问题，但精确二维应力状态仍比材料力学更复杂。</w:t>
      </w:r>
    </w:p>
    <w:p w14:paraId="66794300">
      <w:pPr>
        <w:pStyle w:val="3"/>
        <w:spacing w:before="200" w:after="80" w:line="288" w:lineRule="auto"/>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color w:val="1F4E79"/>
          <w:sz w:val="22"/>
          <w:szCs w:val="22"/>
        </w:rPr>
        <w:t xml:space="preserve">6.12: </w:t>
      </w:r>
      <w:r>
        <w:rPr>
          <w:rFonts w:hint="eastAsia" w:ascii="方正楷体_GB2312" w:hAnsi="方正楷体_GB2312" w:eastAsia="方正楷体_GB2312" w:cs="方正楷体_GB2312"/>
          <w:color w:val="1F4E79"/>
          <w:sz w:val="22"/>
          <w:szCs w:val="22"/>
          <w:lang w:val="en-US" w:eastAsia="zh-CN"/>
        </w:rPr>
        <w:t>由量纲分析法求解</w:t>
      </w:r>
    </w:p>
    <w:p w14:paraId="314861BA">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三角形水坝是平面应变问题中的典型例子。采用量纲分析先判断应力函数应取到三次多项式，然后再由坝体受水压力边界条件确定系数。这个思路非常高效。</w:t>
      </w:r>
    </w:p>
    <w:p w14:paraId="0BEF851A">
      <w:pPr>
        <w:spacing w:before="0" w:after="120" w:line="360" w:lineRule="auto"/>
        <w:ind w:firstLine="42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设有一三角形水坝, 水和坝的容重分别为</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oMath>
      <w:r>
        <w:rPr>
          <w:rFonts w:hint="eastAsia" w:ascii="方正楷体_GB2312" w:hAnsi="方正楷体_GB2312" w:eastAsia="方正楷体_GB2312" w:cs="方正楷体_GB2312"/>
          <w:sz w:val="22"/>
          <w:szCs w:val="22"/>
          <w:lang w:val="en-US" w:eastAsia="zh-CN"/>
        </w:rPr>
        <w:t>和</w:t>
      </w:r>
      <m:oMath>
        <m:r>
          <m:rPr/>
          <w:rPr>
            <w:rFonts w:hint="eastAsia" w:ascii="Cambria Math" w:hAnsi="Cambria Math" w:eastAsia="方正楷体_GB2312" w:cs="方正楷体_GB2312"/>
            <w:sz w:val="22"/>
            <w:szCs w:val="22"/>
          </w:rPr>
          <m:t>ρg</m:t>
        </m:r>
      </m:oMath>
    </w:p>
    <w:p w14:paraId="7DCD2728">
      <w:pPr>
        <w:spacing w:before="0" w:after="120" w:line="360" w:lineRule="auto"/>
        <w:ind w:firstLine="4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2048510" cy="1892300"/>
            <wp:effectExtent l="0" t="0" r="2540" b="7620"/>
            <wp:docPr id="8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0"/>
                    <pic:cNvPicPr>
                      <a:picLocks noChangeAspect="1"/>
                    </pic:cNvPicPr>
                  </pic:nvPicPr>
                  <pic:blipFill>
                    <a:blip r:embed="rId78"/>
                    <a:stretch>
                      <a:fillRect/>
                    </a:stretch>
                  </pic:blipFill>
                  <pic:spPr>
                    <a:xfrm>
                      <a:off x="0" y="0"/>
                      <a:ext cx="2048510" cy="1892300"/>
                    </a:xfrm>
                    <a:prstGeom prst="rect">
                      <a:avLst/>
                    </a:prstGeom>
                    <a:noFill/>
                    <a:ln>
                      <a:noFill/>
                    </a:ln>
                  </pic:spPr>
                </pic:pic>
              </a:graphicData>
            </a:graphic>
          </wp:inline>
        </w:drawing>
      </w:r>
    </w:p>
    <w:p w14:paraId="2E747A55">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6.12.1: 应力函数的量纲分析</w:t>
      </w:r>
    </w:p>
    <w:p w14:paraId="101801A8">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水压力与坝体自重相关量的量纲都是“单位体积力”，即</w:t>
      </w:r>
      <w:r>
        <w:rPr>
          <w:rFonts w:hint="eastAsia" w:ascii="方正楷体_GB2312" w:hAnsi="方正楷体_GB2312" w:eastAsia="方正楷体_GB2312" w:cs="方正楷体_GB2312"/>
          <w:sz w:val="22"/>
          <w:szCs w:val="22"/>
          <w:lang w:val="en-US" w:eastAsia="zh-CN"/>
        </w:rPr>
        <w:t>[力][长度]</w:t>
      </w:r>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lang w:val="en-US" w:eastAsia="zh-CN"/>
              </w:rPr>
              <m:t xml:space="preserve"> </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oMath>
      <w:r>
        <w:rPr>
          <w:rFonts w:hint="eastAsia" w:ascii="方正楷体_GB2312" w:hAnsi="方正楷体_GB2312" w:eastAsia="方正楷体_GB2312" w:cs="方正楷体_GB2312"/>
          <w:sz w:val="22"/>
          <w:szCs w:val="22"/>
        </w:rPr>
        <w:t>量级。</w:t>
      </w:r>
    </w:p>
    <w:p w14:paraId="2F2A520E">
      <w:pPr>
        <w:spacing w:before="0" w:after="120" w:line="360" w:lineRule="auto"/>
        <w:ind w:firstLine="420"/>
        <w:rPr>
          <w:rFonts w:hint="eastAsia" w:ascii="方正楷体_GB2312" w:hAnsi="方正楷体_GB2312" w:eastAsia="方正楷体_GB2312" w:cs="方正楷体_GB2312"/>
          <w:i w:val="0"/>
          <w:sz w:val="22"/>
          <w:szCs w:val="22"/>
        </w:rPr>
      </w:pPr>
      <w:r>
        <w:rPr>
          <w:rFonts w:hint="eastAsia" w:ascii="方正楷体_GB2312" w:hAnsi="方正楷体_GB2312" w:eastAsia="方正楷体_GB2312" w:cs="方正楷体_GB2312"/>
          <w:sz w:val="22"/>
          <w:szCs w:val="22"/>
          <w:lang w:val="en-US" w:eastAsia="zh-CN"/>
        </w:rPr>
        <w:t>设应力分量分身量纲为</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(x,y,α)</m:t>
        </m:r>
        <m:r>
          <m:rPr>
            <m:sty m:val="p"/>
          </m:rPr>
          <w:rPr>
            <w:rFonts w:hint="eastAsia" w:ascii="Cambria Math" w:hAnsi="Cambria Math" w:eastAsia="方正楷体_GB2312" w:cs="方正楷体_GB2312"/>
            <w:sz w:val="22"/>
            <w:szCs w:val="22"/>
            <w:lang w:val="en-US" w:eastAsia="zh-CN"/>
          </w:rPr>
          <m:t>和</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ρg</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N</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(x,y,α)</m:t>
        </m:r>
      </m:oMath>
    </w:p>
    <w:p w14:paraId="47E04047">
      <w:pPr>
        <w:spacing w:before="0" w:after="120" w:line="360" w:lineRule="auto"/>
        <w:ind w:firstLine="42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应力本身量纲为“力 / 长度</w:t>
      </w:r>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lang w:val="en-US" w:eastAsia="zh-CN"/>
              </w:rPr>
              <m:t xml:space="preserve"> </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lang w:val="en-US" w:eastAsia="zh-CN"/>
              </w:rPr>
              <m:t>−</m:t>
            </m:r>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oMath>
      <w:r>
        <w:rPr>
          <w:rFonts w:hint="eastAsia" w:ascii="方正楷体_GB2312" w:hAnsi="方正楷体_GB2312" w:eastAsia="方正楷体_GB2312" w:cs="方正楷体_GB2312"/>
          <w:sz w:val="22"/>
          <w:szCs w:val="22"/>
        </w:rPr>
        <w:t>”，故只需把与一次坐标组合，便能得到应力分量；</w:t>
      </w:r>
      <w:r>
        <w:rPr>
          <w:rFonts w:hint="eastAsia" w:ascii="方正楷体_GB2312" w:hAnsi="方正楷体_GB2312" w:eastAsia="方正楷体_GB2312" w:cs="方正楷体_GB2312"/>
          <w:sz w:val="22"/>
          <w:szCs w:val="22"/>
          <w:lang w:val="en-US" w:eastAsia="zh-CN"/>
        </w:rPr>
        <w:t>故N1和N2必定为x,y的一次函数</w:t>
      </w:r>
    </w:p>
    <w:p w14:paraId="2443E90E">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进一步积分两次后，应力函数应取三次多项式。</w:t>
      </w:r>
    </w:p>
    <w:p w14:paraId="21BF7B01">
      <w:pPr>
        <w:spacing w:after="100" w:line="300" w:lineRule="auto"/>
        <w:ind w:left="454"/>
        <w:rPr>
          <w:rFonts w:hint="eastAsia" w:ascii="方正楷体_GB2312" w:hAnsi="方正楷体_GB2312" w:eastAsia="方正楷体_GB2312" w:cs="方正楷体_GB2312"/>
          <w:sz w:val="22"/>
          <w:szCs w:val="22"/>
        </w:rPr>
      </w:pPr>
      <m:oMathPara>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B</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x</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D</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6</m:t>
              </m:r>
              <m:ctrlPr>
                <w:rPr>
                  <w:rFonts w:hint="eastAsia" w:ascii="Cambria Math" w:hAnsi="Cambria Math" w:eastAsia="方正楷体_GB2312" w:cs="方正楷体_GB2312"/>
                  <w:sz w:val="22"/>
                  <w:szCs w:val="22"/>
                </w:rPr>
              </m:ctrlPr>
            </m:den>
          </m:f>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oMath>
      </m:oMathPara>
    </w:p>
    <w:p w14:paraId="575058F0">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6.12.2: 对应应力与边界条件</w:t>
      </w:r>
    </w:p>
    <w:p w14:paraId="51875F3D">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=Cx+Dy,</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=Ax+By,</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=−(Bx+Cy)</m:t>
          </m:r>
        </m:oMath>
      </m:oMathPara>
    </w:p>
    <w:p w14:paraId="7A565B47">
      <w:pPr>
        <w:spacing w:before="0" w:after="120" w:line="360" w:lineRule="auto"/>
        <w:ind w:firstLine="42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rPr>
        <w:t>在迎水面</w:t>
      </w:r>
      <m:oMath>
        <m:r>
          <m:rPr/>
          <w:rPr>
            <w:rFonts w:hint="eastAsia" w:ascii="Cambria Math" w:hAnsi="Cambria Math" w:eastAsia="方正楷体_GB2312" w:cs="方正楷体_GB2312"/>
            <w:sz w:val="22"/>
            <w:szCs w:val="22"/>
          </w:rPr>
          <m:t>x=0</m:t>
        </m:r>
      </m:oMath>
      <w:r>
        <w:rPr>
          <w:rFonts w:hint="eastAsia" w:ascii="方正楷体_GB2312" w:hAnsi="方正楷体_GB2312" w:eastAsia="方正楷体_GB2312" w:cs="方正楷体_GB2312"/>
          <w:sz w:val="22"/>
          <w:szCs w:val="22"/>
        </w:rPr>
        <w:t>上，有静水压力条件</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gy</m:t>
        </m:r>
      </m:oMath>
      <w:r>
        <w:rPr>
          <w:rFonts w:hint="eastAsia" w:ascii="方正楷体_GB2312" w:hAnsi="方正楷体_GB2312" w:eastAsia="方正楷体_GB2312" w:cs="方正楷体_GB2312"/>
          <w:sz w:val="22"/>
          <w:szCs w:val="22"/>
        </w:rPr>
        <w:t>；在斜边自由面上，需满足零面力条件。代入法向与切向分量关系</w:t>
      </w:r>
      <w:r>
        <w:rPr>
          <w:rFonts w:hint="eastAsia" w:ascii="方正楷体_GB2312" w:hAnsi="方正楷体_GB2312" w:eastAsia="方正楷体_GB2312" w:cs="方正楷体_GB2312"/>
          <w:sz w:val="22"/>
          <w:szCs w:val="22"/>
          <w:lang w:val="en-US" w:eastAsia="zh-CN"/>
        </w:rPr>
        <w:t>:</w:t>
      </w:r>
    </w:p>
    <w:p w14:paraId="789C3E88">
      <w:pPr>
        <w:spacing w:before="0" w:after="120" w:line="360" w:lineRule="auto"/>
        <w:ind w:firstLine="4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2609215" cy="1405890"/>
            <wp:effectExtent l="0" t="0" r="3175" b="8255"/>
            <wp:docPr id="8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1"/>
                    <pic:cNvPicPr>
                      <a:picLocks noChangeAspect="1"/>
                    </pic:cNvPicPr>
                  </pic:nvPicPr>
                  <pic:blipFill>
                    <a:blip r:embed="rId79"/>
                    <a:stretch>
                      <a:fillRect/>
                    </a:stretch>
                  </pic:blipFill>
                  <pic:spPr>
                    <a:xfrm>
                      <a:off x="0" y="0"/>
                      <a:ext cx="2609215" cy="1405890"/>
                    </a:xfrm>
                    <a:prstGeom prst="rect">
                      <a:avLst/>
                    </a:prstGeom>
                    <a:noFill/>
                    <a:ln>
                      <a:noFill/>
                    </a:ln>
                  </pic:spPr>
                </pic:pic>
              </a:graphicData>
            </a:graphic>
          </wp:inline>
        </w:drawing>
      </w:r>
    </w:p>
    <w:p w14:paraId="356CB1B5">
      <w:pPr>
        <w:spacing w:before="0" w:after="120" w:line="360" w:lineRule="auto"/>
        <w:ind w:firstLine="420"/>
        <w:jc w:val="both"/>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解得:</w:t>
      </w:r>
    </w:p>
    <w:p w14:paraId="0FB38182">
      <w:pPr>
        <w:spacing w:after="100" w:line="300" w:lineRule="auto"/>
        <w:ind w:left="45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A=−</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func>
            <m:funcPr>
              <m:ctrlPr>
                <w:rPr>
                  <w:rFonts w:hint="eastAsia" w:ascii="Cambria Math" w:hAnsi="Cambria Math" w:eastAsia="方正楷体_GB2312" w:cs="方正楷体_GB2312"/>
                  <w:sz w:val="22"/>
                  <w:szCs w:val="22"/>
                </w:rPr>
              </m:ctrlPr>
            </m:funcPr>
            <m:fName>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tan</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B=−</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func>
            <m:funcPr>
              <m:ctrlPr>
                <w:rPr>
                  <w:rFonts w:hint="eastAsia" w:ascii="Cambria Math" w:hAnsi="Cambria Math" w:eastAsia="方正楷体_GB2312" w:cs="方正楷体_GB2312"/>
                  <w:sz w:val="22"/>
                  <w:szCs w:val="22"/>
                </w:rPr>
              </m:ctrlPr>
            </m:funcPr>
            <m:fName>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tan</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C=0,</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D=−</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oMath>
      </m:oMathPara>
    </w:p>
    <w:p w14:paraId="0BEF8F84">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6.12.3: 最终应力表达式</w:t>
      </w:r>
    </w:p>
    <w:p w14:paraId="4DDFDAF7">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gy</m:t>
          </m:r>
        </m:oMath>
      </m:oMathPara>
    </w:p>
    <w:p w14:paraId="053D746B">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func>
            <m:funcPr>
              <m:ctrlPr>
                <w:rPr>
                  <w:rFonts w:hint="eastAsia" w:ascii="Cambria Math" w:hAnsi="Cambria Math" w:eastAsia="方正楷体_GB2312" w:cs="方正楷体_GB2312"/>
                  <w:sz w:val="22"/>
                  <w:szCs w:val="22"/>
                </w:rPr>
              </m:ctrlPr>
            </m:funcPr>
            <m:fName>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tan</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3</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 x−</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func>
            <m:funcPr>
              <m:ctrlPr>
                <w:rPr>
                  <w:rFonts w:hint="eastAsia" w:ascii="Cambria Math" w:hAnsi="Cambria Math" w:eastAsia="方正楷体_GB2312" w:cs="方正楷体_GB2312"/>
                  <w:sz w:val="22"/>
                  <w:szCs w:val="22"/>
                </w:rPr>
              </m:ctrlPr>
            </m:funcPr>
            <m:fName>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tan</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 y+ρg(</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cot</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 x−y)</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cot</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func>
        </m:oMath>
      </m:oMathPara>
    </w:p>
    <w:p w14:paraId="249DAAA2">
      <w:pPr>
        <w:spacing w:after="100" w:line="300" w:lineRule="auto"/>
        <w:ind w:left="454"/>
        <w:rPr>
          <w:rFonts w:hint="eastAsia" w:ascii="方正楷体_GB2312" w:hAnsi="方正楷体_GB2312" w:eastAsia="方正楷体_GB2312" w:cs="方正楷体_GB2312"/>
          <w:sz w:val="22"/>
          <w:szCs w:val="22"/>
          <w:vertAlign w:val="subscript"/>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ρ</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g</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cot</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α</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 x</m:t>
          </m:r>
        </m:oMath>
      </m:oMathPara>
    </w:p>
    <w:p w14:paraId="75C145B0">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课件最后特别指出：这里的</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与材料力学中“偏心受压”结果可以对应起来，但</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 xml:space="preserve">和 </w:t>
      </w:r>
      <m:oMath>
        <m:r>
          <m:rPr/>
          <w:rPr>
            <w:rFonts w:hint="eastAsia" w:ascii="Cambria Math" w:hAnsi="Cambria Math" w:eastAsia="方正楷体_GB2312" w:cs="方正楷体_GB2312"/>
            <w:sz w:val="22"/>
            <w:szCs w:val="22"/>
          </w:rPr>
          <m:t>a</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u</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的空间分布则是材料力学难以直接得到的。这再次说明平面弹性理论在坝体、厚壁结构中更有优势。</w:t>
      </w:r>
    </w:p>
    <w:p w14:paraId="7EA963E5">
      <w:pPr>
        <w:pStyle w:val="3"/>
        <w:spacing w:before="20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1F4E79"/>
          <w:sz w:val="22"/>
          <w:szCs w:val="22"/>
        </w:rPr>
        <w:t>6.13: 矩形梁弯曲的三角级数解法</w:t>
      </w:r>
    </w:p>
    <w:p w14:paraId="52AE5B44">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当主要边界上的荷载不能用有限次多项式表示，甚至是分段函数或不连续函数时，单纯依赖多项式法就不够了。这时转而使用三角级数解法。</w:t>
      </w:r>
    </w:p>
    <w:p w14:paraId="46ABCAD6">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它的核心思想，是对双调和方程采用分离变量，并用三角函数去适应端部简支条件。</w:t>
      </w:r>
    </w:p>
    <w:p w14:paraId="4B2B14F8">
      <w:pPr>
        <w:spacing w:before="0" w:after="120" w:line="360" w:lineRule="auto"/>
        <w:ind w:firstLine="420"/>
        <w:jc w:val="center"/>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drawing>
          <wp:inline distT="0" distB="0" distL="114300" distR="114300">
            <wp:extent cx="3635375" cy="1359535"/>
            <wp:effectExtent l="0" t="0" r="2540" b="635"/>
            <wp:docPr id="8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2"/>
                    <pic:cNvPicPr>
                      <a:picLocks noChangeAspect="1"/>
                    </pic:cNvPicPr>
                  </pic:nvPicPr>
                  <pic:blipFill>
                    <a:blip r:embed="rId80"/>
                    <a:stretch>
                      <a:fillRect/>
                    </a:stretch>
                  </pic:blipFill>
                  <pic:spPr>
                    <a:xfrm>
                      <a:off x="0" y="0"/>
                      <a:ext cx="3635375" cy="1359535"/>
                    </a:xfrm>
                    <a:prstGeom prst="rect">
                      <a:avLst/>
                    </a:prstGeom>
                    <a:noFill/>
                    <a:ln>
                      <a:noFill/>
                    </a:ln>
                  </pic:spPr>
                </pic:pic>
              </a:graphicData>
            </a:graphic>
          </wp:inline>
        </w:drawing>
      </w:r>
    </w:p>
    <w:p w14:paraId="583B0C60">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6.13.1: 分离变量的出发式</w:t>
      </w:r>
    </w:p>
    <w:p w14:paraId="0BFC5B90">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设</w:t>
      </w:r>
    </w:p>
    <w:p w14:paraId="2514069B">
      <w:pPr>
        <w:spacing w:after="100" w:line="300" w:lineRule="auto"/>
        <w:ind w:left="454"/>
        <w:rPr>
          <w:rFonts w:hint="eastAsia" w:ascii="方正楷体_GB2312" w:hAnsi="方正楷体_GB2312" w:eastAsia="方正楷体_GB2312" w:cs="方正楷体_GB2312"/>
          <w:sz w:val="22"/>
          <w:szCs w:val="22"/>
        </w:rPr>
      </w:pPr>
      <m:oMathPara>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(x,y)=X(x)Y(y)</m:t>
          </m:r>
        </m:oMath>
      </m:oMathPara>
    </w:p>
    <w:p w14:paraId="5405A9D0">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代入双调和方程</w:t>
      </w:r>
    </w:p>
    <w:p w14:paraId="5701278E">
      <w:pPr>
        <w:spacing w:after="100" w:line="300" w:lineRule="auto"/>
        <w:ind w:left="454"/>
        <w:rPr>
          <w:rFonts w:hint="eastAsia" w:ascii="方正楷体_GB2312" w:hAnsi="方正楷体_GB2312" w:eastAsia="方正楷体_GB2312" w:cs="方正楷体_GB2312"/>
          <w:i w:val="0"/>
          <w:sz w:val="22"/>
          <w:szCs w:val="22"/>
        </w:rPr>
      </w:pPr>
      <m:oMathPara>
        <m:oMath>
          <m:sSup>
            <m:sSupPr>
              <m:ctrlPr>
                <w:rPr>
                  <w:rFonts w:hint="eastAsia" w:ascii="Cambria Math" w:hAnsi="Cambria Math" w:eastAsia="方正楷体_GB2312" w:cs="方正楷体_GB2312"/>
                  <w:sz w:val="22"/>
                  <w:szCs w:val="22"/>
                </w:rPr>
              </m:ctrlPr>
            </m:sSupPr>
            <m:e>
              <m:r>
                <m:rPr>
                  <m:sty m:val="p"/>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=0</m:t>
          </m:r>
        </m:oMath>
      </m:oMathPara>
    </w:p>
    <w:p w14:paraId="2EA0E5A7">
      <w:pPr>
        <w:spacing w:after="100" w:line="300" w:lineRule="auto"/>
        <w:ind w:left="454"/>
        <w:rPr>
          <w:rFonts w:hint="eastAsia" w:ascii="方正楷体_GB2312" w:hAnsi="方正楷体_GB2312" w:eastAsia="方正楷体_GB2312" w:cs="方正楷体_GB2312"/>
          <w:i w:val="0"/>
          <w:sz w:val="22"/>
          <w:szCs w:val="22"/>
        </w:rPr>
      </w:pPr>
      <m:oMathPara>
        <m:oMath>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(x)Y(y)+2X''(x)Y''(y)+X(x)</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(y)=0</m:t>
          </m:r>
        </m:oMath>
      </m:oMathPara>
    </w:p>
    <w:p w14:paraId="5651CF30">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经分离变量可得到</w:t>
      </w:r>
    </w:p>
    <w:p w14:paraId="54992C96">
      <w:pPr>
        <w:spacing w:before="0" w:after="120" w:line="360" w:lineRule="auto"/>
        <w:ind w:firstLine="420"/>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X'(x)Y''(y)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X(x)Y(y)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Y(y)</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=0</m:t>
          </m:r>
        </m:oMath>
      </m:oMathPara>
    </w:p>
    <w:p w14:paraId="7D1072E9">
      <w:pPr>
        <w:spacing w:before="0" w:after="120" w:line="360" w:lineRule="auto"/>
        <w:ind w:firstLine="420"/>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对y求一阶偏导得到:</w:t>
      </w:r>
    </w:p>
    <w:p w14:paraId="1075E4A5">
      <w:pPr>
        <w:spacing w:before="0" w:after="120" w:line="360" w:lineRule="auto"/>
        <w:ind w:firstLine="420"/>
        <w:rPr>
          <w:rFonts w:hint="eastAsia" w:ascii="方正楷体_GB2312" w:hAnsi="方正楷体_GB2312" w:eastAsia="方正楷体_GB2312" w:cs="方正楷体_GB2312"/>
          <w:i w:val="0"/>
          <w:sz w:val="22"/>
          <w:szCs w:val="22"/>
        </w:rPr>
      </w:pPr>
      <m:oMathPara>
        <m:oMath>
          <m:r>
            <m:rPr/>
            <w:rPr>
              <w:rFonts w:hint="eastAsia" w:ascii="Cambria Math" w:hAnsi="Cambria Math" w:eastAsia="方正楷体_GB2312" w:cs="方正楷体_GB2312"/>
              <w:sz w:val="22"/>
              <w:szCs w:val="22"/>
            </w:rPr>
            <m:t>2</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den>
          </m:f>
          <m:d>
            <m:dPr>
              <m:begChr m:val="["/>
              <m:endChr m:val="]"/>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Y''(y)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rPr>
            <m:t>'+</m:t>
          </m:r>
          <m:d>
            <m:dPr>
              <m:begChr m:val="["/>
              <m:endChr m:val="]"/>
              <m:ctrlPr>
                <w:rPr>
                  <w:rFonts w:hint="eastAsia" w:ascii="Cambria Math" w:hAnsi="Cambria Math" w:eastAsia="方正楷体_GB2312" w:cs="方正楷体_GB2312"/>
                  <w:i/>
                  <w:sz w:val="22"/>
                  <w:szCs w:val="22"/>
                </w:rPr>
              </m:ctrlPr>
            </m:dPr>
            <m:e>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Y(y)</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d>
          <m:r>
            <m:rPr/>
            <w:rPr>
              <w:rFonts w:hint="eastAsia" w:ascii="Cambria Math" w:hAnsi="Cambria Math" w:eastAsia="方正楷体_GB2312" w:cs="方正楷体_GB2312"/>
              <w:sz w:val="22"/>
              <w:szCs w:val="22"/>
              <w:lang w:val="en-US" w:eastAsia="zh-CN"/>
            </w:rPr>
            <m:t>`</m:t>
          </m:r>
          <m:r>
            <m:rPr/>
            <w:rPr>
              <w:rFonts w:hint="eastAsia" w:ascii="Cambria Math" w:hAnsi="Cambria Math" w:eastAsia="方正楷体_GB2312" w:cs="方正楷体_GB2312"/>
              <w:sz w:val="22"/>
              <w:szCs w:val="22"/>
            </w:rPr>
            <m:t>=0</m:t>
          </m:r>
        </m:oMath>
      </m:oMathPara>
    </w:p>
    <w:p w14:paraId="0C476736">
      <w:pPr>
        <w:spacing w:before="0" w:after="120" w:line="360" w:lineRule="auto"/>
        <w:ind w:firstLine="420"/>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若要使上式成立, 必定有(在全是y的方程中, 出现一个含x的系数, 要使其成立, 则系数必须为常数)</w:t>
      </w:r>
    </w:p>
    <w:p w14:paraId="571DFB08">
      <w:pPr>
        <w:spacing w:before="0" w:after="120" w:line="360" w:lineRule="auto"/>
        <w:ind w:firstLine="420"/>
        <w:rPr>
          <w:rFonts w:hint="eastAsia" w:ascii="方正楷体_GB2312" w:hAnsi="方正楷体_GB2312" w:eastAsia="方正楷体_GB2312" w:cs="方正楷体_GB2312"/>
          <w:i w:val="0"/>
          <w:sz w:val="22"/>
          <w:szCs w:val="22"/>
        </w:rPr>
      </w:pPr>
      <m:oMathPara>
        <m:oMath>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X(x)</m:t>
              </m:r>
              <m:ctrlPr>
                <w:rPr>
                  <w:rFonts w:hint="eastAsia" w:ascii="Cambria Math" w:hAnsi="Cambria Math" w:eastAsia="方正楷体_GB2312" w:cs="方正楷体_GB2312"/>
                  <w:sz w:val="22"/>
                  <w:szCs w:val="22"/>
                </w:rPr>
              </m:ctrlPr>
            </m:den>
          </m:f>
          <m:r>
            <m:rPr>
              <m:sty m:val="p"/>
            </m:rPr>
            <w:rPr>
              <w:rFonts w:hint="eastAsia" w:ascii="Cambria Math" w:hAnsi="Cambria Math" w:eastAsia="方正楷体_GB2312" w:cs="方正楷体_GB2312"/>
              <w:sz w:val="22"/>
              <w:szCs w:val="22"/>
              <w:lang w:val="en-US" w:eastAsia="zh-CN"/>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oMath>
      </m:oMathPara>
    </w:p>
    <w:p w14:paraId="6217DB78">
      <w:pPr>
        <w:spacing w:before="0" w:after="120" w:line="360" w:lineRule="auto"/>
        <w:ind w:firstLine="420"/>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代入得到:</w:t>
      </w:r>
    </w:p>
    <w:p w14:paraId="34EE5D77">
      <w:pPr>
        <w:spacing w:after="100" w:line="300" w:lineRule="auto"/>
        <w:ind w:left="454"/>
        <w:rPr>
          <w:rFonts w:hint="eastAsia" w:ascii="方正楷体_GB2312" w:hAnsi="方正楷体_GB2312" w:eastAsia="方正楷体_GB2312" w:cs="方正楷体_GB2312"/>
          <w:sz w:val="22"/>
          <w:szCs w:val="22"/>
        </w:rPr>
      </w:pPr>
      <m:oMathPara>
        <m:oMath>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X=0</m:t>
          </m:r>
        </m:oMath>
      </m:oMathPara>
    </w:p>
    <w:p w14:paraId="3AA06C3D">
      <w:pPr>
        <w:spacing w:after="100" w:line="300" w:lineRule="auto"/>
        <w:ind w:left="454"/>
        <w:rPr>
          <w:rFonts w:hint="eastAsia" w:ascii="方正楷体_GB2312" w:hAnsi="方正楷体_GB2312" w:eastAsia="方正楷体_GB2312" w:cs="方正楷体_GB2312"/>
          <w:sz w:val="22"/>
          <w:szCs w:val="22"/>
        </w:rPr>
      </w:pPr>
      <m:oMathPara>
        <m:oMath>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−2</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4</m:t>
              </m:r>
              <m:ctrlPr>
                <w:rPr>
                  <w:rFonts w:hint="eastAsia" w:ascii="Cambria Math" w:hAnsi="Cambria Math" w:eastAsia="方正楷体_GB2312" w:cs="方正楷体_GB2312"/>
                  <w:sz w:val="22"/>
                  <w:szCs w:val="22"/>
                </w:rPr>
              </m:ctrlPr>
            </m:sup>
          </m:sSup>
          <m:r>
            <m:rPr/>
            <w:rPr>
              <w:rFonts w:hint="eastAsia" w:ascii="Cambria Math" w:hAnsi="Cambria Math" w:eastAsia="方正楷体_GB2312" w:cs="方正楷体_GB2312"/>
              <w:sz w:val="22"/>
              <w:szCs w:val="22"/>
            </w:rPr>
            <m:t>Y=0</m:t>
          </m:r>
        </m:oMath>
      </m:oMathPara>
    </w:p>
    <w:p w14:paraId="254AF9F1">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其通解分别为</w:t>
      </w:r>
    </w:p>
    <w:p w14:paraId="40D0A588">
      <w:pPr>
        <w:spacing w:after="100" w:line="300" w:lineRule="auto"/>
        <w:ind w:left="45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X(x)=</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K</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x+</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K</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x</m:t>
          </m:r>
        </m:oMath>
      </m:oMathPara>
    </w:p>
    <w:p w14:paraId="39DA9206">
      <w:pPr>
        <w:spacing w:after="100" w:line="300" w:lineRule="auto"/>
        <w:ind w:left="454"/>
        <w:rPr>
          <w:rFonts w:hint="eastAsia" w:ascii="方正楷体_GB2312" w:hAnsi="方正楷体_GB2312" w:eastAsia="方正楷体_GB2312" w:cs="方正楷体_GB2312"/>
          <w:sz w:val="22"/>
          <w:szCs w:val="22"/>
        </w:rPr>
      </w:pPr>
      <m:oMathPara>
        <m:oMath>
          <m:r>
            <m:rPr/>
            <w:rPr>
              <w:rFonts w:hint="eastAsia" w:ascii="Cambria Math" w:hAnsi="Cambria Math" w:eastAsia="方正楷体_GB2312" w:cs="方正楷体_GB2312"/>
              <w:sz w:val="22"/>
              <w:szCs w:val="22"/>
            </w:rPr>
            <m:t>Y(y)=A</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cosh</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y+B</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sinh</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y+Cy</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cosh</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y+Dy</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sinh</m:t>
              </m:r>
              <m:ctrlPr>
                <w:rPr>
                  <w:rFonts w:hint="eastAsia" w:ascii="Cambria Math" w:hAnsi="Cambria Math" w:eastAsia="方正楷体_GB2312" w:cs="方正楷体_GB2312"/>
                  <w:sz w:val="22"/>
                  <w:szCs w:val="22"/>
                </w:rPr>
              </m:ctrlPr>
            </m:fName>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func>
          <m:r>
            <m:rPr/>
            <w:rPr>
              <w:rFonts w:hint="eastAsia" w:ascii="Cambria Math" w:hAnsi="Cambria Math" w:eastAsia="方正楷体_GB2312" w:cs="方正楷体_GB2312"/>
              <w:sz w:val="22"/>
              <w:szCs w:val="22"/>
            </w:rPr>
            <m:t>y</m:t>
          </m:r>
        </m:oMath>
      </m:oMathPara>
    </w:p>
    <w:p w14:paraId="49458C1F">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6.13.2: 满足简支端条件后的级数形式</w:t>
      </w:r>
    </w:p>
    <w:p w14:paraId="74788785">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由于简支梁在</w:t>
      </w:r>
      <m:oMath>
        <m:r>
          <m:rPr/>
          <w:rPr>
            <w:rFonts w:hint="eastAsia" w:ascii="Cambria Math" w:hAnsi="Cambria Math" w:eastAsia="方正楷体_GB2312" w:cs="方正楷体_GB2312"/>
            <w:sz w:val="22"/>
            <w:szCs w:val="22"/>
          </w:rPr>
          <m:t>x=0,L</m:t>
        </m:r>
      </m:oMath>
      <w:r>
        <w:rPr>
          <w:rFonts w:hint="eastAsia" w:ascii="方正楷体_GB2312" w:hAnsi="方正楷体_GB2312" w:eastAsia="方正楷体_GB2312" w:cs="方正楷体_GB2312"/>
          <w:sz w:val="22"/>
          <w:szCs w:val="22"/>
        </w:rPr>
        <w:t>处需满足</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=0</m:t>
        </m:r>
      </m:oMath>
      <w:r>
        <w:rPr>
          <w:rFonts w:hint="eastAsia" w:ascii="方正楷体_GB2312" w:hAnsi="方正楷体_GB2312" w:eastAsia="方正楷体_GB2312" w:cs="方正楷体_GB2312"/>
          <w:sz w:val="22"/>
          <w:szCs w:val="22"/>
        </w:rPr>
        <w:t>，故令</w:t>
      </w:r>
    </w:p>
    <w:p w14:paraId="009D8B2D">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λ</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mπ</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r>
            <m:rPr/>
            <w:rPr>
              <w:rFonts w:hint="eastAsia" w:ascii="Cambria Math" w:hAnsi="Cambria Math" w:eastAsia="方正楷体_GB2312" w:cs="方正楷体_GB2312"/>
              <w:sz w:val="22"/>
              <w:szCs w:val="22"/>
            </w:rPr>
            <m:t>m=1,2,3,…</m:t>
          </m:r>
        </m:oMath>
      </m:oMathPara>
    </w:p>
    <w:p w14:paraId="24025836">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并可取正弦级数形式</w:t>
      </w:r>
    </w:p>
    <w:p w14:paraId="28D24DD4">
      <w:pPr>
        <w:spacing w:after="100" w:line="300" w:lineRule="auto"/>
        <w:ind w:left="454"/>
        <w:rPr>
          <w:rFonts w:hint="eastAsia" w:ascii="方正楷体_GB2312" w:hAnsi="方正楷体_GB2312" w:eastAsia="方正楷体_GB2312" w:cs="方正楷体_GB2312"/>
          <w:sz w:val="22"/>
          <w:szCs w:val="22"/>
        </w:rPr>
      </w:pPr>
      <m:oMathPara>
        <m:oMath>
          <m:r>
            <m:rPr>
              <m:sty m:val="p"/>
            </m:rPr>
            <w:rPr>
              <w:rFonts w:hint="eastAsia" w:ascii="Cambria Math" w:hAnsi="Cambria Math" w:eastAsia="方正楷体_GB2312" w:cs="方正楷体_GB2312"/>
              <w:sz w:val="22"/>
              <w:szCs w:val="22"/>
            </w:rPr>
            <m:t>Φ</m:t>
          </m:r>
          <m:r>
            <m:rPr/>
            <w:rPr>
              <w:rFonts w:hint="eastAsia" w:ascii="Cambria Math" w:hAnsi="Cambria Math" w:eastAsia="方正楷体_GB2312" w:cs="方正楷体_GB2312"/>
              <w:sz w:val="22"/>
              <w:szCs w:val="22"/>
            </w:rPr>
            <m:t>=</m:t>
          </m:r>
          <m:nary>
            <m:naryPr>
              <m:chr m:val="∑"/>
              <m:limLoc m:val="undOvr"/>
              <m:ctrlPr>
                <w:rPr>
                  <w:rFonts w:hint="eastAsia" w:ascii="Cambria Math" w:hAnsi="Cambria Math" w:eastAsia="方正楷体_GB2312" w:cs="方正楷体_GB2312"/>
                  <w:i/>
                  <w:sz w:val="22"/>
                  <w:szCs w:val="22"/>
                </w:rPr>
              </m:ctrlPr>
            </m:naryPr>
            <m:sub>
              <m:r>
                <m:rPr/>
                <w:rPr>
                  <w:rFonts w:hint="eastAsia" w:ascii="Cambria Math" w:hAnsi="Cambria Math" w:eastAsia="方正楷体_GB2312" w:cs="方正楷体_GB2312"/>
                  <w:sz w:val="22"/>
                  <w:szCs w:val="22"/>
                </w:rPr>
                <m:t>m=1</m:t>
              </m:r>
              <m:ctrlPr>
                <w:rPr>
                  <w:rFonts w:hint="eastAsia" w:ascii="Cambria Math" w:hAnsi="Cambria Math" w:eastAsia="方正楷体_GB2312" w:cs="方正楷体_GB2312"/>
                  <w:sz w:val="22"/>
                  <w:szCs w:val="22"/>
                </w:rPr>
              </m:ctrlPr>
            </m:sub>
            <m:sup>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sup>
            <m:e>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m:t>
                  </m:r>
                  <m:ctrlPr>
                    <w:rPr>
                      <w:rFonts w:hint="eastAsia" w:ascii="Cambria Math" w:hAnsi="Cambria Math" w:eastAsia="方正楷体_GB2312" w:cs="方正楷体_GB2312"/>
                      <w:sz w:val="22"/>
                      <w:szCs w:val="22"/>
                    </w:rPr>
                  </m:ctrlPr>
                </m:fNa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mπx</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func>
              <m:ctrlPr>
                <w:rPr>
                  <w:rFonts w:hint="eastAsia" w:ascii="Cambria Math" w:hAnsi="Cambria Math" w:eastAsia="方正楷体_GB2312" w:cs="方正楷体_GB2312"/>
                  <w:sz w:val="22"/>
                  <w:szCs w:val="22"/>
                </w:rPr>
              </m:ctrlPr>
            </m:e>
          </m:nary>
          <m:d>
            <m:dPr>
              <m:begChr m:val="["/>
              <m:endChr m:val="]"/>
              <m:ctrlPr>
                <w:rPr>
                  <w:rFonts w:hint="eastAsia" w:ascii="Cambria Math" w:hAnsi="Cambria Math" w:eastAsia="方正楷体_GB2312" w:cs="方正楷体_GB2312"/>
                  <w:i/>
                  <w:sz w:val="22"/>
                  <w:szCs w:val="22"/>
                </w:rPr>
              </m:ctrlPr>
            </m:dPr>
            <m:e>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i/>
                      <w:sz w:val="22"/>
                      <w:szCs w:val="22"/>
                    </w:rPr>
                  </m:ctrlPr>
                </m:sub>
              </m:sSub>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cosh</m:t>
                  </m:r>
                  <m:ctrlPr>
                    <w:rPr>
                      <w:rFonts w:hint="eastAsia" w:ascii="Cambria Math" w:hAnsi="Cambria Math" w:eastAsia="方正楷体_GB2312" w:cs="方正楷体_GB2312"/>
                      <w:i/>
                      <w:sz w:val="22"/>
                      <w:szCs w:val="22"/>
                    </w:rPr>
                  </m:ctrlPr>
                </m:fNa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mπy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func>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B</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i/>
                      <w:sz w:val="22"/>
                      <w:szCs w:val="22"/>
                    </w:rPr>
                  </m:ctrlPr>
                </m:sub>
              </m:sSub>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sinh</m:t>
                  </m:r>
                  <m:ctrlPr>
                    <w:rPr>
                      <w:rFonts w:hint="eastAsia" w:ascii="Cambria Math" w:hAnsi="Cambria Math" w:eastAsia="方正楷体_GB2312" w:cs="方正楷体_GB2312"/>
                      <w:i/>
                      <w:sz w:val="22"/>
                      <w:szCs w:val="22"/>
                    </w:rPr>
                  </m:ctrlPr>
                </m:fNa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mπy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func>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y</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cosh</m:t>
                  </m:r>
                  <m:ctrlPr>
                    <w:rPr>
                      <w:rFonts w:hint="eastAsia" w:ascii="Cambria Math" w:hAnsi="Cambria Math" w:eastAsia="方正楷体_GB2312" w:cs="方正楷体_GB2312"/>
                      <w:i/>
                      <w:sz w:val="22"/>
                      <w:szCs w:val="22"/>
                    </w:rPr>
                  </m:ctrlPr>
                </m:fNa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mπy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func>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D</m:t>
                  </m:r>
                  <m:ctrlPr>
                    <w:rPr>
                      <w:rFonts w:hint="eastAsia" w:ascii="Cambria Math" w:hAnsi="Cambria Math" w:eastAsia="方正楷体_GB2312" w:cs="方正楷体_GB2312"/>
                      <w:i/>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i/>
                      <w:sz w:val="22"/>
                      <w:szCs w:val="22"/>
                    </w:rPr>
                  </m:ctrlPr>
                </m:sub>
              </m:sSub>
              <m:r>
                <m:rPr/>
                <w:rPr>
                  <w:rFonts w:hint="eastAsia" w:ascii="Cambria Math" w:hAnsi="Cambria Math" w:eastAsia="方正楷体_GB2312" w:cs="方正楷体_GB2312"/>
                  <w:sz w:val="22"/>
                  <w:szCs w:val="22"/>
                </w:rPr>
                <m:t>y</m:t>
              </m:r>
              <m:func>
                <m:funcPr>
                  <m:ctrlPr>
                    <w:rPr>
                      <w:rFonts w:hint="eastAsia" w:ascii="Cambria Math" w:hAnsi="Cambria Math" w:eastAsia="方正楷体_GB2312" w:cs="方正楷体_GB2312"/>
                      <w:sz w:val="22"/>
                      <w:szCs w:val="22"/>
                    </w:rPr>
                  </m:ctrlPr>
                </m:funcPr>
                <m:fName>
                  <m:r>
                    <m:rPr>
                      <m:sty m:val="p"/>
                    </m:rPr>
                    <w:rPr>
                      <w:rFonts w:hint="eastAsia" w:ascii="Cambria Math" w:hAnsi="Cambria Math" w:eastAsia="方正楷体_GB2312" w:cs="方正楷体_GB2312"/>
                      <w:sz w:val="22"/>
                      <w:szCs w:val="22"/>
                    </w:rPr>
                    <m:t>sinh</m:t>
                  </m:r>
                  <m:ctrlPr>
                    <w:rPr>
                      <w:rFonts w:hint="eastAsia" w:ascii="Cambria Math" w:hAnsi="Cambria Math" w:eastAsia="方正楷体_GB2312" w:cs="方正楷体_GB2312"/>
                      <w:i/>
                      <w:sz w:val="22"/>
                      <w:szCs w:val="22"/>
                    </w:rPr>
                  </m:ctrlPr>
                </m:fName>
                <m:e>
                  <m:f>
                    <m:fPr>
                      <m:ctrlPr>
                        <w:rPr>
                          <w:rFonts w:hint="eastAsia" w:ascii="Cambria Math" w:hAnsi="Cambria Math" w:eastAsia="方正楷体_GB2312" w:cs="方正楷体_GB2312"/>
                          <w:i/>
                          <w:sz w:val="22"/>
                          <w:szCs w:val="22"/>
                        </w:rPr>
                      </m:ctrlPr>
                    </m:fPr>
                    <m:num>
                      <m:r>
                        <m:rPr/>
                        <w:rPr>
                          <w:rFonts w:hint="eastAsia" w:ascii="Cambria Math" w:hAnsi="Cambria Math" w:eastAsia="方正楷体_GB2312" w:cs="方正楷体_GB2312"/>
                          <w:sz w:val="22"/>
                          <w:szCs w:val="22"/>
                        </w:rPr>
                        <m:t>mπy</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L</m:t>
                      </m:r>
                      <m:ctrlPr>
                        <w:rPr>
                          <w:rFonts w:hint="eastAsia" w:ascii="Cambria Math" w:hAnsi="Cambria Math" w:eastAsia="方正楷体_GB2312" w:cs="方正楷体_GB2312"/>
                          <w:sz w:val="22"/>
                          <w:szCs w:val="22"/>
                        </w:rPr>
                      </m:ctrlPr>
                    </m:den>
                  </m:f>
                  <m:ctrlPr>
                    <w:rPr>
                      <w:rFonts w:hint="eastAsia" w:ascii="Cambria Math" w:hAnsi="Cambria Math" w:eastAsia="方正楷体_GB2312" w:cs="方正楷体_GB2312"/>
                      <w:i/>
                      <w:sz w:val="22"/>
                      <w:szCs w:val="22"/>
                    </w:rPr>
                  </m:ctrlPr>
                </m:e>
              </m:func>
              <m:ctrlPr>
                <w:rPr>
                  <w:rFonts w:hint="eastAsia" w:ascii="Cambria Math" w:hAnsi="Cambria Math" w:eastAsia="方正楷体_GB2312" w:cs="方正楷体_GB2312"/>
                  <w:sz w:val="22"/>
                  <w:szCs w:val="22"/>
                </w:rPr>
              </m:ctrlPr>
            </m:e>
          </m:d>
        </m:oMath>
      </m:oMathPara>
    </w:p>
    <w:p w14:paraId="16E71DB9">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随后再由</w:t>
      </w:r>
    </w:p>
    <w:p w14:paraId="482076CE">
      <w:pPr>
        <w:spacing w:after="100" w:line="300" w:lineRule="auto"/>
        <w:ind w:left="454"/>
        <w:rPr>
          <w:rFonts w:hint="eastAsia" w:ascii="方正楷体_GB2312" w:hAnsi="方正楷体_GB2312" w:eastAsia="方正楷体_GB2312" w:cs="方正楷体_GB2312"/>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r>
            <m:rPr>
              <m:sty m:val="p"/>
            </m:rPr>
            <w:rPr>
              <w:rFonts w:hint="eastAsia" w:ascii="Cambria Math" w:hAnsi="Cambria Math" w:eastAsia="方正楷体_GB2312" w:cs="方正楷体_GB2312"/>
              <w:sz w:val="22"/>
              <w:szCs w:val="22"/>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14753DAA">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 xml:space="preserve">写出应力分量的级数表达，并用上下边界的载荷函数 </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ψ</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1</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ψ</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m:t>
        </m:r>
      </m:oMath>
      <w:r>
        <w:rPr>
          <w:rFonts w:hint="eastAsia" w:ascii="方正楷体_GB2312" w:hAnsi="方正楷体_GB2312" w:eastAsia="方正楷体_GB2312" w:cs="方正楷体_GB2312"/>
          <w:sz w:val="22"/>
          <w:szCs w:val="22"/>
        </w:rPr>
        <w:t>的傅里叶系数来确定</w:t>
      </w:r>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A</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B</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C</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D</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m</m:t>
            </m:r>
            <m:ctrlPr>
              <w:rPr>
                <w:rFonts w:hint="eastAsia" w:ascii="Cambria Math" w:hAnsi="Cambria Math" w:eastAsia="方正楷体_GB2312" w:cs="方正楷体_GB2312"/>
                <w:sz w:val="22"/>
                <w:szCs w:val="22"/>
              </w:rPr>
            </m:ctrlPr>
          </m:sub>
        </m:sSub>
      </m:oMath>
      <w:r>
        <w:rPr>
          <w:rFonts w:hint="eastAsia" w:ascii="方正楷体_GB2312" w:hAnsi="方正楷体_GB2312" w:eastAsia="方正楷体_GB2312" w:cs="方正楷体_GB2312"/>
          <w:sz w:val="22"/>
          <w:szCs w:val="22"/>
        </w:rPr>
        <w:t>。</w:t>
      </w:r>
    </w:p>
    <w:p w14:paraId="1CCE56FF">
      <w:pPr>
        <w:pStyle w:val="4"/>
        <w:spacing w:before="12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2F5496"/>
          <w:sz w:val="22"/>
          <w:szCs w:val="22"/>
        </w:rPr>
        <w:t>6.13.3: 这一方法的意义</w:t>
      </w:r>
    </w:p>
    <w:p w14:paraId="5C9956BB">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三角级数解法的本质，是把复杂边界荷载分解成一系列简谐载荷，再把每一阶模态对应的平面弹性解叠加起来。</w:t>
      </w:r>
    </w:p>
    <w:p w14:paraId="3FF01EA5">
      <w:pPr>
        <w:spacing w:before="0" w:after="120" w:line="360" w:lineRule="auto"/>
        <w:ind w:firstLine="420"/>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sz w:val="22"/>
          <w:szCs w:val="22"/>
        </w:rPr>
        <w:t>它一方面保留了解析法的精细性，另一方面又能处理非多项式边界条件，因此是连接经典解析法与现代谱方法、有限元方法的重要桥梁。</w:t>
      </w:r>
    </w:p>
    <w:p w14:paraId="39932B99">
      <w:pPr>
        <w:pStyle w:val="3"/>
        <w:spacing w:before="200" w:after="80" w:line="288" w:lineRule="auto"/>
        <w:rPr>
          <w:rFonts w:hint="eastAsia" w:ascii="方正楷体_GB2312" w:hAnsi="方正楷体_GB2312" w:eastAsia="方正楷体_GB2312" w:cs="方正楷体_GB2312"/>
          <w:sz w:val="22"/>
          <w:szCs w:val="22"/>
        </w:rPr>
      </w:pPr>
      <w:r>
        <w:rPr>
          <w:rFonts w:hint="eastAsia" w:ascii="方正楷体_GB2312" w:hAnsi="方正楷体_GB2312" w:eastAsia="方正楷体_GB2312" w:cs="方正楷体_GB2312"/>
          <w:color w:val="1F4E79"/>
          <w:sz w:val="22"/>
          <w:szCs w:val="22"/>
        </w:rPr>
        <w:t>6.14: 总结</w:t>
      </w:r>
    </w:p>
    <w:p w14:paraId="516BEFB8">
      <w:pPr>
        <w:spacing w:before="0" w:after="120" w:line="360" w:lineRule="auto"/>
        <w:ind w:firstLine="42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1.先判断是不是平面问题(平面应变, 平面应力)</w:t>
      </w:r>
    </w:p>
    <w:p w14:paraId="7D5CAB3C">
      <w:pPr>
        <w:spacing w:before="0" w:after="120" w:line="360" w:lineRule="auto"/>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(a) 是平面问题:</w:t>
      </w:r>
    </w:p>
    <w:p w14:paraId="1F2D5BAB">
      <w:pPr>
        <w:spacing w:before="0" w:after="120" w:line="360" w:lineRule="auto"/>
        <w:ind w:firstLine="420" w:firstLineChars="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验证相容方程→写出应力分量→位移边界条件化为力边界条件→代入边界条件</w:t>
      </w:r>
    </w:p>
    <w:p w14:paraId="4DCEB69D">
      <w:pPr>
        <w:spacing w:before="0" w:after="120" w:line="360" w:lineRule="auto"/>
        <w:ind w:firstLine="420" w:firstLineChars="0"/>
        <w:rPr>
          <w:rFonts w:hint="eastAsia" w:ascii="方正楷体_GB2312" w:hAnsi="方正楷体_GB2312" w:eastAsia="方正楷体_GB2312" w:cs="方正楷体_GB2312"/>
          <w:sz w:val="22"/>
          <w:szCs w:val="22"/>
          <w:lang w:val="en-US" w:eastAsia="zh-CN"/>
        </w:rPr>
      </w:pPr>
      <w:r>
        <w:rPr>
          <w:rFonts w:hint="eastAsia" w:ascii="方正楷体_GB2312" w:hAnsi="方正楷体_GB2312" w:eastAsia="方正楷体_GB2312" w:cs="方正楷体_GB2312"/>
          <w:sz w:val="22"/>
          <w:szCs w:val="22"/>
          <w:lang w:val="en-US" w:eastAsia="zh-CN"/>
        </w:rPr>
        <w:t>相关公式:</w:t>
      </w:r>
    </w:p>
    <w:p w14:paraId="0462ADDD">
      <w:pPr>
        <w:spacing w:before="0" w:after="120" w:line="360" w:lineRule="auto"/>
        <w:ind w:firstLine="420" w:firstLineChars="0"/>
        <w:rPr>
          <w:rFonts w:hint="eastAsia" w:ascii="方正楷体_GB2312" w:hAnsi="方正楷体_GB2312" w:eastAsia="方正楷体_GB2312" w:cs="方正楷体_GB2312"/>
          <w:i w:val="0"/>
          <w:sz w:val="22"/>
          <w:szCs w:val="22"/>
        </w:rPr>
      </w:pPr>
      <m:oMathPara>
        <m:oMath>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x</m:t>
          </m:r>
          <m:r>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σ</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m:t>
              </m:r>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x</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ctrlPr>
                <w:rPr>
                  <w:rFonts w:hint="eastAsia" w:ascii="Cambria Math" w:hAnsi="Cambria Math" w:eastAsia="方正楷体_GB2312" w:cs="方正楷体_GB2312"/>
                  <w:sz w:val="22"/>
                  <w:szCs w:val="22"/>
                </w:rPr>
              </m:ctrlPr>
            </m:den>
          </m:f>
          <m:r>
            <m:rPr/>
            <w:rPr>
              <w:rFonts w:hint="eastAsia" w:ascii="Cambria Math" w:hAnsi="Cambria Math" w:eastAsia="方正楷体_GB2312" w:cs="方正楷体_GB2312"/>
              <w:sz w:val="22"/>
              <w:szCs w:val="22"/>
            </w:rPr>
            <m:t>−</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F</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y</m:t>
          </m:r>
          <m:r>
            <m:rPr/>
            <w:rPr>
              <w:rFonts w:hint="eastAsia" w:ascii="Cambria Math" w:hAnsi="Cambria Math" w:eastAsia="方正楷体_GB2312" w:cs="方正楷体_GB2312"/>
              <w:sz w:val="22"/>
              <w:szCs w:val="22"/>
              <w:lang w:val="en-US" w:eastAsia="zh-CN"/>
            </w:rPr>
            <m:t xml:space="preserve">    </m:t>
          </m:r>
          <m:sSub>
            <m:sSubPr>
              <m:ctrlPr>
                <w:rPr>
                  <w:rFonts w:hint="eastAsia" w:ascii="Cambria Math" w:hAnsi="Cambria Math" w:eastAsia="方正楷体_GB2312" w:cs="方正楷体_GB2312"/>
                  <w:sz w:val="22"/>
                  <w:szCs w:val="22"/>
                </w:rPr>
              </m:ctrlPr>
            </m:sSubPr>
            <m:e>
              <m:r>
                <m:rPr/>
                <w:rPr>
                  <w:rFonts w:hint="eastAsia" w:ascii="Cambria Math" w:hAnsi="Cambria Math" w:eastAsia="方正楷体_GB2312" w:cs="方正楷体_GB2312"/>
                  <w:sz w:val="22"/>
                  <w:szCs w:val="22"/>
                </w:rPr>
                <m:t>τ</m:t>
              </m:r>
              <m:ctrlPr>
                <w:rPr>
                  <w:rFonts w:hint="eastAsia" w:ascii="Cambria Math" w:hAnsi="Cambria Math" w:eastAsia="方正楷体_GB2312" w:cs="方正楷体_GB2312"/>
                  <w:sz w:val="22"/>
                  <w:szCs w:val="22"/>
                </w:rPr>
              </m:ctrlPr>
            </m:e>
            <m:sub>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sub>
          </m:sSub>
          <m:r>
            <m:rPr/>
            <w:rPr>
              <w:rFonts w:hint="eastAsia" w:ascii="Cambria Math" w:hAnsi="Cambria Math" w:eastAsia="方正楷体_GB2312" w:cs="方正楷体_GB2312"/>
              <w:sz w:val="22"/>
              <w:szCs w:val="22"/>
            </w:rPr>
            <m:t>=−</m:t>
          </m:r>
          <m:f>
            <m:fPr>
              <m:ctrlPr>
                <w:rPr>
                  <w:rFonts w:hint="eastAsia" w:ascii="Cambria Math" w:hAnsi="Cambria Math" w:eastAsia="方正楷体_GB2312" w:cs="方正楷体_GB2312"/>
                  <w:i/>
                  <w:sz w:val="22"/>
                  <w:szCs w:val="22"/>
                </w:rPr>
              </m:ctrlPr>
            </m:fPr>
            <m:num>
              <m:sSup>
                <m:sSupPr>
                  <m:ctrlPr>
                    <w:rPr>
                      <w:rFonts w:hint="eastAsia" w:ascii="Cambria Math" w:hAnsi="Cambria Math" w:eastAsia="方正楷体_GB2312" w:cs="方正楷体_GB2312"/>
                      <w:sz w:val="22"/>
                      <w:szCs w:val="22"/>
                    </w:rPr>
                  </m:ctrlPr>
                </m:sSupPr>
                <m:e>
                  <m:r>
                    <m:rPr/>
                    <w:rPr>
                      <w:rFonts w:hint="eastAsia" w:ascii="Cambria Math" w:hAnsi="Cambria Math" w:eastAsia="方正楷体_GB2312" w:cs="方正楷体_GB2312"/>
                      <w:sz w:val="22"/>
                      <w:szCs w:val="22"/>
                    </w:rPr>
                    <m:t>∂</m:t>
                  </m:r>
                  <m:ctrlPr>
                    <w:rPr>
                      <w:rFonts w:hint="eastAsia" w:ascii="Cambria Math" w:hAnsi="Cambria Math" w:eastAsia="方正楷体_GB2312" w:cs="方正楷体_GB2312"/>
                      <w:sz w:val="22"/>
                      <w:szCs w:val="22"/>
                    </w:rPr>
                  </m:ctrlPr>
                </m:e>
                <m:sup>
                  <m:r>
                    <m:rPr/>
                    <w:rPr>
                      <w:rFonts w:hint="eastAsia" w:ascii="Cambria Math" w:hAnsi="Cambria Math" w:eastAsia="方正楷体_GB2312" w:cs="方正楷体_GB2312"/>
                      <w:sz w:val="22"/>
                      <w:szCs w:val="22"/>
                    </w:rPr>
                    <m:t>2</m:t>
                  </m:r>
                  <m:ctrlPr>
                    <w:rPr>
                      <w:rFonts w:hint="eastAsia" w:ascii="Cambria Math" w:hAnsi="Cambria Math" w:eastAsia="方正楷体_GB2312" w:cs="方正楷体_GB2312"/>
                      <w:sz w:val="22"/>
                      <w:szCs w:val="22"/>
                    </w:rPr>
                  </m:ctrlPr>
                </m:sup>
              </m:sSup>
              <m:r>
                <m:rPr>
                  <m:sty m:val="p"/>
                </m:rPr>
                <w:rPr>
                  <w:rFonts w:hint="eastAsia" w:ascii="Cambria Math" w:hAnsi="Cambria Math" w:eastAsia="方正楷体_GB2312" w:cs="方正楷体_GB2312"/>
                  <w:sz w:val="22"/>
                  <w:szCs w:val="22"/>
                </w:rPr>
                <m:t>Φ</m:t>
              </m:r>
              <m:ctrlPr>
                <w:rPr>
                  <w:rFonts w:hint="eastAsia" w:ascii="Cambria Math" w:hAnsi="Cambria Math" w:eastAsia="方正楷体_GB2312" w:cs="方正楷体_GB2312"/>
                  <w:sz w:val="22"/>
                  <w:szCs w:val="22"/>
                </w:rPr>
              </m:ctrlPr>
            </m:num>
            <m:den>
              <m:r>
                <m:rPr/>
                <w:rPr>
                  <w:rFonts w:hint="eastAsia" w:ascii="Cambria Math" w:hAnsi="Cambria Math" w:eastAsia="方正楷体_GB2312" w:cs="方正楷体_GB2312"/>
                  <w:sz w:val="22"/>
                  <w:szCs w:val="22"/>
                </w:rPr>
                <m:t>∂x∂y</m:t>
              </m:r>
              <m:ctrlPr>
                <w:rPr>
                  <w:rFonts w:hint="eastAsia" w:ascii="Cambria Math" w:hAnsi="Cambria Math" w:eastAsia="方正楷体_GB2312" w:cs="方正楷体_GB2312"/>
                  <w:sz w:val="22"/>
                  <w:szCs w:val="22"/>
                </w:rPr>
              </m:ctrlPr>
            </m:den>
          </m:f>
        </m:oMath>
      </m:oMathPara>
    </w:p>
    <w:p w14:paraId="149A7EBB">
      <w:pPr>
        <w:spacing w:before="0" w:after="120" w:line="360" w:lineRule="auto"/>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(b)不是平面问题:</w:t>
      </w:r>
    </w:p>
    <w:p w14:paraId="29D1B9BD">
      <w:pPr>
        <w:spacing w:before="0" w:after="120" w:line="360" w:lineRule="auto"/>
        <w:ind w:firstLine="420" w:firstLineChars="0"/>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选择合适的艾里应力函数构造方法: 多项式法, 根据函数自变量特点法, 修正材料力学法, 量纲分析法 </w:t>
      </w:r>
    </w:p>
    <w:p w14:paraId="32D1972A">
      <w:pPr>
        <w:spacing w:before="0" w:after="120" w:line="360" w:lineRule="auto"/>
        <w:ind w:firstLine="420" w:firstLineChars="0"/>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得到艾里应力函数→验证相容方程→写出应力分量→代入力边界条件→利用物理方程和几何方程化为位移→代入位移边界条件</w:t>
      </w:r>
    </w:p>
    <w:p w14:paraId="422AD9D9">
      <w:pPr>
        <w:spacing w:before="0" w:after="120" w:line="360" w:lineRule="auto"/>
        <w:ind w:firstLine="420" w:firstLineChars="0"/>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在求解中, 经常需要</w:t>
      </w:r>
    </w:p>
    <w:p w14:paraId="3ABBE6DA">
      <w:pPr>
        <w:numPr>
          <w:ilvl w:val="0"/>
          <w:numId w:val="7"/>
        </w:numPr>
        <w:spacing w:before="0" w:after="120" w:line="360" w:lineRule="auto"/>
        <w:ind w:left="420" w:leftChars="0" w:hanging="420" w:firstLineChars="0"/>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构造并借助中间变量a,b求解; </w:t>
      </w:r>
    </w:p>
    <w:p w14:paraId="75B1668F">
      <w:pPr>
        <w:numPr>
          <w:ilvl w:val="0"/>
          <w:numId w:val="7"/>
        </w:numPr>
        <w:spacing w:before="0" w:after="120" w:line="360" w:lineRule="auto"/>
        <w:ind w:left="420" w:leftChars="0" w:hanging="420" w:firstLineChars="0"/>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 xml:space="preserve">考虑应力的对称性; </w:t>
      </w:r>
    </w:p>
    <w:p w14:paraId="580DA61A">
      <w:pPr>
        <w:numPr>
          <w:ilvl w:val="0"/>
          <w:numId w:val="7"/>
        </w:numPr>
        <w:spacing w:before="0" w:after="120" w:line="360" w:lineRule="auto"/>
        <w:ind w:left="420" w:leftChars="0" w:hanging="420" w:firstLineChars="0"/>
        <w:rPr>
          <w:rFonts w:hint="eastAsia" w:ascii="方正楷体_GB2312" w:hAnsi="方正楷体_GB2312" w:eastAsia="方正楷体_GB2312" w:cs="方正楷体_GB2312"/>
          <w:i w:val="0"/>
          <w:sz w:val="22"/>
          <w:szCs w:val="22"/>
          <w:lang w:val="en-US" w:eastAsia="zh-CN"/>
        </w:rPr>
      </w:pPr>
      <w:r>
        <w:rPr>
          <w:rFonts w:hint="eastAsia" w:ascii="方正楷体_GB2312" w:hAnsi="方正楷体_GB2312" w:eastAsia="方正楷体_GB2312" w:cs="方正楷体_GB2312"/>
          <w:i w:val="0"/>
          <w:sz w:val="22"/>
          <w:szCs w:val="22"/>
          <w:lang w:val="en-US" w:eastAsia="zh-CN"/>
        </w:rPr>
        <w:t>升阶成位移边界条件</w:t>
      </w:r>
    </w:p>
    <w:p w14:paraId="3ED7F6FA">
      <w:pPr>
        <w:spacing w:before="240"/>
        <w:jc w:val="right"/>
        <w:rPr>
          <w:rFonts w:hint="eastAsia" w:ascii="方正楷体_GB2312" w:hAnsi="方正楷体_GB2312" w:eastAsia="方正楷体_GB2312" w:cs="方正楷体_GB2312"/>
          <w:i/>
          <w:color w:val="787878"/>
          <w:sz w:val="22"/>
          <w:szCs w:val="22"/>
        </w:rPr>
      </w:pPr>
      <w:r>
        <w:rPr>
          <w:rFonts w:hint="eastAsia" w:ascii="方正楷体_GB2312" w:hAnsi="方正楷体_GB2312" w:eastAsia="方正楷体_GB2312" w:cs="方正楷体_GB2312"/>
          <w:i/>
          <w:color w:val="787878"/>
          <w:sz w:val="22"/>
          <w:szCs w:val="22"/>
        </w:rPr>
        <w:t>—— 第六章结束 ——</w:t>
      </w:r>
    </w:p>
    <w:p w14:paraId="2152A677">
      <w:pPr>
        <w:rPr>
          <w:rFonts w:hint="eastAsia" w:ascii="方正楷体_GB2312" w:hAnsi="方正楷体_GB2312" w:eastAsia="方正楷体_GB2312" w:cs="方正楷体_GB2312"/>
          <w:i/>
          <w:color w:val="787878"/>
          <w:sz w:val="22"/>
          <w:szCs w:val="22"/>
        </w:rPr>
      </w:pPr>
      <w:r>
        <w:rPr>
          <w:rFonts w:hint="eastAsia" w:ascii="方正楷体_GB2312" w:hAnsi="方正楷体_GB2312" w:eastAsia="方正楷体_GB2312" w:cs="方正楷体_GB2312"/>
          <w:i/>
          <w:color w:val="787878"/>
          <w:sz w:val="22"/>
          <w:szCs w:val="22"/>
        </w:rPr>
        <w:br w:type="page"/>
      </w:r>
    </w:p>
    <w:p w14:paraId="3CC3D856">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七: 平面问题的极坐标解答</w:t>
      </w:r>
    </w:p>
    <w:p w14:paraId="65DA34B3">
      <w:pPr>
        <w:ind w:firstLine="440" w:firstLineChars="200"/>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当物体边界呈圆弧、圆孔、圆筒、曲梁或半平面集中力问题时，直接使用直角坐标会使边界曲线和边界条件变得复杂。</w:t>
      </w:r>
    </w:p>
    <w:p w14:paraId="361A2AA0">
      <w:pPr>
        <w:ind w:firstLine="44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极坐标把圆弧边界写成 </w:t>
      </w:r>
      <m:oMath>
        <m:r>
          <m:rPr/>
          <w:rPr>
            <w:rFonts w:hint="default" w:ascii="Cambria Math" w:hAnsi="Cambria Math" w:eastAsia="方正楷体_GB2312"/>
            <w:sz w:val="22"/>
          </w:rPr>
          <m:t>(ρ=a)、(ρ=b)</m:t>
        </m:r>
      </m:oMath>
      <w:r>
        <w:rPr>
          <w:rFonts w:hint="eastAsia" w:ascii="方正楷体_GB2312" w:hAnsi="方正楷体_GB2312" w:eastAsia="方正楷体_GB2312" w:cs="方正楷体_GB2312"/>
          <w:sz w:val="22"/>
        </w:rPr>
        <w:t xml:space="preserve"> 或 </w:t>
      </w:r>
      <m:oMath>
        <m:r>
          <m:rPr/>
          <w:rPr>
            <w:rFonts w:hint="default" w:ascii="Cambria Math" w:hAnsi="Cambria Math" w:eastAsia="方正楷体_GB2312"/>
            <w:sz w:val="22"/>
          </w:rPr>
          <m:t>(φ=</m:t>
        </m:r>
        <m:r>
          <m:rPr>
            <m:sty m:val="p"/>
          </m:rPr>
          <w:rPr>
            <w:rFonts w:hint="default" w:ascii="Cambria Math" w:hAnsi="Cambria Math" w:eastAsia="方正楷体_GB2312"/>
            <w:sz w:val="22"/>
          </w:rPr>
          <m:t>常数</m:t>
        </m:r>
        <m:r>
          <m:rPr/>
          <w:rPr>
            <w:rFonts w:hint="default" w:ascii="Cambria Math" w:hAnsi="Cambria Math" w:eastAsia="方正楷体_GB2312"/>
            <w:sz w:val="22"/>
          </w:rPr>
          <m:t>)</m:t>
        </m:r>
      </m:oMath>
      <w:r>
        <w:rPr>
          <w:rFonts w:hint="eastAsia" w:ascii="方正楷体_GB2312" w:hAnsi="方正楷体_GB2312" w:eastAsia="方正楷体_GB2312" w:cs="方正楷体_GB2312"/>
          <w:sz w:val="22"/>
        </w:rPr>
        <w:t>，因此特别适合处理圆孔、厚壁圆筒、曲梁和楔形体问题。</w:t>
      </w:r>
    </w:p>
    <w:p w14:paraId="6577101A">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7.1: 微分算子</w:t>
      </w:r>
    </w:p>
    <w:p w14:paraId="1748F57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极坐标中的位置由极径</w:t>
      </w:r>
      <m:oMath>
        <m:r>
          <m:rPr/>
          <w:rPr>
            <w:rFonts w:hint="default" w:ascii="Cambria Math" w:hAnsi="Cambria Math" w:eastAsia="方正楷体_GB2312"/>
            <w:sz w:val="22"/>
          </w:rPr>
          <m:t>(ρ)</m:t>
        </m:r>
      </m:oMath>
      <w:r>
        <w:rPr>
          <w:rFonts w:hint="eastAsia" w:ascii="方正楷体_GB2312" w:hAnsi="方正楷体_GB2312" w:eastAsia="方正楷体_GB2312" w:cs="方正楷体_GB2312"/>
          <w:sz w:val="22"/>
        </w:rPr>
        <w:t>与极角</w:t>
      </w:r>
      <m:oMath>
        <m:r>
          <m:rPr/>
          <w:rPr>
            <w:rFonts w:hint="default" w:ascii="Cambria Math" w:hAnsi="Cambria Math" w:eastAsia="方正楷体_GB2312"/>
            <w:sz w:val="22"/>
          </w:rPr>
          <m:t>(φ)</m:t>
        </m:r>
      </m:oMath>
      <w:r>
        <w:rPr>
          <w:rFonts w:hint="eastAsia" w:ascii="方正楷体_GB2312" w:hAnsi="方正楷体_GB2312" w:eastAsia="方正楷体_GB2312" w:cs="方正楷体_GB2312"/>
          <w:sz w:val="22"/>
        </w:rPr>
        <w:t xml:space="preserve"> 描述。直角坐标与极坐标之间的基本关系为：</w:t>
      </w:r>
    </w:p>
    <w:tbl>
      <w:tblPr>
        <w:tblStyle w:val="32"/>
        <w:tblW w:w="0" w:type="auto"/>
        <w:jc w:val="center"/>
        <w:tblLayout w:type="autofit"/>
        <w:tblCellMar>
          <w:top w:w="0" w:type="dxa"/>
          <w:left w:w="108" w:type="dxa"/>
          <w:bottom w:w="0" w:type="dxa"/>
          <w:right w:w="108" w:type="dxa"/>
        </w:tblCellMar>
      </w:tblPr>
      <w:tblGrid>
        <w:gridCol w:w="9732"/>
      </w:tblGrid>
      <w:tr w14:paraId="0352D069">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3B0D7214">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x=ρ</m:t>
                </m:r>
                <m:func>
                  <m:funcPr>
                    <m:ctrlPr>
                      <w:rPr>
                        <w:rFonts w:hint="default" w:ascii="Cambria Math" w:hAnsi="Cambria Math" w:eastAsia="方正楷体_GB2312"/>
                        <w:sz w:val="22"/>
                        <w:szCs w:val="22"/>
                      </w:rPr>
                    </m:ctrlPr>
                  </m:funcPr>
                  <m:fName>
                    <m:r>
                      <m:rPr>
                        <m:sty m:val="p"/>
                      </m:rPr>
                      <w:rPr>
                        <w:rFonts w:hint="default" w:ascii="Cambria Math" w:hAnsi="Cambria Math" w:eastAsia="方正楷体_GB2312"/>
                        <w:sz w:val="22"/>
                        <w:szCs w:val="22"/>
                      </w:rPr>
                      <m:t>cos</m:t>
                    </m:r>
                    <m:ctrlPr>
                      <w:rPr>
                        <w:rFonts w:ascii="Cambria Math" w:hAnsi="Cambria Math" w:eastAsia="方正楷体_GB2312"/>
                        <w:sz w:val="22"/>
                        <w:szCs w:val="22"/>
                      </w:rPr>
                    </m:ctrlPr>
                  </m:fName>
                  <m:e>
                    <m:r>
                      <m:rPr/>
                      <w:rPr>
                        <w:rFonts w:hint="default" w:ascii="Cambria Math" w:hAnsi="Cambria Math" w:eastAsia="方正楷体_GB2312"/>
                        <w:sz w:val="22"/>
                        <w:szCs w:val="22"/>
                      </w:rPr>
                      <m:t>φ</m:t>
                    </m:r>
                    <m:ctrlPr>
                      <w:rPr>
                        <w:rFonts w:ascii="Cambria Math" w:hAnsi="Cambria Math" w:eastAsia="方正楷体_GB2312"/>
                        <w:sz w:val="22"/>
                        <w:szCs w:val="22"/>
                      </w:rPr>
                    </m:ctrlPr>
                  </m:e>
                </m:func>
                <m:r>
                  <m:rPr/>
                  <w:rPr>
                    <w:rFonts w:hint="default" w:ascii="Cambria Math" w:hAnsi="Cambria Math" w:eastAsia="方正楷体_GB2312"/>
                    <w:sz w:val="22"/>
                    <w:szCs w:val="22"/>
                  </w:rPr>
                  <m:t>,  y=ρ</m:t>
                </m:r>
                <m:func>
                  <m:funcPr>
                    <m:ctrlPr>
                      <w:rPr>
                        <w:rFonts w:hint="default" w:ascii="Cambria Math" w:hAnsi="Cambria Math" w:eastAsia="方正楷体_GB2312"/>
                        <w:sz w:val="22"/>
                        <w:szCs w:val="22"/>
                      </w:rPr>
                    </m:ctrlPr>
                  </m:funcPr>
                  <m:fName>
                    <m:r>
                      <m:rPr>
                        <m:sty m:val="p"/>
                      </m:rPr>
                      <w:rPr>
                        <w:rFonts w:hint="default" w:ascii="Cambria Math" w:hAnsi="Cambria Math" w:eastAsia="方正楷体_GB2312"/>
                        <w:sz w:val="22"/>
                        <w:szCs w:val="22"/>
                      </w:rPr>
                      <m:t>sin</m:t>
                    </m:r>
                    <m:ctrlPr>
                      <w:rPr>
                        <w:rFonts w:ascii="Cambria Math" w:hAnsi="Cambria Math" w:eastAsia="方正楷体_GB2312"/>
                        <w:sz w:val="22"/>
                        <w:szCs w:val="22"/>
                      </w:rPr>
                    </m:ctrlPr>
                  </m:fName>
                  <m:e>
                    <m:r>
                      <m:rPr/>
                      <w:rPr>
                        <w:rFonts w:hint="default" w:ascii="Cambria Math" w:hAnsi="Cambria Math" w:eastAsia="方正楷体_GB2312"/>
                        <w:sz w:val="22"/>
                        <w:szCs w:val="22"/>
                      </w:rPr>
                      <m:t>φ</m:t>
                    </m:r>
                    <m:ctrlPr>
                      <w:rPr>
                        <w:rFonts w:ascii="Cambria Math" w:hAnsi="Cambria Math" w:eastAsia="方正楷体_GB2312"/>
                        <w:sz w:val="22"/>
                        <w:szCs w:val="22"/>
                      </w:rPr>
                    </m:ctrlPr>
                  </m:e>
                </m:func>
                <m:r>
                  <m:rPr/>
                  <w:rPr>
                    <w:rFonts w:hint="default" w:ascii="Cambria Math" w:hAnsi="Cambria Math" w:eastAsia="方正楷体_GB2312"/>
                    <w:sz w:val="22"/>
                    <w:szCs w:val="22"/>
                  </w:rPr>
                  <m:t>,  ρ=</m:t>
                </m:r>
                <m:rad>
                  <m:radPr>
                    <m:degHide m:val="1"/>
                    <m:ctrlPr>
                      <w:rPr>
                        <w:rFonts w:hint="default" w:ascii="Cambria Math" w:hAnsi="Cambria Math" w:eastAsia="方正楷体_GB2312"/>
                        <w:sz w:val="22"/>
                        <w:szCs w:val="22"/>
                      </w:rPr>
                    </m:ctrlPr>
                  </m:radPr>
                  <m:deg>
                    <m:ctrlPr>
                      <w:rPr>
                        <w:rFonts w:ascii="Cambria Math" w:hAnsi="Cambria Math" w:eastAsia="方正楷体_GB2312"/>
                        <w:sz w:val="22"/>
                        <w:szCs w:val="22"/>
                      </w:rPr>
                    </m:ctrlPr>
                  </m:deg>
                  <m:e>
                    <m:sSup>
                      <m:sSupPr>
                        <m:ctrlPr>
                          <w:rPr>
                            <w:rFonts w:hint="default" w:ascii="Cambria Math" w:hAnsi="Cambria Math" w:eastAsia="方正楷体_GB2312"/>
                            <w:sz w:val="22"/>
                            <w:szCs w:val="22"/>
                          </w:rPr>
                        </m:ctrlPr>
                      </m:sSupPr>
                      <m:e>
                        <m:r>
                          <m:rPr/>
                          <w:rPr>
                            <w:rFonts w:hint="default" w:ascii="Cambria Math" w:hAnsi="Cambria Math" w:eastAsia="方正楷体_GB2312"/>
                            <w:sz w:val="22"/>
                            <w:szCs w:val="22"/>
                          </w:rPr>
                          <m:t>x</m:t>
                        </m:r>
                        <m:ctrlPr>
                          <w:rPr>
                            <w:rFonts w:ascii="Cambria Math" w:hAnsi="Cambria Math" w:eastAsia="方正楷体_GB2312"/>
                            <w:sz w:val="22"/>
                            <w:szCs w:val="22"/>
                          </w:rPr>
                        </m:ctrlPr>
                      </m:e>
                      <m:sup>
                        <m:r>
                          <m:rPr/>
                          <w:rPr>
                            <w:rFonts w:hint="default" w:ascii="Cambria Math" w:hAnsi="Cambria Math" w:eastAsia="方正楷体_GB2312"/>
                            <w:sz w:val="22"/>
                            <w:szCs w:val="22"/>
                          </w:rPr>
                          <m:t>2</m:t>
                        </m:r>
                        <m:ctrlPr>
                          <w:rPr>
                            <w:rFonts w:ascii="Cambria Math" w:hAnsi="Cambria Math" w:eastAsia="方正楷体_GB2312"/>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sz w:val="22"/>
                            <w:szCs w:val="22"/>
                          </w:rPr>
                        </m:ctrlPr>
                      </m:sSupPr>
                      <m:e>
                        <m:r>
                          <m:rPr/>
                          <w:rPr>
                            <w:rFonts w:hint="default" w:ascii="Cambria Math" w:hAnsi="Cambria Math" w:eastAsia="方正楷体_GB2312"/>
                            <w:sz w:val="22"/>
                            <w:szCs w:val="22"/>
                          </w:rPr>
                          <m:t>y</m:t>
                        </m:r>
                        <m:ctrlPr>
                          <w:rPr>
                            <w:rFonts w:ascii="Cambria Math" w:hAnsi="Cambria Math" w:eastAsia="方正楷体_GB2312"/>
                            <w:sz w:val="22"/>
                            <w:szCs w:val="22"/>
                          </w:rPr>
                        </m:ctrlPr>
                      </m:e>
                      <m:sup>
                        <m:r>
                          <m:rPr/>
                          <w:rPr>
                            <w:rFonts w:hint="default" w:ascii="Cambria Math" w:hAnsi="Cambria Math" w:eastAsia="方正楷体_GB2312"/>
                            <w:sz w:val="22"/>
                            <w:szCs w:val="22"/>
                          </w:rPr>
                          <m:t>2</m:t>
                        </m:r>
                        <m:ctrlPr>
                          <w:rPr>
                            <w:rFonts w:ascii="Cambria Math" w:hAnsi="Cambria Math" w:eastAsia="方正楷体_GB2312"/>
                            <w:sz w:val="22"/>
                            <w:szCs w:val="22"/>
                          </w:rPr>
                        </m:ctrlPr>
                      </m:sup>
                    </m:sSup>
                    <m:ctrlPr>
                      <w:rPr>
                        <w:rFonts w:hint="default" w:ascii="Cambria Math" w:hAnsi="Cambria Math" w:eastAsia="方正楷体_GB2312"/>
                        <w:sz w:val="22"/>
                        <w:szCs w:val="22"/>
                      </w:rPr>
                    </m:ctrlPr>
                  </m:e>
                </m:rad>
                <m:r>
                  <m:rPr/>
                  <w:rPr>
                    <w:rFonts w:hint="default" w:ascii="Cambria Math" w:hAnsi="Cambria Math" w:eastAsia="方正楷体_GB2312"/>
                    <w:sz w:val="22"/>
                    <w:szCs w:val="22"/>
                  </w:rPr>
                  <m:t>,  φ=</m:t>
                </m:r>
                <m:func>
                  <m:funcPr>
                    <m:ctrlPr>
                      <w:rPr>
                        <w:rFonts w:hint="default" w:ascii="Cambria Math" w:hAnsi="Cambria Math" w:eastAsia="方正楷体_GB2312"/>
                        <w:sz w:val="22"/>
                        <w:szCs w:val="22"/>
                      </w:rPr>
                    </m:ctrlPr>
                  </m:funcPr>
                  <m:fName>
                    <m:r>
                      <m:rPr>
                        <m:sty m:val="p"/>
                      </m:rPr>
                      <w:rPr>
                        <w:rFonts w:hint="default" w:ascii="Cambria Math" w:hAnsi="Cambria Math" w:eastAsia="方正楷体_GB2312"/>
                        <w:sz w:val="22"/>
                        <w:szCs w:val="22"/>
                      </w:rPr>
                      <m:t>arctan</m:t>
                    </m:r>
                    <m:ctrlPr>
                      <w:rPr>
                        <w:rFonts w:hint="default" w:ascii="Cambria Math" w:hAnsi="Cambria Math" w:eastAsia="方正楷体_GB2312"/>
                        <w:sz w:val="22"/>
                        <w:szCs w:val="22"/>
                      </w:rPr>
                    </m:ctrlPr>
                  </m:fName>
                  <m:e>
                    <m:f>
                      <m:fPr>
                        <m:ctrlPr>
                          <w:rPr>
                            <w:rFonts w:hint="default" w:ascii="Cambria Math" w:hAnsi="Cambria Math" w:eastAsia="方正楷体_GB2312"/>
                            <w:sz w:val="22"/>
                            <w:szCs w:val="22"/>
                          </w:rPr>
                        </m:ctrlPr>
                      </m:fPr>
                      <m:num>
                        <m:r>
                          <m:rPr/>
                          <w:rPr>
                            <w:rFonts w:hint="default" w:ascii="Cambria Math" w:hAnsi="Cambria Math" w:eastAsia="方正楷体_GB2312"/>
                            <w:sz w:val="22"/>
                            <w:szCs w:val="22"/>
                          </w:rPr>
                          <m:t>y</m:t>
                        </m:r>
                        <m:ctrlPr>
                          <w:rPr>
                            <w:rFonts w:ascii="Cambria Math" w:hAnsi="Cambria Math" w:eastAsia="方正楷体_GB2312"/>
                            <w:sz w:val="22"/>
                            <w:szCs w:val="22"/>
                          </w:rPr>
                        </m:ctrlPr>
                      </m:num>
                      <m:den>
                        <m:r>
                          <m:rPr/>
                          <w:rPr>
                            <w:rFonts w:hint="default" w:ascii="Cambria Math" w:hAnsi="Cambria Math" w:eastAsia="方正楷体_GB2312"/>
                            <w:sz w:val="22"/>
                            <w:szCs w:val="22"/>
                          </w:rPr>
                          <m:t>x</m:t>
                        </m:r>
                        <m:ctrlPr>
                          <w:rPr>
                            <w:rFonts w:ascii="Cambria Math" w:hAnsi="Cambria Math" w:eastAsia="方正楷体_GB2312"/>
                            <w:sz w:val="22"/>
                            <w:szCs w:val="22"/>
                          </w:rPr>
                        </m:ctrlPr>
                      </m:den>
                    </m:f>
                    <m:ctrlPr>
                      <w:rPr>
                        <w:rFonts w:hint="default" w:ascii="Cambria Math" w:hAnsi="Cambria Math" w:eastAsia="方正楷体_GB2312"/>
                        <w:sz w:val="22"/>
                        <w:szCs w:val="22"/>
                      </w:rPr>
                    </m:ctrlPr>
                  </m:e>
                </m:func>
                <m:r>
                  <m:rPr/>
                  <w:rPr>
                    <w:rFonts w:hint="default" w:ascii="Cambria Math" w:hAnsi="Cambria Math" w:eastAsia="方正楷体_GB2312"/>
                    <w:sz w:val="22"/>
                    <w:szCs w:val="22"/>
                  </w:rPr>
                  <m:t>.</m:t>
                </m:r>
              </m:oMath>
            </m:oMathPara>
          </w:p>
        </w:tc>
      </w:tr>
    </w:tbl>
    <w:p w14:paraId="7F0077B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由链式法则可得一阶微分算子：</w:t>
      </w:r>
    </w:p>
    <w:tbl>
      <w:tblPr>
        <w:tblStyle w:val="32"/>
        <w:tblW w:w="0" w:type="auto"/>
        <w:jc w:val="center"/>
        <w:tblLayout w:type="autofit"/>
        <w:tblCellMar>
          <w:top w:w="0" w:type="dxa"/>
          <w:left w:w="108" w:type="dxa"/>
          <w:bottom w:w="0" w:type="dxa"/>
          <w:right w:w="108" w:type="dxa"/>
        </w:tblCellMar>
      </w:tblPr>
      <w:tblGrid>
        <w:gridCol w:w="9732"/>
      </w:tblGrid>
      <w:tr w14:paraId="277DCE4C">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6D67C87">
            <w:pPr>
              <w:pStyle w:val="164"/>
              <w:spacing w:after="0" w:line="240" w:lineRule="auto"/>
              <w:rPr>
                <w:rFonts w:hint="eastAsia" w:ascii="方正楷体_GB2312" w:hAnsi="方正楷体_GB2312" w:eastAsia="方正楷体_GB2312" w:cs="方正楷体_GB2312"/>
              </w:rPr>
            </w:pPr>
            <m:oMathPara>
              <m:oMath>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∂x</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r>
                  <m:rPr/>
                  <w:rPr>
                    <w:rFonts w:hint="default" w:ascii="Cambria Math" w:hAnsi="Cambria Math" w:eastAsia="方正楷体_GB2312"/>
                    <w:sz w:val="22"/>
                    <w:szCs w:val="22"/>
                    <w:lang w:val="en-US" w:eastAsia="zh-CN"/>
                  </w:rPr>
                  <m:t xml:space="preserve">    </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∂y</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26F593F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将二阶导数相加，可得到极坐标中的拉普拉斯算子。这个公式后面会直接进入应力协调方程和双调和方程。</w:t>
      </w:r>
    </w:p>
    <w:tbl>
      <w:tblPr>
        <w:tblStyle w:val="32"/>
        <w:tblW w:w="0" w:type="auto"/>
        <w:jc w:val="center"/>
        <w:tblLayout w:type="autofit"/>
        <w:tblCellMar>
          <w:top w:w="0" w:type="dxa"/>
          <w:left w:w="108" w:type="dxa"/>
          <w:bottom w:w="0" w:type="dxa"/>
          <w:right w:w="108" w:type="dxa"/>
        </w:tblCellMar>
      </w:tblPr>
      <w:tblGrid>
        <w:gridCol w:w="9732"/>
      </w:tblGrid>
      <w:tr w14:paraId="02CFFF67">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2A31D446">
            <w:pPr>
              <w:pStyle w:val="164"/>
              <w:spacing w:after="0" w:line="240"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476346F7">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7.7</w:t>
      </w:r>
      <w:r>
        <w:rPr>
          <w:rFonts w:hint="eastAsia" w:ascii="方正楷体_GB2312" w:hAnsi="方正楷体_GB2312" w:eastAsia="方正楷体_GB2312" w:cs="方正楷体_GB2312"/>
        </w:rPr>
        <w:t>: 极坐标平衡微分方程</w:t>
      </w:r>
    </w:p>
    <w:p w14:paraId="251CA236">
      <w:pPr>
        <w:jc w:val="center"/>
        <w:rPr>
          <w:rFonts w:hint="eastAsia" w:ascii="方正楷体_GB2312" w:hAnsi="方正楷体_GB2312" w:eastAsia="方正楷体_GB2312" w:cs="方正楷体_GB2312"/>
          <w:sz w:val="22"/>
        </w:rPr>
      </w:pPr>
      <w:r>
        <w:drawing>
          <wp:inline distT="0" distB="0" distL="114300" distR="114300">
            <wp:extent cx="3960495" cy="3371850"/>
            <wp:effectExtent l="0" t="0" r="1270"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81"/>
                    <a:stretch>
                      <a:fillRect/>
                    </a:stretch>
                  </pic:blipFill>
                  <pic:spPr>
                    <a:xfrm>
                      <a:off x="0" y="0"/>
                      <a:ext cx="3960495" cy="3371850"/>
                    </a:xfrm>
                    <a:prstGeom prst="rect">
                      <a:avLst/>
                    </a:prstGeom>
                    <a:noFill/>
                    <a:ln>
                      <a:noFill/>
                    </a:ln>
                  </pic:spPr>
                </pic:pic>
              </a:graphicData>
            </a:graphic>
          </wp:inline>
        </w:drawing>
      </w:r>
    </w:p>
    <w:p w14:paraId="508CE06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在极坐标中取一个由 </w:t>
      </w:r>
      <m:oMath>
        <m:r>
          <m:rPr/>
          <w:rPr>
            <w:rFonts w:hint="default" w:ascii="Cambria Math" w:hAnsi="Cambria Math" w:eastAsia="方正楷体_GB2312"/>
            <w:sz w:val="22"/>
          </w:rPr>
          <m:t>(dρ)</m:t>
        </m:r>
      </m:oMath>
      <w:r>
        <w:rPr>
          <w:rFonts w:hint="eastAsia" w:ascii="方正楷体_GB2312" w:hAnsi="方正楷体_GB2312" w:eastAsia="方正楷体_GB2312" w:cs="方正楷体_GB2312"/>
          <w:sz w:val="22"/>
        </w:rPr>
        <w:t xml:space="preserve"> 和 </w:t>
      </w:r>
      <m:oMath>
        <m:r>
          <m:rPr/>
          <w:rPr>
            <w:rFonts w:hint="default" w:ascii="Cambria Math" w:hAnsi="Cambria Math" w:eastAsia="方正楷体_GB2312"/>
            <w:sz w:val="22"/>
          </w:rPr>
          <m:t>(ρdφ)</m:t>
        </m:r>
      </m:oMath>
      <w:r>
        <w:rPr>
          <w:rFonts w:hint="eastAsia" w:ascii="方正楷体_GB2312" w:hAnsi="方正楷体_GB2312" w:eastAsia="方正楷体_GB2312" w:cs="方正楷体_GB2312"/>
          <w:sz w:val="22"/>
        </w:rPr>
        <w:t>组成的扇形微元。沿径向和环向分别列力平衡，略去三阶小量并除以微元面积，可得平面问题的极坐标平衡方程。</w:t>
      </w:r>
    </w:p>
    <w:tbl>
      <w:tblPr>
        <w:tblStyle w:val="32"/>
        <w:tblW w:w="0" w:type="auto"/>
        <w:jc w:val="center"/>
        <w:tblLayout w:type="autofit"/>
        <w:tblCellMar>
          <w:top w:w="0" w:type="dxa"/>
          <w:left w:w="108" w:type="dxa"/>
          <w:bottom w:w="0" w:type="dxa"/>
          <w:right w:w="108" w:type="dxa"/>
        </w:tblCellMar>
      </w:tblPr>
      <w:tblGrid>
        <w:gridCol w:w="9732"/>
      </w:tblGrid>
      <w:tr w14:paraId="37072E54">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2225299F">
            <w:pPr>
              <w:pStyle w:val="164"/>
              <w:spacing w:after="0" w:line="240" w:lineRule="auto"/>
              <w:rPr>
                <w:rFonts w:hint="default" w:hAnsi="Cambria Math" w:eastAsia="方正楷体_GB2312"/>
                <w:i/>
                <w:sz w:val="22"/>
                <w:szCs w:val="22"/>
              </w:rPr>
            </w:pPr>
            <m:oMathPara>
              <m:oMath>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p w14:paraId="22630F60">
            <w:pPr>
              <w:pStyle w:val="164"/>
              <w:spacing w:after="0" w:line="240" w:lineRule="auto"/>
              <w:rPr>
                <w:rFonts w:hint="eastAsia" w:ascii="方正楷体_GB2312" w:hAnsi="方正楷体_GB2312" w:eastAsia="方正楷体_GB2312" w:cs="方正楷体_GB2312"/>
              </w:rPr>
            </w:pPr>
            <m:oMathPara>
              <m:oMath>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tc>
      </w:tr>
    </w:tbl>
    <w:p w14:paraId="159A2B9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其中</w:t>
      </w:r>
      <m:oMath>
        <m:r>
          <m:rPr/>
          <w:rPr>
            <w:rFonts w:hint="default" w:ascii="Cambria Math" w:hAnsi="Cambria Math" w:eastAsia="方正楷体_GB2312"/>
            <w:sz w:val="22"/>
          </w:rPr>
          <m:t>(</m:t>
        </m:r>
        <m:sSub>
          <m:sSubPr>
            <m:ctrlPr>
              <w:rPr>
                <w:rFonts w:hint="default" w:ascii="Cambria Math" w:hAnsi="Cambria Math" w:eastAsia="方正楷体_GB2312"/>
                <w:sz w:val="22"/>
              </w:rPr>
            </m:ctrlPr>
          </m:sSubPr>
          <m:e>
            <m:r>
              <m:rPr/>
              <w:rPr>
                <w:rFonts w:hint="default" w:ascii="Cambria Math" w:hAnsi="Cambria Math" w:eastAsia="方正楷体_GB2312"/>
                <w:sz w:val="22"/>
              </w:rPr>
              <m:t>F</m:t>
            </m:r>
            <m:ctrlPr>
              <w:rPr>
                <w:rFonts w:ascii="Cambria Math" w:hAnsi="Cambria Math" w:eastAsia="方正楷体_GB2312"/>
                <w:sz w:val="22"/>
              </w:rPr>
            </m:ctrlPr>
          </m:e>
          <m:sub>
            <m:r>
              <m:rPr/>
              <w:rPr>
                <w:rFonts w:hint="default" w:ascii="Cambria Math" w:hAnsi="Cambria Math" w:eastAsia="方正楷体_GB2312"/>
                <w:sz w:val="22"/>
              </w:rPr>
              <m:t>ρ</m:t>
            </m:r>
            <m:ctrlPr>
              <w:rPr>
                <w:rFonts w:ascii="Cambria Math" w:hAnsi="Cambria Math" w:eastAsia="方正楷体_GB2312"/>
                <w:sz w:val="22"/>
              </w:rPr>
            </m:ctrlPr>
          </m:sub>
        </m:sSub>
        <m:r>
          <m:rPr/>
          <w:rPr>
            <w:rFonts w:hint="default" w:ascii="Cambria Math" w:hAnsi="Cambria Math" w:eastAsia="方正楷体_GB2312"/>
            <w:sz w:val="22"/>
          </w:rPr>
          <m:t>)</m:t>
        </m:r>
      </m:oMath>
      <w:r>
        <w:rPr>
          <w:rFonts w:hint="eastAsia" w:ascii="方正楷体_GB2312" w:hAnsi="方正楷体_GB2312" w:eastAsia="方正楷体_GB2312" w:cs="方正楷体_GB2312"/>
          <w:sz w:val="22"/>
        </w:rPr>
        <w:t>、</w:t>
      </w:r>
      <m:oMath>
        <m:r>
          <m:rPr/>
          <w:rPr>
            <w:rFonts w:hint="default" w:ascii="Cambria Math" w:hAnsi="Cambria Math" w:eastAsia="方正楷体_GB2312"/>
            <w:sz w:val="22"/>
          </w:rPr>
          <m:t>(</m:t>
        </m:r>
        <m:sSub>
          <m:sSubPr>
            <m:ctrlPr>
              <w:rPr>
                <w:rFonts w:hint="default" w:ascii="Cambria Math" w:hAnsi="Cambria Math" w:eastAsia="方正楷体_GB2312"/>
                <w:sz w:val="22"/>
              </w:rPr>
            </m:ctrlPr>
          </m:sSubPr>
          <m:e>
            <m:r>
              <m:rPr/>
              <w:rPr>
                <w:rFonts w:hint="default" w:ascii="Cambria Math" w:hAnsi="Cambria Math" w:eastAsia="方正楷体_GB2312"/>
                <w:sz w:val="22"/>
              </w:rPr>
              <m:t>F</m:t>
            </m:r>
            <m:ctrlPr>
              <w:rPr>
                <w:rFonts w:ascii="Cambria Math" w:hAnsi="Cambria Math" w:eastAsia="方正楷体_GB2312"/>
                <w:sz w:val="22"/>
              </w:rPr>
            </m:ctrlPr>
          </m:e>
          <m:sub>
            <m:r>
              <m:rPr/>
              <w:rPr>
                <w:rFonts w:hint="default" w:ascii="Cambria Math" w:hAnsi="Cambria Math" w:eastAsia="方正楷体_GB2312"/>
                <w:sz w:val="22"/>
              </w:rPr>
              <m:t>φ</m:t>
            </m:r>
            <m:ctrlPr>
              <w:rPr>
                <w:rFonts w:ascii="Cambria Math" w:hAnsi="Cambria Math" w:eastAsia="方正楷体_GB2312"/>
                <w:sz w:val="22"/>
              </w:rPr>
            </m:ctrlPr>
          </m:sub>
        </m:sSub>
        <m:r>
          <m:rPr/>
          <w:rPr>
            <w:rFonts w:hint="default" w:ascii="Cambria Math" w:hAnsi="Cambria Math" w:eastAsia="方正楷体_GB2312"/>
            <w:sz w:val="22"/>
          </w:rPr>
          <m:t>)</m:t>
        </m:r>
      </m:oMath>
      <w:r>
        <w:rPr>
          <w:rFonts w:hint="eastAsia" w:ascii="方正楷体_GB2312" w:hAnsi="方正楷体_GB2312" w:eastAsia="方正楷体_GB2312" w:cs="方正楷体_GB2312"/>
          <w:sz w:val="22"/>
        </w:rPr>
        <w:t>为单位体积体力在径向和环向的分量。若无体力或体力可忽略，则令二者为零。剪应力仍满足互等关系：</w:t>
      </w:r>
    </w:p>
    <w:tbl>
      <w:tblPr>
        <w:tblStyle w:val="32"/>
        <w:tblW w:w="0" w:type="auto"/>
        <w:jc w:val="center"/>
        <w:tblLayout w:type="autofit"/>
        <w:tblCellMar>
          <w:top w:w="0" w:type="dxa"/>
          <w:left w:w="108" w:type="dxa"/>
          <w:bottom w:w="0" w:type="dxa"/>
          <w:right w:w="108" w:type="dxa"/>
        </w:tblCellMar>
      </w:tblPr>
      <w:tblGrid>
        <w:gridCol w:w="9732"/>
      </w:tblGrid>
      <w:tr w14:paraId="2E7F665B">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039957C2">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oMath>
            </m:oMathPara>
          </w:p>
        </w:tc>
      </w:tr>
    </w:tbl>
    <w:p w14:paraId="1A6327D3">
      <w:pPr>
        <w:pStyle w:val="5"/>
        <w:rPr>
          <w:rFonts w:hint="default" w:ascii="方正楷体_GB2312" w:hAnsi="方正楷体_GB2312" w:eastAsia="方正楷体_GB2312" w:cs="方正楷体_GB2312"/>
          <w:b w:val="0"/>
          <w:bCs w:val="0"/>
          <w:color w:val="auto"/>
          <w:sz w:val="22"/>
          <w:szCs w:val="22"/>
          <w:lang w:val="en-US" w:eastAsia="zh-CN" w:bidi="ar-SA"/>
        </w:rPr>
      </w:pPr>
      <w:r>
        <w:rPr>
          <w:rFonts w:hint="eastAsia" w:ascii="方正楷体_GB2312" w:hAnsi="方正楷体_GB2312" w:eastAsia="方正楷体_GB2312" w:cs="方正楷体_GB2312"/>
          <w:b w:val="0"/>
          <w:bCs w:val="0"/>
          <w:color w:val="auto"/>
          <w:sz w:val="22"/>
          <w:szCs w:val="22"/>
          <w:lang w:val="en-US" w:eastAsia="zh-CN" w:bidi="ar-SA"/>
        </w:rPr>
        <w:t>在极坐标中, 所有方程都要保证ρ的阶次的统一(φ没有单位, 对结果没有影响)</w:t>
      </w:r>
    </w:p>
    <w:p w14:paraId="27D76ED8">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7.8</w:t>
      </w:r>
      <w:r>
        <w:rPr>
          <w:rFonts w:hint="eastAsia" w:ascii="方正楷体_GB2312" w:hAnsi="方正楷体_GB2312" w:eastAsia="方正楷体_GB2312" w:cs="方正楷体_GB2312"/>
        </w:rPr>
        <w:t>: 极坐标几何方程</w:t>
      </w:r>
    </w:p>
    <w:p w14:paraId="750AB017">
      <w:pPr>
        <w:ind w:firstLine="720" w:firstLineChars="0"/>
        <w:rPr>
          <w:rFonts w:hint="default" w:ascii="方正楷体_GB2312" w:hAnsi="方正楷体_GB2312" w:eastAsia="方正楷体_GB2312" w:cs="方正楷体_GB2312"/>
          <w:sz w:val="22"/>
          <w:lang w:val="en-US" w:eastAsia="zh-CN"/>
        </w:rPr>
      </w:pPr>
      <w:r>
        <w:rPr>
          <w:rFonts w:hint="eastAsia" w:ascii="方正楷体_GB2312" w:hAnsi="方正楷体_GB2312" w:eastAsia="方正楷体_GB2312" w:cs="方正楷体_GB2312"/>
          <w:sz w:val="22"/>
        </w:rPr>
        <w:t>设</w:t>
      </w:r>
      <w:r>
        <w:rPr>
          <w:rFonts w:hint="eastAsia" w:ascii="方正楷体_GB2312" w:hAnsi="方正楷体_GB2312" w:eastAsia="方正楷体_GB2312" w:cs="方正楷体_GB2312"/>
          <w:sz w:val="22"/>
          <w:lang w:val="en-US" w:eastAsia="zh-CN"/>
        </w:rPr>
        <w:t>P点</w:t>
      </w:r>
      <w:r>
        <w:rPr>
          <w:rFonts w:hint="eastAsia" w:ascii="方正楷体_GB2312" w:hAnsi="方正楷体_GB2312" w:eastAsia="方正楷体_GB2312" w:cs="方正楷体_GB2312"/>
          <w:sz w:val="22"/>
        </w:rPr>
        <w:t>径向位移为</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ρ</m:t>
            </m:r>
            <m:ctrlPr>
              <w:rPr>
                <w:rFonts w:ascii="Cambria Math" w:hAnsi="Cambria Math" w:eastAsia="方正楷体_GB2312"/>
                <w:sz w:val="22"/>
              </w:rPr>
            </m:ctrlPr>
          </m:sub>
        </m:sSub>
      </m:oMath>
      <w:r>
        <w:rPr>
          <w:rFonts w:hint="eastAsia" w:ascii="方正楷体_GB2312" w:hAnsi="方正楷体_GB2312" w:eastAsia="方正楷体_GB2312" w:cs="方正楷体_GB2312"/>
          <w:sz w:val="22"/>
        </w:rPr>
        <w:t>，环向位移为</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φ</m:t>
            </m:r>
            <m:ctrlPr>
              <w:rPr>
                <w:rFonts w:ascii="Cambria Math" w:hAnsi="Cambria Math" w:eastAsia="方正楷体_GB2312"/>
                <w:sz w:val="22"/>
              </w:rPr>
            </m:ctrlPr>
          </m:sub>
        </m:sSub>
      </m:oMath>
      <w:r>
        <w:rPr>
          <w:rFonts w:hint="eastAsia" w:hAnsi="Cambria Math" w:eastAsia="方正楷体_GB2312"/>
          <w:i w:val="0"/>
          <w:sz w:val="22"/>
          <w:lang w:val="en-US" w:eastAsia="zh-CN"/>
        </w:rPr>
        <w:t xml:space="preserve">, </w:t>
      </w:r>
      <m:oMath>
        <m:r>
          <m:rPr>
            <m:sty m:val="p"/>
          </m:rPr>
          <w:rPr>
            <w:rFonts w:hint="eastAsia" w:ascii="Cambria Math" w:hAnsi="Cambria Math" w:eastAsia="方正楷体_GB2312" w:cstheme="minorBidi"/>
            <w:sz w:val="22"/>
            <w:szCs w:val="22"/>
            <w:lang w:val="en-US" w:eastAsia="zh-CN" w:bidi="ar-SA"/>
          </w:rPr>
          <m:t>B</m:t>
        </m:r>
      </m:oMath>
      <w:r>
        <w:rPr>
          <w:rFonts w:hint="eastAsia" w:hAnsi="Cambria Math" w:eastAsia="方正楷体_GB2312"/>
          <w:i w:val="0"/>
          <w:sz w:val="22"/>
          <w:lang w:val="en-US" w:eastAsia="zh-CN"/>
        </w:rPr>
        <w:t xml:space="preserve">点在φ方向有变化, </w:t>
      </w:r>
      <m:oMath>
        <m:r>
          <m:rPr>
            <m:sty m:val="p"/>
          </m:rPr>
          <w:rPr>
            <w:rFonts w:hint="eastAsia" w:ascii="Cambria Math" w:hAnsi="Cambria Math" w:eastAsia="方正楷体_GB2312" w:cstheme="minorBidi"/>
            <w:sz w:val="22"/>
            <w:szCs w:val="22"/>
            <w:lang w:val="en-US" w:eastAsia="zh-CN" w:bidi="ar-SA"/>
          </w:rPr>
          <m:t>A</m:t>
        </m:r>
      </m:oMath>
      <w:r>
        <w:rPr>
          <w:rFonts w:hint="eastAsia" w:hAnsi="Cambria Math" w:eastAsia="方正楷体_GB2312"/>
          <w:i w:val="0"/>
          <w:sz w:val="22"/>
          <w:lang w:val="en-US" w:eastAsia="zh-CN"/>
        </w:rPr>
        <w:t>点在ρ方向有变化</w:t>
      </w:r>
    </w:p>
    <w:p w14:paraId="38118E79">
      <w:pPr>
        <w:ind w:firstLine="720" w:firstLineChars="0"/>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沿径向的微段长度为</w:t>
      </w:r>
      <m:oMath>
        <m:r>
          <m:rPr/>
          <w:rPr>
            <w:rFonts w:hint="default" w:ascii="Cambria Math" w:hAnsi="Cambria Math" w:eastAsia="方正楷体_GB2312"/>
            <w:sz w:val="22"/>
          </w:rPr>
          <m:t>dρ</m:t>
        </m:r>
      </m:oMath>
      <w:r>
        <w:rPr>
          <w:rFonts w:hint="eastAsia" w:ascii="方正楷体_GB2312" w:hAnsi="方正楷体_GB2312" w:eastAsia="方正楷体_GB2312" w:cs="方正楷体_GB2312"/>
          <w:sz w:val="22"/>
        </w:rPr>
        <w:t xml:space="preserve">，沿环向的微段长度为 </w:t>
      </w:r>
      <m:oMath>
        <m:r>
          <m:rPr/>
          <w:rPr>
            <w:rFonts w:hint="default" w:ascii="Cambria Math" w:hAnsi="Cambria Math" w:eastAsia="方正楷体_GB2312"/>
            <w:sz w:val="22"/>
          </w:rPr>
          <m:t>ρdφ</m:t>
        </m:r>
      </m:oMath>
      <w:r>
        <w:rPr>
          <w:rFonts w:hint="eastAsia" w:ascii="方正楷体_GB2312" w:hAnsi="方正楷体_GB2312" w:eastAsia="方正楷体_GB2312" w:cs="方正楷体_GB2312"/>
          <w:sz w:val="22"/>
        </w:rPr>
        <w:t>，变形后分别比较长度变化和夹角变化。</w:t>
      </w:r>
    </w:p>
    <w:p w14:paraId="1714430A">
      <w:pPr>
        <w:ind w:firstLine="720" w:firstLineChars="0"/>
        <w:rPr>
          <w:rFonts w:hint="default" w:ascii="方正楷体_GB2312" w:hAnsi="方正楷体_GB2312" w:eastAsia="方正楷体_GB2312" w:cs="方正楷体_GB2312"/>
          <w:b/>
          <w:bCs/>
          <w:sz w:val="22"/>
          <w:lang w:val="en-US" w:eastAsia="zh-CN"/>
        </w:rPr>
      </w:pPr>
      <w:r>
        <w:rPr>
          <w:rFonts w:hint="eastAsia" w:ascii="方正楷体_GB2312" w:hAnsi="方正楷体_GB2312" w:eastAsia="方正楷体_GB2312" w:cs="方正楷体_GB2312"/>
          <w:b/>
          <w:bCs/>
          <w:sz w:val="22"/>
          <w:lang w:val="en-US" w:eastAsia="zh-CN"/>
        </w:rPr>
        <w:t>设PA转角为α, PB转角为β</w:t>
      </w:r>
    </w:p>
    <w:tbl>
      <w:tblPr>
        <w:tblStyle w:val="32"/>
        <w:tblW w:w="0" w:type="auto"/>
        <w:jc w:val="center"/>
        <w:tblLayout w:type="autofit"/>
        <w:tblCellMar>
          <w:top w:w="0" w:type="dxa"/>
          <w:left w:w="108" w:type="dxa"/>
          <w:bottom w:w="0" w:type="dxa"/>
          <w:right w:w="108" w:type="dxa"/>
        </w:tblCellMar>
      </w:tblPr>
      <w:tblGrid>
        <w:gridCol w:w="9732"/>
      </w:tblGrid>
      <w:tr w14:paraId="650B5C8B">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4F8BBA58">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lang w:val="en-US" w:eastAsia="zh-CN"/>
                  </w:rPr>
                  <m:t xml:space="preserve">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lang w:val="en-US" w:eastAsia="zh-CN"/>
                  </w:rPr>
                  <m:t xml:space="preserve">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γ</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6908ABAE">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这三个式子可以分两步理解。</w:t>
      </w:r>
    </w:p>
    <w:p w14:paraId="351AE722">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若只有径向位移</w:t>
      </w:r>
      <m:oMath>
        <m:r>
          <m:rPr/>
          <w:rPr>
            <w:rFonts w:hint="default" w:ascii="Cambria Math" w:hAnsi="Cambria Math" w:eastAsia="方正楷体_GB2312"/>
            <w:sz w:val="22"/>
          </w:rPr>
          <m:t>(</m:t>
        </m:r>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ρ</m:t>
            </m:r>
            <m:ctrlPr>
              <w:rPr>
                <w:rFonts w:ascii="Cambria Math" w:hAnsi="Cambria Math" w:eastAsia="方正楷体_GB2312"/>
                <w:sz w:val="22"/>
              </w:rPr>
            </m:ctrlPr>
          </m:sub>
        </m:sSub>
        <m:r>
          <m:rPr/>
          <w:rPr>
            <w:rFonts w:hint="default" w:ascii="Cambria Math" w:hAnsi="Cambria Math" w:eastAsia="方正楷体_GB2312"/>
            <w:sz w:val="22"/>
          </w:rPr>
          <m:t>)</m:t>
        </m:r>
      </m:oMath>
      <w:r>
        <w:rPr>
          <w:rFonts w:hint="eastAsia" w:ascii="方正楷体_GB2312" w:hAnsi="方正楷体_GB2312" w:eastAsia="方正楷体_GB2312" w:cs="方正楷体_GB2312"/>
          <w:sz w:val="22"/>
        </w:rPr>
        <w:t>，环向应变来自</w:t>
      </w:r>
      <w:r>
        <w:rPr>
          <w:rFonts w:hint="eastAsia" w:ascii="方正楷体_GB2312" w:hAnsi="方正楷体_GB2312" w:eastAsia="方正楷体_GB2312" w:cs="方正楷体_GB2312"/>
          <w:b/>
          <w:bCs/>
          <w:sz w:val="22"/>
        </w:rPr>
        <w:t>半径改变</w:t>
      </w:r>
      <w:r>
        <w:rPr>
          <w:rFonts w:hint="eastAsia" w:ascii="方正楷体_GB2312" w:hAnsi="方正楷体_GB2312" w:eastAsia="方正楷体_GB2312" w:cs="方正楷体_GB2312"/>
          <w:sz w:val="22"/>
        </w:rPr>
        <w:t xml:space="preserve">：圆弧长度从 </w:t>
      </w:r>
      <m:oMath>
        <m:r>
          <m:rPr/>
          <w:rPr>
            <w:rFonts w:hint="default" w:ascii="Cambria Math" w:hAnsi="Cambria Math" w:eastAsia="方正楷体_GB2312"/>
            <w:sz w:val="22"/>
          </w:rPr>
          <m:t>(ρdφ)</m:t>
        </m:r>
      </m:oMath>
      <w:r>
        <w:rPr>
          <w:rFonts w:hint="eastAsia" w:ascii="方正楷体_GB2312" w:hAnsi="方正楷体_GB2312" w:eastAsia="方正楷体_GB2312" w:cs="方正楷体_GB2312"/>
          <w:sz w:val="22"/>
        </w:rPr>
        <w:t xml:space="preserve">变为 </w:t>
      </w:r>
      <m:oMath>
        <m:r>
          <m:rPr/>
          <w:rPr>
            <w:rFonts w:hint="default" w:ascii="Cambria Math" w:hAnsi="Cambria Math" w:eastAsia="方正楷体_GB2312"/>
            <w:sz w:val="22"/>
          </w:rPr>
          <m:t>((ρ+</m:t>
        </m:r>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ρ</m:t>
            </m:r>
            <m:ctrlPr>
              <w:rPr>
                <w:rFonts w:ascii="Cambria Math" w:hAnsi="Cambria Math" w:eastAsia="方正楷体_GB2312"/>
                <w:sz w:val="22"/>
              </w:rPr>
            </m:ctrlPr>
          </m:sub>
        </m:sSub>
        <m:r>
          <m:rPr/>
          <w:rPr>
            <w:rFonts w:hint="default" w:ascii="Cambria Math" w:hAnsi="Cambria Math" w:eastAsia="方正楷体_GB2312"/>
            <w:sz w:val="22"/>
          </w:rPr>
          <m:t>)dφ)</m:t>
        </m:r>
      </m:oMath>
      <w:r>
        <w:rPr>
          <w:rFonts w:hint="eastAsia" w:ascii="方正楷体_GB2312" w:hAnsi="方正楷体_GB2312" w:eastAsia="方正楷体_GB2312" w:cs="方正楷体_GB2312"/>
          <w:sz w:val="22"/>
        </w:rPr>
        <w:t xml:space="preserve">，因此出现 </w:t>
      </w:r>
      <m:oMath>
        <m:r>
          <m:rPr/>
          <w:rPr>
            <w:rFonts w:hint="default" w:ascii="Cambria Math" w:hAnsi="Cambria Math" w:eastAsia="方正楷体_GB2312"/>
            <w:sz w:val="22"/>
          </w:rPr>
          <m:t>(</m:t>
        </m:r>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ρ</m:t>
            </m:r>
            <m:ctrlPr>
              <w:rPr>
                <w:rFonts w:ascii="Cambria Math" w:hAnsi="Cambria Math" w:eastAsia="方正楷体_GB2312"/>
                <w:sz w:val="22"/>
              </w:rPr>
            </m:ctrlPr>
          </m:sub>
        </m:sSub>
        <m:r>
          <m:rPr/>
          <w:rPr>
            <w:rFonts w:hint="default" w:ascii="Cambria Math" w:hAnsi="Cambria Math" w:eastAsia="方正楷体_GB2312"/>
            <w:sz w:val="22"/>
          </w:rPr>
          <m:t>/ρ)</m:t>
        </m:r>
      </m:oMath>
      <w:r>
        <w:rPr>
          <w:rFonts w:hint="eastAsia" w:ascii="方正楷体_GB2312" w:hAnsi="方正楷体_GB2312" w:eastAsia="方正楷体_GB2312" w:cs="方正楷体_GB2312"/>
          <w:sz w:val="22"/>
        </w:rPr>
        <w:t>。</w:t>
      </w:r>
    </w:p>
    <w:p w14:paraId="36BDAA7F">
      <w:pPr>
        <w:jc w:val="center"/>
      </w:pPr>
      <w:r>
        <w:drawing>
          <wp:inline distT="0" distB="0" distL="114300" distR="114300">
            <wp:extent cx="3641090" cy="272669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82"/>
                    <a:stretch>
                      <a:fillRect/>
                    </a:stretch>
                  </pic:blipFill>
                  <pic:spPr>
                    <a:xfrm>
                      <a:off x="0" y="0"/>
                      <a:ext cx="3641090" cy="2726690"/>
                    </a:xfrm>
                    <a:prstGeom prst="rect">
                      <a:avLst/>
                    </a:prstGeom>
                    <a:noFill/>
                    <a:ln>
                      <a:noFill/>
                    </a:ln>
                  </pic:spPr>
                </pic:pic>
              </a:graphicData>
            </a:graphic>
          </wp:inline>
        </w:drawing>
      </w:r>
    </w:p>
    <w:p w14:paraId="03502530">
      <w:pPr>
        <w:jc w:val="both"/>
        <w:rPr>
          <w:rFonts w:hint="default" w:hAnsi="Cambria Math"/>
          <w:i w:val="0"/>
          <w:sz w:val="22"/>
        </w:rPr>
      </w:pPr>
      <m:oMathPara>
        <m:oMath>
          <m:sSub>
            <m:sSubPr>
              <m:ctrlPr>
                <w:rPr>
                  <w:rFonts w:hint="default" w:ascii="Cambria Math" w:hAnsi="Cambria Math"/>
                  <w:sz w:val="22"/>
                </w:rPr>
              </m:ctrlPr>
            </m:sSubPr>
            <m:e>
              <m:r>
                <m:rPr/>
                <w:rPr>
                  <w:rFonts w:hint="default" w:ascii="Cambria Math" w:hAnsi="Cambria Math"/>
                  <w:sz w:val="22"/>
                </w:rPr>
                <m:t>ε</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sSup>
                <m:sSupPr>
                  <m:ctrlPr>
                    <w:rPr>
                      <w:rFonts w:hint="default" w:ascii="Cambria Math" w:hAnsi="Cambria Math"/>
                      <w:sz w:val="22"/>
                    </w:rPr>
                  </m:ctrlPr>
                </m:sSupPr>
                <m:e>
                  <m:r>
                    <m:rPr/>
                    <w:rPr>
                      <w:rFonts w:hint="default" w:ascii="Cambria Math" w:hAnsi="Cambria Math"/>
                      <w:sz w:val="22"/>
                    </w:rPr>
                    <m:t>P</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sSup>
                <m:sSupPr>
                  <m:ctrlPr>
                    <w:rPr>
                      <w:rFonts w:hint="default" w:ascii="Cambria Math" w:hAnsi="Cambria Math"/>
                      <w:sz w:val="22"/>
                    </w:rPr>
                  </m:ctrlPr>
                </m:sSupPr>
                <m:e>
                  <m:r>
                    <m:rPr/>
                    <w:rPr>
                      <w:rFonts w:hint="default" w:ascii="Cambria Math" w:hAnsi="Cambria Math"/>
                      <w:sz w:val="22"/>
                    </w:rPr>
                    <m:t>A</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r>
                <m:rPr/>
                <w:rPr>
                  <w:rFonts w:hint="default" w:ascii="Cambria Math" w:hAnsi="Cambria Math"/>
                  <w:sz w:val="22"/>
                </w:rPr>
                <m:t>−PA</m:t>
              </m:r>
              <m:ctrlPr>
                <w:rPr>
                  <w:rFonts w:hint="default" w:ascii="Cambria Math" w:hAnsi="Cambria Math"/>
                  <w:sz w:val="22"/>
                </w:rPr>
              </m:ctrlPr>
            </m:num>
            <m:den>
              <m:r>
                <m:rPr/>
                <w:rPr>
                  <w:rFonts w:hint="default" w:ascii="Cambria Math" w:hAnsi="Cambria Math"/>
                  <w:sz w:val="22"/>
                </w:rPr>
                <m:t>PA</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r>
                <m:rPr>
                  <m:sty m:val="p"/>
                </m:rPr>
                <w:rPr>
                  <w:rFonts w:hint="default" w:ascii="Cambria Math" w:hAnsi="Cambria Math"/>
                  <w:sz w:val="22"/>
                </w:rPr>
                <m:t>d</m:t>
              </m:r>
              <m:r>
                <m:rPr/>
                <w:rPr>
                  <w:rFonts w:hint="default" w:ascii="Cambria Math" w:hAnsi="Cambria Math"/>
                  <w:sz w:val="22"/>
                </w:rPr>
                <m:t>ρ)−</m:t>
              </m:r>
              <m:sSub>
                <m:sSubPr>
                  <m:ctrlPr>
                    <w:rPr>
                      <w:rFonts w:hint="default" w:ascii="Cambria Math" w:hAnsi="Cambria Math"/>
                      <w:sz w:val="22"/>
                    </w:rPr>
                  </m:ctrlPr>
                </m:sSubPr>
                <m:e>
                  <m:r>
                    <m:rPr/>
                    <w:rPr>
                      <w:rFonts w:hint="default" w:ascii="Cambria Math" w:hAnsi="Cambria Math"/>
                      <w:sz w:val="22"/>
                    </w:rPr>
                    <m:t>u</m:t>
                  </m:r>
                  <m:ctrlPr>
                    <w:rPr>
                      <w:rFonts w:hint="default" w:ascii="Cambria Math" w:hAnsi="Cambria Math"/>
                      <w:sz w:val="22"/>
                    </w:rPr>
                  </m:ctrlPr>
                </m:e>
                <m:sub>
                  <m:r>
                    <m:rPr/>
                    <w:rPr>
                      <w:rFonts w:hint="default" w:ascii="Cambria Math" w:hAnsi="Cambria Math"/>
                      <w:sz w:val="22"/>
                    </w:rPr>
                    <m:t>ρ</m:t>
                  </m:r>
                  <m:ctrlPr>
                    <w:rPr>
                      <w:rFonts w:hint="default" w:ascii="Cambria Math" w:hAnsi="Cambria Math"/>
                      <w:sz w:val="22"/>
                    </w:rPr>
                  </m:ctrlPr>
                </m:sub>
              </m:sSub>
              <m:ctrlPr>
                <w:rPr>
                  <w:rFonts w:hint="default" w:ascii="Cambria Math" w:hAnsi="Cambria Math"/>
                  <w:sz w:val="22"/>
                </w:rPr>
              </m:ctrlPr>
            </m:num>
            <m:den>
              <m:r>
                <m:rPr>
                  <m:sty m:val="p"/>
                </m:rPr>
                <w:rPr>
                  <w:rFonts w:hint="default" w:ascii="Cambria Math" w:hAnsi="Cambria Math"/>
                  <w:sz w:val="22"/>
                </w:rPr>
                <m:t>d</m:t>
              </m:r>
              <m:r>
                <m:rPr/>
                <w:rPr>
                  <w:rFonts w:hint="default" w:ascii="Cambria Math" w:hAnsi="Cambria Math"/>
                  <w:sz w:val="22"/>
                </w:rPr>
                <m:t>ρ</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hint="default" w:ascii="Cambria Math" w:hAnsi="Cambria Math"/>
                      <w:sz w:val="22"/>
                    </w:rPr>
                  </m:ctrlPr>
                </m:e>
                <m:sub>
                  <m:r>
                    <m:rPr/>
                    <w:rPr>
                      <w:rFonts w:hint="default" w:ascii="Cambria Math" w:hAnsi="Cambria Math"/>
                      <w:sz w:val="22"/>
                    </w:rPr>
                    <m:t>ρ</m:t>
                  </m:r>
                  <m:ctrlPr>
                    <w:rPr>
                      <w:rFonts w:hint="default" w:ascii="Cambria Math" w:hAnsi="Cambria Math"/>
                      <w:sz w:val="22"/>
                    </w:rPr>
                  </m:ctrlPr>
                </m:sub>
              </m:sSub>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r>
            <m:rPr/>
            <w:rPr>
              <w:rFonts w:hint="default" w:ascii="Cambria Math" w:hAnsi="Cambria Math"/>
              <w:sz w:val="22"/>
            </w:rPr>
            <m:t>,</m:t>
          </m:r>
        </m:oMath>
      </m:oMathPara>
    </w:p>
    <w:p w14:paraId="5DB880CE">
      <w:pPr>
        <w:jc w:val="both"/>
        <w:rPr>
          <w:rFonts w:hint="default" w:hAnsi="Cambria Math"/>
          <w:i w:val="0"/>
          <w:sz w:val="22"/>
        </w:rPr>
      </w:pPr>
      <m:oMathPara>
        <m:oMath>
          <m:sSub>
            <m:sSubPr>
              <m:ctrlPr>
                <w:rPr>
                  <w:rFonts w:hint="default" w:ascii="Cambria Math" w:hAnsi="Cambria Math"/>
                  <w:sz w:val="22"/>
                </w:rPr>
              </m:ctrlPr>
            </m:sSubPr>
            <m:e>
              <m:r>
                <m:rPr/>
                <w:rPr>
                  <w:rFonts w:hint="default" w:ascii="Cambria Math" w:hAnsi="Cambria Math"/>
                  <w:sz w:val="22"/>
                </w:rPr>
                <m:t>ε</m:t>
              </m:r>
              <m:ctrlPr>
                <w:rPr>
                  <w:rFonts w:ascii="Cambria Math" w:hAnsi="Cambria Math"/>
                  <w:sz w:val="22"/>
                </w:rPr>
              </m:ctrlPr>
            </m:e>
            <m:sub>
              <m:r>
                <m:rPr/>
                <w:rPr>
                  <w:rFonts w:hint="default" w:ascii="Cambria Math" w:hAnsi="Cambria Math"/>
                  <w:sz w:val="22"/>
                </w:rPr>
                <m:t>φ</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sSup>
                <m:sSupPr>
                  <m:ctrlPr>
                    <w:rPr>
                      <w:rFonts w:hint="default" w:ascii="Cambria Math" w:hAnsi="Cambria Math"/>
                      <w:sz w:val="22"/>
                    </w:rPr>
                  </m:ctrlPr>
                </m:sSupPr>
                <m:e>
                  <m:r>
                    <m:rPr/>
                    <w:rPr>
                      <w:rFonts w:hint="default" w:ascii="Cambria Math" w:hAnsi="Cambria Math"/>
                      <w:sz w:val="22"/>
                    </w:rPr>
                    <m:t>P</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sSup>
                <m:sSupPr>
                  <m:ctrlPr>
                    <w:rPr>
                      <w:rFonts w:hint="default" w:ascii="Cambria Math" w:hAnsi="Cambria Math"/>
                      <w:sz w:val="22"/>
                    </w:rPr>
                  </m:ctrlPr>
                </m:sSupPr>
                <m:e>
                  <m:r>
                    <m:rPr/>
                    <w:rPr>
                      <w:rFonts w:hint="default" w:ascii="Cambria Math" w:hAnsi="Cambria Math"/>
                      <w:sz w:val="22"/>
                    </w:rPr>
                    <m:t>B</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r>
                <m:rPr/>
                <w:rPr>
                  <w:rFonts w:hint="default" w:ascii="Cambria Math" w:hAnsi="Cambria Math"/>
                  <w:sz w:val="22"/>
                </w:rPr>
                <m:t>−PB</m:t>
              </m:r>
              <m:ctrlPr>
                <w:rPr>
                  <w:rFonts w:hint="default" w:ascii="Cambria Math" w:hAnsi="Cambria Math"/>
                  <w:sz w:val="22"/>
                </w:rPr>
              </m:ctrlPr>
            </m:num>
            <m:den>
              <m:r>
                <m:rPr/>
                <w:rPr>
                  <w:rFonts w:hint="default" w:ascii="Cambria Math" w:hAnsi="Cambria Math"/>
                  <w:sz w:val="22"/>
                </w:rPr>
                <m:t>PB</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sSup>
                <m:sSupPr>
                  <m:ctrlPr>
                    <w:rPr>
                      <w:rFonts w:hint="default" w:ascii="Cambria Math" w:hAnsi="Cambria Math"/>
                      <w:sz w:val="22"/>
                    </w:rPr>
                  </m:ctrlPr>
                </m:sSupPr>
                <m:e>
                  <m:r>
                    <m:rPr/>
                    <w:rPr>
                      <w:rFonts w:hint="default" w:ascii="Cambria Math" w:hAnsi="Cambria Math"/>
                      <w:sz w:val="22"/>
                    </w:rPr>
                    <m:t>P</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r>
                <m:rPr/>
                <w:rPr>
                  <w:rFonts w:hint="default" w:ascii="Cambria Math" w:hAnsi="Cambria Math"/>
                  <w:sz w:val="22"/>
                </w:rPr>
                <m:t>C−PB</m:t>
              </m:r>
              <m:ctrlPr>
                <w:rPr>
                  <w:rFonts w:hint="default" w:ascii="Cambria Math" w:hAnsi="Cambria Math"/>
                  <w:sz w:val="22"/>
                </w:rPr>
              </m:ctrlPr>
            </m:num>
            <m:den>
              <m:r>
                <m:rPr/>
                <w:rPr>
                  <w:rFonts w:hint="default" w:ascii="Cambria Math" w:hAnsi="Cambria Math"/>
                  <w:sz w:val="22"/>
                </w:rPr>
                <m:t>PB</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(ρ+</m:t>
              </m:r>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r>
                <m:rPr/>
                <w:rPr>
                  <w:rFonts w:hint="default" w:ascii="Cambria Math" w:hAnsi="Cambria Math"/>
                  <w:sz w:val="22"/>
                </w:rPr>
                <m:t>)</m:t>
              </m:r>
              <m:r>
                <m:rPr>
                  <m:sty m:val="p"/>
                </m:rPr>
                <w:rPr>
                  <w:rFonts w:hint="default" w:ascii="Cambria Math" w:hAnsi="Cambria Math"/>
                  <w:sz w:val="22"/>
                </w:rPr>
                <m:t>d</m:t>
              </m:r>
              <m:r>
                <m:rPr/>
                <w:rPr>
                  <w:rFonts w:hint="default" w:ascii="Cambria Math" w:hAnsi="Cambria Math"/>
                  <w:sz w:val="22"/>
                </w:rPr>
                <m:t>φ−ρ</m:t>
              </m:r>
              <m:r>
                <m:rPr>
                  <m:sty m:val="p"/>
                </m:rPr>
                <w:rPr>
                  <w:rFonts w:hint="default" w:ascii="Cambria Math" w:hAnsi="Cambria Math"/>
                  <w:sz w:val="22"/>
                </w:rPr>
                <m:t>d</m:t>
              </m:r>
              <m:r>
                <m:rPr/>
                <w:rPr>
                  <w:rFonts w:hint="default" w:ascii="Cambria Math" w:hAnsi="Cambria Math"/>
                  <w:sz w:val="22"/>
                </w:rPr>
                <m:t>φ</m:t>
              </m:r>
              <m:ctrlPr>
                <w:rPr>
                  <w:rFonts w:hint="default" w:ascii="Cambria Math" w:hAnsi="Cambria Math"/>
                  <w:sz w:val="22"/>
                </w:rPr>
              </m:ctrlPr>
            </m:num>
            <m:den>
              <m:r>
                <m:rPr/>
                <w:rPr>
                  <w:rFonts w:hint="default" w:ascii="Cambria Math" w:hAnsi="Cambria Math"/>
                  <w:sz w:val="22"/>
                </w:rPr>
                <m:t>ρ</m:t>
              </m:r>
              <m:r>
                <m:rPr>
                  <m:sty m:val="p"/>
                </m:rPr>
                <w:rPr>
                  <w:rFonts w:hint="default" w:ascii="Cambria Math" w:hAnsi="Cambria Math"/>
                  <w:sz w:val="22"/>
                </w:rPr>
                <m:t>d</m:t>
              </m:r>
              <m:r>
                <m:rPr/>
                <w:rPr>
                  <w:rFonts w:hint="default" w:ascii="Cambria Math" w:hAnsi="Cambria Math"/>
                  <w:sz w:val="22"/>
                </w:rPr>
                <m:t>φ</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r>
            <m:rPr/>
            <w:rPr>
              <w:rFonts w:hint="default" w:ascii="Cambria Math" w:hAnsi="Cambria Math"/>
              <w:sz w:val="22"/>
            </w:rPr>
            <m:t>;</m:t>
          </m:r>
        </m:oMath>
      </m:oMathPara>
    </w:p>
    <w:p w14:paraId="2547C670">
      <w:pPr>
        <w:jc w:val="both"/>
        <w:rPr>
          <w:rFonts w:hint="default" w:hAnsi="Cambria Math"/>
          <w:i w:val="0"/>
          <w:sz w:val="22"/>
        </w:rPr>
      </w:pPr>
      <m:oMathPara>
        <m:oMath>
          <m:r>
            <m:rPr/>
            <w:rPr>
              <w:rFonts w:hint="default" w:ascii="Cambria Math" w:hAnsi="Cambria Math"/>
              <w:sz w:val="22"/>
            </w:rPr>
            <m:t>α=</m:t>
          </m:r>
          <m:r>
            <m:rPr/>
            <w:rPr>
              <w:rFonts w:hint="default" w:ascii="Cambria Math" w:hAnsi="Cambria Math" w:eastAsia="宋体"/>
              <w:sz w:val="22"/>
              <w:lang w:val="en-US" w:eastAsia="zh-CN"/>
            </w:rPr>
            <m:t>0</m:t>
          </m:r>
          <m:r>
            <m:rPr/>
            <w:rPr>
              <w:rFonts w:hint="default" w:ascii="Cambria Math" w:hAnsi="Cambria Math"/>
              <w:sz w:val="22"/>
            </w:rPr>
            <m:t>,</m:t>
          </m:r>
        </m:oMath>
      </m:oMathPara>
    </w:p>
    <w:p w14:paraId="781A2B81">
      <w:pPr>
        <w:jc w:val="both"/>
        <w:rPr>
          <w:rFonts w:hint="eastAsia" w:hAnsi="Cambria Math"/>
          <w:i w:val="0"/>
          <w:sz w:val="22"/>
          <w:lang w:val="en-US" w:eastAsia="zh-CN"/>
        </w:rPr>
      </w:pPr>
      <m:oMathPara>
        <m:oMath>
          <m:r>
            <m:rPr/>
            <w:rPr>
              <w:rFonts w:hint="default" w:ascii="Cambria Math" w:hAnsi="Cambria Math"/>
              <w:sz w:val="22"/>
            </w:rPr>
            <m:t>β=</m:t>
          </m:r>
          <m:f>
            <m:fPr>
              <m:ctrlPr>
                <w:rPr>
                  <w:rFonts w:hint="default" w:ascii="Cambria Math" w:hAnsi="Cambria Math"/>
                  <w:sz w:val="22"/>
                </w:rPr>
              </m:ctrlPr>
            </m:fPr>
            <m:num>
              <m:r>
                <m:rPr/>
                <w:rPr>
                  <w:rFonts w:hint="default" w:ascii="Cambria Math" w:hAnsi="Cambria Math"/>
                  <w:sz w:val="22"/>
                </w:rPr>
                <m:t>C</m:t>
              </m:r>
              <m:sSup>
                <m:sSupPr>
                  <m:ctrlPr>
                    <w:rPr>
                      <w:rFonts w:hint="default" w:ascii="Cambria Math" w:hAnsi="Cambria Math"/>
                      <w:sz w:val="22"/>
                    </w:rPr>
                  </m:ctrlPr>
                </m:sSupPr>
                <m:e>
                  <m:r>
                    <m:rPr/>
                    <w:rPr>
                      <w:rFonts w:hint="default" w:ascii="Cambria Math" w:hAnsi="Cambria Math"/>
                      <w:sz w:val="22"/>
                    </w:rPr>
                    <m:t>B</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ctrlPr>
                <w:rPr>
                  <w:rFonts w:hint="default" w:ascii="Cambria Math" w:hAnsi="Cambria Math"/>
                  <w:sz w:val="22"/>
                </w:rPr>
              </m:ctrlPr>
            </m:num>
            <m:den>
              <m:sSup>
                <m:sSupPr>
                  <m:ctrlPr>
                    <w:rPr>
                      <w:rFonts w:hint="default" w:ascii="Cambria Math" w:hAnsi="Cambria Math"/>
                      <w:sz w:val="22"/>
                    </w:rPr>
                  </m:ctrlPr>
                </m:sSupPr>
                <m:e>
                  <m:r>
                    <m:rPr/>
                    <w:rPr>
                      <w:rFonts w:hint="default" w:ascii="Cambria Math" w:hAnsi="Cambria Math"/>
                      <w:sz w:val="22"/>
                    </w:rPr>
                    <m:t>P</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r>
                <m:rPr/>
                <w:rPr>
                  <w:rFonts w:hint="default" w:ascii="Cambria Math" w:hAnsi="Cambria Math"/>
                  <w:sz w:val="22"/>
                </w:rPr>
                <m:t>C</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C</m:t>
              </m:r>
              <m:sSup>
                <m:sSupPr>
                  <m:ctrlPr>
                    <w:rPr>
                      <w:rFonts w:hint="default" w:ascii="Cambria Math" w:hAnsi="Cambria Math"/>
                      <w:sz w:val="22"/>
                    </w:rPr>
                  </m:ctrlPr>
                </m:sSupPr>
                <m:e>
                  <m:r>
                    <m:rPr/>
                    <w:rPr>
                      <w:rFonts w:hint="default" w:ascii="Cambria Math" w:hAnsi="Cambria Math"/>
                      <w:sz w:val="22"/>
                    </w:rPr>
                    <m:t>B</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ctrlPr>
                <w:rPr>
                  <w:rFonts w:hint="default" w:ascii="Cambria Math" w:hAnsi="Cambria Math"/>
                  <w:sz w:val="22"/>
                </w:rPr>
              </m:ctrlPr>
            </m:num>
            <m:den>
              <m:r>
                <m:rPr/>
                <w:rPr>
                  <w:rFonts w:hint="default" w:ascii="Cambria Math" w:hAnsi="Cambria Math"/>
                  <w:sz w:val="22"/>
                </w:rPr>
                <m:t>PB</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d>
                <m:dPr>
                  <m:ctrlPr>
                    <w:rPr>
                      <w:rFonts w:hint="default" w:ascii="Cambria Math" w:hAnsi="Cambria Math"/>
                      <w:sz w:val="22"/>
                    </w:rPr>
                  </m:ctrlPr>
                </m:dPr>
                <m:e>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ctrlPr>
                        <w:rPr>
                          <w:rFonts w:hint="default" w:ascii="Cambria Math" w:hAnsi="Cambria Math"/>
                          <w:sz w:val="22"/>
                        </w:rPr>
                      </m:ctrlPr>
                    </m:num>
                    <m:den>
                      <m:r>
                        <m:rPr/>
                        <w:rPr>
                          <w:rFonts w:hint="default" w:ascii="Cambria Math" w:hAnsi="Cambria Math"/>
                          <w:sz w:val="22"/>
                        </w:rPr>
                        <m:t>∂φ</m:t>
                      </m:r>
                      <m:ctrlPr>
                        <w:rPr>
                          <w:rFonts w:hint="default" w:ascii="Cambria Math" w:hAnsi="Cambria Math"/>
                          <w:sz w:val="22"/>
                        </w:rPr>
                      </m:ctrlPr>
                    </m:den>
                  </m:f>
                  <m:r>
                    <m:rPr/>
                    <w:rPr>
                      <w:rFonts w:hint="default" w:ascii="Cambria Math" w:hAnsi="Cambria Math"/>
                      <w:sz w:val="22"/>
                    </w:rPr>
                    <m:t>dφ</m:t>
                  </m:r>
                  <m:ctrlPr>
                    <w:rPr>
                      <w:rFonts w:hint="default" w:ascii="Cambria Math" w:hAnsi="Cambria Math"/>
                      <w:sz w:val="22"/>
                    </w:rPr>
                  </m:ctrlPr>
                </m:e>
              </m:d>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hint="default" w:ascii="Cambria Math" w:hAnsi="Cambria Math"/>
                      <w:sz w:val="22"/>
                    </w:rPr>
                  </m:ctrlPr>
                </m:e>
                <m:sub>
                  <m:r>
                    <m:rPr/>
                    <w:rPr>
                      <w:rFonts w:hint="default" w:ascii="Cambria Math" w:hAnsi="Cambria Math"/>
                      <w:sz w:val="22"/>
                    </w:rPr>
                    <m:t>ρ</m:t>
                  </m:r>
                  <m:ctrlPr>
                    <w:rPr>
                      <w:rFonts w:hint="default" w:ascii="Cambria Math" w:hAnsi="Cambria Math"/>
                      <w:sz w:val="22"/>
                    </w:rPr>
                  </m:ctrlPr>
                </m:sub>
              </m:sSub>
              <m:ctrlPr>
                <w:rPr>
                  <w:rFonts w:hint="default" w:ascii="Cambria Math" w:hAnsi="Cambria Math"/>
                  <w:sz w:val="22"/>
                </w:rPr>
              </m:ctrlPr>
            </m:num>
            <m:den>
              <m:r>
                <m:rPr/>
                <w:rPr>
                  <w:rFonts w:hint="default" w:ascii="Cambria Math" w:hAnsi="Cambria Math"/>
                  <w:sz w:val="22"/>
                </w:rPr>
                <m:t>ρdφ</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1</m:t>
              </m:r>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hint="default" w:ascii="Cambria Math" w:hAnsi="Cambria Math"/>
                      <w:sz w:val="22"/>
                    </w:rPr>
                  </m:ctrlPr>
                </m:e>
                <m:sub>
                  <m:r>
                    <m:rPr/>
                    <w:rPr>
                      <w:rFonts w:hint="default" w:ascii="Cambria Math" w:hAnsi="Cambria Math"/>
                      <w:sz w:val="22"/>
                    </w:rPr>
                    <m:t>ρ</m:t>
                  </m:r>
                  <m:ctrlPr>
                    <w:rPr>
                      <w:rFonts w:hint="default" w:ascii="Cambria Math" w:hAnsi="Cambria Math"/>
                      <w:sz w:val="22"/>
                    </w:rPr>
                  </m:ctrlPr>
                </m:sub>
              </m:sSub>
              <m:ctrlPr>
                <w:rPr>
                  <w:rFonts w:hint="default" w:ascii="Cambria Math" w:hAnsi="Cambria Math"/>
                  <w:sz w:val="22"/>
                </w:rPr>
              </m:ctrlPr>
            </m:num>
            <m:den>
              <m:r>
                <m:rPr/>
                <w:rPr>
                  <w:rFonts w:hint="default" w:ascii="Cambria Math" w:hAnsi="Cambria Math"/>
                  <w:sz w:val="22"/>
                </w:rPr>
                <m:t>∂φ</m:t>
              </m:r>
              <m:ctrlPr>
                <w:rPr>
                  <w:rFonts w:hint="default" w:ascii="Cambria Math" w:hAnsi="Cambria Math"/>
                  <w:sz w:val="22"/>
                </w:rPr>
              </m:ctrlPr>
            </m:den>
          </m:f>
        </m:oMath>
      </m:oMathPara>
    </w:p>
    <w:p w14:paraId="1AA54736">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若只有环向位移</w:t>
      </w:r>
      <m:oMath>
        <m:r>
          <m:rPr/>
          <w:rPr>
            <w:rFonts w:hint="default" w:ascii="Cambria Math" w:hAnsi="Cambria Math" w:eastAsia="方正楷体_GB2312"/>
            <w:sz w:val="22"/>
          </w:rPr>
          <m:t>(</m:t>
        </m:r>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φ</m:t>
            </m:r>
            <m:ctrlPr>
              <w:rPr>
                <w:rFonts w:ascii="Cambria Math" w:hAnsi="Cambria Math" w:eastAsia="方正楷体_GB2312"/>
                <w:sz w:val="22"/>
              </w:rPr>
            </m:ctrlPr>
          </m:sub>
        </m:sSub>
        <m:r>
          <m:rPr/>
          <w:rPr>
            <w:rFonts w:hint="default" w:ascii="Cambria Math" w:hAnsi="Cambria Math" w:eastAsia="方正楷体_GB2312"/>
            <w:sz w:val="22"/>
          </w:rPr>
          <m:t>)</m:t>
        </m:r>
      </m:oMath>
      <w:r>
        <w:rPr>
          <w:rFonts w:hint="eastAsia" w:ascii="方正楷体_GB2312" w:hAnsi="方正楷体_GB2312" w:eastAsia="方正楷体_GB2312" w:cs="方正楷体_GB2312"/>
          <w:sz w:val="22"/>
        </w:rPr>
        <w:t>，切应变中会出现</w:t>
      </w:r>
      <m:oMath>
        <m:r>
          <m:rPr>
            <m:sty m:val="bi"/>
          </m:rPr>
          <w:rPr>
            <w:rFonts w:hint="default" w:ascii="Cambria Math" w:hAnsi="Cambria Math" w:eastAsia="方正楷体_GB2312"/>
            <w:sz w:val="22"/>
          </w:rPr>
          <m:t>(−</m:t>
        </m:r>
        <m:sSub>
          <m:sSubPr>
            <m:ctrlPr>
              <w:rPr>
                <w:rFonts w:hint="default" w:ascii="Cambria Math" w:hAnsi="Cambria Math" w:eastAsia="方正楷体_GB2312"/>
                <w:b/>
                <w:bCs/>
                <w:sz w:val="22"/>
              </w:rPr>
            </m:ctrlPr>
          </m:sSubPr>
          <m:e>
            <m:r>
              <m:rPr>
                <m:sty m:val="bi"/>
              </m:rPr>
              <w:rPr>
                <w:rFonts w:hint="default" w:ascii="Cambria Math" w:hAnsi="Cambria Math" w:eastAsia="方正楷体_GB2312"/>
                <w:sz w:val="22"/>
              </w:rPr>
              <m:t>u</m:t>
            </m:r>
            <m:ctrlPr>
              <w:rPr>
                <w:rFonts w:ascii="Cambria Math" w:hAnsi="Cambria Math" w:eastAsia="方正楷体_GB2312"/>
                <w:b/>
                <w:bCs/>
                <w:sz w:val="22"/>
              </w:rPr>
            </m:ctrlPr>
          </m:e>
          <m:sub>
            <m:r>
              <m:rPr>
                <m:sty m:val="bi"/>
              </m:rPr>
              <w:rPr>
                <w:rFonts w:hint="default" w:ascii="Cambria Math" w:hAnsi="Cambria Math" w:eastAsia="方正楷体_GB2312"/>
                <w:sz w:val="22"/>
              </w:rPr>
              <m:t>φ</m:t>
            </m:r>
            <m:ctrlPr>
              <w:rPr>
                <w:rFonts w:ascii="Cambria Math" w:hAnsi="Cambria Math" w:eastAsia="方正楷体_GB2312"/>
                <w:b/>
                <w:bCs/>
                <w:sz w:val="22"/>
              </w:rPr>
            </m:ctrlPr>
          </m:sub>
        </m:sSub>
        <m:r>
          <m:rPr>
            <m:sty m:val="bi"/>
          </m:rPr>
          <w:rPr>
            <w:rFonts w:hint="default" w:ascii="Cambria Math" w:hAnsi="Cambria Math" w:eastAsia="方正楷体_GB2312"/>
            <w:sz w:val="22"/>
          </w:rPr>
          <m:t>/ρ)</m:t>
        </m:r>
      </m:oMath>
      <w:r>
        <w:rPr>
          <w:rFonts w:hint="eastAsia" w:ascii="方正楷体_GB2312" w:hAnsi="方正楷体_GB2312" w:eastAsia="方正楷体_GB2312" w:cs="方正楷体_GB2312"/>
          <w:sz w:val="22"/>
        </w:rPr>
        <w:t>，它反映</w:t>
      </w:r>
      <w:r>
        <w:rPr>
          <w:rFonts w:hint="eastAsia" w:ascii="方正楷体_GB2312" w:hAnsi="方正楷体_GB2312" w:eastAsia="方正楷体_GB2312" w:cs="方正楷体_GB2312"/>
          <w:b/>
          <w:bCs/>
          <w:sz w:val="22"/>
        </w:rPr>
        <w:t>局部基向量旋转</w:t>
      </w:r>
      <w:r>
        <w:rPr>
          <w:rFonts w:hint="eastAsia" w:ascii="方正楷体_GB2312" w:hAnsi="方正楷体_GB2312" w:eastAsia="方正楷体_GB2312" w:cs="方正楷体_GB2312"/>
          <w:sz w:val="22"/>
        </w:rPr>
        <w:t>带来的影响。</w:t>
      </w:r>
    </w:p>
    <w:p w14:paraId="0183CDD3">
      <w:pPr>
        <w:jc w:val="center"/>
      </w:pPr>
      <w:bookmarkStart w:id="0" w:name="_GoBack"/>
      <w:r>
        <w:drawing>
          <wp:inline distT="0" distB="0" distL="114300" distR="114300">
            <wp:extent cx="2842895" cy="22606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83"/>
                    <a:stretch>
                      <a:fillRect/>
                    </a:stretch>
                  </pic:blipFill>
                  <pic:spPr>
                    <a:xfrm>
                      <a:off x="0" y="0"/>
                      <a:ext cx="2842895" cy="2260600"/>
                    </a:xfrm>
                    <a:prstGeom prst="rect">
                      <a:avLst/>
                    </a:prstGeom>
                    <a:noFill/>
                    <a:ln>
                      <a:noFill/>
                    </a:ln>
                  </pic:spPr>
                </pic:pic>
              </a:graphicData>
            </a:graphic>
          </wp:inline>
        </w:drawing>
      </w:r>
      <w:bookmarkEnd w:id="0"/>
    </w:p>
    <w:p w14:paraId="53B5631D">
      <w:pPr>
        <w:jc w:val="both"/>
        <w:rPr>
          <w:rFonts w:hint="default" w:hAnsi="Cambria Math"/>
          <w:i w:val="0"/>
          <w:sz w:val="22"/>
        </w:rPr>
      </w:pPr>
      <m:oMathPara>
        <m:oMath>
          <m:sSub>
            <m:sSubPr>
              <m:ctrlPr>
                <w:rPr>
                  <w:rFonts w:hint="default" w:ascii="Cambria Math" w:hAnsi="Cambria Math"/>
                  <w:sz w:val="22"/>
                </w:rPr>
              </m:ctrlPr>
            </m:sSubPr>
            <m:e>
              <m:r>
                <m:rPr/>
                <w:rPr>
                  <w:rFonts w:hint="default" w:ascii="Cambria Math" w:hAnsi="Cambria Math"/>
                  <w:sz w:val="22"/>
                </w:rPr>
                <m:t>ε</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r>
            <m:rPr/>
            <w:rPr>
              <w:rFonts w:hint="default" w:ascii="Cambria Math" w:hAnsi="Cambria Math"/>
              <w:sz w:val="22"/>
            </w:rPr>
            <m:t>=0,</m:t>
          </m:r>
        </m:oMath>
      </m:oMathPara>
    </w:p>
    <w:p w14:paraId="63350842">
      <w:pPr>
        <w:jc w:val="both"/>
        <w:rPr>
          <w:rFonts w:hint="default" w:hAnsi="Cambria Math"/>
          <w:i w:val="0"/>
          <w:sz w:val="22"/>
        </w:rPr>
      </w:pPr>
      <m:oMathPara>
        <m:oMath>
          <m:sSub>
            <m:sSubPr>
              <m:ctrlPr>
                <w:rPr>
                  <w:rFonts w:hint="default" w:ascii="Cambria Math" w:hAnsi="Cambria Math"/>
                  <w:sz w:val="22"/>
                </w:rPr>
              </m:ctrlPr>
            </m:sSubPr>
            <m:e>
              <m:r>
                <m:rPr/>
                <w:rPr>
                  <w:rFonts w:hint="default" w:ascii="Cambria Math" w:hAnsi="Cambria Math"/>
                  <w:sz w:val="22"/>
                </w:rPr>
                <m:t>ε</m:t>
              </m:r>
              <m:ctrlPr>
                <w:rPr>
                  <w:rFonts w:ascii="Cambria Math" w:hAnsi="Cambria Math"/>
                  <w:sz w:val="22"/>
                </w:rPr>
              </m:ctrlPr>
            </m:e>
            <m:sub>
              <m:r>
                <m:rPr/>
                <w:rPr>
                  <w:rFonts w:hint="default" w:ascii="Cambria Math" w:hAnsi="Cambria Math"/>
                  <w:sz w:val="22"/>
                </w:rPr>
                <m:t>φ</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sSup>
                <m:sSupPr>
                  <m:ctrlPr>
                    <w:rPr>
                      <w:rFonts w:hint="default" w:ascii="Cambria Math" w:hAnsi="Cambria Math"/>
                      <w:sz w:val="22"/>
                    </w:rPr>
                  </m:ctrlPr>
                </m:sSupPr>
                <m:e>
                  <m:r>
                    <m:rPr/>
                    <w:rPr>
                      <w:rFonts w:hint="default" w:ascii="Cambria Math" w:hAnsi="Cambria Math"/>
                      <w:sz w:val="22"/>
                    </w:rPr>
                    <m:t>P</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sSup>
                <m:sSupPr>
                  <m:ctrlPr>
                    <w:rPr>
                      <w:rFonts w:hint="default" w:ascii="Cambria Math" w:hAnsi="Cambria Math"/>
                      <w:sz w:val="22"/>
                    </w:rPr>
                  </m:ctrlPr>
                </m:sSupPr>
                <m:e>
                  <m:r>
                    <m:rPr/>
                    <w:rPr>
                      <w:rFonts w:hint="default" w:ascii="Cambria Math" w:hAnsi="Cambria Math"/>
                      <w:sz w:val="22"/>
                    </w:rPr>
                    <m:t>B</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r>
                <m:rPr/>
                <w:rPr>
                  <w:rFonts w:hint="default" w:ascii="Cambria Math" w:hAnsi="Cambria Math"/>
                  <w:sz w:val="22"/>
                </w:rPr>
                <m:t>−PB</m:t>
              </m:r>
              <m:ctrlPr>
                <w:rPr>
                  <w:rFonts w:hint="default" w:ascii="Cambria Math" w:hAnsi="Cambria Math"/>
                  <w:sz w:val="22"/>
                </w:rPr>
              </m:ctrlPr>
            </m:num>
            <m:den>
              <m:r>
                <m:rPr/>
                <w:rPr>
                  <w:rFonts w:hint="default" w:ascii="Cambria Math" w:hAnsi="Cambria Math"/>
                  <w:sz w:val="22"/>
                </w:rPr>
                <m:t>PB</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φ</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φ</m:t>
                      </m:r>
                      <m:ctrlPr>
                        <w:rPr>
                          <w:rFonts w:ascii="Cambria Math" w:hAnsi="Cambria Math"/>
                          <w:sz w:val="22"/>
                        </w:rPr>
                      </m:ctrlPr>
                    </m:sub>
                  </m:sSub>
                  <m:ctrlPr>
                    <w:rPr>
                      <w:rFonts w:hint="default" w:ascii="Cambria Math" w:hAnsi="Cambria Math"/>
                      <w:sz w:val="22"/>
                    </w:rPr>
                  </m:ctrlPr>
                </m:num>
                <m:den>
                  <m:r>
                    <m:rPr/>
                    <w:rPr>
                      <w:rFonts w:hint="default" w:ascii="Cambria Math" w:hAnsi="Cambria Math"/>
                      <w:sz w:val="22"/>
                    </w:rPr>
                    <m:t>∂φ</m:t>
                  </m:r>
                  <m:ctrlPr>
                    <w:rPr>
                      <w:rFonts w:hint="default" w:ascii="Cambria Math" w:hAnsi="Cambria Math"/>
                      <w:sz w:val="22"/>
                    </w:rPr>
                  </m:ctrlPr>
                </m:den>
              </m:f>
              <m:r>
                <m:rPr>
                  <m:sty m:val="p"/>
                </m:rPr>
                <w:rPr>
                  <w:rFonts w:hint="default" w:ascii="Cambria Math" w:hAnsi="Cambria Math"/>
                  <w:sz w:val="22"/>
                </w:rPr>
                <m:t>d</m:t>
              </m:r>
              <m:r>
                <m:rPr/>
                <w:rPr>
                  <w:rFonts w:hint="default" w:ascii="Cambria Math" w:hAnsi="Cambria Math"/>
                  <w:sz w:val="22"/>
                </w:rPr>
                <m:t>φ)−</m:t>
              </m:r>
              <m:sSub>
                <m:sSubPr>
                  <m:ctrlPr>
                    <w:rPr>
                      <w:rFonts w:hint="default" w:ascii="Cambria Math" w:hAnsi="Cambria Math"/>
                      <w:sz w:val="22"/>
                    </w:rPr>
                  </m:ctrlPr>
                </m:sSubPr>
                <m:e>
                  <m:r>
                    <m:rPr/>
                    <w:rPr>
                      <w:rFonts w:hint="default" w:ascii="Cambria Math" w:hAnsi="Cambria Math"/>
                      <w:sz w:val="22"/>
                    </w:rPr>
                    <m:t>u</m:t>
                  </m:r>
                  <m:ctrlPr>
                    <w:rPr>
                      <w:rFonts w:hint="default" w:ascii="Cambria Math" w:hAnsi="Cambria Math"/>
                      <w:sz w:val="22"/>
                    </w:rPr>
                  </m:ctrlPr>
                </m:e>
                <m:sub>
                  <m:r>
                    <m:rPr/>
                    <w:rPr>
                      <w:rFonts w:hint="default" w:ascii="Cambria Math" w:hAnsi="Cambria Math"/>
                      <w:sz w:val="22"/>
                    </w:rPr>
                    <m:t>ϕ</m:t>
                  </m:r>
                  <m:ctrlPr>
                    <w:rPr>
                      <w:rFonts w:hint="default" w:ascii="Cambria Math" w:hAnsi="Cambria Math"/>
                      <w:sz w:val="22"/>
                    </w:rPr>
                  </m:ctrlPr>
                </m:sub>
              </m:sSub>
              <m:ctrlPr>
                <w:rPr>
                  <w:rFonts w:hint="default" w:ascii="Cambria Math" w:hAnsi="Cambria Math"/>
                  <w:sz w:val="22"/>
                </w:rPr>
              </m:ctrlPr>
            </m:num>
            <m:den>
              <m:r>
                <m:rPr/>
                <w:rPr>
                  <w:rFonts w:hint="default" w:ascii="Cambria Math" w:hAnsi="Cambria Math"/>
                  <w:sz w:val="22"/>
                </w:rPr>
                <m:t>ρ</m:t>
              </m:r>
              <m:r>
                <m:rPr>
                  <m:sty m:val="p"/>
                </m:rPr>
                <w:rPr>
                  <w:rFonts w:hint="default" w:ascii="Cambria Math" w:hAnsi="Cambria Math"/>
                  <w:sz w:val="22"/>
                </w:rPr>
                <m:t>d</m:t>
              </m:r>
              <m:r>
                <m:rPr/>
                <w:rPr>
                  <w:rFonts w:hint="default" w:ascii="Cambria Math" w:hAnsi="Cambria Math"/>
                  <w:sz w:val="22"/>
                </w:rPr>
                <m:t>φ</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1</m:t>
              </m:r>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hint="default" w:ascii="Cambria Math" w:hAnsi="Cambria Math"/>
                      <w:sz w:val="22"/>
                    </w:rPr>
                  </m:ctrlPr>
                </m:e>
                <m:sub>
                  <m:r>
                    <m:rPr/>
                    <w:rPr>
                      <w:rFonts w:hint="default" w:ascii="Cambria Math" w:hAnsi="Cambria Math"/>
                      <w:sz w:val="22"/>
                    </w:rPr>
                    <m:t>φ</m:t>
                  </m:r>
                  <m:ctrlPr>
                    <w:rPr>
                      <w:rFonts w:hint="default" w:ascii="Cambria Math" w:hAnsi="Cambria Math"/>
                      <w:sz w:val="22"/>
                    </w:rPr>
                  </m:ctrlPr>
                </m:sub>
              </m:sSub>
              <m:ctrlPr>
                <w:rPr>
                  <w:rFonts w:hint="default" w:ascii="Cambria Math" w:hAnsi="Cambria Math"/>
                  <w:sz w:val="22"/>
                </w:rPr>
              </m:ctrlPr>
            </m:num>
            <m:den>
              <m:r>
                <m:rPr/>
                <w:rPr>
                  <w:rFonts w:hint="default" w:ascii="Cambria Math" w:hAnsi="Cambria Math"/>
                  <w:sz w:val="22"/>
                </w:rPr>
                <m:t>∂φ</m:t>
              </m:r>
              <m:ctrlPr>
                <w:rPr>
                  <w:rFonts w:hint="default" w:ascii="Cambria Math" w:hAnsi="Cambria Math"/>
                  <w:sz w:val="22"/>
                </w:rPr>
              </m:ctrlPr>
            </m:den>
          </m:f>
        </m:oMath>
      </m:oMathPara>
    </w:p>
    <w:p w14:paraId="5205B7C4">
      <w:pPr>
        <w:jc w:val="both"/>
        <w:rPr>
          <w:rFonts w:hint="default" w:hAnsi="Cambria Math"/>
          <w:i w:val="0"/>
          <w:sz w:val="22"/>
        </w:rPr>
      </w:pPr>
      <m:oMathPara>
        <m:oMath>
          <m:r>
            <m:rPr/>
            <w:rPr>
              <w:rFonts w:hint="default" w:ascii="Cambria Math" w:hAnsi="Cambria Math"/>
              <w:sz w:val="22"/>
            </w:rPr>
            <m:t>α=</m:t>
          </m:r>
          <m:f>
            <m:fPr>
              <m:ctrlPr>
                <w:rPr>
                  <w:rFonts w:hint="default" w:ascii="Cambria Math" w:hAnsi="Cambria Math"/>
                  <w:sz w:val="22"/>
                </w:rPr>
              </m:ctrlPr>
            </m:fPr>
            <m:num>
              <m:r>
                <m:rPr/>
                <w:rPr>
                  <w:rFonts w:hint="default" w:ascii="Cambria Math" w:hAnsi="Cambria Math"/>
                  <w:sz w:val="22"/>
                </w:rPr>
                <m:t>D</m:t>
              </m:r>
              <m:sSup>
                <m:sSupPr>
                  <m:ctrlPr>
                    <w:rPr>
                      <w:rFonts w:hint="default" w:ascii="Cambria Math" w:hAnsi="Cambria Math"/>
                      <w:sz w:val="22"/>
                    </w:rPr>
                  </m:ctrlPr>
                </m:sSupPr>
                <m:e>
                  <m:r>
                    <m:rPr/>
                    <w:rPr>
                      <w:rFonts w:hint="default" w:ascii="Cambria Math" w:hAnsi="Cambria Math"/>
                      <w:sz w:val="22"/>
                    </w:rPr>
                    <m:t>A</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ctrlPr>
                <w:rPr>
                  <w:rFonts w:hint="default" w:ascii="Cambria Math" w:hAnsi="Cambria Math"/>
                  <w:sz w:val="22"/>
                </w:rPr>
              </m:ctrlPr>
            </m:num>
            <m:den>
              <m:r>
                <m:rPr/>
                <w:rPr>
                  <w:rFonts w:hint="default" w:ascii="Cambria Math" w:hAnsi="Cambria Math"/>
                  <w:sz w:val="22"/>
                </w:rPr>
                <m:t>PA</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φ</m:t>
                      </m:r>
                      <m:ctrlPr>
                        <w:rPr>
                          <w:rFonts w:ascii="Cambria Math" w:hAnsi="Cambria Math"/>
                          <w:sz w:val="22"/>
                        </w:rPr>
                      </m:ctrlPr>
                    </m:sub>
                  </m:sSub>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r>
                <m:rPr/>
                <w:rPr>
                  <w:rFonts w:hint="default" w:ascii="Cambria Math" w:hAnsi="Cambria Math"/>
                  <w:sz w:val="22"/>
                </w:rPr>
                <m:t>dρ</m:t>
              </m:r>
              <m:ctrlPr>
                <w:rPr>
                  <w:rFonts w:hint="default" w:ascii="Cambria Math" w:hAnsi="Cambria Math"/>
                  <w:sz w:val="22"/>
                </w:rPr>
              </m:ctrlPr>
            </m:num>
            <m:den>
              <m:r>
                <m:rPr/>
                <w:rPr>
                  <w:rFonts w:hint="default" w:ascii="Cambria Math" w:hAnsi="Cambria Math"/>
                  <w:sz w:val="22"/>
                </w:rPr>
                <m:t>dρ</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hint="default" w:ascii="Cambria Math" w:hAnsi="Cambria Math"/>
                      <w:sz w:val="22"/>
                    </w:rPr>
                  </m:ctrlPr>
                </m:e>
                <m:sub>
                  <m:r>
                    <m:rPr/>
                    <w:rPr>
                      <w:rFonts w:hint="default" w:ascii="Cambria Math" w:hAnsi="Cambria Math"/>
                      <w:sz w:val="22"/>
                    </w:rPr>
                    <m:t>φ</m:t>
                  </m:r>
                  <m:ctrlPr>
                    <w:rPr>
                      <w:rFonts w:hint="default" w:ascii="Cambria Math" w:hAnsi="Cambria Math"/>
                      <w:sz w:val="22"/>
                    </w:rPr>
                  </m:ctrlPr>
                </m:sub>
              </m:sSub>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r>
            <m:rPr/>
            <w:rPr>
              <w:rFonts w:hint="default" w:ascii="Cambria Math" w:hAnsi="Cambria Math"/>
              <w:sz w:val="22"/>
            </w:rPr>
            <m:t>,</m:t>
          </m:r>
        </m:oMath>
      </m:oMathPara>
    </w:p>
    <w:p w14:paraId="3C02FF2F">
      <w:pPr>
        <w:jc w:val="both"/>
        <w:rPr>
          <w:rFonts w:hint="default" w:hAnsi="Cambria Math"/>
          <w:i w:val="0"/>
          <w:sz w:val="22"/>
        </w:rPr>
      </w:pPr>
      <m:oMathPara>
        <m:oMath>
          <m:r>
            <m:rPr/>
            <w:rPr>
              <w:rFonts w:hint="default" w:ascii="Cambria Math" w:hAnsi="Cambria Math"/>
              <w:sz w:val="22"/>
            </w:rPr>
            <m:t>β=−∠PO</m:t>
          </m:r>
          <m:sSup>
            <m:sSupPr>
              <m:ctrlPr>
                <w:rPr>
                  <w:rFonts w:hint="default" w:ascii="Cambria Math" w:hAnsi="Cambria Math"/>
                  <w:sz w:val="22"/>
                </w:rPr>
              </m:ctrlPr>
            </m:sSupPr>
            <m:e>
              <m:r>
                <m:rPr/>
                <w:rPr>
                  <w:rFonts w:hint="default" w:ascii="Cambria Math" w:hAnsi="Cambria Math"/>
                  <w:sz w:val="22"/>
                </w:rPr>
                <m:t>P</m:t>
              </m:r>
              <m:ctrlPr>
                <w:rPr>
                  <w:rFonts w:ascii="Cambria Math" w:hAnsi="Cambria Math"/>
                  <w:sz w:val="22"/>
                </w:rPr>
              </m:ctrlPr>
            </m:e>
            <m:sup>
              <m:r>
                <m:rPr/>
                <w:rPr>
                  <w:rFonts w:hint="default" w:ascii="Cambria Math" w:hAnsi="Cambria Math"/>
                  <w:sz w:val="22"/>
                </w:rPr>
                <m:t>′′</m:t>
              </m:r>
              <m:ctrlPr>
                <w:rPr>
                  <w:rFonts w:ascii="Cambria Math" w:hAnsi="Cambria Math"/>
                  <w:sz w:val="22"/>
                </w:rPr>
              </m:ctrlPr>
            </m:sup>
          </m:sSup>
          <m:r>
            <m:rPr/>
            <w:rPr>
              <w:rFonts w:hint="default" w:ascii="Cambria Math" w:hAnsi="Cambria Math"/>
              <w:sz w:val="22"/>
            </w:rPr>
            <m:t>=−</m:t>
          </m:r>
          <m:f>
            <m:fPr>
              <m:ctrlPr>
                <w:rPr>
                  <w:rFonts w:hint="default" w:ascii="Cambria Math" w:hAnsi="Cambria Math"/>
                  <w:sz w:val="22"/>
                </w:rPr>
              </m:ctrlPr>
            </m:fPr>
            <m:num>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φ</m:t>
                  </m:r>
                  <m:ctrlPr>
                    <w:rPr>
                      <w:rFonts w:ascii="Cambria Math" w:hAnsi="Cambria Math"/>
                      <w:sz w:val="22"/>
                    </w:rPr>
                  </m:ctrlPr>
                </m:sub>
              </m:sSub>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oMath>
      </m:oMathPara>
    </w:p>
    <w:p w14:paraId="374DBBF8">
      <w:pPr>
        <w:rPr>
          <w:rFonts w:hint="eastAsia" w:ascii="方正楷体_GB2312" w:hAnsi="方正楷体_GB2312" w:eastAsia="方正楷体_GB2312" w:cs="方正楷体_GB2312"/>
          <w:sz w:val="22"/>
          <w:lang w:val="en-US" w:eastAsia="zh-CN"/>
        </w:rPr>
      </w:pPr>
      <w:r>
        <w:rPr>
          <w:rFonts w:hint="eastAsia" w:ascii="方正楷体_GB2312" w:hAnsi="方正楷体_GB2312" w:eastAsia="方正楷体_GB2312" w:cs="方正楷体_GB2312"/>
          <w:sz w:val="22"/>
          <w:lang w:val="en-US" w:eastAsia="zh-CN"/>
        </w:rPr>
        <w:t>切应变的大小即为两种情况的叠加:</w:t>
      </w:r>
    </w:p>
    <w:p w14:paraId="79BD7225">
      <w:pPr>
        <w:jc w:val="both"/>
        <w:rPr>
          <w:rFonts w:hint="default" w:hAnsi="Cambria Math" w:eastAsia="宋体"/>
          <w:i w:val="0"/>
          <w:sz w:val="22"/>
          <w:lang w:val="en-US" w:eastAsia="zh-CN"/>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γ</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p w14:paraId="7E73894A">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7.4: 极坐标物理方程</w:t>
      </w:r>
    </w:p>
    <w:p w14:paraId="33AB3B2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极坐标中的物理方程与直角坐标中的形式类似，</w:t>
      </w:r>
      <w:r>
        <w:rPr>
          <w:rFonts w:hint="eastAsia" w:ascii="方正楷体_GB2312" w:hAnsi="方正楷体_GB2312" w:eastAsia="方正楷体_GB2312" w:cs="方正楷体_GB2312"/>
          <w:sz w:val="22"/>
          <w:lang w:val="en-US" w:eastAsia="zh-CN"/>
        </w:rPr>
        <w:t xml:space="preserve">由于是各向同性材料, </w:t>
      </w:r>
      <w:r>
        <w:rPr>
          <w:rFonts w:hint="eastAsia" w:ascii="方正楷体_GB2312" w:hAnsi="方正楷体_GB2312" w:eastAsia="方正楷体_GB2312" w:cs="方正楷体_GB2312"/>
          <w:sz w:val="22"/>
        </w:rPr>
        <w:t>只</w:t>
      </w:r>
      <w:r>
        <w:rPr>
          <w:rFonts w:hint="eastAsia" w:ascii="方正楷体_GB2312" w:hAnsi="方正楷体_GB2312" w:eastAsia="方正楷体_GB2312" w:cs="方正楷体_GB2312"/>
          <w:sz w:val="22"/>
          <w:lang w:val="en-US" w:eastAsia="zh-CN"/>
        </w:rPr>
        <w:t>要</w:t>
      </w:r>
      <w:r>
        <w:rPr>
          <w:rFonts w:hint="eastAsia" w:ascii="方正楷体_GB2312" w:hAnsi="方正楷体_GB2312" w:eastAsia="方正楷体_GB2312" w:cs="方正楷体_GB2312"/>
          <w:sz w:val="22"/>
        </w:rPr>
        <w:t>把</w:t>
      </w:r>
      <m:oMath>
        <m:r>
          <m:rPr/>
          <w:rPr>
            <w:rFonts w:hint="default" w:ascii="Cambria Math" w:hAnsi="Cambria Math" w:eastAsia="方正楷体_GB2312"/>
            <w:sz w:val="22"/>
          </w:rPr>
          <m:t>(x,y)</m:t>
        </m:r>
      </m:oMath>
      <w:r>
        <w:rPr>
          <w:rFonts w:hint="eastAsia" w:ascii="方正楷体_GB2312" w:hAnsi="方正楷体_GB2312" w:eastAsia="方正楷体_GB2312" w:cs="方正楷体_GB2312"/>
          <w:sz w:val="22"/>
        </w:rPr>
        <w:t>方向换成</w:t>
      </w:r>
      <m:oMath>
        <m:r>
          <m:rPr/>
          <w:rPr>
            <w:rFonts w:hint="default" w:ascii="Cambria Math" w:hAnsi="Cambria Math" w:eastAsia="方正楷体_GB2312"/>
            <w:sz w:val="22"/>
          </w:rPr>
          <m:t>(ρ,φ)</m:t>
        </m:r>
      </m:oMath>
      <w:r>
        <w:rPr>
          <w:rFonts w:hint="eastAsia" w:ascii="方正楷体_GB2312" w:hAnsi="方正楷体_GB2312" w:eastAsia="方正楷体_GB2312" w:cs="方正楷体_GB2312"/>
          <w:sz w:val="22"/>
        </w:rPr>
        <w:t>方向。对于平面应力问题：</w:t>
      </w:r>
    </w:p>
    <w:tbl>
      <w:tblPr>
        <w:tblStyle w:val="32"/>
        <w:tblW w:w="0" w:type="auto"/>
        <w:jc w:val="center"/>
        <w:tblLayout w:type="autofit"/>
        <w:tblCellMar>
          <w:top w:w="0" w:type="dxa"/>
          <w:left w:w="108" w:type="dxa"/>
          <w:bottom w:w="0" w:type="dxa"/>
          <w:right w:w="108" w:type="dxa"/>
        </w:tblCellMar>
      </w:tblPr>
      <w:tblGrid>
        <w:gridCol w:w="9732"/>
      </w:tblGrid>
      <w:tr w14:paraId="0B3DBFED">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3A9A5077">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E</m:t>
                    </m:r>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−ν</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r>
                  <m:rPr/>
                  <w:rPr>
                    <w:rFonts w:hint="default" w:ascii="Cambria Math" w:hAnsi="Cambria Math" w:eastAsia="方正楷体_GB2312"/>
                    <w:sz w:val="22"/>
                    <w:szCs w:val="22"/>
                    <w:lang w:val="en-US" w:eastAsia="zh-CN"/>
                  </w:rPr>
                  <m:t xml:space="preserve">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E</m:t>
                    </m:r>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−ν</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r>
                  <m:rPr/>
                  <w:rPr>
                    <w:rFonts w:hint="default" w:ascii="Cambria Math" w:hAnsi="Cambria Math" w:eastAsia="方正楷体_GB2312"/>
                    <w:sz w:val="22"/>
                    <w:szCs w:val="22"/>
                    <w:lang w:val="en-US" w:eastAsia="zh-CN"/>
                  </w:rPr>
                  <m:t xml:space="preserve">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γ</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2(1+ν)</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E</m:t>
                    </m:r>
                    <m:ctrlPr>
                      <w:rPr>
                        <w:rFonts w:hint="default" w:ascii="Cambria Math" w:hAnsi="Cambria Math" w:eastAsia="方正楷体_GB2312"/>
                        <w:i/>
                        <w:sz w:val="22"/>
                        <w:szCs w:val="22"/>
                      </w:rPr>
                    </m:ctrlPr>
                  </m:den>
                </m:f>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oMath>
            </m:oMathPara>
          </w:p>
        </w:tc>
      </w:tr>
    </w:tbl>
    <w:p w14:paraId="440BD5E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对于</w:t>
      </w:r>
      <w:r>
        <w:rPr>
          <w:rFonts w:hint="eastAsia" w:ascii="方正楷体_GB2312" w:hAnsi="方正楷体_GB2312" w:eastAsia="方正楷体_GB2312" w:cs="方正楷体_GB2312"/>
          <w:b/>
          <w:bCs/>
          <w:sz w:val="22"/>
        </w:rPr>
        <w:t>平面应变</w:t>
      </w:r>
      <w:r>
        <w:rPr>
          <w:rFonts w:hint="eastAsia" w:ascii="方正楷体_GB2312" w:hAnsi="方正楷体_GB2312" w:eastAsia="方正楷体_GB2312" w:cs="方正楷体_GB2312"/>
          <w:sz w:val="22"/>
        </w:rPr>
        <w:t>问题，可以在平面应力形式的基础上作等效替换：</w:t>
      </w:r>
    </w:p>
    <w:tbl>
      <w:tblPr>
        <w:tblStyle w:val="32"/>
        <w:tblW w:w="0" w:type="auto"/>
        <w:jc w:val="center"/>
        <w:tblLayout w:type="autofit"/>
        <w:tblCellMar>
          <w:top w:w="0" w:type="dxa"/>
          <w:left w:w="108" w:type="dxa"/>
          <w:bottom w:w="0" w:type="dxa"/>
          <w:right w:w="108" w:type="dxa"/>
        </w:tblCellMar>
      </w:tblPr>
      <w:tblGrid>
        <w:gridCol w:w="9732"/>
      </w:tblGrid>
      <w:tr w14:paraId="6A4DFBDD">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648B58A">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E⟶</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E</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1−</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ν</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,  ν⟶</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ν</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1−ν</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5D6D7D93">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7.5: 极坐标中的边界条件</w:t>
      </w:r>
    </w:p>
    <w:p w14:paraId="14B9BEDA">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极坐标最有优势的地方之一是边界条件的表达。</w:t>
      </w:r>
    </w:p>
    <w:p w14:paraId="686422C2">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圆孔、圆筒、曲梁上下表面常常就是</w:t>
      </w:r>
      <m:oMath>
        <m:r>
          <m:rPr/>
          <w:rPr>
            <w:rFonts w:hint="default" w:ascii="Cambria Math" w:hAnsi="Cambria Math" w:eastAsia="方正楷体_GB2312"/>
            <w:sz w:val="22"/>
          </w:rPr>
          <m:t>(ρ=a)</m:t>
        </m:r>
      </m:oMath>
      <w:r>
        <w:rPr>
          <w:rFonts w:hint="eastAsia" w:ascii="方正楷体_GB2312" w:hAnsi="方正楷体_GB2312" w:eastAsia="方正楷体_GB2312" w:cs="方正楷体_GB2312"/>
          <w:sz w:val="22"/>
        </w:rPr>
        <w:t>、</w:t>
      </w:r>
      <m:oMath>
        <m:r>
          <m:rPr/>
          <w:rPr>
            <w:rFonts w:hint="default" w:ascii="Cambria Math" w:hAnsi="Cambria Math" w:eastAsia="方正楷体_GB2312"/>
            <w:sz w:val="22"/>
          </w:rPr>
          <m:t>(ρ=b)</m:t>
        </m:r>
      </m:oMath>
      <w:r>
        <w:rPr>
          <w:rFonts w:hint="eastAsia" w:ascii="方正楷体_GB2312" w:hAnsi="方正楷体_GB2312" w:eastAsia="方正楷体_GB2312" w:cs="方正楷体_GB2312"/>
          <w:sz w:val="22"/>
        </w:rPr>
        <w:t>；</w:t>
      </w:r>
    </w:p>
    <w:p w14:paraId="0C4278D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楔形体边界常常是 </w:t>
      </w:r>
      <m:oMath>
        <m:r>
          <m:rPr/>
          <w:rPr>
            <w:rFonts w:hint="default" w:ascii="Cambria Math" w:hAnsi="Cambria Math" w:eastAsia="方正楷体_GB2312"/>
            <w:sz w:val="22"/>
          </w:rPr>
          <m:t>(φ=±α/2)</m:t>
        </m:r>
      </m:oMath>
      <w:r>
        <w:rPr>
          <w:rFonts w:hint="eastAsia" w:ascii="方正楷体_GB2312" w:hAnsi="方正楷体_GB2312" w:eastAsia="方正楷体_GB2312" w:cs="方正楷体_GB2312"/>
          <w:sz w:val="22"/>
        </w:rPr>
        <w:t>。</w:t>
      </w:r>
    </w:p>
    <w:tbl>
      <w:tblPr>
        <w:tblStyle w:val="32"/>
        <w:tblW w:w="0" w:type="auto"/>
        <w:jc w:val="center"/>
        <w:tblLayout w:type="autofit"/>
        <w:tblCellMar>
          <w:top w:w="0" w:type="dxa"/>
          <w:left w:w="108" w:type="dxa"/>
          <w:bottom w:w="0" w:type="dxa"/>
          <w:right w:w="108" w:type="dxa"/>
        </w:tblCellMar>
      </w:tblPr>
      <w:tblGrid>
        <w:gridCol w:w="9732"/>
      </w:tblGrid>
      <w:tr w14:paraId="3300ED6E">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00AD7ACC">
            <w:pPr>
              <w:pStyle w:val="164"/>
              <w:spacing w:after="0" w:line="240" w:lineRule="auto"/>
              <w:rPr>
                <w:rFonts w:hint="default" w:hAnsi="Cambria Math" w:eastAsia="方正楷体_GB2312"/>
                <w:i/>
                <w:sz w:val="22"/>
                <w:szCs w:val="22"/>
              </w:rPr>
            </w:pPr>
            <m:oMathPara>
              <m:oMath>
                <m:r>
                  <m:rPr/>
                  <w:rPr>
                    <w:rFonts w:hint="default" w:ascii="Cambria Math" w:hAnsi="Cambria Math" w:eastAsia="方正楷体_GB2312"/>
                    <w:sz w:val="22"/>
                    <w:szCs w:val="22"/>
                  </w:rPr>
                  <m:t>ρ=a</m:t>
                </m:r>
                <m:r>
                  <m:rPr>
                    <m:sty m:val="p"/>
                  </m:rPr>
                  <w:rPr>
                    <w:rFonts w:hint="default" w:ascii="Cambria Math" w:hAnsi="Cambria Math" w:eastAsia="方正楷体_GB2312"/>
                    <w:sz w:val="22"/>
                    <w:szCs w:val="22"/>
                  </w:rPr>
                  <m:t>上给定压力</m:t>
                </m:r>
                <m:sSub>
                  <m:sSubPr>
                    <m:ctrlPr>
                      <w:rPr>
                        <w:rFonts w:hint="default" w:ascii="Cambria Math" w:hAnsi="Cambria Math" w:eastAsia="方正楷体_GB2312"/>
                        <w:i w:val="0"/>
                        <w:iCs/>
                        <w:sz w:val="22"/>
                        <w:szCs w:val="22"/>
                      </w:rPr>
                    </m:ctrlPr>
                  </m:sSubPr>
                  <m:e>
                    <m:r>
                      <m:rPr>
                        <m:sty m:val="p"/>
                      </m:rPr>
                      <w:rPr>
                        <w:rFonts w:hint="default" w:ascii="Cambria Math" w:hAnsi="Cambria Math" w:eastAsia="方正楷体_GB2312"/>
                        <w:sz w:val="22"/>
                        <w:szCs w:val="22"/>
                      </w:rPr>
                      <m:t>q</m:t>
                    </m:r>
                    <m:ctrlPr>
                      <w:rPr>
                        <w:rFonts w:hint="default" w:ascii="Cambria Math" w:hAnsi="Cambria Math" w:eastAsia="方正楷体_GB2312"/>
                        <w:i w:val="0"/>
                        <w:iCs/>
                        <w:sz w:val="22"/>
                        <w:szCs w:val="22"/>
                      </w:rPr>
                    </m:ctrlPr>
                  </m:e>
                  <m:sub>
                    <m:r>
                      <m:rPr>
                        <m:sty m:val="p"/>
                      </m:rPr>
                      <w:rPr>
                        <w:rFonts w:hint="default" w:ascii="Cambria Math" w:hAnsi="Cambria Math" w:eastAsia="方正楷体_GB2312"/>
                        <w:sz w:val="22"/>
                        <w:szCs w:val="22"/>
                      </w:rPr>
                      <m:t>1</m:t>
                    </m:r>
                    <m:ctrlPr>
                      <w:rPr>
                        <w:rFonts w:hint="default" w:ascii="Cambria Math" w:hAnsi="Cambria Math" w:eastAsia="方正楷体_GB2312"/>
                        <w:i w:val="0"/>
                        <w:iCs/>
                        <w:sz w:val="22"/>
                        <w:szCs w:val="22"/>
                      </w:rPr>
                    </m:ctrlPr>
                  </m:sub>
                </m:sSub>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ρ=a</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ρ=a</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p w14:paraId="65757785">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ρ=b</m:t>
                </m:r>
                <m:r>
                  <m:rPr>
                    <m:sty m:val="p"/>
                  </m:rPr>
                  <w:rPr>
                    <w:rFonts w:hint="default" w:ascii="Cambria Math" w:hAnsi="Cambria Math" w:eastAsia="方正楷体_GB2312"/>
                    <w:sz w:val="22"/>
                    <w:szCs w:val="22"/>
                  </w:rPr>
                  <m:t>上给定压力</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ρ=b</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ρ=b</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tc>
      </w:tr>
    </w:tbl>
    <w:p w14:paraId="092B528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这里压应力取负号。自由边界则是 </w:t>
      </w:r>
      <m:oMath>
        <m:r>
          <m:rPr/>
          <w:rPr>
            <w:rFonts w:hint="default" w:ascii="Cambria Math" w:hAnsi="Cambria Math" w:eastAsia="方正楷体_GB2312"/>
            <w:sz w:val="22"/>
          </w:rPr>
          <m:t>(q=0)</m:t>
        </m:r>
      </m:oMath>
      <w:r>
        <w:rPr>
          <w:rFonts w:hint="eastAsia" w:ascii="方正楷体_GB2312" w:hAnsi="方正楷体_GB2312" w:eastAsia="方正楷体_GB2312" w:cs="方正楷体_GB2312"/>
          <w:sz w:val="22"/>
        </w:rPr>
        <w:t>的特殊情况。</w:t>
      </w:r>
    </w:p>
    <w:p w14:paraId="67E1D512">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7.6: 应力函数与双调和方程</w:t>
      </w:r>
    </w:p>
    <w:p w14:paraId="051166D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在无体力或体力为常数且可适当吸收到应力函数中的情况下，引入极坐标形式的 Airy 应力函数 </w:t>
      </w:r>
      <m:oMath>
        <m:r>
          <m:rPr/>
          <w:rPr>
            <w:rFonts w:hint="default" w:ascii="Cambria Math" w:hAnsi="Cambria Math" w:eastAsia="方正楷体_GB2312"/>
            <w:sz w:val="22"/>
          </w:rPr>
          <m:t>(U(ρ,φ))</m:t>
        </m:r>
      </m:oMath>
      <w:r>
        <w:rPr>
          <w:rFonts w:hint="eastAsia" w:ascii="方正楷体_GB2312" w:hAnsi="方正楷体_GB2312" w:eastAsia="方正楷体_GB2312" w:cs="方正楷体_GB2312"/>
          <w:sz w:val="22"/>
        </w:rPr>
        <w:t>。应力分量可由一个标量函数表示为：</w:t>
      </w:r>
    </w:p>
    <w:tbl>
      <w:tblPr>
        <w:tblStyle w:val="32"/>
        <w:tblW w:w="0" w:type="auto"/>
        <w:jc w:val="center"/>
        <w:tblLayout w:type="autofit"/>
        <w:tblCellMar>
          <w:top w:w="0" w:type="dxa"/>
          <w:left w:w="108" w:type="dxa"/>
          <w:bottom w:w="0" w:type="dxa"/>
          <w:right w:w="108" w:type="dxa"/>
        </w:tblCellMar>
      </w:tblPr>
      <w:tblGrid>
        <w:gridCol w:w="9732"/>
      </w:tblGrid>
      <w:tr w14:paraId="7DA29710">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2FA97299">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lang w:val="en-US" w:eastAsia="zh-CN"/>
                      </w:rPr>
                      <m:t xml:space="preserve">       </m:t>
                    </m:r>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lang w:val="en-US" w:eastAsia="zh-CN"/>
                  </w:rPr>
                  <m:t xml:space="preserve">       </m:t>
                </m:r>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oMath>
            </m:oMathPara>
          </w:p>
        </w:tc>
      </w:tr>
    </w:tbl>
    <w:p w14:paraId="0B02AEB7">
      <w:pPr>
        <w:rPr>
          <w:rFonts w:hint="default" w:ascii="方正楷体_GB2312" w:hAnsi="方正楷体_GB2312" w:eastAsia="方正楷体_GB2312" w:cs="方正楷体_GB2312"/>
          <w:sz w:val="22"/>
          <w:lang w:val="en-US" w:eastAsia="zh-CN"/>
        </w:rPr>
      </w:pPr>
      <w:r>
        <w:rPr>
          <w:rFonts w:hint="eastAsia" w:ascii="方正楷体_GB2312" w:hAnsi="方正楷体_GB2312" w:eastAsia="方正楷体_GB2312" w:cs="方正楷体_GB2312"/>
          <w:sz w:val="22"/>
        </w:rPr>
        <w:t>这样写的最大好处是：应力函数自动满足无体力平衡方程</w:t>
      </w:r>
      <w:r>
        <w:rPr>
          <w:rFonts w:hint="eastAsia" w:ascii="方正楷体_GB2312" w:hAnsi="方正楷体_GB2312" w:eastAsia="方正楷体_GB2312" w:cs="方正楷体_GB2312"/>
          <w:sz w:val="22"/>
          <w:lang w:val="en-US" w:eastAsia="zh-CN"/>
        </w:rPr>
        <w:t>; 值得注意的是, 应力和艾里应力函数之间的相差ρ²</w:t>
      </w:r>
    </w:p>
    <w:p w14:paraId="24A6496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因此求解问题的核心就变成：寻找满足协调条件和边界条件的 </w:t>
      </w:r>
      <m:oMath>
        <m:r>
          <m:rPr/>
          <w:rPr>
            <w:rFonts w:hint="default" w:ascii="Cambria Math" w:hAnsi="Cambria Math" w:eastAsia="方正楷体_GB2312"/>
            <w:sz w:val="22"/>
          </w:rPr>
          <m:t>(U)</m:t>
        </m:r>
      </m:oMath>
      <w:r>
        <w:rPr>
          <w:rFonts w:hint="eastAsia" w:ascii="方正楷体_GB2312" w:hAnsi="方正楷体_GB2312" w:eastAsia="方正楷体_GB2312" w:cs="方正楷体_GB2312"/>
          <w:sz w:val="22"/>
        </w:rPr>
        <w:t>。在极坐标中，应力函数满足双调和方程：</w:t>
      </w:r>
    </w:p>
    <w:tbl>
      <w:tblPr>
        <w:tblStyle w:val="32"/>
        <w:tblW w:w="0" w:type="auto"/>
        <w:jc w:val="center"/>
        <w:tblLayout w:type="autofit"/>
        <w:tblCellMar>
          <w:top w:w="0" w:type="dxa"/>
          <w:left w:w="108" w:type="dxa"/>
          <w:bottom w:w="0" w:type="dxa"/>
          <w:right w:w="108" w:type="dxa"/>
        </w:tblCellMar>
      </w:tblPr>
      <w:tblGrid>
        <w:gridCol w:w="1406"/>
        <w:gridCol w:w="3983"/>
        <w:gridCol w:w="3981"/>
        <w:gridCol w:w="362"/>
      </w:tblGrid>
      <w:tr w14:paraId="109B536E">
        <w:tblPrEx>
          <w:tblCellMar>
            <w:top w:w="0" w:type="dxa"/>
            <w:left w:w="108" w:type="dxa"/>
            <w:bottom w:w="0" w:type="dxa"/>
            <w:right w:w="108" w:type="dxa"/>
          </w:tblCellMar>
        </w:tblPrEx>
        <w:trPr>
          <w:gridAfter w:val="1"/>
          <w:wAfter w:w="382" w:type="dxa"/>
          <w:jc w:val="center"/>
        </w:trPr>
        <w:tc>
          <w:tcPr>
            <w:tcW w:w="9792" w:type="dxa"/>
            <w:gridSpan w:val="3"/>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20191A10">
            <w:pPr>
              <w:pStyle w:val="164"/>
              <w:spacing w:after="0" w:line="240" w:lineRule="auto"/>
              <w:rPr>
                <w:rFonts w:hint="eastAsia" w:ascii="方正楷体_GB2312" w:hAnsi="方正楷体_GB2312" w:eastAsia="方正楷体_GB2312" w:cs="方正楷体_GB2312"/>
              </w:rPr>
            </w:pPr>
            <m:oMathPara>
              <m:oMath>
                <m:d>
                  <m:dPr>
                    <m:ctrlPr>
                      <w:rPr>
                        <w:rFonts w:hint="default" w:ascii="Cambria Math" w:hAnsi="Cambria Math" w:eastAsia="方正楷体_GB2312"/>
                        <w:i/>
                        <w:sz w:val="22"/>
                        <w:szCs w:val="22"/>
                      </w:rPr>
                    </m:ctrlPr>
                  </m:dPr>
                  <m:e>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d>
                  <m:dPr>
                    <m:ctrlPr>
                      <w:rPr>
                        <w:rFonts w:hint="default" w:ascii="Cambria Math" w:hAnsi="Cambria Math" w:eastAsia="方正楷体_GB2312"/>
                        <w:i/>
                        <w:sz w:val="22"/>
                        <w:szCs w:val="22"/>
                      </w:rPr>
                    </m:ctrlPr>
                  </m:dPr>
                  <m:e>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=0.</m:t>
                </m:r>
              </m:oMath>
            </m:oMathPara>
          </w:p>
        </w:tc>
      </w:tr>
      <w:tr w14:paraId="7149B6F8">
        <w:tblPrEx>
          <w:tblCellMar>
            <w:top w:w="0" w:type="dxa"/>
            <w:left w:w="108" w:type="dxa"/>
            <w:bottom w:w="0" w:type="dxa"/>
            <w:right w:w="108" w:type="dxa"/>
          </w:tblCellMar>
        </w:tblPrEx>
        <w:trPr>
          <w:jc w:val="center"/>
        </w:trPr>
        <w:tc>
          <w:tcPr>
            <w:tcW w:w="1440"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359DEFE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对象</w:t>
            </w:r>
          </w:p>
        </w:tc>
        <w:tc>
          <w:tcPr>
            <w:tcW w:w="4176"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24B5654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直角坐标</w:t>
            </w:r>
          </w:p>
        </w:tc>
        <w:tc>
          <w:tcPr>
            <w:tcW w:w="4464" w:type="dxa"/>
            <w:gridSpan w:val="2"/>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411C2AA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极坐标</w:t>
            </w:r>
          </w:p>
        </w:tc>
      </w:tr>
      <w:tr w14:paraId="0E9D8748">
        <w:tblPrEx>
          <w:tblCellMar>
            <w:top w:w="0" w:type="dxa"/>
            <w:left w:w="108" w:type="dxa"/>
            <w:bottom w:w="0" w:type="dxa"/>
            <w:right w:w="108" w:type="dxa"/>
          </w:tblCellMar>
        </w:tblPrEx>
        <w:trPr>
          <w:jc w:val="center"/>
        </w:trPr>
        <w:tc>
          <w:tcPr>
            <w:tcW w:w="1440"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42BC654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坐标线</w:t>
            </w:r>
          </w:p>
        </w:tc>
        <w:tc>
          <w:tcPr>
            <w:tcW w:w="417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09BFDD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直线网格</w:t>
            </w:r>
          </w:p>
        </w:tc>
        <w:tc>
          <w:tcPr>
            <w:tcW w:w="4464" w:type="dxa"/>
            <w:gridSpan w:val="2"/>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375D0AD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圆弧与径向线</w:t>
            </w:r>
          </w:p>
        </w:tc>
      </w:tr>
      <w:tr w14:paraId="0D476D83">
        <w:tblPrEx>
          <w:tblCellMar>
            <w:top w:w="0" w:type="dxa"/>
            <w:left w:w="108" w:type="dxa"/>
            <w:bottom w:w="0" w:type="dxa"/>
            <w:right w:w="108" w:type="dxa"/>
          </w:tblCellMar>
        </w:tblPrEx>
        <w:trPr>
          <w:jc w:val="center"/>
        </w:trPr>
        <w:tc>
          <w:tcPr>
            <w:tcW w:w="1440"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46E7BD0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典型边界</w:t>
            </w:r>
          </w:p>
        </w:tc>
        <w:tc>
          <w:tcPr>
            <w:tcW w:w="417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F0FCAE8">
            <w:pPr>
              <w:rPr>
                <w:rFonts w:hint="eastAsia" w:ascii="方正楷体_GB2312" w:hAnsi="方正楷体_GB2312" w:eastAsia="方正楷体_GB2312" w:cs="方正楷体_GB2312"/>
                <w:lang w:eastAsia="zh-CN"/>
              </w:rPr>
            </w:pPr>
            <m:oMathPara>
              <m:oMath>
                <m:r>
                  <m:rPr/>
                  <w:rPr>
                    <w:rFonts w:hint="default" w:ascii="Cambria Math" w:hAnsi="Cambria Math" w:eastAsia="方正楷体_GB2312"/>
                    <w:sz w:val="19"/>
                  </w:rPr>
                  <m:t>x=常数、y=常数</m:t>
                </m:r>
              </m:oMath>
            </m:oMathPara>
          </w:p>
        </w:tc>
        <w:tc>
          <w:tcPr>
            <w:tcW w:w="4464" w:type="dxa"/>
            <w:gridSpan w:val="2"/>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2FB93F17">
            <w:pPr>
              <w:rPr>
                <w:rFonts w:hint="eastAsia" w:ascii="方正楷体_GB2312" w:hAnsi="方正楷体_GB2312" w:eastAsia="方正楷体_GB2312" w:cs="方正楷体_GB2312"/>
                <w:lang w:eastAsia="zh-CN"/>
              </w:rPr>
            </w:pPr>
            <m:oMathPara>
              <m:oMath>
                <m:r>
                  <m:rPr/>
                  <w:rPr>
                    <w:rFonts w:hint="default" w:ascii="Cambria Math" w:hAnsi="Cambria Math" w:eastAsia="方正楷体_GB2312"/>
                    <w:sz w:val="19"/>
                  </w:rPr>
                  <m:t>ρ=常数、φ=常数</m:t>
                </m:r>
              </m:oMath>
            </m:oMathPara>
          </w:p>
        </w:tc>
      </w:tr>
      <w:tr w14:paraId="51C52859">
        <w:tblPrEx>
          <w:tblCellMar>
            <w:top w:w="0" w:type="dxa"/>
            <w:left w:w="108" w:type="dxa"/>
            <w:bottom w:w="0" w:type="dxa"/>
            <w:right w:w="108" w:type="dxa"/>
          </w:tblCellMar>
        </w:tblPrEx>
        <w:trPr>
          <w:jc w:val="center"/>
        </w:trPr>
        <w:tc>
          <w:tcPr>
            <w:tcW w:w="1440"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75A8165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应力函数</w:t>
            </w:r>
          </w:p>
        </w:tc>
        <w:tc>
          <w:tcPr>
            <w:tcW w:w="417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4237F280">
            <w:pPr>
              <w:rPr>
                <w:rFonts w:hint="default" w:hAnsi="Cambria Math" w:eastAsia="方正楷体_GB2312"/>
                <w:i/>
                <w:sz w:val="19"/>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,yy</m:t>
                    </m:r>
                    <m:ctrlPr>
                      <w:rPr>
                        <w:rFonts w:ascii="Cambria Math" w:hAnsi="Cambria Math" w:eastAsia="方正楷体_GB2312"/>
                        <w:sz w:val="19"/>
                      </w:rPr>
                    </m:ctrlPr>
                  </m:sub>
                </m:sSub>
                <m:r>
                  <m:rPr/>
                  <w:rPr>
                    <w:rFonts w:hint="default" w:ascii="Cambria Math" w:hAnsi="Cambria Math" w:eastAsia="方正楷体_GB2312"/>
                    <w:sz w:val="19"/>
                  </w:rPr>
                  <m:t xml:space="preserve">, </m:t>
                </m:r>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y</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,xx</m:t>
                    </m:r>
                    <m:ctrlPr>
                      <w:rPr>
                        <w:rFonts w:ascii="Cambria Math" w:hAnsi="Cambria Math" w:eastAsia="方正楷体_GB2312"/>
                        <w:sz w:val="19"/>
                      </w:rPr>
                    </m:ctrlPr>
                  </m:sub>
                </m:sSub>
                <m:r>
                  <m:rPr/>
                  <w:rPr>
                    <w:rFonts w:hint="default" w:ascii="Cambria Math" w:hAnsi="Cambria Math" w:eastAsia="方正楷体_GB2312"/>
                    <w:sz w:val="19"/>
                  </w:rPr>
                  <m:t xml:space="preserve">, </m:t>
                </m:r>
              </m:oMath>
            </m:oMathPara>
          </w:p>
          <w:p w14:paraId="56E8D902">
            <w:pPr>
              <w:rPr>
                <w:rFonts w:hint="eastAsia" w:ascii="方正楷体_GB2312" w:hAnsi="方正楷体_GB2312" w:eastAsia="方正楷体_GB2312" w:cs="方正楷体_GB2312"/>
                <w:lang w:eastAsia="zh-CN"/>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τ</m:t>
                    </m:r>
                    <m:ctrlPr>
                      <w:rPr>
                        <w:rFonts w:ascii="Cambria Math" w:hAnsi="Cambria Math" w:eastAsia="方正楷体_GB2312"/>
                        <w:sz w:val="19"/>
                      </w:rPr>
                    </m:ctrlPr>
                  </m:e>
                  <m:sub>
                    <m:r>
                      <m:rPr/>
                      <w:rPr>
                        <w:rFonts w:hint="default" w:ascii="Cambria Math" w:hAnsi="Cambria Math" w:eastAsia="方正楷体_GB2312"/>
                        <w:sz w:val="19"/>
                      </w:rPr>
                      <m:t>xy</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,xy</m:t>
                    </m:r>
                    <m:ctrlPr>
                      <w:rPr>
                        <w:rFonts w:ascii="Cambria Math" w:hAnsi="Cambria Math" w:eastAsia="方正楷体_GB2312"/>
                        <w:sz w:val="19"/>
                      </w:rPr>
                    </m:ctrlPr>
                  </m:sub>
                </m:sSub>
              </m:oMath>
            </m:oMathPara>
          </w:p>
        </w:tc>
        <w:tc>
          <w:tcPr>
            <w:tcW w:w="4464" w:type="dxa"/>
            <w:gridSpan w:val="2"/>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49BD1257">
            <w:pPr>
              <w:rPr>
                <w:rFonts w:hint="eastAsia" w:ascii="方正楷体_GB2312" w:hAnsi="方正楷体_GB2312" w:eastAsia="方正楷体_GB2312" w:cs="方正楷体_GB2312"/>
                <w:lang w:eastAsia="zh-CN"/>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ρ</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ρ</m:t>
                    </m:r>
                    <m:ctrlPr>
                      <w:rPr>
                        <w:rFonts w:ascii="Cambria Math" w:hAnsi="Cambria Math" w:eastAsia="方正楷体_GB2312"/>
                        <w:sz w:val="19"/>
                      </w:rPr>
                    </m:ctrlPr>
                  </m:den>
                </m:f>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,ρ</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sSup>
                      <m:sSupPr>
                        <m:ctrlPr>
                          <w:rPr>
                            <w:rFonts w:hint="default" w:ascii="Cambria Math" w:hAnsi="Cambria Math" w:eastAsia="方正楷体_GB2312"/>
                            <w:sz w:val="19"/>
                          </w:rPr>
                        </m:ctrlPr>
                      </m:sSupPr>
                      <m:e>
                        <m:r>
                          <m:rPr/>
                          <w:rPr>
                            <w:rFonts w:hint="default" w:ascii="Cambria Math" w:hAnsi="Cambria Math" w:eastAsia="方正楷体_GB2312"/>
                            <w:sz w:val="19"/>
                          </w:rPr>
                          <m:t>ρ</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,φφ</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hint="default" w:ascii="Cambria Math" w:hAnsi="Cambria Math" w:eastAsia="方正楷体_GB2312"/>
                        <w:sz w:val="19"/>
                      </w:rPr>
                    </m:ctrlPr>
                  </m:e>
                  <m:sub>
                    <m:r>
                      <m:rPr/>
                      <w:rPr>
                        <w:rFonts w:hint="default" w:ascii="Cambria Math" w:hAnsi="Cambria Math" w:eastAsia="方正楷体_GB2312"/>
                        <w:sz w:val="19"/>
                      </w:rPr>
                      <m:t>φ</m:t>
                    </m:r>
                    <m:ctrlPr>
                      <w:rPr>
                        <w:rFonts w:hint="default"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,ρρ</m:t>
                    </m:r>
                    <m:ctrlPr>
                      <w:rPr>
                        <w:rFonts w:hint="default" w:ascii="Cambria Math" w:hAnsi="Cambria Math" w:eastAsia="方正楷体_GB2312"/>
                        <w:sz w:val="19"/>
                      </w:rPr>
                    </m:ctrlPr>
                  </m:sub>
                </m:sSub>
              </m:oMath>
            </m:oMathPara>
          </w:p>
        </w:tc>
      </w:tr>
      <w:tr w14:paraId="0A48F84F">
        <w:tblPrEx>
          <w:tblCellMar>
            <w:top w:w="0" w:type="dxa"/>
            <w:left w:w="108" w:type="dxa"/>
            <w:bottom w:w="0" w:type="dxa"/>
            <w:right w:w="108" w:type="dxa"/>
          </w:tblCellMar>
        </w:tblPrEx>
        <w:trPr>
          <w:jc w:val="center"/>
        </w:trPr>
        <w:tc>
          <w:tcPr>
            <w:tcW w:w="1440"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99B9CE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适用场景</w:t>
            </w:r>
          </w:p>
        </w:tc>
        <w:tc>
          <w:tcPr>
            <w:tcW w:w="417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7B797B6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矩形板、直梁、直边界问题</w:t>
            </w:r>
          </w:p>
        </w:tc>
        <w:tc>
          <w:tcPr>
            <w:tcW w:w="4464" w:type="dxa"/>
            <w:gridSpan w:val="2"/>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5CD531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圆孔、圆筒、曲梁、楔形体、半平面集中力问题</w:t>
            </w:r>
          </w:p>
        </w:tc>
      </w:tr>
    </w:tbl>
    <w:p w14:paraId="709F5529">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w:t>
      </w:r>
      <w:r>
        <w:rPr>
          <w:rFonts w:hint="eastAsia" w:ascii="方正楷体_GB2312" w:hAnsi="方正楷体_GB2312" w:eastAsia="方正楷体_GB2312" w:cs="方正楷体_GB2312"/>
          <w:lang w:val="en-US" w:eastAsia="zh-CN"/>
        </w:rPr>
        <w:t>7</w:t>
      </w:r>
      <w:r>
        <w:rPr>
          <w:rFonts w:hint="eastAsia" w:ascii="方正楷体_GB2312" w:hAnsi="方正楷体_GB2312" w:eastAsia="方正楷体_GB2312" w:cs="方正楷体_GB2312"/>
        </w:rPr>
        <w:t>: 轴对称应力和对应的位移</w:t>
      </w:r>
    </w:p>
    <w:p w14:paraId="303C5B0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轴对称问题</w:t>
      </w:r>
      <w:r>
        <w:rPr>
          <w:rFonts w:hint="eastAsia" w:ascii="方正楷体_GB2312" w:hAnsi="方正楷体_GB2312" w:eastAsia="方正楷体_GB2312" w:cs="方正楷体_GB2312"/>
          <w:sz w:val="22"/>
          <w:lang w:val="en-US" w:eastAsia="zh-CN"/>
        </w:rPr>
        <w:t>不是几何形状的轴对称</w:t>
      </w:r>
      <w:r>
        <w:rPr>
          <w:rFonts w:hint="eastAsia" w:ascii="方正楷体_GB2312" w:hAnsi="方正楷体_GB2312" w:eastAsia="方正楷体_GB2312" w:cs="方正楷体_GB2312"/>
          <w:sz w:val="22"/>
        </w:rPr>
        <w:t>，</w:t>
      </w:r>
      <w:r>
        <w:rPr>
          <w:rFonts w:hint="eastAsia" w:ascii="方正楷体_GB2312" w:hAnsi="方正楷体_GB2312" w:eastAsia="方正楷体_GB2312" w:cs="方正楷体_GB2312"/>
          <w:sz w:val="22"/>
          <w:lang w:val="en-US" w:eastAsia="zh-CN"/>
        </w:rPr>
        <w:t>而是</w:t>
      </w:r>
      <w:r>
        <w:rPr>
          <w:rFonts w:hint="eastAsia" w:ascii="方正楷体_GB2312" w:hAnsi="方正楷体_GB2312" w:eastAsia="方正楷体_GB2312" w:cs="方正楷体_GB2312"/>
          <w:sz w:val="22"/>
        </w:rPr>
        <w:t>材料属性和边界条件</w:t>
      </w:r>
      <w:r>
        <w:rPr>
          <w:rFonts w:hint="eastAsia" w:ascii="方正楷体_GB2312" w:hAnsi="方正楷体_GB2312" w:eastAsia="方正楷体_GB2312" w:cs="方正楷体_GB2312"/>
          <w:b/>
          <w:bCs/>
          <w:sz w:val="22"/>
        </w:rPr>
        <w:t>随极角</w:t>
      </w:r>
      <m:oMath>
        <m:r>
          <m:rPr>
            <m:sty m:val="bi"/>
          </m:rPr>
          <w:rPr>
            <w:rFonts w:hint="default" w:ascii="Cambria Math" w:hAnsi="Cambria Math" w:eastAsia="方正楷体_GB2312"/>
            <w:sz w:val="22"/>
          </w:rPr>
          <m:t>φ</m:t>
        </m:r>
      </m:oMath>
      <w:r>
        <w:rPr>
          <w:rFonts w:hint="eastAsia" w:ascii="方正楷体_GB2312" w:hAnsi="方正楷体_GB2312" w:eastAsia="方正楷体_GB2312" w:cs="方正楷体_GB2312"/>
          <w:b/>
          <w:bCs/>
          <w:sz w:val="22"/>
        </w:rPr>
        <w:t>不变</w:t>
      </w:r>
      <w:r>
        <w:rPr>
          <w:rFonts w:hint="eastAsia" w:ascii="方正楷体_GB2312" w:hAnsi="方正楷体_GB2312" w:eastAsia="方正楷体_GB2312" w:cs="方正楷体_GB2312"/>
          <w:sz w:val="22"/>
        </w:rPr>
        <w:t>。若几何轴对称但边界条件不轴对称，或者材料参数随角度变化，则一般不能直接使用轴对称简化。</w:t>
      </w:r>
    </w:p>
    <w:tbl>
      <w:tblPr>
        <w:tblStyle w:val="32"/>
        <w:tblW w:w="0" w:type="auto"/>
        <w:jc w:val="center"/>
        <w:tblLayout w:type="autofit"/>
        <w:tblCellMar>
          <w:top w:w="0" w:type="dxa"/>
          <w:left w:w="108" w:type="dxa"/>
          <w:bottom w:w="0" w:type="dxa"/>
          <w:right w:w="108" w:type="dxa"/>
        </w:tblCellMar>
      </w:tblPr>
      <w:tblGrid>
        <w:gridCol w:w="2276"/>
        <w:gridCol w:w="1994"/>
        <w:gridCol w:w="5382"/>
      </w:tblGrid>
      <w:tr w14:paraId="441C9182">
        <w:tblPrEx>
          <w:tblCellMar>
            <w:top w:w="0" w:type="dxa"/>
            <w:left w:w="108" w:type="dxa"/>
            <w:bottom w:w="0" w:type="dxa"/>
            <w:right w:w="108" w:type="dxa"/>
          </w:tblCellMar>
        </w:tblPrEx>
        <w:trPr>
          <w:jc w:val="center"/>
        </w:trPr>
        <w:tc>
          <w:tcPr>
            <w:tcW w:w="2304"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6EC7974C">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条件</w:t>
            </w:r>
          </w:p>
        </w:tc>
        <w:tc>
          <w:tcPr>
            <w:tcW w:w="2016"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3A653C2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是否轴对称</w:t>
            </w:r>
          </w:p>
        </w:tc>
        <w:tc>
          <w:tcPr>
            <w:tcW w:w="5472"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4874DCF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说明</w:t>
            </w:r>
          </w:p>
        </w:tc>
      </w:tr>
      <w:tr w14:paraId="0EB4BEDB">
        <w:tblPrEx>
          <w:tblCellMar>
            <w:top w:w="0" w:type="dxa"/>
            <w:left w:w="108" w:type="dxa"/>
            <w:bottom w:w="0" w:type="dxa"/>
            <w:right w:w="108" w:type="dxa"/>
          </w:tblCellMar>
        </w:tblPrEx>
        <w:trPr>
          <w:jc w:val="center"/>
        </w:trPr>
        <w:tc>
          <w:tcPr>
            <w:tcW w:w="230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570901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几何形状轴对称</w:t>
            </w:r>
          </w:p>
        </w:tc>
        <w:tc>
          <w:tcPr>
            <w:tcW w:w="201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0509C8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必要但不充分</w:t>
            </w:r>
          </w:p>
        </w:tc>
        <w:tc>
          <w:tcPr>
            <w:tcW w:w="5472"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288196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例如圆孔、圆筒、圆环</w:t>
            </w:r>
          </w:p>
        </w:tc>
      </w:tr>
      <w:tr w14:paraId="5DA184D6">
        <w:tblPrEx>
          <w:tblCellMar>
            <w:top w:w="0" w:type="dxa"/>
            <w:left w:w="108" w:type="dxa"/>
            <w:bottom w:w="0" w:type="dxa"/>
            <w:right w:w="108" w:type="dxa"/>
          </w:tblCellMar>
        </w:tblPrEx>
        <w:trPr>
          <w:jc w:val="center"/>
        </w:trPr>
        <w:tc>
          <w:tcPr>
            <w:tcW w:w="230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2844F83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材料属性轴对称</w:t>
            </w:r>
          </w:p>
        </w:tc>
        <w:tc>
          <w:tcPr>
            <w:tcW w:w="201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316A300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必要</w:t>
            </w:r>
          </w:p>
        </w:tc>
        <w:tc>
          <w:tcPr>
            <w:tcW w:w="5472"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BE1B7D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 xml:space="preserve">材料参数不随 </w:t>
            </w:r>
            <m:oMath>
              <m:r>
                <m:rPr/>
                <w:rPr>
                  <w:rFonts w:hint="default" w:ascii="Cambria Math" w:hAnsi="Cambria Math" w:eastAsia="方正楷体_GB2312"/>
                  <w:sz w:val="19"/>
                </w:rPr>
                <m:t>φ</m:t>
              </m:r>
            </m:oMath>
            <w:r>
              <w:rPr>
                <w:rFonts w:hint="eastAsia" w:ascii="方正楷体_GB2312" w:hAnsi="方正楷体_GB2312" w:eastAsia="方正楷体_GB2312" w:cs="方正楷体_GB2312"/>
                <w:sz w:val="19"/>
              </w:rPr>
              <w:t>改变</w:t>
            </w:r>
          </w:p>
        </w:tc>
      </w:tr>
      <w:tr w14:paraId="2DB13958">
        <w:tblPrEx>
          <w:tblCellMar>
            <w:top w:w="0" w:type="dxa"/>
            <w:left w:w="108" w:type="dxa"/>
            <w:bottom w:w="0" w:type="dxa"/>
            <w:right w:w="108" w:type="dxa"/>
          </w:tblCellMar>
        </w:tblPrEx>
        <w:trPr>
          <w:jc w:val="center"/>
        </w:trPr>
        <w:tc>
          <w:tcPr>
            <w:tcW w:w="230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1F0968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边界条件轴对称</w:t>
            </w:r>
          </w:p>
        </w:tc>
        <w:tc>
          <w:tcPr>
            <w:tcW w:w="201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44F0052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必要</w:t>
            </w:r>
          </w:p>
        </w:tc>
        <w:tc>
          <w:tcPr>
            <w:tcW w:w="5472"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A9C24B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内外压均匀分布时满足；局部荷载不满足</w:t>
            </w:r>
          </w:p>
        </w:tc>
      </w:tr>
      <w:tr w14:paraId="4B1049AC">
        <w:tblPrEx>
          <w:tblCellMar>
            <w:top w:w="0" w:type="dxa"/>
            <w:left w:w="108" w:type="dxa"/>
            <w:bottom w:w="0" w:type="dxa"/>
            <w:right w:w="108" w:type="dxa"/>
          </w:tblCellMar>
        </w:tblPrEx>
        <w:trPr>
          <w:jc w:val="center"/>
        </w:trPr>
        <w:tc>
          <w:tcPr>
            <w:tcW w:w="230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1375171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位移约束轴对称</w:t>
            </w:r>
          </w:p>
        </w:tc>
        <w:tc>
          <w:tcPr>
            <w:tcW w:w="201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4AF9E5C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决定位移是否轴对称</w:t>
            </w:r>
          </w:p>
        </w:tc>
        <w:tc>
          <w:tcPr>
            <w:tcW w:w="5472"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A1BF13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应力轴对称并不必然导致位移轴对称</w:t>
            </w:r>
          </w:p>
        </w:tc>
      </w:tr>
    </w:tbl>
    <w:p w14:paraId="02F5B57D">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7.12.</w:t>
      </w:r>
      <w:r>
        <w:rPr>
          <w:rFonts w:hint="eastAsia" w:ascii="方正楷体_GB2312" w:hAnsi="方正楷体_GB2312" w:eastAsia="方正楷体_GB2312" w:cs="方正楷体_GB2312"/>
        </w:rPr>
        <w:t>1: 轴对称应力函数通解</w:t>
      </w:r>
    </w:p>
    <w:p w14:paraId="4CA9BFF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轴对称应力意味着应力函数只与 </w:t>
      </w:r>
      <m:oMath>
        <m:r>
          <m:rPr/>
          <w:rPr>
            <w:rFonts w:hint="default" w:ascii="Cambria Math" w:hAnsi="Cambria Math" w:eastAsia="方正楷体_GB2312"/>
            <w:sz w:val="22"/>
          </w:rPr>
          <m:t>ρ</m:t>
        </m:r>
      </m:oMath>
      <w:r>
        <w:rPr>
          <w:rFonts w:hint="eastAsia" w:ascii="方正楷体_GB2312" w:hAnsi="方正楷体_GB2312" w:eastAsia="方正楷体_GB2312" w:cs="方正楷体_GB2312"/>
          <w:sz w:val="22"/>
        </w:rPr>
        <w:t>有关，即</w:t>
      </w:r>
      <w:r>
        <w:rPr>
          <w:rFonts w:hint="eastAsia" w:ascii="方正楷体_GB2312" w:hAnsi="方正楷体_GB2312" w:eastAsia="方正楷体_GB2312" w:cs="方正楷体_GB2312"/>
          <w:b/>
          <w:bCs/>
          <w:sz w:val="22"/>
        </w:rPr>
        <w:t xml:space="preserve"> </w:t>
      </w:r>
      <m:oMath>
        <m:r>
          <m:rPr>
            <m:sty m:val="bi"/>
          </m:rPr>
          <w:rPr>
            <w:rFonts w:hint="default" w:ascii="Cambria Math" w:hAnsi="Cambria Math" w:eastAsia="方正楷体_GB2312"/>
            <w:sz w:val="22"/>
          </w:rPr>
          <m:t>U=U(ρ)</m:t>
        </m:r>
      </m:oMath>
      <w:r>
        <w:rPr>
          <w:rFonts w:hint="eastAsia" w:ascii="方正楷体_GB2312" w:hAnsi="方正楷体_GB2312" w:eastAsia="方正楷体_GB2312" w:cs="方正楷体_GB2312"/>
          <w:sz w:val="22"/>
        </w:rPr>
        <w:t>。这时双调和方程退化为关于</w:t>
      </w:r>
      <m:oMath>
        <m:r>
          <m:rPr/>
          <w:rPr>
            <w:rFonts w:hint="default" w:ascii="Cambria Math" w:hAnsi="Cambria Math" w:eastAsia="方正楷体_GB2312"/>
            <w:sz w:val="22"/>
          </w:rPr>
          <m:t>ρ</m:t>
        </m:r>
      </m:oMath>
      <w:r>
        <w:rPr>
          <w:rFonts w:hint="eastAsia" w:ascii="方正楷体_GB2312" w:hAnsi="方正楷体_GB2312" w:eastAsia="方正楷体_GB2312" w:cs="方正楷体_GB2312"/>
          <w:sz w:val="22"/>
        </w:rPr>
        <w:t>的常微分方程。</w:t>
      </w:r>
    </w:p>
    <w:tbl>
      <w:tblPr>
        <w:tblStyle w:val="32"/>
        <w:tblW w:w="0" w:type="auto"/>
        <w:jc w:val="center"/>
        <w:tblLayout w:type="autofit"/>
        <w:tblCellMar>
          <w:top w:w="0" w:type="dxa"/>
          <w:left w:w="108" w:type="dxa"/>
          <w:bottom w:w="0" w:type="dxa"/>
          <w:right w:w="108" w:type="dxa"/>
        </w:tblCellMar>
      </w:tblPr>
      <w:tblGrid>
        <w:gridCol w:w="9732"/>
      </w:tblGrid>
      <w:tr w14:paraId="1D3E5612">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276BDB88">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U=U(ρ),  </m:t>
                </m:r>
                <m:d>
                  <m:dPr>
                    <m:ctrlPr>
                      <w:rPr>
                        <w:rFonts w:hint="default" w:ascii="Cambria Math" w:hAnsi="Cambria Math" w:eastAsia="方正楷体_GB2312"/>
                        <w:i/>
                        <w:sz w:val="22"/>
                        <w:szCs w:val="22"/>
                      </w:rPr>
                    </m:ctrlPr>
                  </m:dPr>
                  <m:e>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d</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d</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dρ</m:t>
                        </m:r>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d>
                  <m:dPr>
                    <m:ctrlPr>
                      <w:rPr>
                        <w:rFonts w:hint="default" w:ascii="Cambria Math" w:hAnsi="Cambria Math" w:eastAsia="方正楷体_GB2312"/>
                        <w:i/>
                        <w:sz w:val="22"/>
                        <w:szCs w:val="22"/>
                      </w:rPr>
                    </m:ctrlPr>
                  </m:dPr>
                  <m:e>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d</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dU</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dρ</m:t>
                        </m:r>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=0.</m:t>
                </m:r>
              </m:oMath>
            </m:oMathPara>
          </w:p>
        </w:tc>
      </w:tr>
    </w:tbl>
    <w:p w14:paraId="2B78E80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其通解可写为：</w:t>
      </w:r>
    </w:p>
    <w:tbl>
      <w:tblPr>
        <w:tblStyle w:val="32"/>
        <w:tblW w:w="0" w:type="auto"/>
        <w:jc w:val="center"/>
        <w:tblLayout w:type="autofit"/>
        <w:tblCellMar>
          <w:top w:w="0" w:type="dxa"/>
          <w:left w:w="108" w:type="dxa"/>
          <w:bottom w:w="0" w:type="dxa"/>
          <w:right w:w="108" w:type="dxa"/>
        </w:tblCellMar>
      </w:tblPr>
      <w:tblGrid>
        <w:gridCol w:w="9732"/>
      </w:tblGrid>
      <w:tr w14:paraId="54BE4392">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345390F2">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U(ρ)=A</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+B</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+C</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+D.</m:t>
                </m:r>
              </m:oMath>
            </m:oMathPara>
          </w:p>
        </w:tc>
      </w:tr>
    </w:tbl>
    <w:p w14:paraId="3E31E55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代入极坐标应力函数表达式，可得轴对称应力通解：</w:t>
      </w:r>
    </w:p>
    <w:tbl>
      <w:tblPr>
        <w:tblStyle w:val="32"/>
        <w:tblW w:w="0" w:type="auto"/>
        <w:jc w:val="center"/>
        <w:tblLayout w:type="autofit"/>
        <w:tblCellMar>
          <w:top w:w="0" w:type="dxa"/>
          <w:left w:w="108" w:type="dxa"/>
          <w:bottom w:w="0" w:type="dxa"/>
          <w:right w:w="108" w:type="dxa"/>
        </w:tblCellMar>
      </w:tblPr>
      <w:tblGrid>
        <w:gridCol w:w="9732"/>
      </w:tblGrid>
      <w:tr w14:paraId="125D8857">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063C1C80">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dU</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+B(1+2</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)+2C,</m:t>
                </m:r>
              </m:oMath>
            </m:oMathPara>
          </w:p>
          <w:p w14:paraId="184861A5">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d</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+B(3+2</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)+2C</m:t>
                </m:r>
              </m:oMath>
            </m:oMathPara>
          </w:p>
          <w:p w14:paraId="7EB2E31E">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tc>
      </w:tr>
    </w:tbl>
    <w:p w14:paraId="25ED86E1">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这里 A,B,C 由边界条件确定，</w:t>
      </w:r>
      <w:r>
        <w:rPr>
          <w:rFonts w:hint="eastAsia" w:ascii="方正楷体_GB2312" w:hAnsi="方正楷体_GB2312" w:eastAsia="方正楷体_GB2312" w:cs="方正楷体_GB2312"/>
          <w:b/>
          <w:bCs/>
          <w:sz w:val="22"/>
        </w:rPr>
        <w:t>D 不影响应力</w:t>
      </w:r>
      <w:r>
        <w:rPr>
          <w:rFonts w:hint="eastAsia" w:ascii="方正楷体_GB2312" w:hAnsi="方正楷体_GB2312" w:eastAsia="方正楷体_GB2312" w:cs="方正楷体_GB2312"/>
          <w:sz w:val="22"/>
        </w:rPr>
        <w:t>。</w:t>
      </w:r>
    </w:p>
    <w:p w14:paraId="541F4F0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若问题不仅应力轴对称，而且几何形状与位移约束也完全轴对称，则通常会进一步得到 </w:t>
      </w:r>
      <w:r>
        <w:rPr>
          <w:rFonts w:hint="eastAsia" w:ascii="方正楷体_GB2312" w:hAnsi="方正楷体_GB2312" w:eastAsia="方正楷体_GB2312" w:cs="方正楷体_GB2312"/>
          <w:b/>
          <w:bCs/>
          <w:sz w:val="22"/>
        </w:rPr>
        <w:t>B=0</w:t>
      </w:r>
      <w:r>
        <w:rPr>
          <w:rFonts w:hint="eastAsia" w:ascii="方正楷体_GB2312" w:hAnsi="方正楷体_GB2312" w:eastAsia="方正楷体_GB2312" w:cs="方正楷体_GB2312"/>
          <w:sz w:val="22"/>
        </w:rPr>
        <w:t>。</w:t>
      </w:r>
    </w:p>
    <w:p w14:paraId="434CC255">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7.12.</w:t>
      </w:r>
      <w:r>
        <w:rPr>
          <w:rFonts w:hint="eastAsia" w:ascii="方正楷体_GB2312" w:hAnsi="方正楷体_GB2312" w:eastAsia="方正楷体_GB2312" w:cs="方正楷体_GB2312"/>
          <w:lang w:val="en-US" w:eastAsia="zh-CN"/>
        </w:rPr>
        <w:t>2:</w:t>
      </w:r>
      <w:r>
        <w:rPr>
          <w:rFonts w:hint="eastAsia" w:ascii="方正楷体_GB2312" w:hAnsi="方正楷体_GB2312" w:eastAsia="方正楷体_GB2312" w:cs="方正楷体_GB2312"/>
        </w:rPr>
        <w:t xml:space="preserve"> 应力轴对称时的位移</w:t>
      </w:r>
    </w:p>
    <w:p w14:paraId="54632998">
      <w:pPr>
        <w:rPr>
          <w:rFonts w:hint="default" w:ascii="方正楷体_GB2312" w:hAnsi="方正楷体_GB2312" w:eastAsia="方正楷体_GB2312" w:cs="方正楷体_GB2312"/>
          <w:sz w:val="22"/>
          <w:lang w:val="en-US" w:eastAsia="zh-CN"/>
        </w:rPr>
      </w:pPr>
      <w:r>
        <w:rPr>
          <w:rFonts w:hint="eastAsia" w:ascii="方正楷体_GB2312" w:hAnsi="方正楷体_GB2312" w:eastAsia="方正楷体_GB2312" w:cs="方正楷体_GB2312"/>
          <w:sz w:val="22"/>
        </w:rPr>
        <w:t>应力轴对称时，</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τ</m:t>
            </m:r>
            <m:ctrlPr>
              <w:rPr>
                <w:rFonts w:ascii="Cambria Math" w:hAnsi="Cambria Math" w:eastAsia="方正楷体_GB2312"/>
                <w:sz w:val="22"/>
              </w:rPr>
            </m:ctrlPr>
          </m:e>
          <m:sub>
            <m:r>
              <m:rPr/>
              <w:rPr>
                <w:rFonts w:hint="default" w:ascii="Cambria Math" w:hAnsi="Cambria Math" w:eastAsia="方正楷体_GB2312"/>
                <w:sz w:val="22"/>
              </w:rPr>
              <m:t>ρφ</m:t>
            </m:r>
            <m:ctrlPr>
              <w:rPr>
                <w:rFonts w:ascii="Cambria Math" w:hAnsi="Cambria Math" w:eastAsia="方正楷体_GB2312"/>
                <w:sz w:val="22"/>
              </w:rPr>
            </m:ctrlPr>
          </m:sub>
        </m:sSub>
        <m:r>
          <m:rPr/>
          <w:rPr>
            <w:rFonts w:hint="default" w:ascii="Cambria Math" w:hAnsi="Cambria Math" w:eastAsia="方正楷体_GB2312"/>
            <w:sz w:val="22"/>
          </w:rPr>
          <m:t>=0</m:t>
        </m:r>
      </m:oMath>
      <w:r>
        <w:rPr>
          <w:rFonts w:hint="eastAsia" w:ascii="方正楷体_GB2312" w:hAnsi="方正楷体_GB2312" w:eastAsia="方正楷体_GB2312" w:cs="方正楷体_GB2312"/>
          <w:sz w:val="22"/>
        </w:rPr>
        <w:t xml:space="preserve">，所以 </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γ</m:t>
            </m:r>
            <m:ctrlPr>
              <w:rPr>
                <w:rFonts w:ascii="Cambria Math" w:hAnsi="Cambria Math" w:eastAsia="方正楷体_GB2312"/>
                <w:sz w:val="22"/>
              </w:rPr>
            </m:ctrlPr>
          </m:e>
          <m:sub>
            <m:r>
              <m:rPr/>
              <w:rPr>
                <w:rFonts w:hint="default" w:ascii="Cambria Math" w:hAnsi="Cambria Math" w:eastAsia="方正楷体_GB2312"/>
                <w:sz w:val="22"/>
              </w:rPr>
              <m:t>ρφ</m:t>
            </m:r>
            <m:ctrlPr>
              <w:rPr>
                <w:rFonts w:ascii="Cambria Math" w:hAnsi="Cambria Math" w:eastAsia="方正楷体_GB2312"/>
                <w:sz w:val="22"/>
              </w:rPr>
            </m:ctrlPr>
          </m:sub>
        </m:sSub>
        <m:r>
          <m:rPr/>
          <w:rPr>
            <w:rFonts w:hint="default" w:ascii="Cambria Math" w:hAnsi="Cambria Math" w:eastAsia="方正楷体_GB2312"/>
            <w:sz w:val="22"/>
          </w:rPr>
          <m:t>=0</m:t>
        </m:r>
      </m:oMath>
      <w:r>
        <w:rPr>
          <w:rFonts w:hint="eastAsia" w:ascii="方正楷体_GB2312" w:hAnsi="方正楷体_GB2312" w:eastAsia="方正楷体_GB2312" w:cs="方正楷体_GB2312"/>
          <w:sz w:val="22"/>
        </w:rPr>
        <w:t xml:space="preserve">。但这并不自动说明 </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φ</m:t>
            </m:r>
            <m:ctrlPr>
              <w:rPr>
                <w:rFonts w:ascii="Cambria Math" w:hAnsi="Cambria Math" w:eastAsia="方正楷体_GB2312"/>
                <w:sz w:val="22"/>
              </w:rPr>
            </m:ctrlPr>
          </m:sub>
        </m:sSub>
        <m:r>
          <m:rPr/>
          <w:rPr>
            <w:rFonts w:hint="default" w:ascii="Cambria Math" w:hAnsi="Cambria Math" w:eastAsia="方正楷体_GB2312"/>
            <w:sz w:val="22"/>
          </w:rPr>
          <m:t>=0</m:t>
        </m:r>
      </m:oMath>
      <w:r>
        <w:rPr>
          <w:rFonts w:hint="eastAsia" w:hAnsi="Cambria Math" w:eastAsia="方正楷体_GB2312"/>
          <w:i w:val="0"/>
          <w:sz w:val="22"/>
          <w:lang w:val="en-US" w:eastAsia="zh-CN"/>
        </w:rPr>
        <w:t>, 我们需要代入物理方程计算</w:t>
      </w:r>
    </w:p>
    <w:p w14:paraId="2BDA018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位移中还可能包含刚体平移、刚体转动以及由约束条件决定的非轴对称部分。</w:t>
      </w:r>
    </w:p>
    <w:tbl>
      <w:tblPr>
        <w:tblStyle w:val="32"/>
        <w:tblW w:w="0" w:type="auto"/>
        <w:jc w:val="center"/>
        <w:tblLayout w:type="autofit"/>
        <w:tblCellMar>
          <w:top w:w="0" w:type="dxa"/>
          <w:left w:w="108" w:type="dxa"/>
          <w:bottom w:w="0" w:type="dxa"/>
          <w:right w:w="108" w:type="dxa"/>
        </w:tblCellMar>
      </w:tblPr>
      <w:tblGrid>
        <w:gridCol w:w="9732"/>
      </w:tblGrid>
      <w:tr w14:paraId="546FB700">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767836A">
            <w:pPr>
              <w:pStyle w:val="164"/>
              <w:spacing w:after="0" w:line="240" w:lineRule="auto"/>
              <w:rPr>
                <w:rFonts w:hint="default" w:hAnsi="Cambria Math" w:eastAsia="方正楷体_GB2312"/>
                <w:i w:val="0"/>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γ</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=0 ⇒ </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=0.</m:t>
                </m:r>
              </m:oMath>
            </m:oMathPara>
          </w:p>
          <w:p w14:paraId="76415625">
            <w:pPr>
              <w:pStyle w:val="164"/>
              <w:spacing w:after="0" w:line="240" w:lineRule="auto"/>
              <w:rPr>
                <w:rFonts w:hint="default" w:hAnsi="Cambria Math"/>
                <w:i w:val="0"/>
                <w:sz w:val="22"/>
              </w:rPr>
            </w:pPr>
            <m:oMathPara>
              <m:oMath>
                <m:sSub>
                  <m:sSubPr>
                    <m:ctrlPr>
                      <w:rPr>
                        <w:rFonts w:hint="default" w:ascii="Cambria Math" w:hAnsi="Cambria Math"/>
                        <w:sz w:val="22"/>
                      </w:rPr>
                    </m:ctrlPr>
                  </m:sSubPr>
                  <m:e>
                    <m:r>
                      <m:rPr/>
                      <w:rPr>
                        <w:rFonts w:hint="default" w:ascii="Cambria Math" w:hAnsi="Cambria Math"/>
                        <w:sz w:val="22"/>
                      </w:rPr>
                      <m:t>ε</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1</m:t>
                    </m:r>
                    <m:ctrlPr>
                      <w:rPr>
                        <w:rFonts w:ascii="Cambria Math" w:hAnsi="Cambria Math"/>
                        <w:sz w:val="22"/>
                      </w:rPr>
                    </m:ctrlPr>
                  </m:num>
                  <m:den>
                    <m:r>
                      <m:rPr/>
                      <w:rPr>
                        <w:rFonts w:hint="default" w:ascii="Cambria Math" w:hAnsi="Cambria Math"/>
                        <w:sz w:val="22"/>
                      </w:rPr>
                      <m:t>E</m:t>
                    </m:r>
                    <m:ctrlPr>
                      <w:rPr>
                        <w:rFonts w:ascii="Cambria Math" w:hAnsi="Cambria Math"/>
                        <w:sz w:val="22"/>
                      </w:rPr>
                    </m:ctrlPr>
                  </m:den>
                </m:f>
                <m:r>
                  <m:rPr/>
                  <w:rPr>
                    <w:rFonts w:hint="default" w:ascii="Cambria Math" w:hAnsi="Cambria Math"/>
                    <w:sz w:val="22"/>
                  </w:rPr>
                  <m:t>[</m:t>
                </m:r>
                <m:d>
                  <m:dPr>
                    <m:ctrlPr>
                      <w:rPr>
                        <w:rFonts w:hint="default" w:ascii="Cambria Math" w:hAnsi="Cambria Math"/>
                        <w:sz w:val="22"/>
                      </w:rPr>
                    </m:ctrlPr>
                  </m:dPr>
                  <m:e>
                    <m:r>
                      <m:rPr/>
                      <w:rPr>
                        <w:rFonts w:hint="default" w:ascii="Cambria Math" w:hAnsi="Cambria Math"/>
                        <w:sz w:val="22"/>
                      </w:rPr>
                      <m:t>1+ν</m:t>
                    </m:r>
                    <m:ctrlPr>
                      <w:rPr>
                        <w:rFonts w:ascii="Cambria Math" w:hAnsi="Cambria Math"/>
                        <w:sz w:val="22"/>
                      </w:rPr>
                    </m:ctrlPr>
                  </m:e>
                </m:d>
                <m:f>
                  <m:fPr>
                    <m:ctrlPr>
                      <w:rPr>
                        <w:rFonts w:hint="default" w:ascii="Cambria Math" w:hAnsi="Cambria Math"/>
                        <w:sz w:val="22"/>
                      </w:rPr>
                    </m:ctrlPr>
                  </m:fPr>
                  <m:num>
                    <m:r>
                      <m:rPr/>
                      <w:rPr>
                        <w:rFonts w:hint="default" w:ascii="Cambria Math" w:hAnsi="Cambria Math"/>
                        <w:sz w:val="22"/>
                      </w:rPr>
                      <m:t>A</m:t>
                    </m:r>
                    <m:ctrlPr>
                      <w:rPr>
                        <w:rFonts w:ascii="Cambria Math" w:hAnsi="Cambria Math"/>
                        <w:sz w:val="22"/>
                      </w:rPr>
                    </m:ctrlPr>
                  </m:num>
                  <m:den>
                    <m:sSup>
                      <m:sSupPr>
                        <m:ctrlPr>
                          <w:rPr>
                            <w:rFonts w:hint="default" w:ascii="Cambria Math" w:hAnsi="Cambria Math"/>
                            <w:sz w:val="22"/>
                          </w:rPr>
                        </m:ctrlPr>
                      </m:sSupPr>
                      <m:e>
                        <m:r>
                          <m:rPr/>
                          <w:rPr>
                            <w:rFonts w:hint="default" w:ascii="Cambria Math" w:hAnsi="Cambria Math"/>
                            <w:sz w:val="22"/>
                          </w:rPr>
                          <m:t>ρ</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ctrlPr>
                      <w:rPr>
                        <w:rFonts w:hint="default" w:ascii="Cambria Math" w:hAnsi="Cambria Math"/>
                        <w:sz w:val="22"/>
                      </w:rPr>
                    </m:ctrlPr>
                  </m:den>
                </m:f>
                <m:r>
                  <m:rPr/>
                  <w:rPr>
                    <w:rFonts w:hint="default" w:ascii="Cambria Math" w:hAnsi="Cambria Math"/>
                    <w:sz w:val="22"/>
                  </w:rPr>
                  <m:t>+</m:t>
                </m:r>
                <m:d>
                  <m:dPr>
                    <m:ctrlPr>
                      <w:rPr>
                        <w:rFonts w:hint="default" w:ascii="Cambria Math" w:hAnsi="Cambria Math"/>
                        <w:sz w:val="22"/>
                      </w:rPr>
                    </m:ctrlPr>
                  </m:dPr>
                  <m:e>
                    <m:r>
                      <m:rPr/>
                      <w:rPr>
                        <w:rFonts w:hint="default" w:ascii="Cambria Math" w:hAnsi="Cambria Math"/>
                        <w:sz w:val="22"/>
                      </w:rPr>
                      <m:t>1−3ν</m:t>
                    </m:r>
                    <m:ctrlPr>
                      <w:rPr>
                        <w:rFonts w:hint="default" w:ascii="Cambria Math" w:hAnsi="Cambria Math"/>
                        <w:sz w:val="22"/>
                      </w:rPr>
                    </m:ctrlPr>
                  </m:e>
                </m:d>
                <m:r>
                  <m:rPr/>
                  <w:rPr>
                    <w:rFonts w:hint="default" w:ascii="Cambria Math" w:hAnsi="Cambria Math"/>
                    <w:sz w:val="22"/>
                  </w:rPr>
                  <m:t>B+2</m:t>
                </m:r>
                <m:d>
                  <m:dPr>
                    <m:ctrlPr>
                      <w:rPr>
                        <w:rFonts w:hint="default" w:ascii="Cambria Math" w:hAnsi="Cambria Math"/>
                        <w:sz w:val="22"/>
                      </w:rPr>
                    </m:ctrlPr>
                  </m:dPr>
                  <m:e>
                    <m:r>
                      <m:rPr/>
                      <w:rPr>
                        <w:rFonts w:hint="default" w:ascii="Cambria Math" w:hAnsi="Cambria Math"/>
                        <w:sz w:val="22"/>
                      </w:rPr>
                      <m:t>1−ν</m:t>
                    </m:r>
                    <m:ctrlPr>
                      <w:rPr>
                        <w:rFonts w:hint="default" w:ascii="Cambria Math" w:hAnsi="Cambria Math"/>
                        <w:sz w:val="22"/>
                      </w:rPr>
                    </m:ctrlPr>
                  </m:e>
                </m:d>
                <m:r>
                  <m:rPr/>
                  <w:rPr>
                    <w:rFonts w:hint="default" w:ascii="Cambria Math" w:hAnsi="Cambria Math"/>
                    <w:sz w:val="22"/>
                  </w:rPr>
                  <m:t>B</m:t>
                </m:r>
                <m:func>
                  <m:funcPr>
                    <m:ctrlPr>
                      <w:rPr>
                        <w:rFonts w:hint="default" w:ascii="Cambria Math" w:hAnsi="Cambria Math"/>
                        <w:sz w:val="22"/>
                      </w:rPr>
                    </m:ctrlPr>
                  </m:funcPr>
                  <m:fName>
                    <m:r>
                      <m:rPr>
                        <m:sty m:val="p"/>
                      </m:rPr>
                      <w:rPr>
                        <w:rFonts w:hint="default" w:ascii="Cambria Math" w:hAnsi="Cambria Math"/>
                        <w:sz w:val="22"/>
                      </w:rPr>
                      <m:t>ln</m:t>
                    </m:r>
                    <m:ctrlPr>
                      <w:rPr>
                        <w:rFonts w:hint="default" w:ascii="Cambria Math" w:hAnsi="Cambria Math"/>
                        <w:sz w:val="22"/>
                      </w:rPr>
                    </m:ctrlPr>
                  </m:fName>
                  <m:e>
                    <m:r>
                      <m:rPr/>
                      <w:rPr>
                        <w:rFonts w:hint="default" w:ascii="Cambria Math" w:hAnsi="Cambria Math"/>
                        <w:sz w:val="22"/>
                      </w:rPr>
                      <m:t>ρ</m:t>
                    </m:r>
                    <m:ctrlPr>
                      <w:rPr>
                        <w:rFonts w:hint="default" w:ascii="Cambria Math" w:hAnsi="Cambria Math"/>
                        <w:sz w:val="22"/>
                      </w:rPr>
                    </m:ctrlPr>
                  </m:e>
                </m:func>
                <m:r>
                  <m:rPr/>
                  <w:rPr>
                    <w:rFonts w:hint="default" w:ascii="Cambria Math" w:hAnsi="Cambria Math"/>
                    <w:sz w:val="22"/>
                  </w:rPr>
                  <m:t>+2</m:t>
                </m:r>
                <m:d>
                  <m:dPr>
                    <m:ctrlPr>
                      <w:rPr>
                        <w:rFonts w:hint="default" w:ascii="Cambria Math" w:hAnsi="Cambria Math"/>
                        <w:sz w:val="22"/>
                      </w:rPr>
                    </m:ctrlPr>
                  </m:dPr>
                  <m:e>
                    <m:r>
                      <m:rPr/>
                      <w:rPr>
                        <w:rFonts w:hint="default" w:ascii="Cambria Math" w:hAnsi="Cambria Math"/>
                        <w:sz w:val="22"/>
                      </w:rPr>
                      <m:t>1−ν</m:t>
                    </m:r>
                    <m:ctrlPr>
                      <w:rPr>
                        <w:rFonts w:hint="default" w:ascii="Cambria Math" w:hAnsi="Cambria Math"/>
                        <w:sz w:val="22"/>
                      </w:rPr>
                    </m:ctrlPr>
                  </m:e>
                </m:d>
                <m:r>
                  <m:rPr/>
                  <w:rPr>
                    <w:rFonts w:hint="default" w:ascii="Cambria Math" w:hAnsi="Cambria Math"/>
                    <w:sz w:val="22"/>
                  </w:rPr>
                  <m:t>C]=</m:t>
                </m:r>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oMath>
            </m:oMathPara>
          </w:p>
          <w:p w14:paraId="2708572D">
            <w:pPr>
              <w:pStyle w:val="164"/>
              <w:spacing w:after="0" w:line="240" w:lineRule="auto"/>
              <w:rPr>
                <w:rFonts w:hint="default" w:hAnsi="Cambria Math"/>
                <w:i w:val="0"/>
                <w:sz w:val="22"/>
              </w:rPr>
            </w:pPr>
            <m:oMathPara>
              <m:oMath>
                <m:sSub>
                  <m:sSubPr>
                    <m:ctrlPr>
                      <w:rPr>
                        <w:rFonts w:hint="default" w:ascii="Cambria Math" w:hAnsi="Cambria Math"/>
                        <w:sz w:val="22"/>
                      </w:rPr>
                    </m:ctrlPr>
                  </m:sSubPr>
                  <m:e>
                    <m:r>
                      <m:rPr/>
                      <w:rPr>
                        <w:rFonts w:hint="default" w:ascii="Cambria Math" w:hAnsi="Cambria Math"/>
                        <w:sz w:val="22"/>
                      </w:rPr>
                      <m:t>ε</m:t>
                    </m:r>
                    <m:ctrlPr>
                      <w:rPr>
                        <w:rFonts w:ascii="Cambria Math" w:hAnsi="Cambria Math"/>
                        <w:sz w:val="22"/>
                      </w:rPr>
                    </m:ctrlPr>
                  </m:e>
                  <m:sub>
                    <m:r>
                      <m:rPr/>
                      <w:rPr>
                        <w:rFonts w:hint="default" w:ascii="Cambria Math" w:hAnsi="Cambria Math"/>
                        <w:sz w:val="22"/>
                      </w:rPr>
                      <m:t>φ</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1</m:t>
                    </m:r>
                    <m:ctrlPr>
                      <w:rPr>
                        <w:rFonts w:ascii="Cambria Math" w:hAnsi="Cambria Math"/>
                        <w:sz w:val="22"/>
                      </w:rPr>
                    </m:ctrlPr>
                  </m:num>
                  <m:den>
                    <m:r>
                      <m:rPr/>
                      <w:rPr>
                        <w:rFonts w:hint="default" w:ascii="Cambria Math" w:hAnsi="Cambria Math"/>
                        <w:sz w:val="22"/>
                      </w:rPr>
                      <m:t>E</m:t>
                    </m:r>
                    <m:ctrlPr>
                      <w:rPr>
                        <w:rFonts w:ascii="Cambria Math" w:hAnsi="Cambria Math"/>
                        <w:sz w:val="22"/>
                      </w:rPr>
                    </m:ctrlPr>
                  </m:den>
                </m:f>
                <m:d>
                  <m:dPr>
                    <m:begChr m:val="["/>
                    <m:endChr m:val="]"/>
                    <m:ctrlPr>
                      <w:rPr>
                        <w:rFonts w:hint="default" w:ascii="Cambria Math" w:hAnsi="Cambria Math"/>
                        <w:sz w:val="22"/>
                      </w:rPr>
                    </m:ctrlPr>
                  </m:dPr>
                  <m:e>
                    <m:r>
                      <m:rPr/>
                      <w:rPr>
                        <w:rFonts w:hint="default" w:ascii="Cambria Math" w:hAnsi="Cambria Math"/>
                        <w:sz w:val="22"/>
                      </w:rPr>
                      <m:t>−(1+ν)</m:t>
                    </m:r>
                    <m:f>
                      <m:fPr>
                        <m:ctrlPr>
                          <w:rPr>
                            <w:rFonts w:hint="default" w:ascii="Cambria Math" w:hAnsi="Cambria Math"/>
                            <w:sz w:val="22"/>
                          </w:rPr>
                        </m:ctrlPr>
                      </m:fPr>
                      <m:num>
                        <m:r>
                          <m:rPr/>
                          <w:rPr>
                            <w:rFonts w:hint="default" w:ascii="Cambria Math" w:hAnsi="Cambria Math"/>
                            <w:sz w:val="22"/>
                          </w:rPr>
                          <m:t>A</m:t>
                        </m:r>
                        <m:ctrlPr>
                          <w:rPr>
                            <w:rFonts w:ascii="Cambria Math" w:hAnsi="Cambria Math"/>
                            <w:sz w:val="22"/>
                          </w:rPr>
                        </m:ctrlPr>
                      </m:num>
                      <m:den>
                        <m:sSup>
                          <m:sSupPr>
                            <m:ctrlPr>
                              <w:rPr>
                                <w:rFonts w:hint="default" w:ascii="Cambria Math" w:hAnsi="Cambria Math"/>
                                <w:sz w:val="22"/>
                              </w:rPr>
                            </m:ctrlPr>
                          </m:sSupPr>
                          <m:e>
                            <m:r>
                              <m:rPr/>
                              <w:rPr>
                                <w:rFonts w:hint="default" w:ascii="Cambria Math" w:hAnsi="Cambria Math"/>
                                <w:sz w:val="22"/>
                              </w:rPr>
                              <m:t>ρ</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ctrlPr>
                          <w:rPr>
                            <w:rFonts w:hint="default" w:ascii="Cambria Math" w:hAnsi="Cambria Math"/>
                            <w:sz w:val="22"/>
                          </w:rPr>
                        </m:ctrlPr>
                      </m:den>
                    </m:f>
                    <m:r>
                      <m:rPr/>
                      <w:rPr>
                        <w:rFonts w:hint="default" w:ascii="Cambria Math" w:hAnsi="Cambria Math"/>
                        <w:sz w:val="22"/>
                      </w:rPr>
                      <m:t>+(3−ν)B+2(1−ν)B</m:t>
                    </m:r>
                    <m:func>
                      <m:funcPr>
                        <m:ctrlPr>
                          <w:rPr>
                            <w:rFonts w:hint="default" w:ascii="Cambria Math" w:hAnsi="Cambria Math"/>
                            <w:sz w:val="22"/>
                          </w:rPr>
                        </m:ctrlPr>
                      </m:funcPr>
                      <m:fName>
                        <m:r>
                          <m:rPr>
                            <m:sty m:val="p"/>
                          </m:rPr>
                          <w:rPr>
                            <w:rFonts w:hint="default" w:ascii="Cambria Math" w:hAnsi="Cambria Math"/>
                            <w:sz w:val="22"/>
                          </w:rPr>
                          <m:t>ln</m:t>
                        </m:r>
                        <m:ctrlPr>
                          <w:rPr>
                            <w:rFonts w:hint="default" w:ascii="Cambria Math" w:hAnsi="Cambria Math"/>
                            <w:sz w:val="22"/>
                          </w:rPr>
                        </m:ctrlPr>
                      </m:fName>
                      <m:e>
                        <m:r>
                          <m:rPr/>
                          <w:rPr>
                            <w:rFonts w:hint="default" w:ascii="Cambria Math" w:hAnsi="Cambria Math"/>
                            <w:sz w:val="22"/>
                          </w:rPr>
                          <m:t>ρ</m:t>
                        </m:r>
                        <m:ctrlPr>
                          <w:rPr>
                            <w:rFonts w:hint="default" w:ascii="Cambria Math" w:hAnsi="Cambria Math"/>
                            <w:sz w:val="22"/>
                          </w:rPr>
                        </m:ctrlPr>
                      </m:e>
                    </m:func>
                    <m:r>
                      <m:rPr/>
                      <w:rPr>
                        <w:rFonts w:hint="default" w:ascii="Cambria Math" w:hAnsi="Cambria Math"/>
                        <w:sz w:val="22"/>
                      </w:rPr>
                      <m:t>+2(1−ν)C</m:t>
                    </m:r>
                    <m:ctrlPr>
                      <w:rPr>
                        <w:rFonts w:hint="default" w:ascii="Cambria Math" w:hAnsi="Cambria Math"/>
                        <w:sz w:val="22"/>
                      </w:rPr>
                    </m:ctrlPr>
                  </m:e>
                </m:d>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1</m:t>
                    </m:r>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f>
                  <m:fPr>
                    <m:ctrlPr>
                      <w:rPr>
                        <w:rFonts w:hint="default" w:ascii="Cambria Math" w:hAnsi="Cambria Math"/>
                        <w:sz w:val="22"/>
                      </w:rPr>
                    </m:ctrlPr>
                  </m:fPr>
                  <m:num>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u</m:t>
                        </m:r>
                        <m:ctrlPr>
                          <w:rPr>
                            <w:rFonts w:hint="default" w:ascii="Cambria Math" w:hAnsi="Cambria Math"/>
                            <w:sz w:val="22"/>
                          </w:rPr>
                        </m:ctrlPr>
                      </m:e>
                      <m:sub>
                        <m:r>
                          <m:rPr/>
                          <w:rPr>
                            <w:rFonts w:hint="default" w:ascii="Cambria Math" w:hAnsi="Cambria Math"/>
                            <w:sz w:val="22"/>
                          </w:rPr>
                          <m:t>φ</m:t>
                        </m:r>
                        <m:ctrlPr>
                          <w:rPr>
                            <w:rFonts w:hint="default" w:ascii="Cambria Math" w:hAnsi="Cambria Math"/>
                            <w:sz w:val="22"/>
                          </w:rPr>
                        </m:ctrlPr>
                      </m:sub>
                    </m:sSub>
                    <m:ctrlPr>
                      <w:rPr>
                        <w:rFonts w:hint="default" w:ascii="Cambria Math" w:hAnsi="Cambria Math"/>
                        <w:sz w:val="22"/>
                      </w:rPr>
                    </m:ctrlPr>
                  </m:num>
                  <m:den>
                    <m:r>
                      <m:rPr/>
                      <w:rPr>
                        <w:rFonts w:hint="default" w:ascii="Cambria Math" w:hAnsi="Cambria Math"/>
                        <w:sz w:val="22"/>
                      </w:rPr>
                      <m:t>∂φ</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sSub>
                      <m:sSubPr>
                        <m:ctrlPr>
                          <w:rPr>
                            <w:rFonts w:hint="default" w:ascii="Cambria Math" w:hAnsi="Cambria Math"/>
                            <w:sz w:val="22"/>
                          </w:rPr>
                        </m:ctrlPr>
                      </m:sSubPr>
                      <m:e>
                        <m:r>
                          <m:rPr/>
                          <w:rPr>
                            <w:rFonts w:hint="default" w:ascii="Cambria Math" w:hAnsi="Cambria Math"/>
                            <w:sz w:val="22"/>
                          </w:rPr>
                          <m:t>u</m:t>
                        </m:r>
                        <m:ctrlPr>
                          <w:rPr>
                            <w:rFonts w:hint="default" w:ascii="Cambria Math" w:hAnsi="Cambria Math"/>
                            <w:sz w:val="22"/>
                          </w:rPr>
                        </m:ctrlPr>
                      </m:e>
                      <m:sub>
                        <m:r>
                          <m:rPr/>
                          <w:rPr>
                            <w:rFonts w:hint="default" w:ascii="Cambria Math" w:hAnsi="Cambria Math"/>
                            <w:sz w:val="22"/>
                          </w:rPr>
                          <m:t>ρ</m:t>
                        </m:r>
                        <m:ctrlPr>
                          <w:rPr>
                            <w:rFonts w:hint="default" w:ascii="Cambria Math" w:hAnsi="Cambria Math"/>
                            <w:sz w:val="22"/>
                          </w:rPr>
                        </m:ctrlPr>
                      </m:sub>
                    </m:sSub>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oMath>
            </m:oMathPara>
          </w:p>
          <w:p w14:paraId="1770D506">
            <w:pPr>
              <w:pStyle w:val="164"/>
              <w:spacing w:after="0" w:line="240" w:lineRule="auto"/>
              <w:rPr>
                <w:rFonts w:hint="eastAsia" w:hAnsi="Cambria Math"/>
                <w:i w:val="0"/>
                <w:sz w:val="22"/>
              </w:rPr>
            </w:pPr>
          </w:p>
        </w:tc>
      </w:tr>
      <w:tr w14:paraId="04A750F5">
        <w:tblPrEx>
          <w:tblCellMar>
            <w:top w:w="0" w:type="dxa"/>
            <w:left w:w="108" w:type="dxa"/>
            <w:bottom w:w="0" w:type="dxa"/>
            <w:right w:w="108" w:type="dxa"/>
          </w:tblCellMar>
        </w:tblPrEx>
        <w:trPr>
          <w:jc w:val="center"/>
        </w:trPr>
        <w:tc>
          <w:tcPr>
            <w:tcW w:w="9792" w:type="dxa"/>
            <w:tcBorders>
              <w:top w:val="single" w:color="E2C46D" w:sz="8" w:space="0"/>
              <w:left w:val="single" w:color="E2C46D" w:sz="8" w:space="0"/>
              <w:bottom w:val="single" w:color="E2C46D" w:sz="8" w:space="0"/>
              <w:right w:val="single" w:color="E2C46D" w:sz="8" w:space="0"/>
            </w:tcBorders>
            <w:shd w:val="clear" w:color="auto" w:fill="FFF8E6"/>
            <w:tcMar>
              <w:top w:w="100" w:type="dxa"/>
              <w:left w:w="180" w:type="dxa"/>
              <w:bottom w:w="100" w:type="dxa"/>
              <w:right w:w="180" w:type="dxa"/>
            </w:tcMar>
          </w:tcPr>
          <w:p w14:paraId="6933B360">
            <w:pPr>
              <w:pStyle w:val="174"/>
              <w:ind w:left="173"/>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逐步求解, 利用分离变量:</w:t>
            </w:r>
          </w:p>
          <w:p w14:paraId="595D4A45">
            <w:pPr>
              <w:pStyle w:val="174"/>
              <w:ind w:left="173"/>
              <w:rPr>
                <w:rFonts w:hint="default" w:hAnsi="Cambria Math"/>
                <w:i w:val="0"/>
                <w:sz w:val="21"/>
              </w:rPr>
            </w:pPr>
            <m:oMathPara>
              <m:oMath>
                <m:m>
                  <m:mPr>
                    <m:mcs>
                      <m:mc>
                        <m:mcPr>
                          <m:count m:val="2"/>
                          <m:mcJc m:val="center"/>
                        </m:mcPr>
                      </m:mc>
                    </m:mcs>
                    <m:ctrlPr>
                      <w:rPr>
                        <w:rFonts w:hint="default" w:ascii="Cambria Math" w:hAnsi="Cambria Math"/>
                        <w:sz w:val="21"/>
                      </w:rPr>
                    </m:ctrlPr>
                  </m:mPr>
                  <m:mr>
                    <m:e>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ρ</m:t>
                          </m:r>
                          <m:ctrlPr>
                            <w:rPr>
                              <w:rFonts w:ascii="Cambria Math" w:hAnsi="Cambria Math"/>
                              <w:sz w:val="21"/>
                            </w:rPr>
                          </m:ctrlPr>
                        </m:sub>
                      </m:sSub>
                      <m:ctrlPr>
                        <w:rPr>
                          <w:rFonts w:hint="default" w:ascii="Cambria Math" w:hAnsi="Cambria Math"/>
                          <w:sz w:val="21"/>
                        </w:rPr>
                      </m:ctrlPr>
                    </m:e>
                    <m:e>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E</m:t>
                          </m:r>
                          <m:ctrlPr>
                            <w:rPr>
                              <w:rFonts w:ascii="Cambria Math" w:hAnsi="Cambria Math"/>
                              <w:sz w:val="21"/>
                            </w:rPr>
                          </m:ctrlPr>
                        </m:den>
                      </m:f>
                      <m:r>
                        <m:rPr/>
                        <w:rPr>
                          <w:rFonts w:hint="default" w:ascii="Cambria Math" w:hAnsi="Cambria Math"/>
                          <w:sz w:val="21"/>
                        </w:rPr>
                        <m:t>[−(1+ν)</m:t>
                      </m:r>
                      <m:f>
                        <m:fPr>
                          <m:ctrlPr>
                            <w:rPr>
                              <w:rFonts w:hint="default" w:ascii="Cambria Math" w:hAnsi="Cambria Math"/>
                              <w:sz w:val="21"/>
                            </w:rPr>
                          </m:ctrlPr>
                        </m:fPr>
                        <m:num>
                          <m:r>
                            <m:rPr/>
                            <w:rPr>
                              <w:rFonts w:hint="default" w:ascii="Cambria Math" w:hAnsi="Cambria Math"/>
                              <w:sz w:val="21"/>
                            </w:rPr>
                            <m:t>A</m:t>
                          </m:r>
                          <m:ctrlPr>
                            <w:rPr>
                              <w:rFonts w:ascii="Cambria Math" w:hAnsi="Cambria Math"/>
                              <w:sz w:val="21"/>
                            </w:rPr>
                          </m:ctrlPr>
                        </m:num>
                        <m:den>
                          <m:r>
                            <m:rPr/>
                            <w:rPr>
                              <w:rFonts w:hint="default" w:ascii="Cambria Math" w:hAnsi="Cambria Math"/>
                              <w:sz w:val="21"/>
                            </w:rPr>
                            <m:t>ρ</m:t>
                          </m:r>
                          <m:ctrlPr>
                            <w:rPr>
                              <w:rFonts w:ascii="Cambria Math" w:hAnsi="Cambria Math"/>
                              <w:sz w:val="21"/>
                            </w:rPr>
                          </m:ctrlPr>
                        </m:den>
                      </m:f>
                      <m:r>
                        <m:rPr/>
                        <w:rPr>
                          <w:rFonts w:hint="default" w:ascii="Cambria Math" w:hAnsi="Cambria Math"/>
                          <w:sz w:val="21"/>
                        </w:rPr>
                        <m:t>+(1−3ν)Bρ+2(1−ν)Bρ(</m:t>
                      </m:r>
                      <m:func>
                        <m:funcPr>
                          <m:ctrlPr>
                            <w:rPr>
                              <w:rFonts w:hint="default" w:ascii="Cambria Math" w:hAnsi="Cambria Math"/>
                              <w:sz w:val="21"/>
                            </w:rPr>
                          </m:ctrlPr>
                        </m:funcPr>
                        <m:fName>
                          <m:r>
                            <m:rPr>
                              <m:sty m:val="p"/>
                            </m:rPr>
                            <w:rPr>
                              <w:rFonts w:hint="default" w:ascii="Cambria Math" w:hAnsi="Cambria Math"/>
                              <w:sz w:val="21"/>
                            </w:rPr>
                            <m:t>ln</m:t>
                          </m:r>
                          <m:ctrlPr>
                            <w:rPr>
                              <w:rFonts w:ascii="Cambria Math" w:hAnsi="Cambria Math"/>
                              <w:sz w:val="21"/>
                            </w:rPr>
                          </m:ctrlPr>
                        </m:fName>
                        <m:e>
                          <m:r>
                            <m:rPr/>
                            <w:rPr>
                              <w:rFonts w:hint="default" w:ascii="Cambria Math" w:hAnsi="Cambria Math"/>
                              <w:sz w:val="21"/>
                            </w:rPr>
                            <m:t>ρ</m:t>
                          </m:r>
                          <m:ctrlPr>
                            <w:rPr>
                              <w:rFonts w:ascii="Cambria Math" w:hAnsi="Cambria Math"/>
                              <w:sz w:val="21"/>
                            </w:rPr>
                          </m:ctrlPr>
                        </m:e>
                      </m:func>
                      <m:r>
                        <m:rPr/>
                        <w:rPr>
                          <w:rFonts w:hint="default" w:ascii="Cambria Math" w:hAnsi="Cambria Math"/>
                          <w:sz w:val="21"/>
                        </w:rPr>
                        <m:t>−1)+2(1−ν)Cρ]+I</m:t>
                      </m:r>
                      <m:func>
                        <m:funcPr>
                          <m:ctrlPr>
                            <w:rPr>
                              <w:rFonts w:hint="default" w:ascii="Cambria Math" w:hAnsi="Cambria Math"/>
                              <w:sz w:val="21"/>
                            </w:rPr>
                          </m:ctrlPr>
                        </m:funcPr>
                        <m:fName>
                          <m:r>
                            <m:rPr>
                              <m:sty m:val="p"/>
                            </m:rPr>
                            <w:rPr>
                              <w:rFonts w:hint="default" w:ascii="Cambria Math" w:hAnsi="Cambria Math"/>
                              <w:sz w:val="21"/>
                            </w:rPr>
                            <m:t>sin</m:t>
                          </m:r>
                          <m:ctrlPr>
                            <w:rPr>
                              <w:rFonts w:ascii="Cambria Math" w:hAnsi="Cambria Math"/>
                              <w:sz w:val="21"/>
                            </w:rPr>
                          </m:ctrlPr>
                        </m:fName>
                        <m:e>
                          <m:r>
                            <m:rPr/>
                            <w:rPr>
                              <w:rFonts w:hint="default" w:ascii="Cambria Math" w:hAnsi="Cambria Math"/>
                              <w:sz w:val="21"/>
                            </w:rPr>
                            <m:t>φ</m:t>
                          </m:r>
                          <m:ctrlPr>
                            <w:rPr>
                              <w:rFonts w:ascii="Cambria Math" w:hAnsi="Cambria Math"/>
                              <w:sz w:val="21"/>
                            </w:rPr>
                          </m:ctrlPr>
                        </m:e>
                      </m:func>
                      <m:r>
                        <m:rPr/>
                        <w:rPr>
                          <w:rFonts w:hint="default" w:ascii="Cambria Math" w:hAnsi="Cambria Math"/>
                          <w:sz w:val="21"/>
                        </w:rPr>
                        <m:t>+K</m:t>
                      </m:r>
                      <m:func>
                        <m:funcPr>
                          <m:ctrlPr>
                            <w:rPr>
                              <w:rFonts w:hint="default" w:ascii="Cambria Math" w:hAnsi="Cambria Math"/>
                              <w:sz w:val="21"/>
                            </w:rPr>
                          </m:ctrlPr>
                        </m:funcPr>
                        <m:fName>
                          <m:r>
                            <m:rPr>
                              <m:sty m:val="p"/>
                            </m:rPr>
                            <w:rPr>
                              <w:rFonts w:hint="default" w:ascii="Cambria Math" w:hAnsi="Cambria Math"/>
                              <w:sz w:val="21"/>
                            </w:rPr>
                            <m:t>cos</m:t>
                          </m:r>
                          <m:ctrlPr>
                            <w:rPr>
                              <w:rFonts w:ascii="Cambria Math" w:hAnsi="Cambria Math"/>
                              <w:sz w:val="21"/>
                            </w:rPr>
                          </m:ctrlPr>
                        </m:fName>
                        <m:e>
                          <m:r>
                            <m:rPr/>
                            <w:rPr>
                              <w:rFonts w:hint="default" w:ascii="Cambria Math" w:hAnsi="Cambria Math"/>
                              <w:sz w:val="21"/>
                            </w:rPr>
                            <m:t>φ</m:t>
                          </m:r>
                          <m:ctrlPr>
                            <w:rPr>
                              <w:rFonts w:ascii="Cambria Math" w:hAnsi="Cambria Math"/>
                              <w:sz w:val="21"/>
                            </w:rPr>
                          </m:ctrlPr>
                        </m:e>
                      </m:func>
                      <m:ctrlPr>
                        <w:rPr>
                          <w:rFonts w:hint="default" w:ascii="Cambria Math" w:hAnsi="Cambria Math"/>
                          <w:sz w:val="21"/>
                        </w:rPr>
                      </m:ctrlPr>
                    </m:e>
                  </m:mr>
                </m:m>
              </m:oMath>
            </m:oMathPara>
          </w:p>
          <w:p w14:paraId="43DE6BA5">
            <w:pPr>
              <w:pStyle w:val="174"/>
              <w:ind w:left="173"/>
              <w:rPr>
                <w:rFonts w:hint="default" w:hAnsi="Cambria Math"/>
                <w:i w:val="0"/>
                <w:sz w:val="21"/>
                <w:lang w:val="en-US" w:eastAsia="zh-CN"/>
              </w:rPr>
            </w:pPr>
            <m:oMathPara>
              <m:oMath>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φ</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4Bρφ</m:t>
                    </m:r>
                    <m:ctrlPr>
                      <w:rPr>
                        <w:rFonts w:ascii="Cambria Math" w:hAnsi="Cambria Math"/>
                        <w:sz w:val="21"/>
                      </w:rPr>
                    </m:ctrlPr>
                  </m:num>
                  <m:den>
                    <m:r>
                      <m:rPr/>
                      <w:rPr>
                        <w:rFonts w:hint="default" w:ascii="Cambria Math" w:hAnsi="Cambria Math"/>
                        <w:sz w:val="21"/>
                      </w:rPr>
                      <m:t>E</m:t>
                    </m:r>
                    <m:ctrlPr>
                      <w:rPr>
                        <w:rFonts w:ascii="Cambria Math" w:hAnsi="Cambria Math"/>
                        <w:sz w:val="21"/>
                      </w:rPr>
                    </m:ctrlPr>
                  </m:den>
                </m:f>
                <m:r>
                  <m:rPr/>
                  <w:rPr>
                    <w:rFonts w:hint="default" w:ascii="Cambria Math" w:hAnsi="Cambria Math"/>
                    <w:sz w:val="21"/>
                  </w:rPr>
                  <m:t>+Hρ+I</m:t>
                </m:r>
                <m:func>
                  <m:funcPr>
                    <m:ctrlPr>
                      <w:rPr>
                        <w:rFonts w:hint="default" w:ascii="Cambria Math" w:hAnsi="Cambria Math"/>
                        <w:sz w:val="21"/>
                      </w:rPr>
                    </m:ctrlPr>
                  </m:funcPr>
                  <m:fName>
                    <m:r>
                      <m:rPr>
                        <m:sty m:val="p"/>
                      </m:rPr>
                      <w:rPr>
                        <w:rFonts w:hint="default" w:ascii="Cambria Math" w:hAnsi="Cambria Math"/>
                        <w:sz w:val="21"/>
                      </w:rPr>
                      <m:t>cos</m:t>
                    </m:r>
                    <m:ctrlPr>
                      <w:rPr>
                        <w:rFonts w:ascii="Cambria Math" w:hAnsi="Cambria Math"/>
                        <w:sz w:val="21"/>
                      </w:rPr>
                    </m:ctrlPr>
                  </m:fName>
                  <m:e>
                    <m:r>
                      <m:rPr/>
                      <w:rPr>
                        <w:rFonts w:hint="default" w:ascii="Cambria Math" w:hAnsi="Cambria Math"/>
                        <w:sz w:val="21"/>
                      </w:rPr>
                      <m:t>φ</m:t>
                    </m:r>
                    <m:ctrlPr>
                      <w:rPr>
                        <w:rFonts w:ascii="Cambria Math" w:hAnsi="Cambria Math"/>
                        <w:sz w:val="21"/>
                      </w:rPr>
                    </m:ctrlPr>
                  </m:e>
                </m:func>
                <m:r>
                  <m:rPr/>
                  <w:rPr>
                    <w:rFonts w:hint="default" w:ascii="Cambria Math" w:hAnsi="Cambria Math"/>
                    <w:sz w:val="21"/>
                  </w:rPr>
                  <m:t>−K</m:t>
                </m:r>
                <m:func>
                  <m:funcPr>
                    <m:ctrlPr>
                      <w:rPr>
                        <w:rFonts w:hint="default" w:ascii="Cambria Math" w:hAnsi="Cambria Math"/>
                        <w:sz w:val="21"/>
                      </w:rPr>
                    </m:ctrlPr>
                  </m:funcPr>
                  <m:fName>
                    <m:r>
                      <m:rPr>
                        <m:sty m:val="p"/>
                      </m:rPr>
                      <w:rPr>
                        <w:rFonts w:hint="default" w:ascii="Cambria Math" w:hAnsi="Cambria Math"/>
                        <w:sz w:val="21"/>
                      </w:rPr>
                      <m:t>sin</m:t>
                    </m:r>
                    <m:ctrlPr>
                      <w:rPr>
                        <w:rFonts w:ascii="Cambria Math" w:hAnsi="Cambria Math"/>
                        <w:sz w:val="21"/>
                      </w:rPr>
                    </m:ctrlPr>
                  </m:fName>
                  <m:e>
                    <m:r>
                      <m:rPr/>
                      <w:rPr>
                        <w:rFonts w:hint="default" w:ascii="Cambria Math" w:hAnsi="Cambria Math"/>
                        <w:sz w:val="21"/>
                      </w:rPr>
                      <m:t>φ</m:t>
                    </m:r>
                    <m:ctrlPr>
                      <w:rPr>
                        <w:rFonts w:ascii="Cambria Math" w:hAnsi="Cambria Math"/>
                        <w:sz w:val="21"/>
                      </w:rPr>
                    </m:ctrlPr>
                  </m:e>
                </m:func>
              </m:oMath>
            </m:oMathPara>
          </w:p>
        </w:tc>
      </w:tr>
    </w:tbl>
    <w:p w14:paraId="361CE447">
      <w:pPr>
        <w:pStyle w:val="5"/>
        <w:rPr>
          <w:rFonts w:hint="default" w:ascii="方正楷体_GB2312" w:hAnsi="方正楷体_GB2312" w:eastAsia="方正楷体_GB2312" w:cs="方正楷体_GB2312"/>
          <w:b w:val="0"/>
          <w:bCs w:val="0"/>
          <w:color w:val="auto"/>
          <w:sz w:val="22"/>
          <w:szCs w:val="22"/>
          <w:lang w:val="en-US" w:eastAsia="zh-CN" w:bidi="ar-SA"/>
        </w:rPr>
      </w:pPr>
      <m:oMath>
        <m:r>
          <m:rPr/>
          <w:rPr>
            <w:rFonts w:hint="default" w:ascii="Cambria Math" w:hAnsi="Cambria Math" w:eastAsia="方正楷体_GB2312"/>
            <w:sz w:val="22"/>
          </w:rPr>
          <m:t>Hρ</m:t>
        </m:r>
      </m:oMath>
      <w:r>
        <w:rPr>
          <w:rFonts w:hint="eastAsia" w:ascii="方正楷体_GB2312" w:hAnsi="方正楷体_GB2312" w:eastAsia="方正楷体_GB2312" w:cs="方正楷体_GB2312"/>
          <w:b w:val="0"/>
          <w:bCs w:val="0"/>
          <w:color w:val="auto"/>
          <w:sz w:val="22"/>
          <w:szCs w:val="22"/>
          <w:lang w:val="en-US" w:eastAsia="zh-CN" w:bidi="ar-SA"/>
        </w:rPr>
        <w:t>是刚体转动, K为y向位移, I为X向位移</w:t>
      </w:r>
    </w:p>
    <w:p w14:paraId="5B76005E">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7.12.</w:t>
      </w:r>
      <w:r>
        <w:rPr>
          <w:rFonts w:hint="eastAsia" w:ascii="方正楷体_GB2312" w:hAnsi="方正楷体_GB2312" w:eastAsia="方正楷体_GB2312" w:cs="方正楷体_GB2312"/>
          <w:lang w:val="en-US" w:eastAsia="zh-CN"/>
        </w:rPr>
        <w:t>3</w:t>
      </w:r>
      <w:r>
        <w:rPr>
          <w:rFonts w:hint="eastAsia" w:ascii="方正楷体_GB2312" w:hAnsi="方正楷体_GB2312" w:eastAsia="方正楷体_GB2312" w:cs="方正楷体_GB2312"/>
        </w:rPr>
        <w:t>: 完全轴对称问题的简化形式</w:t>
      </w:r>
    </w:p>
    <w:p w14:paraId="57B9BC0C">
      <w:pPr>
        <w:rPr>
          <w:rFonts w:hint="default" w:ascii="方正楷体_GB2312" w:hAnsi="方正楷体_GB2312" w:eastAsia="方正楷体_GB2312" w:cs="方正楷体_GB2312"/>
          <w:sz w:val="22"/>
          <w:lang w:val="en-US" w:eastAsia="zh-CN"/>
        </w:rPr>
      </w:pPr>
      <w:r>
        <w:rPr>
          <w:rFonts w:hint="eastAsia" w:ascii="方正楷体_GB2312" w:hAnsi="方正楷体_GB2312" w:eastAsia="方正楷体_GB2312" w:cs="方正楷体_GB2312"/>
          <w:sz w:val="22"/>
        </w:rPr>
        <w:t>对于完全轴对称问题，有</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φ</m:t>
            </m:r>
            <m:ctrlPr>
              <w:rPr>
                <w:rFonts w:ascii="Cambria Math" w:hAnsi="Cambria Math" w:eastAsia="方正楷体_GB2312"/>
                <w:sz w:val="22"/>
              </w:rPr>
            </m:ctrlPr>
          </m:sub>
        </m:sSub>
        <m:r>
          <m:rPr/>
          <w:rPr>
            <w:rFonts w:hint="default" w:ascii="Cambria Math" w:hAnsi="Cambria Math" w:eastAsia="方正楷体_GB2312"/>
            <w:sz w:val="22"/>
          </w:rPr>
          <m:t>=0、</m:t>
        </m:r>
        <m:sSub>
          <m:sSubPr>
            <m:ctrlPr>
              <w:rPr>
                <w:rFonts w:hint="default" w:ascii="Cambria Math" w:hAnsi="Cambria Math" w:eastAsia="方正楷体_GB2312"/>
                <w:sz w:val="22"/>
              </w:rPr>
            </m:ctrlPr>
          </m:sSubPr>
          <m:e>
            <m:r>
              <m:rPr/>
              <w:rPr>
                <w:rFonts w:hint="default" w:ascii="Cambria Math" w:hAnsi="Cambria Math" w:eastAsia="方正楷体_GB2312"/>
                <w:sz w:val="22"/>
              </w:rPr>
              <m:t>F</m:t>
            </m:r>
            <m:ctrlPr>
              <w:rPr>
                <w:rFonts w:ascii="Cambria Math" w:hAnsi="Cambria Math" w:eastAsia="方正楷体_GB2312"/>
                <w:sz w:val="22"/>
              </w:rPr>
            </m:ctrlPr>
          </m:e>
          <m:sub>
            <m:r>
              <m:rPr/>
              <w:rPr>
                <w:rFonts w:hint="default" w:ascii="Cambria Math" w:hAnsi="Cambria Math" w:eastAsia="方正楷体_GB2312"/>
                <w:sz w:val="22"/>
              </w:rPr>
              <m:t>φ</m:t>
            </m:r>
            <m:ctrlPr>
              <w:rPr>
                <w:rFonts w:ascii="Cambria Math" w:hAnsi="Cambria Math" w:eastAsia="方正楷体_GB2312"/>
                <w:sz w:val="22"/>
              </w:rPr>
            </m:ctrlPr>
          </m:sub>
        </m:sSub>
        <m:r>
          <m:rPr/>
          <w:rPr>
            <w:rFonts w:hint="default" w:ascii="Cambria Math" w:hAnsi="Cambria Math" w:eastAsia="方正楷体_GB2312"/>
            <w:sz w:val="22"/>
          </w:rPr>
          <m:t>=0、∂(⋅)/∂φ=0</m:t>
        </m:r>
      </m:oMath>
      <w:r>
        <w:rPr>
          <w:rFonts w:hint="eastAsia" w:hAnsi="Cambria Math" w:eastAsia="方正楷体_GB2312"/>
          <w:i w:val="0"/>
          <w:sz w:val="22"/>
          <w:lang w:val="en-US" w:eastAsia="zh-CN"/>
        </w:rPr>
        <w:t>, 所以</w:t>
      </w:r>
      <m:oMath>
        <m:r>
          <m:rPr/>
          <w:rPr>
            <w:rFonts w:hint="default" w:ascii="Cambria Math" w:hAnsi="Cambria Math" w:eastAsia="方正楷体_GB2312"/>
            <w:sz w:val="22"/>
          </w:rPr>
          <m:t>B=H=I=K=0</m:t>
        </m:r>
      </m:oMath>
    </w:p>
    <w:p w14:paraId="2EAAB1A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此时控制方程大幅简化。</w:t>
      </w:r>
    </w:p>
    <w:tbl>
      <w:tblPr>
        <w:tblStyle w:val="32"/>
        <w:tblW w:w="0" w:type="auto"/>
        <w:jc w:val="center"/>
        <w:tblLayout w:type="autofit"/>
        <w:tblCellMar>
          <w:top w:w="0" w:type="dxa"/>
          <w:left w:w="108" w:type="dxa"/>
          <w:bottom w:w="0" w:type="dxa"/>
          <w:right w:w="108" w:type="dxa"/>
        </w:tblCellMar>
      </w:tblPr>
      <w:tblGrid>
        <w:gridCol w:w="9732"/>
      </w:tblGrid>
      <w:tr w14:paraId="264D0ECD">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0D7C8D84">
            <w:pPr>
              <w:pStyle w:val="164"/>
              <w:spacing w:after="0" w:line="240" w:lineRule="auto"/>
              <w:rPr>
                <w:rFonts w:hint="default" w:hAnsi="Cambria Math" w:eastAsia="方正楷体_GB2312"/>
                <w:i/>
                <w:sz w:val="22"/>
                <w:szCs w:val="22"/>
              </w:rPr>
            </w:pPr>
            <m:oMathPara>
              <m:oMath>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d</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p w14:paraId="571EB2AD">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d</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γ</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tc>
      </w:tr>
    </w:tbl>
    <w:p w14:paraId="6ED07E5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无体力且完全轴对称时，最常用的 Lame 型应力和位移表达式为：</w:t>
      </w:r>
    </w:p>
    <w:tbl>
      <w:tblPr>
        <w:tblStyle w:val="32"/>
        <w:tblW w:w="0" w:type="auto"/>
        <w:jc w:val="center"/>
        <w:tblLayout w:type="autofit"/>
        <w:tblCellMar>
          <w:top w:w="0" w:type="dxa"/>
          <w:left w:w="108" w:type="dxa"/>
          <w:bottom w:w="0" w:type="dxa"/>
          <w:right w:w="108" w:type="dxa"/>
        </w:tblCellMar>
      </w:tblPr>
      <w:tblGrid>
        <w:gridCol w:w="9732"/>
      </w:tblGrid>
      <w:tr w14:paraId="2960F799">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0FDE1BA">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=2C+</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=2C−</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p w14:paraId="4EE8B46C">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E</m:t>
                    </m:r>
                    <m:ctrlPr>
                      <w:rPr>
                        <w:rFonts w:hint="default" w:ascii="Cambria Math" w:hAnsi="Cambria Math" w:eastAsia="方正楷体_GB2312"/>
                        <w:i/>
                        <w:sz w:val="22"/>
                        <w:szCs w:val="22"/>
                      </w:rPr>
                    </m:ctrlPr>
                  </m:den>
                </m:f>
                <m:d>
                  <m:dPr>
                    <m:begChr m:val="["/>
                    <m:endChr m:val="]"/>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−(1+ν)</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+2(1−ν)Cρ</m:t>
                    </m:r>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tc>
      </w:tr>
    </w:tbl>
    <w:p w14:paraId="3656366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上式是后面厚壁圆筒、圆孔和轴对称隧道衬砌问题的基础。</w:t>
      </w:r>
    </w:p>
    <w:p w14:paraId="244EA88C">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7.8</w:t>
      </w:r>
      <w:r>
        <w:rPr>
          <w:rFonts w:hint="eastAsia" w:ascii="方正楷体_GB2312" w:hAnsi="方正楷体_GB2312" w:eastAsia="方正楷体_GB2312" w:cs="方正楷体_GB2312"/>
        </w:rPr>
        <w:t>: 厚壁圆筒受均匀分布压力作用</w:t>
      </w:r>
    </w:p>
    <w:p w14:paraId="6B2EEB06">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厚壁圆筒受均匀内压或外压是最典型的轴对称问题。</w:t>
      </w:r>
    </w:p>
    <w:p w14:paraId="6B1EC5BC">
      <w:pPr>
        <w:jc w:val="center"/>
        <w:rPr>
          <w:rFonts w:hint="eastAsia" w:ascii="方正楷体_GB2312" w:hAnsi="方正楷体_GB2312" w:eastAsia="方正楷体_GB2312" w:cs="方正楷体_GB2312"/>
          <w:sz w:val="22"/>
        </w:rPr>
      </w:pPr>
      <w:r>
        <w:drawing>
          <wp:inline distT="0" distB="0" distL="114300" distR="114300">
            <wp:extent cx="2027555" cy="2545715"/>
            <wp:effectExtent l="0" t="0" r="1905"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84"/>
                    <a:stretch>
                      <a:fillRect/>
                    </a:stretch>
                  </pic:blipFill>
                  <pic:spPr>
                    <a:xfrm>
                      <a:off x="0" y="0"/>
                      <a:ext cx="2027555" cy="2545715"/>
                    </a:xfrm>
                    <a:prstGeom prst="rect">
                      <a:avLst/>
                    </a:prstGeom>
                    <a:noFill/>
                    <a:ln>
                      <a:noFill/>
                    </a:ln>
                  </pic:spPr>
                </pic:pic>
              </a:graphicData>
            </a:graphic>
          </wp:inline>
        </w:drawing>
      </w:r>
    </w:p>
    <w:p w14:paraId="357B7FC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设内半径为 a，外半径为 b，内压为 </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q</m:t>
            </m:r>
            <m:ctrlPr>
              <w:rPr>
                <w:rFonts w:ascii="Cambria Math" w:hAnsi="Cambria Math" w:eastAsia="方正楷体_GB2312"/>
                <w:sz w:val="22"/>
              </w:rPr>
            </m:ctrlPr>
          </m:e>
          <m:sub>
            <m:r>
              <m:rPr/>
              <w:rPr>
                <w:rFonts w:hint="default" w:ascii="Cambria Math" w:hAnsi="Cambria Math" w:eastAsia="方正楷体_GB2312"/>
                <w:sz w:val="22"/>
              </w:rPr>
              <m:t>1</m:t>
            </m:r>
            <m:ctrlPr>
              <w:rPr>
                <w:rFonts w:ascii="Cambria Math" w:hAnsi="Cambria Math" w:eastAsia="方正楷体_GB2312"/>
                <w:sz w:val="22"/>
              </w:rPr>
            </m:ctrlPr>
          </m:sub>
        </m:sSub>
      </m:oMath>
      <w:r>
        <w:rPr>
          <w:rFonts w:hint="eastAsia" w:ascii="方正楷体_GB2312" w:hAnsi="方正楷体_GB2312" w:eastAsia="方正楷体_GB2312" w:cs="方正楷体_GB2312"/>
          <w:sz w:val="22"/>
        </w:rPr>
        <w:t xml:space="preserve">，外压为 </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q</m:t>
            </m:r>
            <m:ctrlPr>
              <w:rPr>
                <w:rFonts w:ascii="Cambria Math" w:hAnsi="Cambria Math" w:eastAsia="方正楷体_GB2312"/>
                <w:sz w:val="22"/>
              </w:rPr>
            </m:ctrlPr>
          </m:e>
          <m:sub>
            <m:r>
              <m:rPr/>
              <w:rPr>
                <w:rFonts w:hint="default" w:ascii="Cambria Math" w:hAnsi="Cambria Math" w:eastAsia="方正楷体_GB2312"/>
                <w:sz w:val="22"/>
              </w:rPr>
              <m:t>2</m:t>
            </m:r>
            <m:ctrlPr>
              <w:rPr>
                <w:rFonts w:ascii="Cambria Math" w:hAnsi="Cambria Math" w:eastAsia="方正楷体_GB2312"/>
                <w:sz w:val="22"/>
              </w:rPr>
            </m:ctrlPr>
          </m:sub>
        </m:sSub>
      </m:oMath>
      <w:r>
        <w:rPr>
          <w:rFonts w:hint="eastAsia" w:ascii="方正楷体_GB2312" w:hAnsi="方正楷体_GB2312" w:eastAsia="方正楷体_GB2312" w:cs="方正楷体_GB2312"/>
          <w:sz w:val="22"/>
        </w:rPr>
        <w:t>。压力为压应力，因此应力边界条件写成负号。</w:t>
      </w:r>
    </w:p>
    <w:p w14:paraId="3CA94270">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7.13.</w:t>
      </w:r>
      <w:r>
        <w:rPr>
          <w:rFonts w:hint="eastAsia" w:ascii="方正楷体_GB2312" w:hAnsi="方正楷体_GB2312" w:eastAsia="方正楷体_GB2312" w:cs="方正楷体_GB2312"/>
        </w:rPr>
        <w:t>1: 基本边界条件与 Lame 解</w:t>
      </w:r>
    </w:p>
    <w:tbl>
      <w:tblPr>
        <w:tblStyle w:val="32"/>
        <w:tblW w:w="0" w:type="auto"/>
        <w:jc w:val="center"/>
        <w:tblLayout w:type="autofit"/>
        <w:tblCellMar>
          <w:top w:w="0" w:type="dxa"/>
          <w:left w:w="108" w:type="dxa"/>
          <w:bottom w:w="0" w:type="dxa"/>
          <w:right w:w="108" w:type="dxa"/>
        </w:tblCellMar>
      </w:tblPr>
      <w:tblGrid>
        <w:gridCol w:w="9732"/>
      </w:tblGrid>
      <w:tr w14:paraId="34391DB5">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0B5B521">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(a)=−</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(b)=−</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tc>
      </w:tr>
    </w:tbl>
    <w:p w14:paraId="3F1C0CC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采用完全轴对称通解：</w:t>
      </w:r>
    </w:p>
    <w:tbl>
      <w:tblPr>
        <w:tblStyle w:val="32"/>
        <w:tblW w:w="0" w:type="auto"/>
        <w:jc w:val="center"/>
        <w:tblLayout w:type="autofit"/>
        <w:tblCellMar>
          <w:top w:w="0" w:type="dxa"/>
          <w:left w:w="108" w:type="dxa"/>
          <w:bottom w:w="0" w:type="dxa"/>
          <w:right w:w="108" w:type="dxa"/>
        </w:tblCellMar>
      </w:tblPr>
      <w:tblGrid>
        <w:gridCol w:w="9732"/>
      </w:tblGrid>
      <w:tr w14:paraId="195C1AA2">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6032A225">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0</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0</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0</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0</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5FA23E5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将内外边界条件代入，可得：</w:t>
      </w:r>
    </w:p>
    <w:tbl>
      <w:tblPr>
        <w:tblStyle w:val="32"/>
        <w:tblW w:w="0" w:type="auto"/>
        <w:jc w:val="center"/>
        <w:tblLayout w:type="autofit"/>
        <w:tblCellMar>
          <w:top w:w="0" w:type="dxa"/>
          <w:left w:w="108" w:type="dxa"/>
          <w:bottom w:w="0" w:type="dxa"/>
          <w:right w:w="108" w:type="dxa"/>
        </w:tblCellMar>
      </w:tblPr>
      <w:tblGrid>
        <w:gridCol w:w="9732"/>
      </w:tblGrid>
      <w:tr w14:paraId="04A7FE15">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AECD8C2">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0</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0</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61F2EC9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因此厚壁圆筒的应力分量为：</w:t>
      </w:r>
    </w:p>
    <w:tbl>
      <w:tblPr>
        <w:tblStyle w:val="32"/>
        <w:tblW w:w="0" w:type="auto"/>
        <w:jc w:val="center"/>
        <w:tblLayout w:type="autofit"/>
        <w:tblCellMar>
          <w:top w:w="0" w:type="dxa"/>
          <w:left w:w="108" w:type="dxa"/>
          <w:bottom w:w="0" w:type="dxa"/>
          <w:right w:w="108" w:type="dxa"/>
        </w:tblCellMar>
      </w:tblPr>
      <w:tblGrid>
        <w:gridCol w:w="9732"/>
      </w:tblGrid>
      <w:tr w14:paraId="3706FFB4">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68FC2344">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tc>
      </w:tr>
    </w:tbl>
    <w:p w14:paraId="6217D27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平面应力情形下的</w:t>
      </w:r>
      <w:r>
        <w:rPr>
          <w:rFonts w:hint="eastAsia" w:ascii="方正楷体_GB2312" w:hAnsi="方正楷体_GB2312" w:eastAsia="方正楷体_GB2312" w:cs="方正楷体_GB2312"/>
          <w:b/>
          <w:bCs/>
          <w:sz w:val="22"/>
        </w:rPr>
        <w:t>径向位移</w:t>
      </w:r>
      <w:r>
        <w:rPr>
          <w:rFonts w:hint="eastAsia" w:ascii="方正楷体_GB2312" w:hAnsi="方正楷体_GB2312" w:eastAsia="方正楷体_GB2312" w:cs="方正楷体_GB2312"/>
          <w:sz w:val="22"/>
        </w:rPr>
        <w:t>为：</w:t>
      </w:r>
    </w:p>
    <w:tbl>
      <w:tblPr>
        <w:tblStyle w:val="32"/>
        <w:tblW w:w="0" w:type="auto"/>
        <w:jc w:val="center"/>
        <w:tblLayout w:type="autofit"/>
        <w:tblCellMar>
          <w:top w:w="0" w:type="dxa"/>
          <w:left w:w="108" w:type="dxa"/>
          <w:bottom w:w="0" w:type="dxa"/>
          <w:right w:w="108" w:type="dxa"/>
        </w:tblCellMar>
      </w:tblPr>
      <w:tblGrid>
        <w:gridCol w:w="9732"/>
      </w:tblGrid>
      <w:tr w14:paraId="13796E40">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7EC38F32">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h</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o=</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E</m:t>
                    </m:r>
                    <m:ctrlPr>
                      <w:rPr>
                        <w:rFonts w:hint="default" w:ascii="Cambria Math" w:hAnsi="Cambria Math" w:eastAsia="方正楷体_GB2312"/>
                        <w:i/>
                        <w:sz w:val="22"/>
                        <w:szCs w:val="22"/>
                      </w:rPr>
                    </m:ctrlPr>
                  </m:den>
                </m:f>
                <m:d>
                  <m:dPr>
                    <m:begChr m:val="["/>
                    <m:endChr m:val="]"/>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(1−ν)</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0</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ρ+(1+ν)</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0</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oMath>
            </m:oMathPara>
          </w:p>
        </w:tc>
      </w:tr>
    </w:tbl>
    <w:p w14:paraId="53469428">
      <w:pPr>
        <w:pStyle w:val="5"/>
        <w:rPr>
          <w:rFonts w:hint="eastAsia" w:ascii="方正楷体_GB2312" w:hAnsi="方正楷体_GB2312" w:eastAsia="方正楷体_GB2312" w:cs="方正楷体_GB2312"/>
          <w:lang w:eastAsia="zh-CN"/>
        </w:rPr>
      </w:pPr>
    </w:p>
    <w:p w14:paraId="11C94D01">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7.13.</w:t>
      </w:r>
      <w:r>
        <w:rPr>
          <w:rFonts w:hint="eastAsia" w:ascii="方正楷体_GB2312" w:hAnsi="方正楷体_GB2312" w:eastAsia="方正楷体_GB2312" w:cs="方正楷体_GB2312"/>
        </w:rPr>
        <w:t>2: 仅受内压的厚壁圆筒</w:t>
      </w:r>
    </w:p>
    <w:p w14:paraId="2839FF1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若外压为零，即 </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q</m:t>
            </m:r>
            <m:ctrlPr>
              <w:rPr>
                <w:rFonts w:ascii="Cambria Math" w:hAnsi="Cambria Math" w:eastAsia="方正楷体_GB2312"/>
                <w:sz w:val="22"/>
              </w:rPr>
            </m:ctrlPr>
          </m:e>
          <m:sub>
            <m:r>
              <m:rPr/>
              <w:rPr>
                <w:rFonts w:hint="default" w:ascii="Cambria Math" w:hAnsi="Cambria Math" w:eastAsia="方正楷体_GB2312"/>
                <w:sz w:val="22"/>
              </w:rPr>
              <m:t>2</m:t>
            </m:r>
            <m:ctrlPr>
              <w:rPr>
                <w:rFonts w:ascii="Cambria Math" w:hAnsi="Cambria Math" w:eastAsia="方正楷体_GB2312"/>
                <w:sz w:val="22"/>
              </w:rPr>
            </m:ctrlPr>
          </m:sub>
        </m:sSub>
        <m:r>
          <m:rPr/>
          <w:rPr>
            <w:rFonts w:hint="default" w:ascii="Cambria Math" w:hAnsi="Cambria Math" w:eastAsia="方正楷体_GB2312"/>
            <w:sz w:val="22"/>
          </w:rPr>
          <m:t>=0</m:t>
        </m:r>
      </m:oMath>
      <w:r>
        <w:rPr>
          <w:rFonts w:hint="eastAsia" w:ascii="方正楷体_GB2312" w:hAnsi="方正楷体_GB2312" w:eastAsia="方正楷体_GB2312" w:cs="方正楷体_GB2312"/>
          <w:sz w:val="22"/>
        </w:rPr>
        <w:t>，则：</w:t>
      </w:r>
    </w:p>
    <w:tbl>
      <w:tblPr>
        <w:tblStyle w:val="32"/>
        <w:tblW w:w="0" w:type="auto"/>
        <w:jc w:val="center"/>
        <w:tblLayout w:type="autofit"/>
        <w:tblCellMar>
          <w:top w:w="0" w:type="dxa"/>
          <w:left w:w="108" w:type="dxa"/>
          <w:bottom w:w="0" w:type="dxa"/>
          <w:right w:w="108" w:type="dxa"/>
        </w:tblCellMar>
      </w:tblPr>
      <w:tblGrid>
        <w:gridCol w:w="9732"/>
      </w:tblGrid>
      <w:tr w14:paraId="0F3F3DA0">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08240D12">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oMath>
            </m:oMathPara>
          </w:p>
        </w:tc>
      </w:tr>
    </w:tbl>
    <w:p w14:paraId="0519EE0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此时</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σ</m:t>
            </m:r>
            <m:ctrlPr>
              <w:rPr>
                <w:rFonts w:ascii="Cambria Math" w:hAnsi="Cambria Math" w:eastAsia="方正楷体_GB2312"/>
                <w:sz w:val="22"/>
              </w:rPr>
            </m:ctrlPr>
          </m:e>
          <m:sub>
            <m:r>
              <m:rPr/>
              <w:rPr>
                <w:rFonts w:hint="default" w:ascii="Cambria Math" w:hAnsi="Cambria Math" w:eastAsia="方正楷体_GB2312"/>
                <w:sz w:val="22"/>
              </w:rPr>
              <m:t>ρ</m:t>
            </m:r>
            <m:ctrlPr>
              <w:rPr>
                <w:rFonts w:ascii="Cambria Math" w:hAnsi="Cambria Math" w:eastAsia="方正楷体_GB2312"/>
                <w:sz w:val="22"/>
              </w:rPr>
            </m:ctrlPr>
          </m:sub>
        </m:sSub>
        <m:r>
          <m:rPr/>
          <w:rPr>
            <w:rFonts w:hint="default" w:ascii="Cambria Math" w:hAnsi="Cambria Math" w:eastAsia="方正楷体_GB2312"/>
            <w:sz w:val="22"/>
          </w:rPr>
          <m:t>≤0</m:t>
        </m:r>
      </m:oMath>
      <w:r>
        <w:rPr>
          <w:rFonts w:hint="eastAsia" w:ascii="方正楷体_GB2312" w:hAnsi="方正楷体_GB2312" w:eastAsia="方正楷体_GB2312" w:cs="方正楷体_GB2312"/>
          <w:sz w:val="22"/>
        </w:rPr>
        <w:t>，表示径向受压；</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σ</m:t>
            </m:r>
            <m:ctrlPr>
              <w:rPr>
                <w:rFonts w:ascii="Cambria Math" w:hAnsi="Cambria Math" w:eastAsia="方正楷体_GB2312"/>
                <w:sz w:val="22"/>
              </w:rPr>
            </m:ctrlPr>
          </m:e>
          <m:sub>
            <m:r>
              <m:rPr/>
              <w:rPr>
                <w:rFonts w:hint="default" w:ascii="Cambria Math" w:hAnsi="Cambria Math" w:eastAsia="方正楷体_GB2312"/>
                <w:sz w:val="22"/>
              </w:rPr>
              <m:t>φ</m:t>
            </m:r>
            <m:ctrlPr>
              <w:rPr>
                <w:rFonts w:ascii="Cambria Math" w:hAnsi="Cambria Math" w:eastAsia="方正楷体_GB2312"/>
                <w:sz w:val="22"/>
              </w:rPr>
            </m:ctrlPr>
          </m:sub>
        </m:sSub>
        <m:r>
          <m:rPr/>
          <w:rPr>
            <w:rFonts w:hint="default" w:ascii="Cambria Math" w:hAnsi="Cambria Math" w:eastAsia="方正楷体_GB2312"/>
            <w:sz w:val="22"/>
          </w:rPr>
          <m:t>&gt;0</m:t>
        </m:r>
      </m:oMath>
      <w:r>
        <w:rPr>
          <w:rFonts w:hint="eastAsia" w:ascii="方正楷体_GB2312" w:hAnsi="方正楷体_GB2312" w:eastAsia="方正楷体_GB2312" w:cs="方正楷体_GB2312"/>
          <w:sz w:val="22"/>
        </w:rPr>
        <w:t>，表示环向受拉。最大环向拉应力出现在内壁</w:t>
      </w:r>
      <m:oMath>
        <m:r>
          <m:rPr/>
          <w:rPr>
            <w:rFonts w:hint="default" w:ascii="Cambria Math" w:hAnsi="Cambria Math" w:eastAsia="方正楷体_GB2312"/>
            <w:sz w:val="22"/>
          </w:rPr>
          <m:t>ρ=a</m:t>
        </m:r>
      </m:oMath>
      <w:r>
        <w:rPr>
          <w:rFonts w:hint="eastAsia" w:ascii="方正楷体_GB2312" w:hAnsi="方正楷体_GB2312" w:eastAsia="方正楷体_GB2312" w:cs="方正楷体_GB2312"/>
          <w:sz w:val="22"/>
        </w:rPr>
        <w:t>：</w:t>
      </w:r>
    </w:p>
    <w:tbl>
      <w:tblPr>
        <w:tblStyle w:val="32"/>
        <w:tblW w:w="0" w:type="auto"/>
        <w:jc w:val="center"/>
        <w:tblLayout w:type="autofit"/>
        <w:tblCellMar>
          <w:top w:w="0" w:type="dxa"/>
          <w:left w:w="108" w:type="dxa"/>
          <w:bottom w:w="0" w:type="dxa"/>
          <w:right w:w="108" w:type="dxa"/>
        </w:tblCellMar>
      </w:tblPr>
      <w:tblGrid>
        <w:gridCol w:w="9732"/>
      </w:tblGrid>
      <w:tr w14:paraId="7CE9E676">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6A11DB3E">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func>
                      <m:funcPr>
                        <m:ctrlPr>
                          <w:rPr>
                            <w:rFonts w:hint="default" w:ascii="Cambria Math" w:hAnsi="Cambria Math" w:eastAsia="方正楷体_GB2312"/>
                            <w:i/>
                            <w:sz w:val="22"/>
                            <w:szCs w:val="22"/>
                          </w:rPr>
                        </m:ctrlPr>
                      </m:funcPr>
                      <m:fName>
                        <m:limLow>
                          <m:limLowPr>
                            <m:ctrlPr>
                              <w:rPr>
                                <w:rFonts w:hint="default" w:ascii="Cambria Math" w:hAnsi="Cambria Math" w:eastAsia="方正楷体_GB2312"/>
                                <w:i/>
                                <w:sz w:val="22"/>
                                <w:szCs w:val="22"/>
                              </w:rPr>
                            </m:ctrlPr>
                          </m:limLowPr>
                          <m:e>
                            <m:r>
                              <m:rPr/>
                              <w:rPr>
                                <w:rFonts w:hint="default" w:ascii="Cambria Math" w:hAnsi="Cambria Math" w:eastAsia="方正楷体_GB2312"/>
                                <w:sz w:val="22"/>
                                <w:szCs w:val="22"/>
                              </w:rPr>
                              <m:t>max</m:t>
                            </m:r>
                            <m:ctrlPr>
                              <w:rPr>
                                <w:rFonts w:hint="default" w:ascii="Cambria Math" w:hAnsi="Cambria Math" w:eastAsia="方正楷体_GB2312"/>
                                <w:i/>
                                <w:sz w:val="22"/>
                                <w:szCs w:val="22"/>
                              </w:rPr>
                            </m:ctrlPr>
                          </m:e>
                          <m:lim>
                            <m:r>
                              <m:rPr/>
                              <w:rPr>
                                <w:rFonts w:hint="default" w:ascii="Cambria Math" w:hAnsi="Cambria Math" w:eastAsia="方正楷体_GB2312"/>
                                <w:sz w:val="22"/>
                                <w:szCs w:val="22"/>
                                <w:lang w:val="en-US" w:eastAsia="zh-CN"/>
                              </w:rPr>
                              <m:t xml:space="preserve"> </m:t>
                            </m:r>
                            <m:ctrlPr>
                              <w:rPr>
                                <w:rFonts w:hint="default" w:ascii="Cambria Math" w:hAnsi="Cambria Math" w:eastAsia="方正楷体_GB2312"/>
                                <w:i/>
                                <w:sz w:val="22"/>
                                <w:szCs w:val="22"/>
                              </w:rPr>
                            </m:ctrlPr>
                          </m:lim>
                        </m:limLow>
                        <m:ctrlPr>
                          <w:rPr>
                            <w:rFonts w:hint="default" w:ascii="Cambria Math" w:hAnsi="Cambria Math" w:eastAsia="方正楷体_GB2312"/>
                            <w:i/>
                            <w:sz w:val="22"/>
                            <w:szCs w:val="22"/>
                          </w:rPr>
                        </m:ctrlPr>
                      </m:fName>
                      <m:e>
                        <m:r>
                          <m:rPr/>
                          <w:rPr>
                            <w:rFonts w:hint="default" w:ascii="Cambria Math" w:hAnsi="Cambria Math" w:eastAsia="方正楷体_GB2312"/>
                            <w:sz w:val="22"/>
                            <w:szCs w:val="22"/>
                            <w:lang w:val="en-US" w:eastAsia="zh-CN"/>
                          </w:rPr>
                          <m:t xml:space="preserve"> </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lang w:val="en-US" w:eastAsia="zh-CN"/>
                      </w:rPr>
                      <m:t xml:space="preserve"> </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(a)=</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158D3768">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这说明受内压厚壁圆筒最容易在</w:t>
      </w:r>
      <w:r>
        <w:rPr>
          <w:rFonts w:hint="eastAsia" w:ascii="方正楷体_GB2312" w:hAnsi="方正楷体_GB2312" w:eastAsia="方正楷体_GB2312" w:cs="方正楷体_GB2312"/>
          <w:b/>
          <w:bCs/>
          <w:sz w:val="22"/>
        </w:rPr>
        <w:t>内壁</w:t>
      </w:r>
      <w:r>
        <w:rPr>
          <w:rFonts w:hint="eastAsia" w:ascii="方正楷体_GB2312" w:hAnsi="方正楷体_GB2312" w:eastAsia="方正楷体_GB2312" w:cs="方正楷体_GB2312"/>
          <w:sz w:val="22"/>
        </w:rPr>
        <w:t>发生环向拉裂。筒壁越薄，即 b-a 越小，最大环向应力越大。</w:t>
      </w:r>
    </w:p>
    <w:p w14:paraId="2486B966">
      <w:pPr>
        <w:rPr>
          <w:rFonts w:hint="eastAsia" w:ascii="方正楷体_GB2312" w:hAnsi="方正楷体_GB2312" w:eastAsia="方正楷体_GB2312" w:cs="方正楷体_GB2312"/>
          <w:sz w:val="22"/>
        </w:rPr>
      </w:pPr>
    </w:p>
    <w:p w14:paraId="348254B6">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7.13.</w:t>
      </w:r>
      <w:r>
        <w:rPr>
          <w:rFonts w:hint="eastAsia" w:ascii="方正楷体_GB2312" w:hAnsi="方正楷体_GB2312" w:eastAsia="方正楷体_GB2312" w:cs="方正楷体_GB2312"/>
        </w:rPr>
        <w:t>3: 仅受外压的厚壁圆筒</w:t>
      </w:r>
    </w:p>
    <w:p w14:paraId="207DAB1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若内压为零，即 </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q</m:t>
            </m:r>
            <m:ctrlPr>
              <w:rPr>
                <w:rFonts w:ascii="Cambria Math" w:hAnsi="Cambria Math" w:eastAsia="方正楷体_GB2312"/>
                <w:sz w:val="22"/>
              </w:rPr>
            </m:ctrlPr>
          </m:e>
          <m:sub>
            <m:r>
              <m:rPr/>
              <w:rPr>
                <w:rFonts w:hint="default" w:ascii="Cambria Math" w:hAnsi="Cambria Math" w:eastAsia="方正楷体_GB2312"/>
                <w:sz w:val="22"/>
              </w:rPr>
              <m:t>1</m:t>
            </m:r>
            <m:ctrlPr>
              <w:rPr>
                <w:rFonts w:ascii="Cambria Math" w:hAnsi="Cambria Math" w:eastAsia="方正楷体_GB2312"/>
                <w:sz w:val="22"/>
              </w:rPr>
            </m:ctrlPr>
          </m:sub>
        </m:sSub>
        <m:r>
          <m:rPr/>
          <w:rPr>
            <w:rFonts w:hint="default" w:ascii="Cambria Math" w:hAnsi="Cambria Math" w:eastAsia="方正楷体_GB2312"/>
            <w:sz w:val="22"/>
          </w:rPr>
          <m:t>=0</m:t>
        </m:r>
      </m:oMath>
      <w:r>
        <w:rPr>
          <w:rFonts w:hint="eastAsia" w:ascii="方正楷体_GB2312" w:hAnsi="方正楷体_GB2312" w:eastAsia="方正楷体_GB2312" w:cs="方正楷体_GB2312"/>
          <w:sz w:val="22"/>
        </w:rPr>
        <w:t>，则：</w:t>
      </w:r>
    </w:p>
    <w:tbl>
      <w:tblPr>
        <w:tblStyle w:val="32"/>
        <w:tblW w:w="0" w:type="auto"/>
        <w:jc w:val="center"/>
        <w:tblLayout w:type="autofit"/>
        <w:tblCellMar>
          <w:top w:w="0" w:type="dxa"/>
          <w:left w:w="108" w:type="dxa"/>
          <w:bottom w:w="0" w:type="dxa"/>
          <w:right w:w="108" w:type="dxa"/>
        </w:tblCellMar>
      </w:tblPr>
      <w:tblGrid>
        <w:gridCol w:w="9732"/>
      </w:tblGrid>
      <w:tr w14:paraId="520A23C1">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EE883DF">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oMath>
            </m:oMathPara>
          </w:p>
        </w:tc>
      </w:tr>
    </w:tbl>
    <w:p w14:paraId="4A02A6C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此时径向应力和环向应力均为</w:t>
      </w:r>
      <w:r>
        <w:rPr>
          <w:rFonts w:hint="eastAsia" w:ascii="方正楷体_GB2312" w:hAnsi="方正楷体_GB2312" w:eastAsia="方正楷体_GB2312" w:cs="方正楷体_GB2312"/>
          <w:b/>
          <w:bCs/>
          <w:sz w:val="22"/>
        </w:rPr>
        <w:t>压应力</w:t>
      </w:r>
      <w:r>
        <w:rPr>
          <w:rFonts w:hint="eastAsia" w:ascii="方正楷体_GB2312" w:hAnsi="方正楷体_GB2312" w:eastAsia="方正楷体_GB2312" w:cs="方正楷体_GB2312"/>
          <w:sz w:val="22"/>
        </w:rPr>
        <w:t>。环向压应力最大值位于</w:t>
      </w:r>
      <w:r>
        <w:rPr>
          <w:rFonts w:hint="eastAsia" w:ascii="方正楷体_GB2312" w:hAnsi="方正楷体_GB2312" w:eastAsia="方正楷体_GB2312" w:cs="方正楷体_GB2312"/>
          <w:b/>
          <w:bCs/>
          <w:sz w:val="22"/>
        </w:rPr>
        <w:t>内壁</w:t>
      </w:r>
      <w:r>
        <w:rPr>
          <w:rFonts w:hint="eastAsia" w:ascii="方正楷体_GB2312" w:hAnsi="方正楷体_GB2312" w:eastAsia="方正楷体_GB2312" w:cs="方正楷体_GB2312"/>
          <w:sz w:val="22"/>
        </w:rPr>
        <w:t>：</w:t>
      </w:r>
    </w:p>
    <w:tbl>
      <w:tblPr>
        <w:tblStyle w:val="32"/>
        <w:tblW w:w="0" w:type="auto"/>
        <w:jc w:val="center"/>
        <w:tblLayout w:type="autofit"/>
        <w:tblCellMar>
          <w:top w:w="0" w:type="dxa"/>
          <w:left w:w="108" w:type="dxa"/>
          <w:bottom w:w="0" w:type="dxa"/>
          <w:right w:w="108" w:type="dxa"/>
        </w:tblCellMar>
      </w:tblPr>
      <w:tblGrid>
        <w:gridCol w:w="9732"/>
      </w:tblGrid>
      <w:tr w14:paraId="451BA44B">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7F3CFF07">
            <w:pPr>
              <w:pStyle w:val="164"/>
              <w:spacing w:after="0" w:line="240"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i/>
                        <w:sz w:val="22"/>
                        <w:szCs w:val="22"/>
                      </w:rPr>
                    </m:ctrlPr>
                  </m:sSubSup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func>
                      <m:funcPr>
                        <m:ctrlPr>
                          <w:rPr>
                            <w:rFonts w:hint="default" w:ascii="Cambria Math" w:hAnsi="Cambria Math" w:eastAsia="方正楷体_GB2312"/>
                            <w:i/>
                            <w:sz w:val="22"/>
                            <w:szCs w:val="22"/>
                          </w:rPr>
                        </m:ctrlPr>
                      </m:funcPr>
                      <m:fName>
                        <m:limLow>
                          <m:limLowPr>
                            <m:ctrlPr>
                              <w:rPr>
                                <w:rFonts w:hint="default" w:ascii="Cambria Math" w:hAnsi="Cambria Math" w:eastAsia="方正楷体_GB2312"/>
                                <w:i/>
                                <w:sz w:val="22"/>
                                <w:szCs w:val="22"/>
                              </w:rPr>
                            </m:ctrlPr>
                          </m:limLowPr>
                          <m:e>
                            <m:r>
                              <m:rPr/>
                              <w:rPr>
                                <w:rFonts w:hint="default" w:ascii="Cambria Math" w:hAnsi="Cambria Math" w:eastAsia="方正楷体_GB2312"/>
                                <w:sz w:val="22"/>
                                <w:szCs w:val="22"/>
                              </w:rPr>
                              <m:t>max</m:t>
                            </m:r>
                            <m:ctrlPr>
                              <w:rPr>
                                <w:rFonts w:hint="default" w:ascii="Cambria Math" w:hAnsi="Cambria Math" w:eastAsia="方正楷体_GB2312"/>
                                <w:i/>
                                <w:sz w:val="22"/>
                                <w:szCs w:val="22"/>
                              </w:rPr>
                            </m:ctrlPr>
                          </m:e>
                          <m:lim>
                            <m:r>
                              <m:rPr/>
                              <w:rPr>
                                <w:rFonts w:hint="default" w:ascii="Cambria Math" w:hAnsi="Cambria Math" w:eastAsia="方正楷体_GB2312"/>
                                <w:sz w:val="22"/>
                                <w:szCs w:val="22"/>
                                <w:lang w:val="en-US" w:eastAsia="zh-CN"/>
                              </w:rPr>
                              <m:t xml:space="preserve"> </m:t>
                            </m:r>
                            <m:ctrlPr>
                              <w:rPr>
                                <w:rFonts w:hint="default" w:ascii="Cambria Math" w:hAnsi="Cambria Math" w:eastAsia="方正楷体_GB2312"/>
                                <w:i/>
                                <w:sz w:val="22"/>
                                <w:szCs w:val="22"/>
                              </w:rPr>
                            </m:ctrlPr>
                          </m:lim>
                        </m:limLow>
                        <m:ctrlPr>
                          <w:rPr>
                            <w:rFonts w:hint="default" w:ascii="Cambria Math" w:hAnsi="Cambria Math" w:eastAsia="方正楷体_GB2312"/>
                            <w:i/>
                            <w:sz w:val="22"/>
                            <w:szCs w:val="22"/>
                          </w:rPr>
                        </m:ctrlPr>
                      </m:fName>
                      <m:e>
                        <m:r>
                          <m:rPr/>
                          <w:rPr>
                            <w:rFonts w:hint="default" w:ascii="Cambria Math" w:hAnsi="Cambria Math" w:eastAsia="方正楷体_GB2312"/>
                            <w:sz w:val="22"/>
                            <w:szCs w:val="22"/>
                            <w:lang w:val="en-US" w:eastAsia="zh-CN"/>
                          </w:rPr>
                          <m:t xml:space="preserve"> </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sub>
                  <m:sup>
                    <m:r>
                      <m:rPr/>
                      <w:rPr>
                        <w:rFonts w:hint="default" w:ascii="Cambria Math" w:hAnsi="Cambria Math" w:eastAsia="方正楷体_GB2312"/>
                        <w:sz w:val="22"/>
                        <w:szCs w:val="22"/>
                      </w:rPr>
                      <m:t>(压)</m:t>
                    </m:r>
                    <m:ctrlPr>
                      <w:rPr>
                        <w:rFonts w:hint="default" w:ascii="Cambria Math" w:hAnsi="Cambria Math" w:eastAsia="方正楷体_GB2312"/>
                        <w:i/>
                        <w:sz w:val="22"/>
                        <w:szCs w:val="22"/>
                      </w:rPr>
                    </m:ctrlPr>
                  </m:sup>
                </m:sSubSup>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(a)=−</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63690D19">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外压问题常见于深埋隧道衬砌、潜艇壳体和深海压力容器。工程上除了强度破坏，还要特别关注屈曲稳定和剪切破坏。</w:t>
      </w:r>
    </w:p>
    <w:p w14:paraId="2FC302DD">
      <w:pPr>
        <w:rPr>
          <w:rFonts w:hint="eastAsia" w:ascii="方正楷体_GB2312" w:hAnsi="方正楷体_GB2312" w:eastAsia="方正楷体_GB2312" w:cs="方正楷体_GB2312"/>
          <w:sz w:val="22"/>
        </w:rPr>
      </w:pPr>
    </w:p>
    <w:p w14:paraId="106DF518">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7.13.</w:t>
      </w:r>
      <w:r>
        <w:rPr>
          <w:rFonts w:hint="eastAsia" w:ascii="方正楷体_GB2312" w:hAnsi="方正楷体_GB2312" w:eastAsia="方正楷体_GB2312" w:cs="方正楷体_GB2312"/>
        </w:rPr>
        <w:t>4: 无限大板中圆孔的压力极限</w:t>
      </w:r>
    </w:p>
    <w:p w14:paraId="4B30C69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令 </w:t>
      </w:r>
      <m:oMath>
        <m:r>
          <m:rPr/>
          <w:rPr>
            <w:rFonts w:hint="default" w:ascii="Cambria Math" w:hAnsi="Cambria Math" w:eastAsia="方正楷体_GB2312"/>
            <w:sz w:val="22"/>
          </w:rPr>
          <m:t>b→∞</m:t>
        </m:r>
      </m:oMath>
      <w:r>
        <w:rPr>
          <w:rFonts w:hint="eastAsia" w:ascii="方正楷体_GB2312" w:hAnsi="方正楷体_GB2312" w:eastAsia="方正楷体_GB2312" w:cs="方正楷体_GB2312"/>
          <w:sz w:val="22"/>
        </w:rPr>
        <w:t>，可以得到无限大体或无限大板中圆孔附近的极限解。</w:t>
      </w:r>
    </w:p>
    <w:p w14:paraId="3B95200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若圆孔内壁受</w:t>
      </w:r>
      <w:r>
        <w:rPr>
          <w:rFonts w:hint="eastAsia" w:ascii="方正楷体_GB2312" w:hAnsi="方正楷体_GB2312" w:eastAsia="方正楷体_GB2312" w:cs="方正楷体_GB2312"/>
          <w:b/>
          <w:bCs/>
          <w:sz w:val="22"/>
        </w:rPr>
        <w:t>内压</w:t>
      </w:r>
      <m:oMath>
        <m:sSub>
          <m:sSubPr>
            <m:ctrlPr>
              <w:rPr>
                <w:rFonts w:hint="default" w:ascii="Cambria Math" w:hAnsi="Cambria Math" w:eastAsia="方正楷体_GB2312"/>
                <w:b/>
                <w:bCs/>
                <w:sz w:val="22"/>
              </w:rPr>
            </m:ctrlPr>
          </m:sSubPr>
          <m:e>
            <m:r>
              <m:rPr>
                <m:sty m:val="bi"/>
              </m:rPr>
              <w:rPr>
                <w:rFonts w:hint="default" w:ascii="Cambria Math" w:hAnsi="Cambria Math" w:eastAsia="方正楷体_GB2312"/>
                <w:sz w:val="22"/>
              </w:rPr>
              <m:t>q</m:t>
            </m:r>
            <m:ctrlPr>
              <w:rPr>
                <w:rFonts w:ascii="Cambria Math" w:hAnsi="Cambria Math" w:eastAsia="方正楷体_GB2312"/>
                <w:b/>
                <w:bCs/>
                <w:sz w:val="22"/>
              </w:rPr>
            </m:ctrlPr>
          </m:e>
          <m:sub>
            <m:r>
              <m:rPr>
                <m:sty m:val="bi"/>
              </m:rPr>
              <w:rPr>
                <w:rFonts w:hint="default" w:ascii="Cambria Math" w:hAnsi="Cambria Math" w:eastAsia="方正楷体_GB2312"/>
                <w:sz w:val="22"/>
              </w:rPr>
              <m:t>1</m:t>
            </m:r>
            <m:ctrlPr>
              <w:rPr>
                <w:rFonts w:ascii="Cambria Math" w:hAnsi="Cambria Math" w:eastAsia="方正楷体_GB2312"/>
                <w:b/>
                <w:bCs/>
                <w:sz w:val="22"/>
              </w:rPr>
            </m:ctrlPr>
          </m:sub>
        </m:sSub>
      </m:oMath>
      <w:r>
        <w:rPr>
          <w:rFonts w:hint="eastAsia" w:ascii="方正楷体_GB2312" w:hAnsi="方正楷体_GB2312" w:eastAsia="方正楷体_GB2312" w:cs="方正楷体_GB2312"/>
          <w:sz w:val="22"/>
        </w:rPr>
        <w:t>，外边界无穷远处应力为零，则：</w:t>
      </w:r>
    </w:p>
    <w:tbl>
      <w:tblPr>
        <w:tblStyle w:val="32"/>
        <w:tblW w:w="0" w:type="auto"/>
        <w:jc w:val="center"/>
        <w:tblLayout w:type="autofit"/>
        <w:tblCellMar>
          <w:top w:w="0" w:type="dxa"/>
          <w:left w:w="108" w:type="dxa"/>
          <w:bottom w:w="0" w:type="dxa"/>
          <w:right w:w="108" w:type="dxa"/>
        </w:tblCellMar>
      </w:tblPr>
      <w:tblGrid>
        <w:gridCol w:w="9732"/>
      </w:tblGrid>
      <w:tr w14:paraId="10CBB007">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1276E08">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sub>
                    </m:sSub>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2Gρ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0464046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若圆孔所在无限大介质远处受均匀静水压力</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q</m:t>
            </m:r>
            <m:ctrlPr>
              <w:rPr>
                <w:rFonts w:ascii="Cambria Math" w:hAnsi="Cambria Math" w:eastAsia="方正楷体_GB2312"/>
                <w:sz w:val="22"/>
              </w:rPr>
            </m:ctrlPr>
          </m:e>
          <m:sub>
            <m:r>
              <m:rPr/>
              <w:rPr>
                <w:rFonts w:hint="default" w:ascii="Cambria Math" w:hAnsi="Cambria Math" w:eastAsia="方正楷体_GB2312"/>
                <w:sz w:val="22"/>
              </w:rPr>
              <m:t>2</m:t>
            </m:r>
            <m:ctrlPr>
              <w:rPr>
                <w:rFonts w:ascii="Cambria Math" w:hAnsi="Cambria Math" w:eastAsia="方正楷体_GB2312"/>
                <w:sz w:val="22"/>
              </w:rPr>
            </m:ctrlPr>
          </m:sub>
        </m:sSub>
      </m:oMath>
      <w:r>
        <w:rPr>
          <w:rFonts w:hint="eastAsia" w:ascii="方正楷体_GB2312" w:hAnsi="方正楷体_GB2312" w:eastAsia="方正楷体_GB2312" w:cs="方正楷体_GB2312"/>
          <w:sz w:val="22"/>
        </w:rPr>
        <w:t>，圆孔</w:t>
      </w:r>
      <w:r>
        <w:rPr>
          <w:rFonts w:hint="eastAsia" w:ascii="方正楷体_GB2312" w:hAnsi="方正楷体_GB2312" w:eastAsia="方正楷体_GB2312" w:cs="方正楷体_GB2312"/>
          <w:b/>
          <w:bCs/>
          <w:sz w:val="22"/>
        </w:rPr>
        <w:t>内壁自由</w:t>
      </w:r>
      <w:r>
        <w:rPr>
          <w:rFonts w:hint="eastAsia" w:ascii="方正楷体_GB2312" w:hAnsi="方正楷体_GB2312" w:eastAsia="方正楷体_GB2312" w:cs="方正楷体_GB2312"/>
          <w:sz w:val="22"/>
        </w:rPr>
        <w:t>，则：</w:t>
      </w:r>
    </w:p>
    <w:tbl>
      <w:tblPr>
        <w:tblStyle w:val="32"/>
        <w:tblW w:w="0" w:type="auto"/>
        <w:jc w:val="center"/>
        <w:tblLayout w:type="autofit"/>
        <w:tblCellMar>
          <w:top w:w="0" w:type="dxa"/>
          <w:left w:w="108" w:type="dxa"/>
          <w:bottom w:w="0" w:type="dxa"/>
          <w:right w:w="108" w:type="dxa"/>
        </w:tblCellMar>
      </w:tblPr>
      <w:tblGrid>
        <w:gridCol w:w="9732"/>
      </w:tblGrid>
      <w:tr w14:paraId="0744A90D">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3194E325">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(a)=−2</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oMath>
            </m:oMathPara>
          </w:p>
        </w:tc>
      </w:tr>
    </w:tbl>
    <w:p w14:paraId="787EDD0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这说明圆孔会使孔边环向压应力达到远场压力的 2 倍，是隧道和孔洞围岩应力重分布中的重要结论。</w:t>
      </w:r>
    </w:p>
    <w:tbl>
      <w:tblPr>
        <w:tblStyle w:val="32"/>
        <w:tblW w:w="0" w:type="auto"/>
        <w:jc w:val="center"/>
        <w:tblLayout w:type="autofit"/>
        <w:tblCellMar>
          <w:top w:w="0" w:type="dxa"/>
          <w:left w:w="108" w:type="dxa"/>
          <w:bottom w:w="0" w:type="dxa"/>
          <w:right w:w="108" w:type="dxa"/>
        </w:tblCellMar>
      </w:tblPr>
      <w:tblGrid>
        <w:gridCol w:w="1672"/>
        <w:gridCol w:w="1942"/>
        <w:gridCol w:w="2480"/>
        <w:gridCol w:w="3558"/>
      </w:tblGrid>
      <w:tr w14:paraId="708A1191">
        <w:tblPrEx>
          <w:tblCellMar>
            <w:top w:w="0" w:type="dxa"/>
            <w:left w:w="108" w:type="dxa"/>
            <w:bottom w:w="0" w:type="dxa"/>
            <w:right w:w="108" w:type="dxa"/>
          </w:tblCellMar>
        </w:tblPrEx>
        <w:trPr>
          <w:jc w:val="center"/>
        </w:trPr>
        <w:tc>
          <w:tcPr>
            <w:tcW w:w="1728"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6092BE1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情况</w:t>
            </w:r>
          </w:p>
        </w:tc>
        <w:tc>
          <w:tcPr>
            <w:tcW w:w="2016"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30E5995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危险位置</w:t>
            </w:r>
          </w:p>
        </w:tc>
        <w:tc>
          <w:tcPr>
            <w:tcW w:w="2592"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5FDF5548">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危险应力</w:t>
            </w:r>
          </w:p>
        </w:tc>
        <w:tc>
          <w:tcPr>
            <w:tcW w:w="3744"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271DB15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工程含义</w:t>
            </w:r>
          </w:p>
        </w:tc>
      </w:tr>
      <w:tr w14:paraId="57282C5A">
        <w:tblPrEx>
          <w:tblCellMar>
            <w:top w:w="0" w:type="dxa"/>
            <w:left w:w="108" w:type="dxa"/>
            <w:bottom w:w="0" w:type="dxa"/>
            <w:right w:w="108" w:type="dxa"/>
          </w:tblCellMar>
        </w:tblPrEx>
        <w:trPr>
          <w:jc w:val="center"/>
        </w:trPr>
        <w:tc>
          <w:tcPr>
            <w:tcW w:w="1728"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3A8AD0F1">
            <w:pPr>
              <w:rPr>
                <w:rFonts w:hint="eastAsia" w:ascii="方正楷体_GB2312" w:hAnsi="方正楷体_GB2312" w:eastAsia="方正楷体_GB2312" w:cs="方正楷体_GB2312"/>
                <w:lang w:eastAsia="zh-CN"/>
              </w:rPr>
            </w:pPr>
            <w:r>
              <w:rPr>
                <w:rFonts w:hint="eastAsia" w:ascii="方正楷体_GB2312" w:hAnsi="方正楷体_GB2312" w:eastAsia="方正楷体_GB2312" w:cs="方正楷体_GB2312"/>
                <w:sz w:val="19"/>
              </w:rPr>
              <w:t xml:space="preserve">内压 </w:t>
            </w:r>
            <m:oMath>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oMath>
          </w:p>
        </w:tc>
        <w:tc>
          <w:tcPr>
            <w:tcW w:w="201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2636B0BD">
            <w:pPr>
              <w:rPr>
                <w:rFonts w:hint="eastAsia" w:ascii="方正楷体_GB2312" w:hAnsi="方正楷体_GB2312" w:eastAsia="方正楷体_GB2312" w:cs="方正楷体_GB2312"/>
                <w:lang w:eastAsia="zh-CN"/>
              </w:rPr>
            </w:pPr>
            <w:r>
              <w:rPr>
                <w:rFonts w:hint="eastAsia" w:ascii="方正楷体_GB2312" w:hAnsi="方正楷体_GB2312" w:eastAsia="方正楷体_GB2312" w:cs="方正楷体_GB2312"/>
                <w:sz w:val="19"/>
              </w:rPr>
              <w:t xml:space="preserve">内壁 </w:t>
            </w:r>
            <m:oMath>
              <m:r>
                <m:rPr/>
                <w:rPr>
                  <w:rFonts w:hint="default" w:ascii="Cambria Math" w:hAnsi="Cambria Math" w:eastAsia="方正楷体_GB2312"/>
                  <w:sz w:val="19"/>
                </w:rPr>
                <m:t>ρ=a</m:t>
              </m:r>
            </m:oMath>
          </w:p>
        </w:tc>
        <w:tc>
          <w:tcPr>
            <w:tcW w:w="2592"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41C1AFE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最大环向</w:t>
            </w:r>
            <w:r>
              <w:rPr>
                <w:rFonts w:hint="eastAsia" w:ascii="方正楷体_GB2312" w:hAnsi="方正楷体_GB2312" w:eastAsia="方正楷体_GB2312" w:cs="方正楷体_GB2312"/>
                <w:b/>
                <w:bCs/>
                <w:sz w:val="19"/>
              </w:rPr>
              <w:t>拉应力</w:t>
            </w:r>
          </w:p>
        </w:tc>
        <w:tc>
          <w:tcPr>
            <w:tcW w:w="374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A14541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储气罐、内压管道容易内壁开裂</w:t>
            </w:r>
          </w:p>
        </w:tc>
      </w:tr>
      <w:tr w14:paraId="141B19C6">
        <w:tblPrEx>
          <w:tblCellMar>
            <w:top w:w="0" w:type="dxa"/>
            <w:left w:w="108" w:type="dxa"/>
            <w:bottom w:w="0" w:type="dxa"/>
            <w:right w:w="108" w:type="dxa"/>
          </w:tblCellMar>
        </w:tblPrEx>
        <w:trPr>
          <w:jc w:val="center"/>
        </w:trPr>
        <w:tc>
          <w:tcPr>
            <w:tcW w:w="1728"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32358FD4">
            <w:pPr>
              <w:rPr>
                <w:rFonts w:hint="eastAsia" w:ascii="方正楷体_GB2312" w:hAnsi="方正楷体_GB2312" w:eastAsia="方正楷体_GB2312" w:cs="方正楷体_GB2312"/>
                <w:lang w:eastAsia="zh-CN"/>
              </w:rPr>
            </w:pPr>
            <w:r>
              <w:rPr>
                <w:rFonts w:hint="eastAsia" w:ascii="方正楷体_GB2312" w:hAnsi="方正楷体_GB2312" w:eastAsia="方正楷体_GB2312" w:cs="方正楷体_GB2312"/>
                <w:sz w:val="19"/>
              </w:rPr>
              <w:t xml:space="preserve">外压 </w:t>
            </w:r>
            <m:oMath>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oMath>
          </w:p>
        </w:tc>
        <w:tc>
          <w:tcPr>
            <w:tcW w:w="201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7315D01F">
            <w:pPr>
              <w:rPr>
                <w:rFonts w:hint="eastAsia" w:ascii="方正楷体_GB2312" w:hAnsi="方正楷体_GB2312" w:eastAsia="方正楷体_GB2312" w:cs="方正楷体_GB2312"/>
                <w:lang w:eastAsia="zh-CN"/>
              </w:rPr>
            </w:pPr>
            <w:r>
              <w:rPr>
                <w:rFonts w:hint="eastAsia" w:ascii="方正楷体_GB2312" w:hAnsi="方正楷体_GB2312" w:eastAsia="方正楷体_GB2312" w:cs="方正楷体_GB2312"/>
                <w:sz w:val="19"/>
              </w:rPr>
              <w:t>内壁</w:t>
            </w:r>
            <m:oMath>
              <m:r>
                <m:rPr/>
                <w:rPr>
                  <w:rFonts w:hint="default" w:ascii="Cambria Math" w:hAnsi="Cambria Math" w:eastAsia="方正楷体_GB2312"/>
                  <w:sz w:val="19"/>
                </w:rPr>
                <m:t>ρ=a</m:t>
              </m:r>
            </m:oMath>
          </w:p>
        </w:tc>
        <w:tc>
          <w:tcPr>
            <w:tcW w:w="2592"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4D1AF3B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最大环向</w:t>
            </w:r>
            <w:r>
              <w:rPr>
                <w:rFonts w:hint="eastAsia" w:ascii="方正楷体_GB2312" w:hAnsi="方正楷体_GB2312" w:eastAsia="方正楷体_GB2312" w:cs="方正楷体_GB2312"/>
                <w:b/>
                <w:bCs/>
                <w:sz w:val="19"/>
              </w:rPr>
              <w:t>压应力</w:t>
            </w:r>
          </w:p>
        </w:tc>
        <w:tc>
          <w:tcPr>
            <w:tcW w:w="374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0FD081E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深埋隧道、潜艇壳体需关注压缩和稳定</w:t>
            </w:r>
          </w:p>
        </w:tc>
      </w:tr>
      <w:tr w14:paraId="1C074C49">
        <w:tblPrEx>
          <w:tblCellMar>
            <w:top w:w="0" w:type="dxa"/>
            <w:left w:w="108" w:type="dxa"/>
            <w:bottom w:w="0" w:type="dxa"/>
            <w:right w:w="108" w:type="dxa"/>
          </w:tblCellMar>
        </w:tblPrEx>
        <w:trPr>
          <w:jc w:val="center"/>
        </w:trPr>
        <w:tc>
          <w:tcPr>
            <w:tcW w:w="1728"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00065D6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无限域孔洞</w:t>
            </w:r>
          </w:p>
        </w:tc>
        <w:tc>
          <w:tcPr>
            <w:tcW w:w="201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CDF1F5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孔边</w:t>
            </w:r>
          </w:p>
        </w:tc>
        <w:tc>
          <w:tcPr>
            <w:tcW w:w="2592"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3EC77F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远场应力重分布</w:t>
            </w:r>
          </w:p>
        </w:tc>
        <w:tc>
          <w:tcPr>
            <w:tcW w:w="374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1559DBE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孔洞、隧道和缺陷附近出现局部应力集中</w:t>
            </w:r>
          </w:p>
        </w:tc>
      </w:tr>
    </w:tbl>
    <w:p w14:paraId="0435BF21">
      <w:pPr>
        <w:pStyle w:val="4"/>
        <w:rPr>
          <w:rFonts w:hint="eastAsia" w:ascii="方正楷体_GB2312" w:hAnsi="方正楷体_GB2312" w:eastAsia="方正楷体_GB2312" w:cs="方正楷体_GB2312"/>
        </w:rPr>
      </w:pPr>
    </w:p>
    <w:p w14:paraId="612B7DA0">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w:t>
      </w:r>
      <w:r>
        <w:rPr>
          <w:rFonts w:hint="eastAsia" w:ascii="方正楷体_GB2312" w:hAnsi="方正楷体_GB2312" w:eastAsia="方正楷体_GB2312" w:cs="方正楷体_GB2312"/>
          <w:lang w:val="en-US" w:eastAsia="zh-CN"/>
        </w:rPr>
        <w:t>9</w:t>
      </w:r>
      <w:r>
        <w:rPr>
          <w:rFonts w:hint="eastAsia" w:ascii="方正楷体_GB2312" w:hAnsi="方正楷体_GB2312" w:eastAsia="方正楷体_GB2312" w:cs="方正楷体_GB2312"/>
        </w:rPr>
        <w:t>: 曲梁的纯弯曲</w:t>
      </w:r>
    </w:p>
    <w:p w14:paraId="6998B274">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曲梁纯弯曲问题的几何边界为同心圆弧，适合采用极坐标。</w:t>
      </w:r>
    </w:p>
    <w:p w14:paraId="180ACB7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它与直梁弯曲相比有两个重要差异：一是环向应力沿半径方向通常不是线性分布；二是中性轴不一定位于截面形心处，而是偏向内纤维。</w:t>
      </w:r>
    </w:p>
    <w:p w14:paraId="476F08AF">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7.9.</w:t>
      </w:r>
      <w:r>
        <w:rPr>
          <w:rFonts w:hint="eastAsia" w:ascii="方正楷体_GB2312" w:hAnsi="方正楷体_GB2312" w:eastAsia="方正楷体_GB2312" w:cs="方正楷体_GB2312"/>
        </w:rPr>
        <w:t>1: 问题模型与边界条件</w:t>
      </w:r>
    </w:p>
    <w:p w14:paraId="3B9C563C">
      <w:pPr>
        <w:jc w:val="center"/>
        <w:rPr>
          <w:rFonts w:hint="eastAsia" w:ascii="方正楷体_GB2312" w:hAnsi="方正楷体_GB2312" w:eastAsia="方正楷体_GB2312" w:cs="方正楷体_GB2312"/>
          <w:sz w:val="22"/>
        </w:rPr>
      </w:pPr>
      <w:r>
        <w:drawing>
          <wp:inline distT="0" distB="0" distL="114300" distR="114300">
            <wp:extent cx="2493645" cy="1906270"/>
            <wp:effectExtent l="0" t="0" r="0" b="44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85"/>
                    <a:stretch>
                      <a:fillRect/>
                    </a:stretch>
                  </pic:blipFill>
                  <pic:spPr>
                    <a:xfrm>
                      <a:off x="0" y="0"/>
                      <a:ext cx="2493645" cy="1906270"/>
                    </a:xfrm>
                    <a:prstGeom prst="rect">
                      <a:avLst/>
                    </a:prstGeom>
                    <a:noFill/>
                    <a:ln>
                      <a:noFill/>
                    </a:ln>
                  </pic:spPr>
                </pic:pic>
              </a:graphicData>
            </a:graphic>
          </wp:inline>
        </w:drawing>
      </w:r>
    </w:p>
    <w:p w14:paraId="3479CCC8">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考虑单位厚度的圆弧曲梁，内半径为 a，外半径为 b，两端承受大小相等、方向相反的纯弯矩 M。</w:t>
      </w:r>
    </w:p>
    <w:p w14:paraId="1599B2C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上下圆弧表面为自由面，因此：</w:t>
      </w:r>
    </w:p>
    <w:tbl>
      <w:tblPr>
        <w:tblStyle w:val="32"/>
        <w:tblW w:w="0" w:type="auto"/>
        <w:jc w:val="center"/>
        <w:tblLayout w:type="autofit"/>
        <w:tblCellMar>
          <w:top w:w="0" w:type="dxa"/>
          <w:left w:w="108" w:type="dxa"/>
          <w:bottom w:w="0" w:type="dxa"/>
          <w:right w:w="108" w:type="dxa"/>
        </w:tblCellMar>
      </w:tblPr>
      <w:tblGrid>
        <w:gridCol w:w="9732"/>
      </w:tblGrid>
      <w:tr w14:paraId="54D2FFB9">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576087B">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(a)=0,  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(a)=0</m:t>
                </m:r>
              </m:oMath>
            </m:oMathPara>
          </w:p>
          <w:p w14:paraId="766A122B">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(b)=0,  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(b)=0.</m:t>
                </m:r>
              </m:oMath>
            </m:oMathPara>
          </w:p>
        </w:tc>
      </w:tr>
    </w:tbl>
    <w:p w14:paraId="73E5ABB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端部截面合力为零、合弯矩为 M，可写成：</w:t>
      </w:r>
    </w:p>
    <w:tbl>
      <w:tblPr>
        <w:tblStyle w:val="32"/>
        <w:tblW w:w="0" w:type="auto"/>
        <w:jc w:val="center"/>
        <w:tblLayout w:type="autofit"/>
        <w:tblCellMar>
          <w:top w:w="0" w:type="dxa"/>
          <w:left w:w="108" w:type="dxa"/>
          <w:bottom w:w="0" w:type="dxa"/>
          <w:right w:w="108" w:type="dxa"/>
        </w:tblCellMar>
      </w:tblPr>
      <w:tblGrid>
        <w:gridCol w:w="9732"/>
      </w:tblGrid>
      <w:tr w14:paraId="27E4A906">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49FB502D">
            <w:pPr>
              <w:pStyle w:val="164"/>
              <w:spacing w:after="0" w:line="240" w:lineRule="auto"/>
              <w:rPr>
                <w:rFonts w:hint="eastAsia" w:ascii="方正楷体_GB2312" w:hAnsi="方正楷体_GB2312" w:eastAsia="方正楷体_GB2312" w:cs="方正楷体_GB2312"/>
              </w:rPr>
            </w:pPr>
            <m:oMathPara>
              <m:oMath>
                <m:nary>
                  <m:naryPr>
                    <m:limLoc m:val="subSup"/>
                    <m:ctrlPr>
                      <w:rPr>
                        <w:rFonts w:hint="default" w:ascii="Cambria Math" w:hAnsi="Cambria Math" w:eastAsia="方正楷体_GB2312"/>
                        <w:i/>
                        <w:sz w:val="22"/>
                        <w:szCs w:val="22"/>
                      </w:rPr>
                    </m:ctrlPr>
                  </m:naryPr>
                  <m:sub>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sub>
                  <m:sup>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sup>
                  <m:e>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e>
                </m:nary>
                <m:r>
                  <m:rPr/>
                  <w:rPr>
                    <w:rFonts w:hint="default" w:ascii="Cambria Math" w:hAnsi="Cambria Math" w:eastAsia="方正楷体_GB2312"/>
                    <w:sz w:val="22"/>
                    <w:szCs w:val="22"/>
                  </w:rPr>
                  <m:t> dρ=0,  </m:t>
                </m:r>
                <m:nary>
                  <m:naryPr>
                    <m:limLoc m:val="subSup"/>
                    <m:ctrlPr>
                      <w:rPr>
                        <w:rFonts w:hint="default" w:ascii="Cambria Math" w:hAnsi="Cambria Math" w:eastAsia="方正楷体_GB2312"/>
                        <w:i/>
                        <w:sz w:val="22"/>
                        <w:szCs w:val="22"/>
                      </w:rPr>
                    </m:ctrlPr>
                  </m:naryPr>
                  <m:sub>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sub>
                  <m:sup>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sup>
                  <m:e>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e>
                </m:nary>
                <m:r>
                  <m:rPr/>
                  <w:rPr>
                    <w:rFonts w:hint="default" w:ascii="Cambria Math" w:hAnsi="Cambria Math" w:eastAsia="方正楷体_GB2312"/>
                    <w:sz w:val="22"/>
                    <w:szCs w:val="22"/>
                  </w:rPr>
                  <m:t>ρ dρ=−M.</m:t>
                </m:r>
              </m:oMath>
            </m:oMathPara>
          </w:p>
        </w:tc>
      </w:tr>
    </w:tbl>
    <w:p w14:paraId="1A446281">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7.9.</w:t>
      </w:r>
      <w:r>
        <w:rPr>
          <w:rFonts w:hint="eastAsia" w:ascii="方正楷体_GB2312" w:hAnsi="方正楷体_GB2312" w:eastAsia="方正楷体_GB2312" w:cs="方正楷体_GB2312"/>
        </w:rPr>
        <w:t>2: 应力函数与常数确定</w:t>
      </w:r>
    </w:p>
    <w:p w14:paraId="52541ED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曲梁纯弯曲的应力轴对称，因此仍可使用轴对称应力函数：</w:t>
      </w:r>
    </w:p>
    <w:tbl>
      <w:tblPr>
        <w:tblStyle w:val="32"/>
        <w:tblW w:w="0" w:type="auto"/>
        <w:jc w:val="center"/>
        <w:tblLayout w:type="autofit"/>
        <w:tblCellMar>
          <w:top w:w="0" w:type="dxa"/>
          <w:left w:w="108" w:type="dxa"/>
          <w:bottom w:w="0" w:type="dxa"/>
          <w:right w:w="108" w:type="dxa"/>
        </w:tblCellMar>
      </w:tblPr>
      <w:tblGrid>
        <w:gridCol w:w="9732"/>
      </w:tblGrid>
      <w:tr w14:paraId="36B0D604">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7BD399C8">
            <w:pPr>
              <w:pStyle w:val="164"/>
              <w:spacing w:after="0" w:line="240" w:lineRule="auto"/>
              <w:rPr>
                <w:rFonts w:hint="default" w:hAnsi="Cambria Math" w:eastAsia="方正楷体_GB2312"/>
                <w:i/>
                <w:sz w:val="22"/>
                <w:szCs w:val="22"/>
              </w:rPr>
            </w:pPr>
            <m:oMathPara>
              <m:oMath>
                <m:r>
                  <m:rPr/>
                  <w:rPr>
                    <w:rFonts w:hint="default" w:ascii="Cambria Math" w:hAnsi="Cambria Math" w:eastAsia="方正楷体_GB2312"/>
                    <w:sz w:val="22"/>
                    <w:szCs w:val="22"/>
                  </w:rPr>
                  <m:t>U(ρ)=A</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+B</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+C</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+D.</m:t>
                </m:r>
              </m:oMath>
            </m:oMathPara>
          </w:p>
          <w:p w14:paraId="6851EE9B">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+B(1+2</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)+2C,</m:t>
                </m:r>
              </m:oMath>
            </m:oMathPara>
          </w:p>
          <w:p w14:paraId="66AF04D2">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+B(3+2</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)+2C,  </m:t>
                </m:r>
              </m:oMath>
            </m:oMathPara>
          </w:p>
          <w:p w14:paraId="16E8D93F">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tc>
      </w:tr>
    </w:tbl>
    <w:p w14:paraId="59D3B358">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 xml:space="preserve">由 </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σ</m:t>
            </m:r>
            <m:ctrlPr>
              <w:rPr>
                <w:rFonts w:ascii="Cambria Math" w:hAnsi="Cambria Math" w:eastAsia="方正楷体_GB2312"/>
                <w:sz w:val="22"/>
              </w:rPr>
            </m:ctrlPr>
          </m:e>
          <m:sub>
            <m:r>
              <m:rPr/>
              <w:rPr>
                <w:rFonts w:hint="default" w:ascii="Cambria Math" w:hAnsi="Cambria Math" w:eastAsia="方正楷体_GB2312"/>
                <w:sz w:val="22"/>
              </w:rPr>
              <m:t>ρ</m:t>
            </m:r>
            <m:ctrlPr>
              <w:rPr>
                <w:rFonts w:ascii="Cambria Math" w:hAnsi="Cambria Math" w:eastAsia="方正楷体_GB2312"/>
                <w:sz w:val="22"/>
              </w:rPr>
            </m:ctrlPr>
          </m:sub>
        </m:sSub>
        <m:r>
          <m:rPr/>
          <w:rPr>
            <w:rFonts w:hint="default" w:ascii="Cambria Math" w:hAnsi="Cambria Math" w:eastAsia="方正楷体_GB2312"/>
            <w:sz w:val="22"/>
          </w:rPr>
          <m:t>(a)=0、</m:t>
        </m:r>
        <m:sSub>
          <m:sSubPr>
            <m:ctrlPr>
              <w:rPr>
                <w:rFonts w:hint="default" w:ascii="Cambria Math" w:hAnsi="Cambria Math" w:eastAsia="方正楷体_GB2312"/>
                <w:sz w:val="22"/>
              </w:rPr>
            </m:ctrlPr>
          </m:sSubPr>
          <m:e>
            <m:r>
              <m:rPr/>
              <w:rPr>
                <w:rFonts w:hint="default" w:ascii="Cambria Math" w:hAnsi="Cambria Math" w:eastAsia="方正楷体_GB2312"/>
                <w:sz w:val="22"/>
              </w:rPr>
              <m:t>σ</m:t>
            </m:r>
            <m:ctrlPr>
              <w:rPr>
                <w:rFonts w:ascii="Cambria Math" w:hAnsi="Cambria Math" w:eastAsia="方正楷体_GB2312"/>
                <w:sz w:val="22"/>
              </w:rPr>
            </m:ctrlPr>
          </m:e>
          <m:sub>
            <m:r>
              <m:rPr/>
              <w:rPr>
                <w:rFonts w:hint="default" w:ascii="Cambria Math" w:hAnsi="Cambria Math" w:eastAsia="方正楷体_GB2312"/>
                <w:sz w:val="22"/>
              </w:rPr>
              <m:t>ρ</m:t>
            </m:r>
            <m:ctrlPr>
              <w:rPr>
                <w:rFonts w:ascii="Cambria Math" w:hAnsi="Cambria Math" w:eastAsia="方正楷体_GB2312"/>
                <w:sz w:val="22"/>
              </w:rPr>
            </m:ctrlPr>
          </m:sub>
        </m:sSub>
        <m:r>
          <m:rPr/>
          <w:rPr>
            <w:rFonts w:hint="default" w:ascii="Cambria Math" w:hAnsi="Cambria Math" w:eastAsia="方正楷体_GB2312"/>
            <w:sz w:val="22"/>
          </w:rPr>
          <m:t>(b)=0</m:t>
        </m:r>
      </m:oMath>
      <w:r>
        <w:rPr>
          <w:rFonts w:hint="eastAsia" w:ascii="方正楷体_GB2312" w:hAnsi="方正楷体_GB2312" w:eastAsia="方正楷体_GB2312" w:cs="方正楷体_GB2312"/>
          <w:sz w:val="22"/>
        </w:rPr>
        <w:t>和弯矩条件可确定 A,B,C。</w:t>
      </w:r>
    </w:p>
    <w:p w14:paraId="414A34E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若令</w:t>
      </w:r>
    </w:p>
    <w:tbl>
      <w:tblPr>
        <w:tblStyle w:val="32"/>
        <w:tblW w:w="0" w:type="auto"/>
        <w:jc w:val="center"/>
        <w:tblLayout w:type="autofit"/>
        <w:tblCellMar>
          <w:top w:w="0" w:type="dxa"/>
          <w:left w:w="108" w:type="dxa"/>
          <w:bottom w:w="0" w:type="dxa"/>
          <w:right w:w="108" w:type="dxa"/>
        </w:tblCellMar>
      </w:tblPr>
      <w:tblGrid>
        <w:gridCol w:w="9732"/>
      </w:tblGrid>
      <w:tr w14:paraId="5247DB4F">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6AE9064A">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N=(</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−4</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d>
                      <m:dPr>
                        <m:begChr m:val="["/>
                        <m:endChr m:val="]"/>
                        <m:ctrlPr>
                          <w:rPr>
                            <w:rFonts w:hint="default" w:ascii="Cambria Math" w:hAnsi="Cambria Math" w:eastAsia="方正楷体_GB2312"/>
                            <w:i/>
                            <w:sz w:val="22"/>
                            <w:szCs w:val="22"/>
                          </w:rPr>
                        </m:ctrlPr>
                      </m:dPr>
                      <m:e>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d>
                              <m:dPr>
                                <m:ctrlPr>
                                  <w:rPr>
                                    <w:rFonts w:hint="default" w:ascii="Cambria Math" w:hAnsi="Cambria Math" w:eastAsia="方正楷体_GB2312"/>
                                    <w:i/>
                                    <w:sz w:val="22"/>
                                    <w:szCs w:val="22"/>
                                  </w:rPr>
                                </m:ctrlPr>
                              </m:dPr>
                              <m:e>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e>
                    </m:d>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oMath>
            </m:oMathPara>
          </w:p>
        </w:tc>
      </w:tr>
    </w:tbl>
    <w:p w14:paraId="633AEDC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则可以将常数写成下列紧凑形式之一：</w:t>
      </w:r>
    </w:p>
    <w:tbl>
      <w:tblPr>
        <w:tblStyle w:val="32"/>
        <w:tblW w:w="0" w:type="auto"/>
        <w:jc w:val="center"/>
        <w:tblLayout w:type="autofit"/>
        <w:tblCellMar>
          <w:top w:w="0" w:type="dxa"/>
          <w:left w:w="108" w:type="dxa"/>
          <w:bottom w:w="0" w:type="dxa"/>
          <w:right w:w="108" w:type="dxa"/>
        </w:tblCellMar>
      </w:tblPr>
      <w:tblGrid>
        <w:gridCol w:w="9732"/>
      </w:tblGrid>
      <w:tr w14:paraId="463FE5CF">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753B0DAD">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A=−</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4M</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b/a)</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N</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,  B=−</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2M(</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N</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,C=−</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m:t>
                    </m:r>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2</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−2</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e>
                    </m:d>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N</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6912CA6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实际使用时，更推荐保留 A,B,C 形式：先写通解，再逐个代入边界条件，避免在符号正负上出错。</w:t>
      </w:r>
    </w:p>
    <w:p w14:paraId="2B3D6046">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7.9.</w:t>
      </w:r>
      <w:r>
        <w:rPr>
          <w:rFonts w:hint="eastAsia" w:ascii="方正楷体_GB2312" w:hAnsi="方正楷体_GB2312" w:eastAsia="方正楷体_GB2312" w:cs="方正楷体_GB2312"/>
        </w:rPr>
        <w:t>3: 曲梁纯弯曲的应力分布特点</w:t>
      </w:r>
    </w:p>
    <w:tbl>
      <w:tblPr>
        <w:tblStyle w:val="32"/>
        <w:tblW w:w="0" w:type="auto"/>
        <w:jc w:val="center"/>
        <w:tblLayout w:type="autofit"/>
        <w:tblCellMar>
          <w:top w:w="0" w:type="dxa"/>
          <w:left w:w="108" w:type="dxa"/>
          <w:bottom w:w="0" w:type="dxa"/>
          <w:right w:w="108" w:type="dxa"/>
        </w:tblCellMar>
      </w:tblPr>
      <w:tblGrid>
        <w:gridCol w:w="9772"/>
      </w:tblGrid>
      <w:tr w14:paraId="1FF08DF5">
        <w:tblPrEx>
          <w:tblCellMar>
            <w:top w:w="0" w:type="dxa"/>
            <w:left w:w="108" w:type="dxa"/>
            <w:bottom w:w="0" w:type="dxa"/>
            <w:right w:w="108" w:type="dxa"/>
          </w:tblCellMar>
        </w:tblPrEx>
        <w:trPr>
          <w:jc w:val="center"/>
        </w:trPr>
        <w:tc>
          <w:tcPr>
            <w:tcW w:w="9792" w:type="dxa"/>
            <w:tcBorders>
              <w:top w:val="single" w:color="E2C46D" w:sz="8" w:space="0"/>
              <w:left w:val="single" w:color="E2C46D" w:sz="8" w:space="0"/>
              <w:bottom w:val="single" w:color="E2C46D" w:sz="8" w:space="0"/>
              <w:right w:val="single" w:color="E2C46D" w:sz="8" w:space="0"/>
            </w:tcBorders>
            <w:shd w:val="clear" w:color="auto" w:fill="FFF8E6"/>
            <w:tcMar>
              <w:top w:w="100" w:type="dxa"/>
              <w:left w:w="180" w:type="dxa"/>
              <w:bottom w:w="100" w:type="dxa"/>
              <w:right w:w="180" w:type="dxa"/>
            </w:tcMar>
          </w:tcPr>
          <w:p w14:paraId="4DC1FA5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1"/>
              </w:rPr>
              <w:t>结论总结</w:t>
            </w:r>
          </w:p>
          <w:p w14:paraId="494A3F87">
            <w:pPr>
              <w:pStyle w:val="174"/>
              <w:ind w:left="173"/>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sz w:val="20"/>
              </w:rPr>
              <w:t xml:space="preserve">• 环向应力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σ</m:t>
                  </m:r>
                  <m:ctrlPr>
                    <w:rPr>
                      <w:rFonts w:ascii="Cambria Math" w:hAnsi="Cambria Math" w:eastAsia="方正楷体_GB2312"/>
                      <w:sz w:val="20"/>
                    </w:rPr>
                  </m:ctrlPr>
                </m:e>
                <m:sub>
                  <m:r>
                    <m:rPr/>
                    <w:rPr>
                      <w:rFonts w:hint="default" w:ascii="Cambria Math" w:hAnsi="Cambria Math" w:eastAsia="方正楷体_GB2312"/>
                      <w:sz w:val="20"/>
                    </w:rPr>
                    <m:t>φ</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是曲梁弯曲强度校核的主要对象</w:t>
            </w:r>
            <w:r>
              <w:rPr>
                <w:rFonts w:hint="eastAsia" w:ascii="方正楷体_GB2312" w:hAnsi="方正楷体_GB2312" w:eastAsia="方正楷体_GB2312" w:cs="方正楷体_GB2312"/>
                <w:sz w:val="20"/>
                <w:lang w:val="en-US" w:eastAsia="zh-CN"/>
              </w:rPr>
              <w:t>,在ρ=a处环向应力最大</w:t>
            </w:r>
          </w:p>
          <w:p w14:paraId="24DAF4D4">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曲梁</w:t>
            </w:r>
            <w:r>
              <w:rPr>
                <w:rFonts w:hint="eastAsia" w:ascii="方正楷体_GB2312" w:hAnsi="方正楷体_GB2312" w:eastAsia="方正楷体_GB2312" w:cs="方正楷体_GB2312"/>
                <w:b/>
                <w:bCs/>
                <w:sz w:val="20"/>
              </w:rPr>
              <w:t>内侧</w:t>
            </w:r>
            <w:r>
              <w:rPr>
                <w:rFonts w:hint="eastAsia" w:ascii="方正楷体_GB2312" w:hAnsi="方正楷体_GB2312" w:eastAsia="方正楷体_GB2312" w:cs="方正楷体_GB2312"/>
                <w:sz w:val="20"/>
              </w:rPr>
              <w:t>纤维通常</w:t>
            </w:r>
            <w:r>
              <w:rPr>
                <w:rFonts w:hint="eastAsia" w:ascii="方正楷体_GB2312" w:hAnsi="方正楷体_GB2312" w:eastAsia="方正楷体_GB2312" w:cs="方正楷体_GB2312"/>
                <w:b/>
                <w:bCs/>
                <w:sz w:val="20"/>
              </w:rPr>
              <w:t>比外侧纤维更危险</w:t>
            </w:r>
            <w:r>
              <w:rPr>
                <w:rFonts w:hint="eastAsia" w:ascii="方正楷体_GB2312" w:hAnsi="方正楷体_GB2312" w:eastAsia="方正楷体_GB2312" w:cs="方正楷体_GB2312"/>
                <w:sz w:val="20"/>
              </w:rPr>
              <w:t>，特别是脆性材料。</w:t>
            </w:r>
          </w:p>
          <w:p w14:paraId="0F08F475">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 </w:t>
            </w:r>
            <w:r>
              <w:rPr>
                <w:rFonts w:hint="eastAsia" w:ascii="方正楷体_GB2312" w:hAnsi="方正楷体_GB2312" w:eastAsia="方正楷体_GB2312" w:cs="方正楷体_GB2312"/>
                <w:b/>
                <w:bCs/>
                <w:sz w:val="20"/>
              </w:rPr>
              <w:t>中性轴</w:t>
            </w:r>
            <w:r>
              <w:rPr>
                <w:rFonts w:hint="eastAsia" w:ascii="方正楷体_GB2312" w:hAnsi="方正楷体_GB2312" w:eastAsia="方正楷体_GB2312" w:cs="方正楷体_GB2312"/>
                <w:sz w:val="20"/>
              </w:rPr>
              <w:t>通常不在几何中面，而是靠近内半径一侧。</w:t>
            </w:r>
          </w:p>
          <w:p w14:paraId="616B9743">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径向应力</w:t>
            </w:r>
            <w:r>
              <w:rPr>
                <w:rFonts w:hint="eastAsia" w:ascii="方正楷体_GB2312" w:hAnsi="方正楷体_GB2312" w:eastAsia="方正楷体_GB2312" w:cs="方正楷体_GB2312"/>
                <w:b/>
                <w:bCs/>
                <w:sz w:val="20"/>
              </w:rPr>
              <w:t xml:space="preserve"> </w:t>
            </w:r>
            <m:oMath>
              <m:sSub>
                <m:sSubPr>
                  <m:ctrlPr>
                    <w:rPr>
                      <w:rFonts w:hint="default" w:ascii="Cambria Math" w:hAnsi="Cambria Math" w:eastAsia="方正楷体_GB2312"/>
                      <w:b/>
                      <w:bCs/>
                      <w:sz w:val="20"/>
                    </w:rPr>
                  </m:ctrlPr>
                </m:sSubPr>
                <m:e>
                  <m:r>
                    <m:rPr>
                      <m:sty m:val="bi"/>
                    </m:rPr>
                    <w:rPr>
                      <w:rFonts w:hint="default" w:ascii="Cambria Math" w:hAnsi="Cambria Math" w:eastAsia="方正楷体_GB2312"/>
                      <w:sz w:val="20"/>
                    </w:rPr>
                    <m:t>σ</m:t>
                  </m:r>
                  <m:ctrlPr>
                    <w:rPr>
                      <w:rFonts w:ascii="Cambria Math" w:hAnsi="Cambria Math" w:eastAsia="方正楷体_GB2312"/>
                      <w:b/>
                      <w:bCs/>
                      <w:sz w:val="20"/>
                    </w:rPr>
                  </m:ctrlPr>
                </m:e>
                <m:sub>
                  <m:r>
                    <m:rPr>
                      <m:sty m:val="bi"/>
                    </m:rPr>
                    <w:rPr>
                      <w:rFonts w:hint="default" w:ascii="Cambria Math" w:hAnsi="Cambria Math" w:eastAsia="方正楷体_GB2312"/>
                      <w:sz w:val="20"/>
                    </w:rPr>
                    <m:t>ρ</m:t>
                  </m:r>
                  <m:ctrlPr>
                    <w:rPr>
                      <w:rFonts w:ascii="Cambria Math" w:hAnsi="Cambria Math" w:eastAsia="方正楷体_GB2312"/>
                      <w:b/>
                      <w:bCs/>
                      <w:sz w:val="20"/>
                    </w:rPr>
                  </m:ctrlPr>
                </m:sub>
              </m:sSub>
            </m:oMath>
            <w:r>
              <w:rPr>
                <w:rFonts w:hint="eastAsia" w:ascii="方正楷体_GB2312" w:hAnsi="方正楷体_GB2312" w:eastAsia="方正楷体_GB2312" w:cs="方正楷体_GB2312"/>
                <w:b/>
                <w:bCs/>
                <w:sz w:val="20"/>
              </w:rPr>
              <w:t xml:space="preserve"> 不是处处为零</w:t>
            </w:r>
            <w:r>
              <w:rPr>
                <w:rFonts w:hint="eastAsia" w:ascii="方正楷体_GB2312" w:hAnsi="方正楷体_GB2312" w:eastAsia="方正楷体_GB2312" w:cs="方正楷体_GB2312"/>
                <w:sz w:val="20"/>
              </w:rPr>
              <w:t>，虽然上下圆弧边界处为零。</w:t>
            </w:r>
          </w:p>
        </w:tc>
      </w:tr>
    </w:tbl>
    <w:p w14:paraId="34C0EB29">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直梁理论中的平截面假定在圆弧曲梁纯弯曲中仍可从位移解中得到对应解释。</w:t>
      </w:r>
    </w:p>
    <w:p w14:paraId="03EB57D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任意径向截面上微段的转角可由</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φ</m:t>
            </m:r>
            <m:ctrlPr>
              <w:rPr>
                <w:rFonts w:ascii="Cambria Math" w:hAnsi="Cambria Math" w:eastAsia="方正楷体_GB2312"/>
                <w:sz w:val="22"/>
              </w:rPr>
            </m:ctrlPr>
          </m:sub>
        </m:sSub>
      </m:oMath>
      <w:r>
        <w:rPr>
          <w:rFonts w:hint="eastAsia" w:ascii="方正楷体_GB2312" w:hAnsi="方正楷体_GB2312" w:eastAsia="方正楷体_GB2312" w:cs="方正楷体_GB2312"/>
          <w:sz w:val="22"/>
        </w:rPr>
        <w:t xml:space="preserve">对 </w:t>
      </w:r>
      <m:oMath>
        <m:r>
          <m:rPr/>
          <w:rPr>
            <w:rFonts w:hint="default" w:ascii="Cambria Math" w:hAnsi="Cambria Math" w:eastAsia="方正楷体_GB2312"/>
            <w:sz w:val="22"/>
          </w:rPr>
          <m:t>ρ</m:t>
        </m:r>
      </m:oMath>
      <w:r>
        <w:rPr>
          <w:rFonts w:hint="eastAsia" w:ascii="方正楷体_GB2312" w:hAnsi="方正楷体_GB2312" w:eastAsia="方正楷体_GB2312" w:cs="方正楷体_GB2312"/>
          <w:sz w:val="22"/>
        </w:rPr>
        <w:t>的导数给出；若该</w:t>
      </w:r>
      <w:r>
        <w:rPr>
          <w:rFonts w:hint="eastAsia" w:ascii="方正楷体_GB2312" w:hAnsi="方正楷体_GB2312" w:eastAsia="方正楷体_GB2312" w:cs="方正楷体_GB2312"/>
          <w:b/>
          <w:bCs/>
          <w:sz w:val="22"/>
        </w:rPr>
        <w:t xml:space="preserve">转角对 </w:t>
      </w:r>
      <m:oMath>
        <m:r>
          <m:rPr>
            <m:sty m:val="bi"/>
          </m:rPr>
          <w:rPr>
            <w:rFonts w:hint="default" w:ascii="Cambria Math" w:hAnsi="Cambria Math" w:eastAsia="方正楷体_GB2312"/>
            <w:sz w:val="22"/>
          </w:rPr>
          <m:t>ρ</m:t>
        </m:r>
      </m:oMath>
      <w:r>
        <w:rPr>
          <w:rFonts w:hint="eastAsia" w:ascii="方正楷体_GB2312" w:hAnsi="方正楷体_GB2312" w:eastAsia="方正楷体_GB2312" w:cs="方正楷体_GB2312"/>
          <w:b/>
          <w:bCs/>
          <w:sz w:val="22"/>
        </w:rPr>
        <w:t>不变</w:t>
      </w:r>
      <w:r>
        <w:rPr>
          <w:rFonts w:hint="eastAsia" w:ascii="方正楷体_GB2312" w:hAnsi="方正楷体_GB2312" w:eastAsia="方正楷体_GB2312" w:cs="方正楷体_GB2312"/>
          <w:sz w:val="22"/>
        </w:rPr>
        <w:t>，则截面仍保持平面。</w:t>
      </w:r>
    </w:p>
    <w:tbl>
      <w:tblPr>
        <w:tblStyle w:val="32"/>
        <w:tblW w:w="0" w:type="auto"/>
        <w:jc w:val="center"/>
        <w:tblLayout w:type="autofit"/>
        <w:tblCellMar>
          <w:top w:w="0" w:type="dxa"/>
          <w:left w:w="108" w:type="dxa"/>
          <w:bottom w:w="0" w:type="dxa"/>
          <w:right w:w="108" w:type="dxa"/>
        </w:tblCellMar>
      </w:tblPr>
      <w:tblGrid>
        <w:gridCol w:w="9732"/>
      </w:tblGrid>
      <w:tr w14:paraId="2F7D6E2D">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6C54EE98">
            <w:pPr>
              <w:pStyle w:val="164"/>
              <w:spacing w:after="0" w:line="240" w:lineRule="auto"/>
              <w:rPr>
                <w:rFonts w:hint="eastAsia" w:ascii="方正楷体_GB2312" w:hAnsi="方正楷体_GB2312" w:eastAsia="方正楷体_GB2312" w:cs="方正楷体_GB2312"/>
                <w:vertAlign w:val="subscript"/>
                <w:lang w:val="en-US" w:eastAsia="zh-CN"/>
              </w:rPr>
            </w:pPr>
            <m:oMathPara>
              <m:oMath>
                <m:r>
                  <m:rPr>
                    <m:sty m:val="bi"/>
                  </m:rPr>
                  <w:rPr>
                    <w:rFonts w:hint="default" w:ascii="Cambria Math" w:hAnsi="Cambria Math" w:eastAsia="方正楷体_GB2312"/>
                    <w:sz w:val="22"/>
                    <w:szCs w:val="22"/>
                  </w:rPr>
                  <m:t>β=</m:t>
                </m:r>
                <m:f>
                  <m:fPr>
                    <m:ctrlPr>
                      <w:rPr>
                        <w:rFonts w:hint="default" w:ascii="Cambria Math" w:hAnsi="Cambria Math" w:eastAsia="方正楷体_GB2312"/>
                        <w:b/>
                        <w:bCs/>
                        <w:i/>
                        <w:sz w:val="22"/>
                        <w:szCs w:val="22"/>
                      </w:rPr>
                    </m:ctrlPr>
                  </m:fPr>
                  <m:num>
                    <m:r>
                      <m:rPr>
                        <m:sty m:val="bi"/>
                      </m:rPr>
                      <w:rPr>
                        <w:rFonts w:hint="default" w:ascii="Cambria Math" w:hAnsi="Cambria Math" w:eastAsia="方正楷体_GB2312"/>
                        <w:sz w:val="22"/>
                        <w:szCs w:val="22"/>
                      </w:rPr>
                      <m:t>∂</m:t>
                    </m:r>
                    <m:sSub>
                      <m:sSubPr>
                        <m:ctrlPr>
                          <w:rPr>
                            <w:rFonts w:hint="default" w:ascii="Cambria Math" w:hAnsi="Cambria Math" w:eastAsia="方正楷体_GB2312"/>
                            <w:b/>
                            <w:bCs/>
                            <w:i/>
                            <w:sz w:val="22"/>
                            <w:szCs w:val="22"/>
                          </w:rPr>
                        </m:ctrlPr>
                      </m:sSubPr>
                      <m:e>
                        <m:r>
                          <m:rPr>
                            <m:sty m:val="bi"/>
                          </m:rPr>
                          <w:rPr>
                            <w:rFonts w:hint="default" w:ascii="Cambria Math" w:hAnsi="Cambria Math" w:eastAsia="方正楷体_GB2312"/>
                            <w:sz w:val="22"/>
                            <w:szCs w:val="22"/>
                          </w:rPr>
                          <m:t>u</m:t>
                        </m:r>
                        <m:ctrlPr>
                          <w:rPr>
                            <w:rFonts w:hint="default" w:ascii="Cambria Math" w:hAnsi="Cambria Math" w:eastAsia="方正楷体_GB2312"/>
                            <w:b/>
                            <w:bCs/>
                            <w:i/>
                            <w:sz w:val="22"/>
                            <w:szCs w:val="22"/>
                          </w:rPr>
                        </m:ctrlPr>
                      </m:e>
                      <m:sub>
                        <m:r>
                          <m:rPr>
                            <m:sty m:val="bi"/>
                          </m:rPr>
                          <w:rPr>
                            <w:rFonts w:hint="default" w:ascii="Cambria Math" w:hAnsi="Cambria Math" w:eastAsia="方正楷体_GB2312"/>
                            <w:sz w:val="22"/>
                            <w:szCs w:val="22"/>
                          </w:rPr>
                          <m:t>φ</m:t>
                        </m:r>
                        <m:ctrlPr>
                          <w:rPr>
                            <w:rFonts w:hint="default" w:ascii="Cambria Math" w:hAnsi="Cambria Math" w:eastAsia="方正楷体_GB2312"/>
                            <w:b/>
                            <w:bCs/>
                            <w:i/>
                            <w:sz w:val="22"/>
                            <w:szCs w:val="22"/>
                          </w:rPr>
                        </m:ctrlPr>
                      </m:sub>
                    </m:sSub>
                    <m:ctrlPr>
                      <w:rPr>
                        <w:rFonts w:hint="default" w:ascii="Cambria Math" w:hAnsi="Cambria Math" w:eastAsia="方正楷体_GB2312"/>
                        <w:b/>
                        <w:bCs/>
                        <w:i/>
                        <w:sz w:val="22"/>
                        <w:szCs w:val="22"/>
                      </w:rPr>
                    </m:ctrlPr>
                  </m:num>
                  <m:den>
                    <m:r>
                      <m:rPr>
                        <m:sty m:val="bi"/>
                      </m:rPr>
                      <w:rPr>
                        <w:rFonts w:hint="default" w:ascii="Cambria Math" w:hAnsi="Cambria Math" w:eastAsia="方正楷体_GB2312"/>
                        <w:sz w:val="22"/>
                        <w:szCs w:val="22"/>
                      </w:rPr>
                      <m:t>∂ρ</m:t>
                    </m:r>
                    <m:ctrlPr>
                      <w:rPr>
                        <w:rFonts w:hint="default" w:ascii="Cambria Math" w:hAnsi="Cambria Math" w:eastAsia="方正楷体_GB2312"/>
                        <w:b/>
                        <w:bCs/>
                        <w:i/>
                        <w:sz w:val="22"/>
                        <w:szCs w:val="22"/>
                      </w:rPr>
                    </m:ctrlPr>
                  </m:den>
                </m:f>
                <m:r>
                  <m:rPr>
                    <m:sty m:val="bi"/>
                  </m:rPr>
                  <w:rPr>
                    <w:rFonts w:hint="default" w:ascii="Cambria Math" w:hAnsi="Cambria Math" w:eastAsia="方正楷体_GB2312"/>
                    <w:sz w:val="22"/>
                    <w:szCs w:val="22"/>
                  </w:rPr>
                  <m:t>=</m:t>
                </m:r>
                <m:f>
                  <m:fPr>
                    <m:ctrlPr>
                      <w:rPr>
                        <w:rFonts w:hint="default" w:ascii="Cambria Math" w:hAnsi="Cambria Math" w:eastAsia="方正楷体_GB2312"/>
                        <w:b/>
                        <w:bCs/>
                        <w:i/>
                        <w:sz w:val="22"/>
                        <w:szCs w:val="22"/>
                      </w:rPr>
                    </m:ctrlPr>
                  </m:fPr>
                  <m:num>
                    <m:r>
                      <m:rPr>
                        <m:sty m:val="bi"/>
                      </m:rPr>
                      <w:rPr>
                        <w:rFonts w:hint="default" w:ascii="Cambria Math" w:hAnsi="Cambria Math" w:eastAsia="方正楷体_GB2312"/>
                        <w:sz w:val="22"/>
                        <w:szCs w:val="22"/>
                      </w:rPr>
                      <m:t>4Bφ</m:t>
                    </m:r>
                    <m:ctrlPr>
                      <w:rPr>
                        <w:rFonts w:hint="default" w:ascii="Cambria Math" w:hAnsi="Cambria Math" w:eastAsia="方正楷体_GB2312"/>
                        <w:b/>
                        <w:bCs/>
                        <w:i/>
                        <w:sz w:val="22"/>
                        <w:szCs w:val="22"/>
                      </w:rPr>
                    </m:ctrlPr>
                  </m:num>
                  <m:den>
                    <m:r>
                      <m:rPr>
                        <m:sty m:val="bi"/>
                      </m:rPr>
                      <w:rPr>
                        <w:rFonts w:hint="default" w:ascii="Cambria Math" w:hAnsi="Cambria Math" w:eastAsia="方正楷体_GB2312"/>
                        <w:sz w:val="22"/>
                        <w:szCs w:val="22"/>
                      </w:rPr>
                      <m:t>E</m:t>
                    </m:r>
                    <m:ctrlPr>
                      <w:rPr>
                        <w:rFonts w:hint="default" w:ascii="Cambria Math" w:hAnsi="Cambria Math" w:eastAsia="方正楷体_GB2312"/>
                        <w:b/>
                        <w:bCs/>
                        <w:i/>
                        <w:sz w:val="22"/>
                        <w:szCs w:val="22"/>
                      </w:rPr>
                    </m:ctrlPr>
                  </m:den>
                </m:f>
                <m:r>
                  <m:rPr>
                    <m:sty m:val="bi"/>
                  </m:rPr>
                  <w:rPr>
                    <w:rFonts w:hint="default" w:ascii="Cambria Math" w:hAnsi="Cambria Math" w:eastAsia="方正楷体_GB2312"/>
                    <w:sz w:val="22"/>
                    <w:szCs w:val="22"/>
                  </w:rPr>
                  <m:t>+H</m:t>
                </m:r>
              </m:oMath>
            </m:oMathPara>
          </w:p>
        </w:tc>
      </w:tr>
    </w:tbl>
    <w:p w14:paraId="1723320E">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推导说明，在纯弯曲条件下，截面上微段转角相同，因此可以理解为平截面假定成立；但应力分布并不因此退化为直梁的线性分布。</w:t>
      </w:r>
    </w:p>
    <w:p w14:paraId="42DB5CBD">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为消除刚体位移，约束条件为</w:t>
      </w:r>
      <w:r>
        <w:rPr>
          <w:rFonts w:hint="eastAsia" w:ascii="方正楷体_GB2312" w:hAnsi="方正楷体_GB2312" w:eastAsia="方正楷体_GB2312" w:cs="方正楷体_GB2312"/>
          <w:b/>
          <w:bCs/>
          <w:sz w:val="22"/>
        </w:rPr>
        <w:t>(A点固定，BC线无转动)</w:t>
      </w:r>
    </w:p>
    <w:p w14:paraId="4D7BA6FB">
      <w:pPr>
        <w:jc w:val="center"/>
      </w:pPr>
      <w:r>
        <w:drawing>
          <wp:inline distT="0" distB="0" distL="114300" distR="114300">
            <wp:extent cx="2268855" cy="1592580"/>
            <wp:effectExtent l="0" t="0" r="8890" b="50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86"/>
                    <a:stretch>
                      <a:fillRect/>
                    </a:stretch>
                  </pic:blipFill>
                  <pic:spPr>
                    <a:xfrm>
                      <a:off x="0" y="0"/>
                      <a:ext cx="2268855" cy="1592580"/>
                    </a:xfrm>
                    <a:prstGeom prst="rect">
                      <a:avLst/>
                    </a:prstGeom>
                    <a:noFill/>
                    <a:ln>
                      <a:noFill/>
                    </a:ln>
                  </pic:spPr>
                </pic:pic>
              </a:graphicData>
            </a:graphic>
          </wp:inline>
        </w:drawing>
      </w:r>
    </w:p>
    <w:tbl>
      <w:tblPr>
        <w:tblStyle w:val="32"/>
        <w:tblW w:w="0" w:type="auto"/>
        <w:jc w:val="center"/>
        <w:tblLayout w:type="autofit"/>
        <w:tblCellMar>
          <w:top w:w="0" w:type="dxa"/>
          <w:left w:w="108" w:type="dxa"/>
          <w:bottom w:w="0" w:type="dxa"/>
          <w:right w:w="108" w:type="dxa"/>
        </w:tblCellMar>
      </w:tblPr>
      <w:tblGrid>
        <w:gridCol w:w="9732"/>
      </w:tblGrid>
      <w:tr w14:paraId="486E6DE7">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3F921CA5">
            <w:pPr>
              <w:pStyle w:val="164"/>
              <w:spacing w:after="0" w:line="240" w:lineRule="auto"/>
              <w:jc w:val="center"/>
              <w:rPr>
                <w:rFonts w:hint="eastAsia" w:ascii="方正楷体_GB2312" w:hAnsi="方正楷体_GB2312" w:eastAsia="方正楷体_GB2312" w:cs="方正楷体_GB2312"/>
                <w:vertAlign w:val="subscript"/>
                <w:lang w:val="en-US" w:eastAsia="zh-CN"/>
              </w:rPr>
            </w:pPr>
            <w:r>
              <w:drawing>
                <wp:inline distT="0" distB="0" distL="114300" distR="114300">
                  <wp:extent cx="3180080" cy="683895"/>
                  <wp:effectExtent l="0" t="0" r="4445" b="698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87"/>
                          <a:stretch>
                            <a:fillRect/>
                          </a:stretch>
                        </pic:blipFill>
                        <pic:spPr>
                          <a:xfrm>
                            <a:off x="0" y="0"/>
                            <a:ext cx="3180080" cy="683895"/>
                          </a:xfrm>
                          <a:prstGeom prst="rect">
                            <a:avLst/>
                          </a:prstGeom>
                          <a:noFill/>
                          <a:ln>
                            <a:noFill/>
                          </a:ln>
                        </pic:spPr>
                      </pic:pic>
                    </a:graphicData>
                  </a:graphic>
                </wp:inline>
              </w:drawing>
            </w:r>
          </w:p>
        </w:tc>
      </w:tr>
    </w:tbl>
    <w:p w14:paraId="12234AE5">
      <w:pPr>
        <w:jc w:val="both"/>
        <w:rPr>
          <w:rFonts w:hint="eastAsia" w:eastAsia="宋体"/>
          <w:lang w:val="en-US" w:eastAsia="zh-CN"/>
        </w:rPr>
      </w:pPr>
      <w:r>
        <w:rPr>
          <w:rFonts w:hint="eastAsia" w:eastAsia="宋体"/>
          <w:lang w:val="en-US" w:eastAsia="zh-CN"/>
        </w:rPr>
        <w:t>求解得到位移解:</w:t>
      </w:r>
    </w:p>
    <w:p w14:paraId="7E3092C8">
      <w:pPr>
        <w:jc w:val="both"/>
        <w:rPr>
          <w:rFonts w:hint="default" w:hAnsi="Cambria Math"/>
          <w:i w:val="0"/>
          <w:sz w:val="22"/>
        </w:rPr>
      </w:pPr>
      <m:oMathPara>
        <m:oMath>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1</m:t>
              </m:r>
              <m:ctrlPr>
                <w:rPr>
                  <w:rFonts w:ascii="Cambria Math" w:hAnsi="Cambria Math"/>
                  <w:sz w:val="22"/>
                </w:rPr>
              </m:ctrlPr>
            </m:num>
            <m:den>
              <m:r>
                <m:rPr/>
                <w:rPr>
                  <w:rFonts w:hint="default" w:ascii="Cambria Math" w:hAnsi="Cambria Math"/>
                  <w:sz w:val="22"/>
                </w:rPr>
                <m:t>E</m:t>
              </m:r>
              <m:ctrlPr>
                <w:rPr>
                  <w:rFonts w:ascii="Cambria Math" w:hAnsi="Cambria Math"/>
                  <w:sz w:val="22"/>
                </w:rPr>
              </m:ctrlPr>
            </m:den>
          </m:f>
          <m:d>
            <m:dPr>
              <m:begChr m:val="["/>
              <m:endChr m:val=""/>
              <m:ctrlPr>
                <w:rPr>
                  <w:rFonts w:hint="default" w:ascii="Cambria Math" w:hAnsi="Cambria Math"/>
                  <w:sz w:val="22"/>
                </w:rPr>
              </m:ctrlPr>
            </m:dPr>
            <m:e>
              <m:r>
                <m:rPr/>
                <w:rPr>
                  <w:rFonts w:hint="default" w:ascii="Cambria Math" w:hAnsi="Cambria Math"/>
                  <w:sz w:val="22"/>
                </w:rPr>
                <m:t>−(1+ν)</m:t>
              </m:r>
              <m:f>
                <m:fPr>
                  <m:ctrlPr>
                    <w:rPr>
                      <w:rFonts w:hint="default" w:ascii="Cambria Math" w:hAnsi="Cambria Math"/>
                      <w:sz w:val="22"/>
                    </w:rPr>
                  </m:ctrlPr>
                </m:fPr>
                <m:num>
                  <m:r>
                    <m:rPr/>
                    <w:rPr>
                      <w:rFonts w:hint="default" w:ascii="Cambria Math" w:hAnsi="Cambria Math"/>
                      <w:sz w:val="22"/>
                    </w:rPr>
                    <m:t>A</m:t>
                  </m:r>
                  <m:ctrlPr>
                    <w:rPr>
                      <w:rFonts w:ascii="Cambria Math" w:hAnsi="Cambria Math"/>
                      <w:sz w:val="22"/>
                    </w:rPr>
                  </m:ctrlPr>
                </m:num>
                <m:den>
                  <m:r>
                    <m:rPr/>
                    <w:rPr>
                      <w:rFonts w:hint="default" w:ascii="Cambria Math" w:hAnsi="Cambria Math"/>
                      <w:sz w:val="22"/>
                    </w:rPr>
                    <m:t>ρ</m:t>
                  </m:r>
                  <m:ctrlPr>
                    <w:rPr>
                      <w:rFonts w:ascii="Cambria Math" w:hAnsi="Cambria Math"/>
                      <w:sz w:val="22"/>
                    </w:rPr>
                  </m:ctrlPr>
                </m:den>
              </m:f>
              <m:r>
                <m:rPr/>
                <w:rPr>
                  <w:rFonts w:hint="default" w:ascii="Cambria Math" w:hAnsi="Cambria Math"/>
                  <w:sz w:val="22"/>
                </w:rPr>
                <m:t>+(1−3ν)Bρ+2(1−ν)Bρ(</m:t>
              </m:r>
              <m:func>
                <m:funcPr>
                  <m:ctrlPr>
                    <w:rPr>
                      <w:rFonts w:hint="default" w:ascii="Cambria Math" w:hAnsi="Cambria Math"/>
                      <w:sz w:val="22"/>
                    </w:rPr>
                  </m:ctrlPr>
                </m:funcPr>
                <m:fName>
                  <m:r>
                    <m:rPr>
                      <m:sty m:val="p"/>
                    </m:rPr>
                    <w:rPr>
                      <w:rFonts w:hint="default" w:ascii="Cambria Math" w:hAnsi="Cambria Math"/>
                      <w:sz w:val="22"/>
                    </w:rPr>
                    <m:t>ln</m:t>
                  </m:r>
                  <m:ctrlPr>
                    <w:rPr>
                      <w:rFonts w:ascii="Cambria Math" w:hAnsi="Cambria Math"/>
                      <w:sz w:val="22"/>
                    </w:rPr>
                  </m:ctrlPr>
                </m:fName>
                <m:e>
                  <m:r>
                    <m:rPr/>
                    <w:rPr>
                      <w:rFonts w:hint="default" w:ascii="Cambria Math" w:hAnsi="Cambria Math"/>
                      <w:sz w:val="22"/>
                    </w:rPr>
                    <m:t>ρ</m:t>
                  </m:r>
                  <m:ctrlPr>
                    <w:rPr>
                      <w:rFonts w:ascii="Cambria Math" w:hAnsi="Cambria Math"/>
                      <w:sz w:val="22"/>
                    </w:rPr>
                  </m:ctrlPr>
                </m:e>
              </m:func>
              <m:r>
                <m:rPr/>
                <w:rPr>
                  <w:rFonts w:hint="default" w:ascii="Cambria Math" w:hAnsi="Cambria Math"/>
                  <w:sz w:val="22"/>
                </w:rPr>
                <m:t>−1)+2</m:t>
              </m:r>
              <m:ctrlPr>
                <w:rPr>
                  <w:rFonts w:hint="default" w:ascii="Cambria Math" w:hAnsi="Cambria Math"/>
                  <w:sz w:val="22"/>
                </w:rPr>
              </m:ctrlPr>
            </m:e>
          </m:d>
          <m:r>
            <m:rPr/>
            <w:rPr>
              <w:rFonts w:hint="default" w:ascii="Cambria Math" w:hAnsi="Cambria Math"/>
              <w:sz w:val="22"/>
            </w:rPr>
            <m:t>(1−v)Cρ]+K</m:t>
          </m:r>
          <m:func>
            <m:funcPr>
              <m:ctrlPr>
                <w:rPr>
                  <w:rFonts w:hint="default" w:ascii="Cambria Math" w:hAnsi="Cambria Math"/>
                  <w:sz w:val="22"/>
                </w:rPr>
              </m:ctrlPr>
            </m:funcPr>
            <m:fName>
              <m:r>
                <m:rPr>
                  <m:sty m:val="p"/>
                </m:rPr>
                <w:rPr>
                  <w:rFonts w:hint="default" w:ascii="Cambria Math" w:hAnsi="Cambria Math"/>
                  <w:sz w:val="22"/>
                </w:rPr>
                <m:t>cos</m:t>
              </m:r>
              <m:ctrlPr>
                <w:rPr>
                  <w:rFonts w:ascii="Cambria Math" w:hAnsi="Cambria Math"/>
                  <w:sz w:val="22"/>
                </w:rPr>
              </m:ctrlPr>
            </m:fName>
            <m:e>
              <m:r>
                <m:rPr/>
                <w:rPr>
                  <w:rFonts w:hint="default" w:ascii="Cambria Math" w:hAnsi="Cambria Math"/>
                  <w:sz w:val="22"/>
                </w:rPr>
                <m:t>φ</m:t>
              </m:r>
              <m:ctrlPr>
                <w:rPr>
                  <w:rFonts w:ascii="Cambria Math" w:hAnsi="Cambria Math"/>
                  <w:sz w:val="22"/>
                </w:rPr>
              </m:ctrlPr>
            </m:e>
          </m:func>
        </m:oMath>
      </m:oMathPara>
    </w:p>
    <w:p w14:paraId="48491083">
      <w:pPr>
        <w:jc w:val="both"/>
        <w:rPr>
          <w:rFonts w:hAnsi="Cambria Math"/>
          <w:i w:val="0"/>
          <w:sz w:val="22"/>
        </w:rPr>
      </w:pPr>
      <m:oMathPara>
        <m:oMath>
          <m:sSub>
            <m:sSubPr>
              <m:ctrlPr>
                <w:rPr>
                  <w:rFonts w:hint="default" w:ascii="Cambria Math" w:hAnsi="Cambria Math"/>
                  <w:sz w:val="22"/>
                </w:rPr>
              </m:ctrlPr>
            </m:sSubPr>
            <m:e>
              <m:r>
                <m:rPr/>
                <w:rPr>
                  <w:rFonts w:hint="default" w:ascii="Cambria Math" w:hAnsi="Cambria Math"/>
                  <w:sz w:val="22"/>
                </w:rPr>
                <m:t>u</m:t>
              </m:r>
              <m:ctrlPr>
                <w:rPr>
                  <w:rFonts w:ascii="Cambria Math" w:hAnsi="Cambria Math"/>
                  <w:sz w:val="22"/>
                </w:rPr>
              </m:ctrlPr>
            </m:e>
            <m:sub>
              <m:r>
                <m:rPr/>
                <w:rPr>
                  <w:rFonts w:hint="default" w:ascii="Cambria Math" w:hAnsi="Cambria Math"/>
                  <w:sz w:val="22"/>
                </w:rPr>
                <m:t>φ</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4Bρφ</m:t>
              </m:r>
              <m:ctrlPr>
                <w:rPr>
                  <w:rFonts w:ascii="Cambria Math" w:hAnsi="Cambria Math"/>
                  <w:sz w:val="22"/>
                </w:rPr>
              </m:ctrlPr>
            </m:num>
            <m:den>
              <m:r>
                <m:rPr/>
                <w:rPr>
                  <w:rFonts w:hint="default" w:ascii="Cambria Math" w:hAnsi="Cambria Math"/>
                  <w:sz w:val="22"/>
                </w:rPr>
                <m:t>E</m:t>
              </m:r>
              <m:ctrlPr>
                <w:rPr>
                  <w:rFonts w:ascii="Cambria Math" w:hAnsi="Cambria Math"/>
                  <w:sz w:val="22"/>
                </w:rPr>
              </m:ctrlPr>
            </m:den>
          </m:f>
          <m:r>
            <m:rPr/>
            <w:rPr>
              <w:rFonts w:hint="default" w:ascii="Cambria Math" w:hAnsi="Cambria Math"/>
              <w:sz w:val="22"/>
            </w:rPr>
            <m:t>−K</m:t>
          </m:r>
          <m:func>
            <m:funcPr>
              <m:ctrlPr>
                <w:rPr>
                  <w:rFonts w:hint="default" w:ascii="Cambria Math" w:hAnsi="Cambria Math"/>
                  <w:sz w:val="22"/>
                </w:rPr>
              </m:ctrlPr>
            </m:funcPr>
            <m:fName>
              <m:r>
                <m:rPr>
                  <m:sty m:val="p"/>
                </m:rPr>
                <w:rPr>
                  <w:rFonts w:hint="default" w:ascii="Cambria Math" w:hAnsi="Cambria Math"/>
                  <w:sz w:val="22"/>
                </w:rPr>
                <m:t>sin</m:t>
              </m:r>
              <m:ctrlPr>
                <w:rPr>
                  <w:rFonts w:ascii="Cambria Math" w:hAnsi="Cambria Math"/>
                  <w:sz w:val="22"/>
                </w:rPr>
              </m:ctrlPr>
            </m:fName>
            <m:e>
              <m:r>
                <m:rPr/>
                <w:rPr>
                  <w:rFonts w:hint="default" w:ascii="Cambria Math" w:hAnsi="Cambria Math"/>
                  <w:sz w:val="22"/>
                </w:rPr>
                <m:t>φ</m:t>
              </m:r>
              <m:ctrlPr>
                <w:rPr>
                  <w:rFonts w:ascii="Cambria Math" w:hAnsi="Cambria Math"/>
                  <w:sz w:val="22"/>
                </w:rPr>
              </m:ctrlPr>
            </m:e>
          </m:func>
        </m:oMath>
      </m:oMathPara>
    </w:p>
    <w:p w14:paraId="69E5FDE7">
      <w:pPr>
        <w:jc w:val="both"/>
        <w:rPr>
          <w:rFonts w:hint="default" w:hAnsi="Cambria Math"/>
          <w:i w:val="0"/>
          <w:sz w:val="22"/>
          <w:lang w:val="en-US" w:eastAsia="zh-CN"/>
        </w:rPr>
      </w:pPr>
    </w:p>
    <w:p w14:paraId="78BD992B">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7.9.</w:t>
      </w:r>
      <w:r>
        <w:rPr>
          <w:rFonts w:hint="eastAsia" w:ascii="方正楷体_GB2312" w:hAnsi="方正楷体_GB2312" w:eastAsia="方正楷体_GB2312" w:cs="方正楷体_GB2312"/>
        </w:rPr>
        <w:t>4: 微小开口曲梁焊接后的内力</w:t>
      </w:r>
    </w:p>
    <w:p w14:paraId="6198B8D8">
      <w:pPr>
        <w:jc w:val="center"/>
        <w:rPr>
          <w:rFonts w:hint="eastAsia" w:ascii="方正楷体_GB2312" w:hAnsi="方正楷体_GB2312" w:eastAsia="方正楷体_GB2312" w:cs="方正楷体_GB2312"/>
          <w:sz w:val="22"/>
        </w:rPr>
      </w:pPr>
      <w:r>
        <w:drawing>
          <wp:inline distT="0" distB="0" distL="114300" distR="114300">
            <wp:extent cx="1455420" cy="1524000"/>
            <wp:effectExtent l="0" t="0" r="1905" b="889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88"/>
                    <a:stretch>
                      <a:fillRect/>
                    </a:stretch>
                  </pic:blipFill>
                  <pic:spPr>
                    <a:xfrm>
                      <a:off x="0" y="0"/>
                      <a:ext cx="1455420" cy="1524000"/>
                    </a:xfrm>
                    <a:prstGeom prst="rect">
                      <a:avLst/>
                    </a:prstGeom>
                    <a:noFill/>
                    <a:ln>
                      <a:noFill/>
                    </a:ln>
                  </pic:spPr>
                </pic:pic>
              </a:graphicData>
            </a:graphic>
          </wp:inline>
        </w:drawing>
      </w:r>
    </w:p>
    <w:p w14:paraId="08BE299B">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若圆弧曲梁存在微小开口角</w:t>
      </w:r>
      <w:r>
        <w:rPr>
          <w:rFonts w:hint="eastAsia" w:ascii="方正楷体_GB2312" w:hAnsi="方正楷体_GB2312" w:eastAsia="方正楷体_GB2312" w:cs="方正楷体_GB2312"/>
          <w:sz w:val="22"/>
          <w:lang w:val="en-US" w:eastAsia="zh-CN"/>
        </w:rPr>
        <w:t>α</w:t>
      </w:r>
      <w:r>
        <w:rPr>
          <w:rFonts w:hint="eastAsia" w:ascii="方正楷体_GB2312" w:hAnsi="方正楷体_GB2312" w:eastAsia="方正楷体_GB2312" w:cs="方正楷体_GB2312"/>
          <w:sz w:val="22"/>
        </w:rPr>
        <w:t>，将开口闭合后焊接，相当于给曲梁施加一个内在弯矩，使其产生预应力。</w:t>
      </w:r>
    </w:p>
    <w:p w14:paraId="00E3C0E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求解思路是：先由位移通解写出</w:t>
      </w:r>
      <w:r>
        <w:rPr>
          <w:rFonts w:hint="eastAsia" w:ascii="方正楷体_GB2312" w:hAnsi="方正楷体_GB2312" w:eastAsia="方正楷体_GB2312" w:cs="方正楷体_GB2312"/>
          <w:b/>
          <w:bCs/>
          <w:sz w:val="22"/>
        </w:rPr>
        <w:t>端部环向位移</w:t>
      </w:r>
      <w:r>
        <w:rPr>
          <w:rFonts w:hint="eastAsia" w:ascii="方正楷体_GB2312" w:hAnsi="方正楷体_GB2312" w:eastAsia="方正楷体_GB2312" w:cs="方正楷体_GB2312"/>
          <w:sz w:val="22"/>
        </w:rPr>
        <w:t>，再用闭合条件确定弯矩。</w:t>
      </w:r>
    </w:p>
    <w:tbl>
      <w:tblPr>
        <w:tblStyle w:val="32"/>
        <w:tblW w:w="0" w:type="auto"/>
        <w:jc w:val="center"/>
        <w:tblLayout w:type="autofit"/>
        <w:tblCellMar>
          <w:top w:w="0" w:type="dxa"/>
          <w:left w:w="108" w:type="dxa"/>
          <w:bottom w:w="0" w:type="dxa"/>
          <w:right w:w="108" w:type="dxa"/>
        </w:tblCellMar>
      </w:tblPr>
      <w:tblGrid>
        <w:gridCol w:w="9732"/>
      </w:tblGrid>
      <w:tr w14:paraId="3BB1B18A">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A1A2711">
            <w:pPr>
              <w:pStyle w:val="164"/>
              <w:spacing w:after="0" w:line="240" w:lineRule="auto"/>
              <w:rPr>
                <w:rFonts w:hint="default" w:hAnsi="Cambria Math" w:eastAsia="方正楷体_GB2312"/>
                <w:b/>
                <w:bCs/>
                <w:i w:val="0"/>
                <w:sz w:val="22"/>
                <w:szCs w:val="22"/>
              </w:rPr>
            </w:pPr>
            <m:oMathPara>
              <m:oMath>
                <m:sSub>
                  <m:sSubPr>
                    <m:ctrlPr>
                      <w:rPr>
                        <w:rFonts w:hint="default" w:ascii="Cambria Math" w:hAnsi="Cambria Math" w:eastAsia="方正楷体_GB2312"/>
                        <w:b/>
                        <w:bCs/>
                        <w:i/>
                        <w:sz w:val="22"/>
                        <w:szCs w:val="22"/>
                      </w:rPr>
                    </m:ctrlPr>
                  </m:sSubPr>
                  <m:e>
                    <m:r>
                      <m:rPr>
                        <m:sty m:val="bi"/>
                      </m:rPr>
                      <w:rPr>
                        <w:rFonts w:hint="default" w:ascii="Cambria Math" w:hAnsi="Cambria Math" w:eastAsia="方正楷体_GB2312"/>
                        <w:sz w:val="22"/>
                        <w:szCs w:val="22"/>
                      </w:rPr>
                      <m:t>u</m:t>
                    </m:r>
                    <m:ctrlPr>
                      <w:rPr>
                        <w:rFonts w:hint="default" w:ascii="Cambria Math" w:hAnsi="Cambria Math" w:eastAsia="方正楷体_GB2312"/>
                        <w:b/>
                        <w:bCs/>
                        <w:i/>
                        <w:sz w:val="22"/>
                        <w:szCs w:val="22"/>
                      </w:rPr>
                    </m:ctrlPr>
                  </m:e>
                  <m:sub>
                    <m:r>
                      <m:rPr>
                        <m:sty m:val="bi"/>
                      </m:rPr>
                      <w:rPr>
                        <w:rFonts w:hint="default" w:ascii="Cambria Math" w:hAnsi="Cambria Math" w:eastAsia="方正楷体_GB2312"/>
                        <w:sz w:val="22"/>
                        <w:szCs w:val="22"/>
                      </w:rPr>
                      <m:t>φ</m:t>
                    </m:r>
                    <m:ctrlPr>
                      <w:rPr>
                        <w:rFonts w:hint="default" w:ascii="Cambria Math" w:hAnsi="Cambria Math" w:eastAsia="方正楷体_GB2312"/>
                        <w:b/>
                        <w:bCs/>
                        <w:i/>
                        <w:sz w:val="22"/>
                        <w:szCs w:val="22"/>
                      </w:rPr>
                    </m:ctrlPr>
                  </m:sub>
                </m:sSub>
                <m:r>
                  <m:rPr>
                    <m:sty m:val="bi"/>
                  </m:rPr>
                  <w:rPr>
                    <w:rFonts w:hint="default" w:ascii="Cambria Math" w:hAnsi="Cambria Math" w:eastAsia="方正楷体_GB2312"/>
                    <w:sz w:val="22"/>
                    <w:szCs w:val="22"/>
                  </w:rPr>
                  <m:t>(φ=2π−α)≈αρ.</m:t>
                </m:r>
              </m:oMath>
            </m:oMathPara>
          </w:p>
          <w:p w14:paraId="03C2A41B">
            <w:pPr>
              <w:pStyle w:val="164"/>
              <w:spacing w:after="0" w:line="240" w:lineRule="auto"/>
              <w:rPr>
                <w:rFonts w:hint="default" w:hAnsi="Cambria Math" w:eastAsia="方正楷体_GB2312"/>
                <w:b/>
                <w:bCs/>
                <w:i w:val="0"/>
                <w:sz w:val="22"/>
                <w:szCs w:val="22"/>
              </w:rPr>
            </w:pPr>
          </w:p>
          <w:p w14:paraId="5C19EBEE">
            <w:pPr>
              <w:pStyle w:val="164"/>
              <w:spacing w:after="0" w:line="240" w:lineRule="auto"/>
              <w:rPr>
                <w:rFonts w:hint="default" w:hAnsi="Cambria Math"/>
                <w:i w:val="0"/>
                <w:sz w:val="22"/>
              </w:rPr>
            </w:pPr>
            <m:oMathPara>
              <m:oMath>
                <m:f>
                  <m:fPr>
                    <m:ctrlPr>
                      <w:rPr>
                        <w:rFonts w:hint="default" w:ascii="Cambria Math" w:hAnsi="Cambria Math"/>
                        <w:sz w:val="22"/>
                      </w:rPr>
                    </m:ctrlPr>
                  </m:fPr>
                  <m:num>
                    <m:r>
                      <m:rPr/>
                      <w:rPr>
                        <w:rFonts w:hint="default" w:ascii="Cambria Math" w:hAnsi="Cambria Math"/>
                        <w:sz w:val="22"/>
                      </w:rPr>
                      <m:t>4Bρ(2π−α)</m:t>
                    </m:r>
                    <m:ctrlPr>
                      <w:rPr>
                        <w:rFonts w:ascii="Cambria Math" w:hAnsi="Cambria Math"/>
                        <w:sz w:val="22"/>
                      </w:rPr>
                    </m:ctrlPr>
                  </m:num>
                  <m:den>
                    <m:r>
                      <m:rPr/>
                      <w:rPr>
                        <w:rFonts w:hint="default" w:ascii="Cambria Math" w:hAnsi="Cambria Math"/>
                        <w:sz w:val="22"/>
                      </w:rPr>
                      <m:t>E</m:t>
                    </m:r>
                    <m:ctrlPr>
                      <w:rPr>
                        <w:rFonts w:ascii="Cambria Math" w:hAnsi="Cambria Math"/>
                        <w:sz w:val="22"/>
                      </w:rPr>
                    </m:ctrlPr>
                  </m:den>
                </m:f>
                <m:r>
                  <m:rPr/>
                  <w:rPr>
                    <w:rFonts w:hint="default" w:ascii="Cambria Math" w:hAnsi="Cambria Math"/>
                    <w:sz w:val="22"/>
                  </w:rPr>
                  <m:t>−K</m:t>
                </m:r>
                <m:func>
                  <m:funcPr>
                    <m:ctrlPr>
                      <w:rPr>
                        <w:rFonts w:hint="default" w:ascii="Cambria Math" w:hAnsi="Cambria Math"/>
                        <w:sz w:val="22"/>
                      </w:rPr>
                    </m:ctrlPr>
                  </m:funcPr>
                  <m:fName>
                    <m:r>
                      <m:rPr>
                        <m:sty m:val="p"/>
                      </m:rPr>
                      <w:rPr>
                        <w:rFonts w:hint="default" w:ascii="Cambria Math" w:hAnsi="Cambria Math"/>
                        <w:sz w:val="22"/>
                      </w:rPr>
                      <m:t>sin</m:t>
                    </m:r>
                    <m:ctrlPr>
                      <w:rPr>
                        <w:rFonts w:ascii="Cambria Math" w:hAnsi="Cambria Math"/>
                        <w:sz w:val="22"/>
                      </w:rPr>
                    </m:ctrlPr>
                  </m:fName>
                  <m:e>
                    <m:r>
                      <m:rPr/>
                      <w:rPr>
                        <w:rFonts w:hint="default" w:ascii="Cambria Math" w:hAnsi="Cambria Math"/>
                        <w:sz w:val="22"/>
                      </w:rPr>
                      <m:t>(</m:t>
                    </m:r>
                    <m:ctrlPr>
                      <w:rPr>
                        <w:rFonts w:ascii="Cambria Math" w:hAnsi="Cambria Math"/>
                        <w:sz w:val="22"/>
                      </w:rPr>
                    </m:ctrlPr>
                  </m:e>
                </m:func>
                <m:r>
                  <m:rPr/>
                  <w:rPr>
                    <w:rFonts w:hint="default" w:ascii="Cambria Math" w:hAnsi="Cambria Math"/>
                    <w:sz w:val="22"/>
                  </w:rPr>
                  <m:t>2π−α)=αρ</m:t>
                </m:r>
              </m:oMath>
            </m:oMathPara>
          </w:p>
          <w:p w14:paraId="3D9E0761">
            <w:pPr>
              <w:pStyle w:val="164"/>
              <w:spacing w:after="0" w:line="240" w:lineRule="auto"/>
              <w:rPr>
                <w:rFonts w:hint="default" w:hAnsi="Cambria Math"/>
                <w:i w:val="0"/>
                <w:sz w:val="22"/>
              </w:rPr>
            </w:pPr>
          </w:p>
          <w:p w14:paraId="348FE19B">
            <w:pPr>
              <w:pStyle w:val="164"/>
              <w:spacing w:after="0" w:line="240" w:lineRule="auto"/>
              <w:rPr>
                <w:rFonts w:hint="default" w:hAnsi="Cambria Math"/>
                <w:i w:val="0"/>
                <w:sz w:val="22"/>
              </w:rPr>
            </w:pPr>
            <m:oMathPara>
              <m:oMath>
                <m:r>
                  <m:rPr/>
                  <w:rPr>
                    <w:rFonts w:hint="default" w:ascii="Cambria Math" w:hAnsi="Cambria Math"/>
                    <w:sz w:val="22"/>
                  </w:rPr>
                  <m:t>2π−α≈2π, </m:t>
                </m:r>
                <m:func>
                  <m:funcPr>
                    <m:ctrlPr>
                      <w:rPr>
                        <w:rFonts w:hint="default" w:ascii="Cambria Math" w:hAnsi="Cambria Math"/>
                        <w:sz w:val="22"/>
                      </w:rPr>
                    </m:ctrlPr>
                  </m:funcPr>
                  <m:fName>
                    <m:r>
                      <m:rPr>
                        <m:sty m:val="p"/>
                      </m:rPr>
                      <w:rPr>
                        <w:rFonts w:hint="default" w:ascii="Cambria Math" w:hAnsi="Cambria Math"/>
                        <w:sz w:val="22"/>
                      </w:rPr>
                      <m:t>sin</m:t>
                    </m:r>
                    <m:ctrlPr>
                      <w:rPr>
                        <w:rFonts w:ascii="Cambria Math" w:hAnsi="Cambria Math"/>
                        <w:sz w:val="22"/>
                      </w:rPr>
                    </m:ctrlPr>
                  </m:fName>
                  <m:e>
                    <m:r>
                      <m:rPr/>
                      <w:rPr>
                        <w:rFonts w:hint="default" w:ascii="Cambria Math" w:hAnsi="Cambria Math"/>
                        <w:sz w:val="22"/>
                      </w:rPr>
                      <m:t>(</m:t>
                    </m:r>
                    <m:ctrlPr>
                      <w:rPr>
                        <w:rFonts w:ascii="Cambria Math" w:hAnsi="Cambria Math"/>
                        <w:sz w:val="22"/>
                      </w:rPr>
                    </m:ctrlPr>
                  </m:e>
                </m:func>
                <m:r>
                  <m:rPr/>
                  <w:rPr>
                    <w:rFonts w:hint="default" w:ascii="Cambria Math" w:hAnsi="Cambria Math"/>
                    <w:sz w:val="22"/>
                  </w:rPr>
                  <m:t>2π−α)≈0</m:t>
                </m:r>
              </m:oMath>
            </m:oMathPara>
          </w:p>
          <w:p w14:paraId="677A8E23">
            <w:pPr>
              <w:pStyle w:val="164"/>
              <w:spacing w:after="0" w:line="240" w:lineRule="auto"/>
              <w:rPr>
                <w:rFonts w:hint="default" w:hAnsi="Cambria Math"/>
                <w:i w:val="0"/>
                <w:sz w:val="22"/>
              </w:rPr>
            </w:pPr>
          </w:p>
          <w:p w14:paraId="746F6379">
            <w:pPr>
              <w:pStyle w:val="164"/>
              <w:spacing w:after="0" w:line="240" w:lineRule="auto"/>
              <w:rPr>
                <w:rFonts w:hint="default" w:hAnsi="Cambria Math"/>
                <w:i w:val="0"/>
                <w:sz w:val="22"/>
              </w:rPr>
            </w:pPr>
            <m:oMathPara>
              <m:oMath>
                <m:r>
                  <m:rPr/>
                  <w:rPr>
                    <w:rFonts w:hint="default" w:ascii="Cambria Math" w:hAnsi="Cambria Math"/>
                    <w:sz w:val="22"/>
                  </w:rPr>
                  <m:t>B=</m:t>
                </m:r>
                <m:f>
                  <m:fPr>
                    <m:ctrlPr>
                      <w:rPr>
                        <w:rFonts w:hint="default" w:ascii="Cambria Math" w:hAnsi="Cambria Math"/>
                        <w:sz w:val="22"/>
                      </w:rPr>
                    </m:ctrlPr>
                  </m:fPr>
                  <m:num>
                    <m:r>
                      <m:rPr/>
                      <w:rPr>
                        <w:rFonts w:hint="default" w:ascii="Cambria Math" w:hAnsi="Cambria Math"/>
                        <w:sz w:val="22"/>
                      </w:rPr>
                      <m:t>αE</m:t>
                    </m:r>
                    <m:ctrlPr>
                      <w:rPr>
                        <w:rFonts w:ascii="Cambria Math" w:hAnsi="Cambria Math"/>
                        <w:sz w:val="22"/>
                      </w:rPr>
                    </m:ctrlPr>
                  </m:num>
                  <m:den>
                    <m:r>
                      <m:rPr/>
                      <w:rPr>
                        <w:rFonts w:hint="default" w:ascii="Cambria Math" w:hAnsi="Cambria Math"/>
                        <w:sz w:val="22"/>
                      </w:rPr>
                      <m:t>8π</m:t>
                    </m:r>
                    <m:ctrlPr>
                      <w:rPr>
                        <w:rFonts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2M</m:t>
                    </m:r>
                    <m:ctrlPr>
                      <w:rPr>
                        <w:rFonts w:ascii="Cambria Math" w:hAnsi="Cambria Math"/>
                        <w:sz w:val="22"/>
                      </w:rPr>
                    </m:ctrlPr>
                  </m:num>
                  <m:den>
                    <m:r>
                      <m:rPr/>
                      <w:rPr>
                        <w:rFonts w:hint="default" w:ascii="Cambria Math" w:hAnsi="Cambria Math"/>
                        <w:sz w:val="22"/>
                      </w:rPr>
                      <m:t>N</m:t>
                    </m:r>
                    <m:ctrlPr>
                      <w:rPr>
                        <w:rFonts w:ascii="Cambria Math" w:hAnsi="Cambria Math"/>
                        <w:sz w:val="22"/>
                      </w:rPr>
                    </m:ctrlPr>
                  </m:den>
                </m:f>
                <m:r>
                  <m:rPr/>
                  <w:rPr>
                    <w:rFonts w:hint="default" w:ascii="Cambria Math" w:hAnsi="Cambria Math"/>
                    <w:sz w:val="22"/>
                  </w:rPr>
                  <m:t>(</m:t>
                </m:r>
                <m:sSup>
                  <m:sSupPr>
                    <m:ctrlPr>
                      <w:rPr>
                        <w:rFonts w:hint="default" w:ascii="Cambria Math" w:hAnsi="Cambria Math"/>
                        <w:sz w:val="22"/>
                      </w:rPr>
                    </m:ctrlPr>
                  </m:sSupPr>
                  <m:e>
                    <m:r>
                      <m:rPr/>
                      <w:rPr>
                        <w:rFonts w:hint="default" w:ascii="Cambria Math" w:hAnsi="Cambria Math"/>
                        <w:sz w:val="22"/>
                      </w:rPr>
                      <m:t>b</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r>
                  <m:rPr/>
                  <w:rPr>
                    <w:rFonts w:hint="default" w:ascii="Cambria Math" w:hAnsi="Cambria Math"/>
                    <w:sz w:val="22"/>
                  </w:rPr>
                  <m:t>−</m:t>
                </m:r>
                <m:sSup>
                  <m:sSupPr>
                    <m:ctrlPr>
                      <w:rPr>
                        <w:rFonts w:hint="default" w:ascii="Cambria Math" w:hAnsi="Cambria Math"/>
                        <w:sz w:val="22"/>
                      </w:rPr>
                    </m:ctrlPr>
                  </m:sSupPr>
                  <m:e>
                    <m:r>
                      <m:rPr/>
                      <w:rPr>
                        <w:rFonts w:hint="default" w:ascii="Cambria Math" w:hAnsi="Cambria Math"/>
                        <w:sz w:val="22"/>
                      </w:rPr>
                      <m:t>a</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r>
                  <m:rPr/>
                  <w:rPr>
                    <w:rFonts w:hint="default" w:ascii="Cambria Math" w:hAnsi="Cambria Math"/>
                    <w:sz w:val="22"/>
                  </w:rPr>
                  <m:t>)</m:t>
                </m:r>
              </m:oMath>
            </m:oMathPara>
          </w:p>
          <w:p w14:paraId="346B5C43">
            <w:pPr>
              <w:pStyle w:val="164"/>
              <w:spacing w:after="0" w:line="240" w:lineRule="auto"/>
              <w:rPr>
                <w:rFonts w:hint="default" w:hAnsi="Cambria Math"/>
                <w:i w:val="0"/>
                <w:sz w:val="22"/>
              </w:rPr>
            </w:pPr>
            <m:oMathPara>
              <m:oMath>
                <m:r>
                  <m:rPr/>
                  <w:rPr>
                    <w:rFonts w:hint="default" w:ascii="Cambria Math" w:hAnsi="Cambria Math"/>
                    <w:sz w:val="22"/>
                  </w:rPr>
                  <m:t>M=−</m:t>
                </m:r>
                <m:f>
                  <m:fPr>
                    <m:ctrlPr>
                      <w:rPr>
                        <w:rFonts w:hint="default" w:ascii="Cambria Math" w:hAnsi="Cambria Math"/>
                        <w:sz w:val="22"/>
                      </w:rPr>
                    </m:ctrlPr>
                  </m:fPr>
                  <m:num>
                    <m:r>
                      <m:rPr/>
                      <w:rPr>
                        <w:rFonts w:hint="default" w:ascii="Cambria Math" w:hAnsi="Cambria Math"/>
                        <w:sz w:val="22"/>
                      </w:rPr>
                      <m:t>αE</m:t>
                    </m:r>
                    <m:ctrlPr>
                      <w:rPr>
                        <w:rFonts w:ascii="Cambria Math" w:hAnsi="Cambria Math"/>
                        <w:sz w:val="22"/>
                      </w:rPr>
                    </m:ctrlPr>
                  </m:num>
                  <m:den>
                    <m:r>
                      <m:rPr/>
                      <w:rPr>
                        <w:rFonts w:hint="default" w:ascii="Cambria Math" w:hAnsi="Cambria Math"/>
                        <w:sz w:val="22"/>
                      </w:rPr>
                      <m:t>8π</m:t>
                    </m:r>
                    <m:ctrlPr>
                      <w:rPr>
                        <w:rFonts w:ascii="Cambria Math" w:hAnsi="Cambria Math"/>
                        <w:sz w:val="22"/>
                      </w:rPr>
                    </m:ctrlPr>
                  </m:den>
                </m:f>
                <m:f>
                  <m:fPr>
                    <m:ctrlPr>
                      <w:rPr>
                        <w:rFonts w:hint="default" w:ascii="Cambria Math" w:hAnsi="Cambria Math"/>
                        <w:sz w:val="22"/>
                      </w:rPr>
                    </m:ctrlPr>
                  </m:fPr>
                  <m:num>
                    <m:r>
                      <m:rPr/>
                      <w:rPr>
                        <w:rFonts w:hint="default" w:ascii="Cambria Math" w:hAnsi="Cambria Math"/>
                        <w:sz w:val="22"/>
                      </w:rPr>
                      <m:t>(</m:t>
                    </m:r>
                    <m:sSup>
                      <m:sSupPr>
                        <m:ctrlPr>
                          <w:rPr>
                            <w:rFonts w:hint="default" w:ascii="Cambria Math" w:hAnsi="Cambria Math"/>
                            <w:sz w:val="22"/>
                          </w:rPr>
                        </m:ctrlPr>
                      </m:sSupPr>
                      <m:e>
                        <m:r>
                          <m:rPr/>
                          <w:rPr>
                            <w:rFonts w:hint="default" w:ascii="Cambria Math" w:hAnsi="Cambria Math"/>
                            <w:sz w:val="22"/>
                          </w:rPr>
                          <m:t>b</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r>
                      <m:rPr/>
                      <w:rPr>
                        <w:rFonts w:hint="default" w:ascii="Cambria Math" w:hAnsi="Cambria Math"/>
                        <w:sz w:val="22"/>
                      </w:rPr>
                      <m:t>−</m:t>
                    </m:r>
                    <m:sSup>
                      <m:sSupPr>
                        <m:ctrlPr>
                          <w:rPr>
                            <w:rFonts w:hint="default" w:ascii="Cambria Math" w:hAnsi="Cambria Math"/>
                            <w:sz w:val="22"/>
                          </w:rPr>
                        </m:ctrlPr>
                      </m:sSupPr>
                      <m:e>
                        <m:r>
                          <m:rPr/>
                          <w:rPr>
                            <w:rFonts w:hint="default" w:ascii="Cambria Math" w:hAnsi="Cambria Math"/>
                            <w:sz w:val="22"/>
                          </w:rPr>
                          <m:t>a</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sSup>
                      <m:sSupPr>
                        <m:ctrlPr>
                          <w:rPr>
                            <w:rFonts w:hint="default" w:ascii="Cambria Math" w:hAnsi="Cambria Math"/>
                            <w:sz w:val="22"/>
                          </w:rPr>
                        </m:ctrlPr>
                      </m:sSupPr>
                      <m:e>
                        <m:r>
                          <m:rPr/>
                          <w:rPr>
                            <w:rFonts w:hint="default" w:ascii="Cambria Math" w:hAnsi="Cambria Math"/>
                            <w:sz w:val="22"/>
                          </w:rPr>
                          <m:t>)</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r>
                      <m:rPr/>
                      <w:rPr>
                        <w:rFonts w:hint="default" w:ascii="Cambria Math" w:hAnsi="Cambria Math"/>
                        <w:sz w:val="22"/>
                      </w:rPr>
                      <m:t>−4</m:t>
                    </m:r>
                    <m:sSup>
                      <m:sSupPr>
                        <m:ctrlPr>
                          <w:rPr>
                            <w:rFonts w:hint="default" w:ascii="Cambria Math" w:hAnsi="Cambria Math"/>
                            <w:sz w:val="22"/>
                          </w:rPr>
                        </m:ctrlPr>
                      </m:sSupPr>
                      <m:e>
                        <m:r>
                          <m:rPr/>
                          <w:rPr>
                            <w:rFonts w:hint="default" w:ascii="Cambria Math" w:hAnsi="Cambria Math"/>
                            <w:sz w:val="22"/>
                          </w:rPr>
                          <m:t>a</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sSup>
                      <m:sSupPr>
                        <m:ctrlPr>
                          <w:rPr>
                            <w:rFonts w:hint="default" w:ascii="Cambria Math" w:hAnsi="Cambria Math"/>
                            <w:sz w:val="22"/>
                          </w:rPr>
                        </m:ctrlPr>
                      </m:sSupPr>
                      <m:e>
                        <m:r>
                          <m:rPr/>
                          <w:rPr>
                            <w:rFonts w:hint="default" w:ascii="Cambria Math" w:hAnsi="Cambria Math"/>
                            <w:sz w:val="22"/>
                          </w:rPr>
                          <m:t>b</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r>
                      <m:rPr/>
                      <w:rPr>
                        <w:rFonts w:hint="default" w:ascii="Cambria Math" w:hAnsi="Cambria Math"/>
                        <w:sz w:val="22"/>
                      </w:rPr>
                      <m:t>(</m:t>
                    </m:r>
                    <m:func>
                      <m:funcPr>
                        <m:ctrlPr>
                          <w:rPr>
                            <w:rFonts w:hint="default" w:ascii="Cambria Math" w:hAnsi="Cambria Math"/>
                            <w:sz w:val="22"/>
                          </w:rPr>
                        </m:ctrlPr>
                      </m:funcPr>
                      <m:fName>
                        <m:r>
                          <m:rPr>
                            <m:sty m:val="p"/>
                          </m:rPr>
                          <w:rPr>
                            <w:rFonts w:hint="default" w:ascii="Cambria Math" w:hAnsi="Cambria Math"/>
                            <w:sz w:val="22"/>
                          </w:rPr>
                          <m:t>ln</m:t>
                        </m:r>
                        <m:ctrlPr>
                          <w:rPr>
                            <w:rFonts w:ascii="Cambria Math" w:hAnsi="Cambria Math"/>
                            <w:sz w:val="22"/>
                          </w:rPr>
                        </m:ctrlPr>
                      </m:fName>
                      <m:e>
                        <m:f>
                          <m:fPr>
                            <m:ctrlPr>
                              <w:rPr>
                                <w:rFonts w:hint="default" w:ascii="Cambria Math" w:hAnsi="Cambria Math"/>
                                <w:sz w:val="22"/>
                              </w:rPr>
                            </m:ctrlPr>
                          </m:fPr>
                          <m:num>
                            <m:r>
                              <m:rPr/>
                              <w:rPr>
                                <w:rFonts w:hint="default" w:ascii="Cambria Math" w:hAnsi="Cambria Math"/>
                                <w:sz w:val="22"/>
                              </w:rPr>
                              <m:t>b</m:t>
                            </m:r>
                            <m:ctrlPr>
                              <w:rPr>
                                <w:rFonts w:ascii="Cambria Math" w:hAnsi="Cambria Math"/>
                                <w:sz w:val="22"/>
                              </w:rPr>
                            </m:ctrlPr>
                          </m:num>
                          <m:den>
                            <m:r>
                              <m:rPr/>
                              <w:rPr>
                                <w:rFonts w:hint="default" w:ascii="Cambria Math" w:hAnsi="Cambria Math"/>
                                <w:sz w:val="22"/>
                              </w:rPr>
                              <m:t>a</m:t>
                            </m:r>
                            <m:ctrlPr>
                              <w:rPr>
                                <w:rFonts w:ascii="Cambria Math" w:hAnsi="Cambria Math"/>
                                <w:sz w:val="22"/>
                              </w:rPr>
                            </m:ctrlPr>
                          </m:den>
                        </m:f>
                        <m:ctrlPr>
                          <w:rPr>
                            <w:rFonts w:hint="default" w:ascii="Cambria Math" w:hAnsi="Cambria Math"/>
                            <w:sz w:val="22"/>
                          </w:rPr>
                        </m:ctrlPr>
                      </m:e>
                    </m:func>
                    <m:sSup>
                      <m:sSupPr>
                        <m:ctrlPr>
                          <w:rPr>
                            <w:rFonts w:hint="default" w:ascii="Cambria Math" w:hAnsi="Cambria Math"/>
                            <w:sz w:val="22"/>
                          </w:rPr>
                        </m:ctrlPr>
                      </m:sSupPr>
                      <m:e>
                        <m:r>
                          <m:rPr/>
                          <w:rPr>
                            <w:rFonts w:hint="default" w:ascii="Cambria Math" w:hAnsi="Cambria Math"/>
                            <w:sz w:val="22"/>
                          </w:rPr>
                          <m:t>)</m:t>
                        </m:r>
                        <m:ctrlPr>
                          <w:rPr>
                            <w:rFonts w:hint="default" w:ascii="Cambria Math" w:hAnsi="Cambria Math"/>
                            <w:sz w:val="22"/>
                          </w:rPr>
                        </m:ctrlPr>
                      </m:e>
                      <m:sup>
                        <m:r>
                          <m:rPr/>
                          <w:rPr>
                            <w:rFonts w:hint="default" w:ascii="Cambria Math" w:hAnsi="Cambria Math"/>
                            <w:sz w:val="22"/>
                          </w:rPr>
                          <m:t>2</m:t>
                        </m:r>
                        <m:ctrlPr>
                          <w:rPr>
                            <w:rFonts w:hint="default" w:ascii="Cambria Math" w:hAnsi="Cambria Math"/>
                            <w:sz w:val="22"/>
                          </w:rPr>
                        </m:ctrlPr>
                      </m:sup>
                    </m:sSup>
                    <m:ctrlPr>
                      <w:rPr>
                        <w:rFonts w:hint="default" w:ascii="Cambria Math" w:hAnsi="Cambria Math"/>
                        <w:sz w:val="22"/>
                      </w:rPr>
                    </m:ctrlPr>
                  </m:num>
                  <m:den>
                    <m:r>
                      <m:rPr/>
                      <w:rPr>
                        <w:rFonts w:hint="default" w:ascii="Cambria Math" w:hAnsi="Cambria Math"/>
                        <w:sz w:val="22"/>
                      </w:rPr>
                      <m:t>2(</m:t>
                    </m:r>
                    <m:sSup>
                      <m:sSupPr>
                        <m:ctrlPr>
                          <w:rPr>
                            <w:rFonts w:hint="default" w:ascii="Cambria Math" w:hAnsi="Cambria Math"/>
                            <w:sz w:val="22"/>
                          </w:rPr>
                        </m:ctrlPr>
                      </m:sSupPr>
                      <m:e>
                        <m:r>
                          <m:rPr/>
                          <w:rPr>
                            <w:rFonts w:hint="default" w:ascii="Cambria Math" w:hAnsi="Cambria Math"/>
                            <w:sz w:val="22"/>
                          </w:rPr>
                          <m:t>b</m:t>
                        </m:r>
                        <m:ctrlPr>
                          <w:rPr>
                            <w:rFonts w:hint="default" w:ascii="Cambria Math" w:hAnsi="Cambria Math"/>
                            <w:sz w:val="22"/>
                          </w:rPr>
                        </m:ctrlPr>
                      </m:e>
                      <m:sup>
                        <m:r>
                          <m:rPr/>
                          <w:rPr>
                            <w:rFonts w:hint="default" w:ascii="Cambria Math" w:hAnsi="Cambria Math"/>
                            <w:sz w:val="22"/>
                          </w:rPr>
                          <m:t>2</m:t>
                        </m:r>
                        <m:ctrlPr>
                          <w:rPr>
                            <w:rFonts w:hint="default" w:ascii="Cambria Math" w:hAnsi="Cambria Math"/>
                            <w:sz w:val="22"/>
                          </w:rPr>
                        </m:ctrlPr>
                      </m:sup>
                    </m:sSup>
                    <m:r>
                      <m:rPr/>
                      <w:rPr>
                        <w:rFonts w:hint="default" w:ascii="Cambria Math" w:hAnsi="Cambria Math"/>
                        <w:sz w:val="22"/>
                      </w:rPr>
                      <m:t>−</m:t>
                    </m:r>
                    <m:sSup>
                      <m:sSupPr>
                        <m:ctrlPr>
                          <w:rPr>
                            <w:rFonts w:hint="default" w:ascii="Cambria Math" w:hAnsi="Cambria Math"/>
                            <w:sz w:val="22"/>
                          </w:rPr>
                        </m:ctrlPr>
                      </m:sSupPr>
                      <m:e>
                        <m:r>
                          <m:rPr/>
                          <w:rPr>
                            <w:rFonts w:hint="default" w:ascii="Cambria Math" w:hAnsi="Cambria Math"/>
                            <w:sz w:val="22"/>
                          </w:rPr>
                          <m:t>a</m:t>
                        </m:r>
                        <m:ctrlPr>
                          <w:rPr>
                            <w:rFonts w:hint="default" w:ascii="Cambria Math" w:hAnsi="Cambria Math"/>
                            <w:sz w:val="22"/>
                          </w:rPr>
                        </m:ctrlPr>
                      </m:e>
                      <m:sup>
                        <m:r>
                          <m:rPr/>
                          <w:rPr>
                            <w:rFonts w:hint="default" w:ascii="Cambria Math" w:hAnsi="Cambria Math"/>
                            <w:sz w:val="22"/>
                          </w:rPr>
                          <m:t>2</m:t>
                        </m:r>
                        <m:ctrlPr>
                          <w:rPr>
                            <w:rFonts w:hint="default" w:ascii="Cambria Math" w:hAnsi="Cambria Math"/>
                            <w:sz w:val="22"/>
                          </w:rPr>
                        </m:ctrlPr>
                      </m:sup>
                    </m:sSup>
                    <m:r>
                      <m:rPr/>
                      <w:rPr>
                        <w:rFonts w:hint="default" w:ascii="Cambria Math" w:hAnsi="Cambria Math"/>
                        <w:sz w:val="22"/>
                      </w:rPr>
                      <m:t>)</m:t>
                    </m:r>
                    <m:ctrlPr>
                      <w:rPr>
                        <w:rFonts w:hint="default" w:ascii="Cambria Math" w:hAnsi="Cambria Math"/>
                        <w:sz w:val="22"/>
                      </w:rPr>
                    </m:ctrlPr>
                  </m:den>
                </m:f>
              </m:oMath>
            </m:oMathPara>
          </w:p>
          <w:p w14:paraId="16381BC2">
            <w:pPr>
              <w:pStyle w:val="164"/>
              <w:spacing w:after="0" w:line="240" w:lineRule="auto"/>
              <w:rPr>
                <w:rFonts w:hint="eastAsia" w:hAnsi="Cambria Math"/>
                <w:i w:val="0"/>
                <w:sz w:val="22"/>
              </w:rPr>
            </w:pPr>
          </w:p>
        </w:tc>
      </w:tr>
    </w:tbl>
    <w:p w14:paraId="6C70C41E">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 xml:space="preserve">当 </w:t>
      </w:r>
      <w:r>
        <w:rPr>
          <w:rFonts w:hint="eastAsia" w:ascii="方正楷体_GB2312" w:hAnsi="方正楷体_GB2312" w:eastAsia="方正楷体_GB2312" w:cs="方正楷体_GB2312"/>
          <w:sz w:val="22"/>
          <w:lang w:val="en-US" w:eastAsia="zh-CN"/>
        </w:rPr>
        <w:t>α</w:t>
      </w:r>
      <w:r>
        <w:rPr>
          <w:rFonts w:hint="eastAsia" w:ascii="方正楷体_GB2312" w:hAnsi="方正楷体_GB2312" w:eastAsia="方正楷体_GB2312" w:cs="方正楷体_GB2312"/>
          <w:sz w:val="22"/>
        </w:rPr>
        <w:t xml:space="preserve"> 很小时，利用 </w:t>
      </w:r>
      <m:oMath>
        <m:func>
          <m:funcPr>
            <m:ctrlPr>
              <w:rPr>
                <w:rFonts w:hint="default" w:ascii="Cambria Math" w:hAnsi="Cambria Math" w:eastAsia="方正楷体_GB2312"/>
                <w:sz w:val="22"/>
              </w:rPr>
            </m:ctrlPr>
          </m:funcPr>
          <m:fName>
            <m:r>
              <m:rPr>
                <m:sty m:val="p"/>
              </m:rPr>
              <w:rPr>
                <w:rFonts w:hint="default" w:ascii="Cambria Math" w:hAnsi="Cambria Math" w:eastAsia="方正楷体_GB2312"/>
                <w:sz w:val="22"/>
              </w:rPr>
              <m:t>sin</m:t>
            </m:r>
            <m:ctrlPr>
              <w:rPr>
                <w:rFonts w:ascii="Cambria Math" w:hAnsi="Cambria Math" w:eastAsia="方正楷体_GB2312"/>
                <w:sz w:val="22"/>
              </w:rPr>
            </m:ctrlPr>
          </m:fName>
          <m:e>
            <m:r>
              <m:rPr/>
              <w:rPr>
                <w:rFonts w:hint="default" w:ascii="Cambria Math" w:hAnsi="Cambria Math" w:eastAsia="方正楷体_GB2312"/>
                <w:sz w:val="22"/>
              </w:rPr>
              <m:t>(</m:t>
            </m:r>
            <m:ctrlPr>
              <w:rPr>
                <w:rFonts w:ascii="Cambria Math" w:hAnsi="Cambria Math" w:eastAsia="方正楷体_GB2312"/>
                <w:sz w:val="22"/>
              </w:rPr>
            </m:ctrlPr>
          </m:e>
        </m:func>
        <m:r>
          <m:rPr/>
          <w:rPr>
            <w:rFonts w:hint="default" w:ascii="Cambria Math" w:hAnsi="Cambria Math" w:eastAsia="方正楷体_GB2312"/>
            <w:sz w:val="22"/>
          </w:rPr>
          <m:t>2π−α)≈−α</m:t>
        </m:r>
      </m:oMath>
      <w:r>
        <w:rPr>
          <w:rFonts w:hint="eastAsia" w:ascii="方正楷体_GB2312" w:hAnsi="方正楷体_GB2312" w:eastAsia="方正楷体_GB2312" w:cs="方正楷体_GB2312"/>
          <w:sz w:val="22"/>
        </w:rPr>
        <w:t xml:space="preserve"> 进行简化，可得到弯矩与开口角之间的线性关系。</w:t>
      </w:r>
    </w:p>
    <w:p w14:paraId="6E7FD38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这个例子体现了：解析解不仅能求外载下的应力，也能求装配误差或焊接闭合引起的预应力。</w:t>
      </w:r>
    </w:p>
    <w:p w14:paraId="43E8A59A">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w:t>
      </w:r>
      <w:r>
        <w:rPr>
          <w:rFonts w:hint="eastAsia" w:ascii="方正楷体_GB2312" w:hAnsi="方正楷体_GB2312" w:eastAsia="方正楷体_GB2312" w:cs="方正楷体_GB2312"/>
          <w:lang w:val="en-US" w:eastAsia="zh-CN"/>
        </w:rPr>
        <w:t>10</w:t>
      </w:r>
      <w:r>
        <w:rPr>
          <w:rFonts w:hint="eastAsia" w:ascii="方正楷体_GB2312" w:hAnsi="方正楷体_GB2312" w:eastAsia="方正楷体_GB2312" w:cs="方正楷体_GB2312"/>
        </w:rPr>
        <w:t>: 曲梁一端受径向集中力作用</w:t>
      </w:r>
    </w:p>
    <w:p w14:paraId="061BEDFD">
      <w:pPr>
        <w:jc w:val="center"/>
        <w:rPr>
          <w:rFonts w:hint="eastAsia" w:ascii="方正楷体_GB2312" w:hAnsi="方正楷体_GB2312" w:eastAsia="方正楷体_GB2312" w:cs="方正楷体_GB2312"/>
          <w:sz w:val="22"/>
        </w:rPr>
      </w:pPr>
      <w:r>
        <w:drawing>
          <wp:inline distT="0" distB="0" distL="114300" distR="114300">
            <wp:extent cx="2813685" cy="1869440"/>
            <wp:effectExtent l="0" t="0" r="3810" b="889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89"/>
                    <a:stretch>
                      <a:fillRect/>
                    </a:stretch>
                  </pic:blipFill>
                  <pic:spPr>
                    <a:xfrm>
                      <a:off x="0" y="0"/>
                      <a:ext cx="2813685" cy="1869440"/>
                    </a:xfrm>
                    <a:prstGeom prst="rect">
                      <a:avLst/>
                    </a:prstGeom>
                    <a:noFill/>
                    <a:ln>
                      <a:noFill/>
                    </a:ln>
                  </pic:spPr>
                </pic:pic>
              </a:graphicData>
            </a:graphic>
          </wp:inline>
        </w:drawing>
      </w:r>
    </w:p>
    <w:p w14:paraId="137C71A1">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曲梁一端固定、一端受径向集中力 F 时，问题不再轴对称。</w:t>
      </w:r>
    </w:p>
    <w:p w14:paraId="3715B1FD">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由于任意径向截面上的</w:t>
      </w:r>
      <w:r>
        <w:rPr>
          <w:rFonts w:hint="eastAsia" w:ascii="方正楷体_GB2312" w:hAnsi="方正楷体_GB2312" w:eastAsia="方正楷体_GB2312" w:cs="方正楷体_GB2312"/>
          <w:b/>
          <w:bCs/>
          <w:sz w:val="22"/>
        </w:rPr>
        <w:t>弯矩与</w:t>
      </w:r>
      <m:oMath>
        <m:func>
          <m:funcPr>
            <m:ctrlPr>
              <w:rPr>
                <w:rFonts w:hint="default" w:ascii="Cambria Math" w:hAnsi="Cambria Math" w:eastAsia="方正楷体_GB2312"/>
                <w:b/>
                <w:bCs/>
                <w:sz w:val="22"/>
              </w:rPr>
            </m:ctrlPr>
          </m:funcPr>
          <m:fName>
            <m:r>
              <m:rPr>
                <m:sty m:val="b"/>
              </m:rPr>
              <w:rPr>
                <w:rFonts w:hint="default" w:ascii="Cambria Math" w:hAnsi="Cambria Math" w:eastAsia="方正楷体_GB2312"/>
                <w:sz w:val="22"/>
              </w:rPr>
              <m:t>sin</m:t>
            </m:r>
            <m:ctrlPr>
              <w:rPr>
                <w:rFonts w:ascii="Cambria Math" w:hAnsi="Cambria Math" w:eastAsia="方正楷体_GB2312"/>
                <w:b/>
                <w:bCs/>
                <w:sz w:val="22"/>
              </w:rPr>
            </m:ctrlPr>
          </m:fName>
          <m:e>
            <m:r>
              <m:rPr>
                <m:sty m:val="bi"/>
              </m:rPr>
              <w:rPr>
                <w:rFonts w:hint="default" w:ascii="Cambria Math" w:hAnsi="Cambria Math" w:eastAsia="方正楷体_GB2312"/>
                <w:sz w:val="22"/>
              </w:rPr>
              <m:t>φ</m:t>
            </m:r>
            <m:ctrlPr>
              <w:rPr>
                <w:rFonts w:ascii="Cambria Math" w:hAnsi="Cambria Math" w:eastAsia="方正楷体_GB2312"/>
                <w:b/>
                <w:bCs/>
                <w:sz w:val="22"/>
              </w:rPr>
            </m:ctrlPr>
          </m:e>
        </m:func>
      </m:oMath>
      <w:r>
        <w:rPr>
          <w:rFonts w:hint="eastAsia" w:ascii="方正楷体_GB2312" w:hAnsi="方正楷体_GB2312" w:eastAsia="方正楷体_GB2312" w:cs="方正楷体_GB2312"/>
          <w:b/>
          <w:bCs/>
          <w:sz w:val="22"/>
        </w:rPr>
        <w:t>成正比</w:t>
      </w:r>
      <w:r>
        <w:rPr>
          <w:rFonts w:hint="eastAsia" w:ascii="方正楷体_GB2312" w:hAnsi="方正楷体_GB2312" w:eastAsia="方正楷体_GB2312" w:cs="方正楷体_GB2312"/>
          <w:sz w:val="22"/>
        </w:rPr>
        <w:t>，</w:t>
      </w:r>
      <w:r>
        <w:rPr>
          <w:rFonts w:hint="eastAsia" w:ascii="方正楷体_GB2312" w:hAnsi="方正楷体_GB2312" w:eastAsia="方正楷体_GB2312" w:cs="方正楷体_GB2312"/>
          <w:sz w:val="22"/>
          <w:lang w:val="en-US" w:eastAsia="zh-CN"/>
        </w:rPr>
        <w:t>所以</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σ</m:t>
            </m:r>
            <m:ctrlPr>
              <w:rPr>
                <w:rFonts w:ascii="Cambria Math" w:hAnsi="Cambria Math" w:eastAsia="方正楷体_GB2312"/>
                <w:sz w:val="22"/>
              </w:rPr>
            </m:ctrlPr>
          </m:e>
          <m:sub>
            <m:r>
              <m:rPr/>
              <w:rPr>
                <w:rFonts w:hint="default" w:ascii="Cambria Math" w:hAnsi="Cambria Math" w:eastAsia="方正楷体_GB2312"/>
                <w:sz w:val="22"/>
              </w:rPr>
              <m:t>ϕ</m:t>
            </m:r>
            <m:ctrlPr>
              <w:rPr>
                <w:rFonts w:ascii="Cambria Math" w:hAnsi="Cambria Math" w:eastAsia="方正楷体_GB2312"/>
                <w:sz w:val="22"/>
              </w:rPr>
            </m:ctrlPr>
          </m:sub>
        </m:sSub>
      </m:oMath>
      <w:r>
        <w:rPr>
          <w:rFonts w:hint="eastAsia" w:hAnsi="Cambria Math" w:eastAsia="方正楷体_GB2312"/>
          <w:i w:val="0"/>
          <w:sz w:val="22"/>
          <w:lang w:val="en-US" w:eastAsia="zh-CN"/>
        </w:rPr>
        <w:t>与</w:t>
      </w:r>
      <m:oMath>
        <m:r>
          <m:rPr/>
          <w:rPr>
            <w:rFonts w:hint="default" w:ascii="Cambria Math" w:hAnsi="Cambria Math" w:eastAsia="方正楷体_GB2312"/>
            <w:sz w:val="22"/>
          </w:rPr>
          <m:t>sinφ</m:t>
        </m:r>
      </m:oMath>
      <w:r>
        <w:rPr>
          <w:rFonts w:hint="eastAsia" w:hAnsi="Cambria Math" w:eastAsia="方正楷体_GB2312"/>
          <w:i w:val="0"/>
          <w:sz w:val="22"/>
          <w:lang w:val="en-US" w:eastAsia="zh-CN"/>
        </w:rPr>
        <w:t xml:space="preserve">成正比, </w:t>
      </w:r>
      <w:r>
        <w:rPr>
          <w:rFonts w:hint="eastAsia" w:ascii="方正楷体_GB2312" w:hAnsi="方正楷体_GB2312" w:eastAsia="方正楷体_GB2312" w:cs="方正楷体_GB2312"/>
          <w:sz w:val="22"/>
        </w:rPr>
        <w:t>可将应力函数试取为关于</w:t>
      </w:r>
      <m:oMath>
        <m:r>
          <m:rPr/>
          <w:rPr>
            <w:rFonts w:hint="default" w:ascii="Cambria Math" w:hAnsi="Cambria Math" w:eastAsia="方正楷体_GB2312"/>
            <w:sz w:val="22"/>
          </w:rPr>
          <m:t>φ</m:t>
        </m:r>
      </m:oMath>
      <w:r>
        <w:rPr>
          <w:rFonts w:hint="eastAsia" w:ascii="方正楷体_GB2312" w:hAnsi="方正楷体_GB2312" w:eastAsia="方正楷体_GB2312" w:cs="方正楷体_GB2312"/>
          <w:sz w:val="22"/>
        </w:rPr>
        <w:t>的正弦形式。</w:t>
      </w:r>
    </w:p>
    <w:p w14:paraId="0B639874">
      <w:pPr>
        <w:rPr>
          <w:rFonts w:hint="eastAsia" w:ascii="方正楷体_GB2312" w:hAnsi="方正楷体_GB2312" w:eastAsia="方正楷体_GB2312" w:cs="方正楷体_GB2312"/>
          <w:sz w:val="22"/>
        </w:rPr>
      </w:pPr>
    </w:p>
    <w:p w14:paraId="3F1147ED">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7.10.</w:t>
      </w:r>
      <w:r>
        <w:rPr>
          <w:rFonts w:hint="eastAsia" w:ascii="方正楷体_GB2312" w:hAnsi="方正楷体_GB2312" w:eastAsia="方正楷体_GB2312" w:cs="方正楷体_GB2312"/>
        </w:rPr>
        <w:t>1: 应力函数试探形式</w:t>
      </w:r>
    </w:p>
    <w:tbl>
      <w:tblPr>
        <w:tblStyle w:val="32"/>
        <w:tblW w:w="0" w:type="auto"/>
        <w:jc w:val="center"/>
        <w:tblLayout w:type="autofit"/>
        <w:tblCellMar>
          <w:top w:w="0" w:type="dxa"/>
          <w:left w:w="108" w:type="dxa"/>
          <w:bottom w:w="0" w:type="dxa"/>
          <w:right w:w="108" w:type="dxa"/>
        </w:tblCellMar>
      </w:tblPr>
      <w:tblGrid>
        <w:gridCol w:w="9732"/>
      </w:tblGrid>
      <w:tr w14:paraId="25A15367">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79A72674">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U=f(ρ)</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oMath>
            </m:oMathPara>
          </w:p>
        </w:tc>
      </w:tr>
    </w:tbl>
    <w:p w14:paraId="552B27A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代入极坐标双调和方程后，得到关于 </w:t>
      </w:r>
      <m:oMath>
        <m:r>
          <m:rPr/>
          <w:rPr>
            <w:rFonts w:hint="default" w:ascii="Cambria Math" w:hAnsi="Cambria Math" w:eastAsia="方正楷体_GB2312"/>
            <w:sz w:val="22"/>
          </w:rPr>
          <m:t>f(ρ)</m:t>
        </m:r>
      </m:oMath>
      <w:r>
        <w:rPr>
          <w:rFonts w:hint="eastAsia" w:ascii="方正楷体_GB2312" w:hAnsi="方正楷体_GB2312" w:eastAsia="方正楷体_GB2312" w:cs="方正楷体_GB2312"/>
          <w:sz w:val="22"/>
        </w:rPr>
        <w:t>的常微分方程。其通解可写成：</w:t>
      </w:r>
    </w:p>
    <w:tbl>
      <w:tblPr>
        <w:tblStyle w:val="32"/>
        <w:tblW w:w="0" w:type="auto"/>
        <w:jc w:val="center"/>
        <w:tblLayout w:type="autofit"/>
        <w:tblCellMar>
          <w:top w:w="0" w:type="dxa"/>
          <w:left w:w="108" w:type="dxa"/>
          <w:bottom w:w="0" w:type="dxa"/>
          <w:right w:w="108" w:type="dxa"/>
        </w:tblCellMar>
      </w:tblPr>
      <w:tblGrid>
        <w:gridCol w:w="9732"/>
      </w:tblGrid>
      <w:tr w14:paraId="6ECA5EAB">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72FB6681">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f(ρ)=A</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3</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+Cρ+Dρ</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oMath>
            </m:oMathPara>
          </w:p>
        </w:tc>
      </w:tr>
    </w:tbl>
    <w:p w14:paraId="4420443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其中</w:t>
      </w:r>
      <m:oMath>
        <m:r>
          <m:rPr/>
          <w:rPr>
            <w:rFonts w:hint="default" w:ascii="Cambria Math" w:hAnsi="Cambria Math" w:eastAsia="方正楷体_GB2312"/>
            <w:sz w:val="22"/>
          </w:rPr>
          <m:t>Cρ</m:t>
        </m:r>
        <m:func>
          <m:funcPr>
            <m:ctrlPr>
              <w:rPr>
                <w:rFonts w:hint="default" w:ascii="Cambria Math" w:hAnsi="Cambria Math" w:eastAsia="方正楷体_GB2312"/>
                <w:sz w:val="22"/>
              </w:rPr>
            </m:ctrlPr>
          </m:funcPr>
          <m:fName>
            <m:r>
              <m:rPr>
                <m:sty m:val="p"/>
              </m:rPr>
              <w:rPr>
                <w:rFonts w:hint="default" w:ascii="Cambria Math" w:hAnsi="Cambria Math" w:eastAsia="方正楷体_GB2312"/>
                <w:sz w:val="22"/>
              </w:rPr>
              <m:t>sin</m:t>
            </m:r>
            <m:ctrlPr>
              <w:rPr>
                <w:rFonts w:ascii="Cambria Math" w:hAnsi="Cambria Math" w:eastAsia="方正楷体_GB2312"/>
                <w:sz w:val="22"/>
              </w:rPr>
            </m:ctrlPr>
          </m:fName>
          <m:e>
            <m:r>
              <m:rPr/>
              <w:rPr>
                <w:rFonts w:hint="default" w:ascii="Cambria Math" w:hAnsi="Cambria Math" w:eastAsia="方正楷体_GB2312"/>
                <w:sz w:val="22"/>
              </w:rPr>
              <m:t>φ</m:t>
            </m:r>
            <m:ctrlPr>
              <w:rPr>
                <w:rFonts w:ascii="Cambria Math" w:hAnsi="Cambria Math" w:eastAsia="方正楷体_GB2312"/>
                <w:sz w:val="22"/>
              </w:rPr>
            </m:ctrlPr>
          </m:e>
        </m:func>
      </m:oMath>
      <w:r>
        <w:rPr>
          <w:rFonts w:hint="eastAsia" w:ascii="方正楷体_GB2312" w:hAnsi="方正楷体_GB2312" w:eastAsia="方正楷体_GB2312" w:cs="方正楷体_GB2312"/>
          <w:sz w:val="22"/>
        </w:rPr>
        <w:t>对应的项通常与刚体或不影响应力的部分有关，最终应力主要由 A,B,D 控制。</w:t>
      </w:r>
    </w:p>
    <w:p w14:paraId="6F290E5B">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7.10.</w:t>
      </w:r>
      <w:r>
        <w:rPr>
          <w:rFonts w:hint="eastAsia" w:ascii="方正楷体_GB2312" w:hAnsi="方正楷体_GB2312" w:eastAsia="方正楷体_GB2312" w:cs="方正楷体_GB2312"/>
        </w:rPr>
        <w:t>2: 应力分量表达式</w:t>
      </w:r>
    </w:p>
    <w:p w14:paraId="5609934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由极坐标应力函数公式可得：</w:t>
      </w:r>
    </w:p>
    <w:tbl>
      <w:tblPr>
        <w:tblStyle w:val="32"/>
        <w:tblW w:w="0" w:type="auto"/>
        <w:jc w:val="center"/>
        <w:tblLayout w:type="autofit"/>
        <w:tblCellMar>
          <w:top w:w="0" w:type="dxa"/>
          <w:left w:w="108" w:type="dxa"/>
          <w:bottom w:w="0" w:type="dxa"/>
          <w:right w:w="108" w:type="dxa"/>
        </w:tblCellMar>
      </w:tblPr>
      <w:tblGrid>
        <w:gridCol w:w="9732"/>
      </w:tblGrid>
      <w:tr w14:paraId="77670E65">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B072BC0">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2Aρ+</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D</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2B</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3</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oMath>
            </m:oMathPara>
          </w:p>
          <w:p w14:paraId="15510139">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6Aρ+</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D</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2B</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3</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oMath>
            </m:oMathPara>
          </w:p>
          <w:p w14:paraId="314976E0">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2Aρ+</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D</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2B</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3</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oMath>
            </m:oMathPara>
          </w:p>
        </w:tc>
      </w:tr>
    </w:tbl>
    <w:p w14:paraId="20E5C22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这里的正负号与 F 的方向、</w:t>
      </w:r>
      <m:oMath>
        <m:r>
          <m:rPr/>
          <w:rPr>
            <w:rFonts w:hint="default" w:ascii="Cambria Math" w:hAnsi="Cambria Math" w:eastAsia="方正楷体_GB2312"/>
            <w:sz w:val="22"/>
          </w:rPr>
          <m:t>φ</m:t>
        </m:r>
      </m:oMath>
      <w:r>
        <w:rPr>
          <w:rFonts w:hint="eastAsia" w:ascii="方正楷体_GB2312" w:hAnsi="方正楷体_GB2312" w:eastAsia="方正楷体_GB2312" w:cs="方正楷体_GB2312"/>
          <w:sz w:val="22"/>
        </w:rPr>
        <w:t>的起点和隔离体取法有关。写题时最稳妥的方式是：先明确角度正方向，再用整体平衡确定积分条件。</w:t>
      </w:r>
    </w:p>
    <w:p w14:paraId="373E3D82">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7.10.</w:t>
      </w:r>
      <w:r>
        <w:rPr>
          <w:rFonts w:hint="eastAsia" w:ascii="方正楷体_GB2312" w:hAnsi="方正楷体_GB2312" w:eastAsia="方正楷体_GB2312" w:cs="方正楷体_GB2312"/>
        </w:rPr>
        <w:t>3: 边界条件与常数</w:t>
      </w:r>
    </w:p>
    <w:p w14:paraId="7CBA0CC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内外圆弧表面自由，因此：</w:t>
      </w:r>
    </w:p>
    <w:tbl>
      <w:tblPr>
        <w:tblStyle w:val="32"/>
        <w:tblW w:w="0" w:type="auto"/>
        <w:jc w:val="center"/>
        <w:tblLayout w:type="autofit"/>
        <w:tblCellMar>
          <w:top w:w="0" w:type="dxa"/>
          <w:left w:w="108" w:type="dxa"/>
          <w:bottom w:w="0" w:type="dxa"/>
          <w:right w:w="108" w:type="dxa"/>
        </w:tblCellMar>
      </w:tblPr>
      <w:tblGrid>
        <w:gridCol w:w="9732"/>
      </w:tblGrid>
      <w:tr w14:paraId="7F52DD1A">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261228BF">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(a)=0,  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(a)=0</m:t>
                </m:r>
              </m:oMath>
            </m:oMathPara>
          </w:p>
          <w:p w14:paraId="21039D6B">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(b)=0,  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(b)=0.</m:t>
                </m:r>
              </m:oMath>
            </m:oMathPara>
          </w:p>
        </w:tc>
      </w:tr>
    </w:tbl>
    <w:p w14:paraId="170664F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端部集中力通过截面剪应力合力体现，例如在受力端可写成：</w:t>
      </w:r>
    </w:p>
    <w:tbl>
      <w:tblPr>
        <w:tblStyle w:val="32"/>
        <w:tblW w:w="0" w:type="auto"/>
        <w:jc w:val="center"/>
        <w:tblLayout w:type="autofit"/>
        <w:tblCellMar>
          <w:top w:w="0" w:type="dxa"/>
          <w:left w:w="108" w:type="dxa"/>
          <w:bottom w:w="0" w:type="dxa"/>
          <w:right w:w="108" w:type="dxa"/>
        </w:tblCellMar>
      </w:tblPr>
      <w:tblGrid>
        <w:gridCol w:w="9732"/>
      </w:tblGrid>
      <w:tr w14:paraId="5C563E50">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46839EEF">
            <w:pPr>
              <w:pStyle w:val="164"/>
              <w:spacing w:after="0" w:line="240" w:lineRule="auto"/>
              <w:rPr>
                <w:rFonts w:hint="eastAsia" w:ascii="方正楷体_GB2312" w:hAnsi="方正楷体_GB2312" w:eastAsia="方正楷体_GB2312" w:cs="方正楷体_GB2312"/>
              </w:rPr>
            </w:pPr>
            <m:oMathPara>
              <m:oMath>
                <m:nary>
                  <m:naryPr>
                    <m:limLoc m:val="subSup"/>
                    <m:ctrlPr>
                      <w:rPr>
                        <w:rFonts w:hint="default" w:ascii="Cambria Math" w:hAnsi="Cambria Math" w:eastAsia="方正楷体_GB2312"/>
                        <w:i/>
                        <w:sz w:val="22"/>
                        <w:szCs w:val="22"/>
                      </w:rPr>
                    </m:ctrlPr>
                  </m:naryPr>
                  <m:sub>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sub>
                  <m:sup>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sup>
                  <m:e>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e>
                </m:nary>
                <m:r>
                  <m:rPr/>
                  <w:rPr>
                    <w:rFonts w:hint="default" w:ascii="Cambria Math" w:hAnsi="Cambria Math" w:eastAsia="方正楷体_GB2312"/>
                    <w:sz w:val="22"/>
                    <w:szCs w:val="22"/>
                  </w:rPr>
                  <m:t> ρ dρ=−F.</m:t>
                </m:r>
              </m:oMath>
            </m:oMathPara>
          </w:p>
        </w:tc>
      </w:tr>
    </w:tbl>
    <w:p w14:paraId="028BF29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定义</w:t>
      </w:r>
    </w:p>
    <w:tbl>
      <w:tblPr>
        <w:tblStyle w:val="32"/>
        <w:tblW w:w="0" w:type="auto"/>
        <w:jc w:val="center"/>
        <w:tblLayout w:type="autofit"/>
        <w:tblCellMar>
          <w:top w:w="0" w:type="dxa"/>
          <w:left w:w="108" w:type="dxa"/>
          <w:bottom w:w="0" w:type="dxa"/>
          <w:right w:w="108" w:type="dxa"/>
        </w:tblCellMar>
      </w:tblPr>
      <w:tblGrid>
        <w:gridCol w:w="9732"/>
      </w:tblGrid>
      <w:tr w14:paraId="2823DB6C">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6B4A928">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N=</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+2ab</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d>
                      <m:dPr>
                        <m:ctrlPr>
                          <w:rPr>
                            <w:rFonts w:hint="default" w:ascii="Cambria Math" w:hAnsi="Cambria Math" w:eastAsia="方正楷体_GB2312"/>
                            <w:i/>
                            <w:sz w:val="22"/>
                            <w:szCs w:val="22"/>
                          </w:rPr>
                        </m:ctrlPr>
                      </m:dPr>
                      <m:e>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,A=−</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N</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,  B=</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F</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N</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,  D=</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F(</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N</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2B73CBD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代入上式即可得到完整应力场。</w:t>
      </w:r>
    </w:p>
    <w:tbl>
      <w:tblPr>
        <w:tblStyle w:val="32"/>
        <w:tblW w:w="0" w:type="auto"/>
        <w:jc w:val="center"/>
        <w:tblLayout w:type="autofit"/>
        <w:tblCellMar>
          <w:top w:w="0" w:type="dxa"/>
          <w:left w:w="108" w:type="dxa"/>
          <w:bottom w:w="0" w:type="dxa"/>
          <w:right w:w="108" w:type="dxa"/>
        </w:tblCellMar>
      </w:tblPr>
      <w:tblGrid>
        <w:gridCol w:w="9732"/>
      </w:tblGrid>
      <w:tr w14:paraId="33D84C4A">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3C32034">
            <w:pPr>
              <w:pStyle w:val="164"/>
              <w:spacing w:after="0" w:line="240" w:lineRule="auto"/>
              <w:rPr>
                <w:rFonts w:hint="default" w:ascii="Cambria Math"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N</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(ρ−</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3</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oMath>
            </m:oMathPara>
          </w:p>
          <w:p w14:paraId="1D6AEA48">
            <w:pPr>
              <w:pStyle w:val="164"/>
              <w:spacing w:after="0" w:line="240" w:lineRule="auto"/>
              <w:rPr>
                <w:rFonts w:hint="default" w:ascii="Cambria Math"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N</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(3ρ−</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3</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oMath>
            </m:oMathPara>
          </w:p>
          <w:p w14:paraId="0B7DE567">
            <w:pPr>
              <w:pStyle w:val="164"/>
              <w:spacing w:after="0" w:line="240" w:lineRule="auto"/>
              <w:rPr>
                <w:rFonts w:hint="default" w:ascii="Cambria Math"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N</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(ρ−</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3</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oMath>
            </m:oMathPara>
          </w:p>
          <w:p w14:paraId="472DA165">
            <w:pPr>
              <w:pStyle w:val="164"/>
              <w:spacing w:after="0" w:line="240" w:lineRule="auto"/>
              <w:rPr>
                <w:rFonts w:hint="eastAsia" w:hAnsi="Cambria Math"/>
                <w:i w:val="0"/>
                <w:sz w:val="16"/>
              </w:rPr>
            </w:pPr>
          </w:p>
        </w:tc>
      </w:tr>
    </w:tbl>
    <w:p w14:paraId="6395F36F">
      <w:pPr>
        <w:rPr>
          <w:rFonts w:hint="eastAsia" w:ascii="方正楷体_GB2312" w:hAnsi="方正楷体_GB2312" w:eastAsia="方正楷体_GB2312" w:cs="方正楷体_GB2312"/>
        </w:rPr>
      </w:pPr>
    </w:p>
    <w:p w14:paraId="1D09F937">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7.10.</w:t>
      </w:r>
      <w:r>
        <w:rPr>
          <w:rFonts w:hint="eastAsia" w:ascii="方正楷体_GB2312" w:hAnsi="方正楷体_GB2312" w:eastAsia="方正楷体_GB2312" w:cs="方正楷体_GB2312"/>
        </w:rPr>
        <w:t>4: 位移求解路线</w:t>
      </w:r>
    </w:p>
    <w:p w14:paraId="225CFC4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曲梁端部径向集中力问题的位移不能只靠观察得到，必须将应力分量代入物理方程得到应变，再代入几何方程积分求</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ρ</m:t>
            </m:r>
            <m:ctrlPr>
              <w:rPr>
                <w:rFonts w:ascii="Cambria Math" w:hAnsi="Cambria Math" w:eastAsia="方正楷体_GB2312"/>
                <w:sz w:val="22"/>
              </w:rPr>
            </m:ctrlPr>
          </m:sub>
        </m:sSub>
        <m:r>
          <m:rPr/>
          <w:rPr>
            <w:rFonts w:hint="default" w:ascii="Cambria Math" w:hAnsi="Cambria Math" w:eastAsia="方正楷体_GB2312"/>
            <w:sz w:val="22"/>
          </w:rPr>
          <m:t>、</m:t>
        </m:r>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φ</m:t>
            </m:r>
            <m:ctrlPr>
              <w:rPr>
                <w:rFonts w:ascii="Cambria Math" w:hAnsi="Cambria Math" w:eastAsia="方正楷体_GB2312"/>
                <w:sz w:val="22"/>
              </w:rPr>
            </m:ctrlPr>
          </m:sub>
        </m:sSub>
      </m:oMath>
      <w:r>
        <w:rPr>
          <w:rFonts w:hint="eastAsia" w:ascii="方正楷体_GB2312" w:hAnsi="方正楷体_GB2312" w:eastAsia="方正楷体_GB2312" w:cs="方正楷体_GB2312"/>
          <w:sz w:val="22"/>
        </w:rPr>
        <w:t>。</w:t>
      </w:r>
    </w:p>
    <w:tbl>
      <w:tblPr>
        <w:tblStyle w:val="32"/>
        <w:tblW w:w="0" w:type="auto"/>
        <w:jc w:val="center"/>
        <w:tblLayout w:type="autofit"/>
        <w:tblCellMar>
          <w:top w:w="0" w:type="dxa"/>
          <w:left w:w="108" w:type="dxa"/>
          <w:bottom w:w="0" w:type="dxa"/>
          <w:right w:w="108" w:type="dxa"/>
        </w:tblCellMar>
      </w:tblPr>
      <w:tblGrid>
        <w:gridCol w:w="9732"/>
      </w:tblGrid>
      <w:tr w14:paraId="1A14B749">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04CC3E44">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E</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−ν</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E</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−ν</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r>
                  <m:rPr/>
                  <w:rPr>
                    <w:rFonts w:hint="default" w:ascii="Cambria Math" w:hAnsi="Cambria Math" w:eastAsia="方正楷体_GB2312"/>
                    <w:sz w:val="22"/>
                    <w:szCs w:val="22"/>
                    <w:lang w:val="en-US" w:eastAsia="zh-CN"/>
                  </w:rPr>
                  <m:t xml:space="preserve">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γ</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2(1+ν)</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E</m:t>
                    </m:r>
                    <m:ctrlPr>
                      <w:rPr>
                        <w:rFonts w:hint="default" w:ascii="Cambria Math" w:hAnsi="Cambria Math" w:eastAsia="方正楷体_GB2312"/>
                        <w:i/>
                        <w:sz w:val="22"/>
                        <w:szCs w:val="22"/>
                      </w:rPr>
                    </m:ctrlPr>
                  </m:den>
                </m:f>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oMath>
            </m:oMathPara>
          </w:p>
        </w:tc>
      </w:tr>
    </w:tbl>
    <w:p w14:paraId="58A6F56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课件中最终位移形式含有 H,K,L 等任意常数，它们代表刚体位移或刚体转动，需要由支承约束条件确定。</w:t>
      </w:r>
    </w:p>
    <w:tbl>
      <w:tblPr>
        <w:tblStyle w:val="32"/>
        <w:tblW w:w="0" w:type="auto"/>
        <w:jc w:val="center"/>
        <w:tblLayout w:type="autofit"/>
        <w:tblCellMar>
          <w:top w:w="0" w:type="dxa"/>
          <w:left w:w="108" w:type="dxa"/>
          <w:bottom w:w="0" w:type="dxa"/>
          <w:right w:w="108" w:type="dxa"/>
        </w:tblCellMar>
      </w:tblPr>
      <w:tblGrid>
        <w:gridCol w:w="9772"/>
      </w:tblGrid>
      <w:tr w14:paraId="53E60A8A">
        <w:tblPrEx>
          <w:tblCellMar>
            <w:top w:w="0" w:type="dxa"/>
            <w:left w:w="108" w:type="dxa"/>
            <w:bottom w:w="0" w:type="dxa"/>
            <w:right w:w="108" w:type="dxa"/>
          </w:tblCellMar>
        </w:tblPrEx>
        <w:trPr>
          <w:jc w:val="center"/>
        </w:trPr>
        <w:tc>
          <w:tcPr>
            <w:tcW w:w="9792" w:type="dxa"/>
            <w:tcBorders>
              <w:top w:val="single" w:color="B7D6C2" w:sz="8" w:space="0"/>
              <w:left w:val="single" w:color="B7D6C2" w:sz="8" w:space="0"/>
              <w:bottom w:val="single" w:color="B7D6C2" w:sz="8" w:space="0"/>
              <w:right w:val="single" w:color="B7D6C2" w:sz="8" w:space="0"/>
            </w:tcBorders>
            <w:shd w:val="clear" w:color="auto" w:fill="EEF7F1"/>
            <w:tcMar>
              <w:top w:w="100" w:type="dxa"/>
              <w:left w:w="180" w:type="dxa"/>
              <w:bottom w:w="100" w:type="dxa"/>
              <w:right w:w="180" w:type="dxa"/>
            </w:tcMar>
          </w:tcPr>
          <w:p w14:paraId="125C150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1"/>
              </w:rPr>
              <w:t>解题步骤</w:t>
            </w:r>
          </w:p>
          <w:p w14:paraId="77B4F918">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 第一步：根据弯矩或剪力随 </w:t>
            </w:r>
            <m:oMath>
              <m:r>
                <m:rPr/>
                <w:rPr>
                  <w:rFonts w:hint="default" w:ascii="Cambria Math" w:hAnsi="Cambria Math" w:eastAsia="方正楷体_GB2312"/>
                  <w:sz w:val="20"/>
                </w:rPr>
                <m:t>φ</m:t>
              </m:r>
            </m:oMath>
            <w:r>
              <w:rPr>
                <w:rFonts w:hint="eastAsia" w:ascii="方正楷体_GB2312" w:hAnsi="方正楷体_GB2312" w:eastAsia="方正楷体_GB2312" w:cs="方正楷体_GB2312"/>
                <w:sz w:val="20"/>
              </w:rPr>
              <w:t xml:space="preserve"> 的变化，试取 </w:t>
            </w:r>
            <m:oMath>
              <m:r>
                <m:rPr/>
                <w:rPr>
                  <w:rFonts w:hint="default" w:ascii="Cambria Math" w:hAnsi="Cambria Math" w:eastAsia="方正楷体_GB2312"/>
                  <w:sz w:val="20"/>
                </w:rPr>
                <m:t>U=f(ρ)</m:t>
              </m:r>
              <m:func>
                <m:funcPr>
                  <m:ctrlPr>
                    <w:rPr>
                      <w:rFonts w:hint="default" w:ascii="Cambria Math" w:hAnsi="Cambria Math" w:eastAsia="方正楷体_GB2312"/>
                      <w:sz w:val="20"/>
                    </w:rPr>
                  </m:ctrlPr>
                </m:funcPr>
                <m:fName>
                  <m:r>
                    <m:rPr>
                      <m:sty m:val="p"/>
                    </m:rPr>
                    <w:rPr>
                      <w:rFonts w:hint="default" w:ascii="Cambria Math" w:hAnsi="Cambria Math" w:eastAsia="方正楷体_GB2312"/>
                      <w:sz w:val="20"/>
                    </w:rPr>
                    <m:t>sin</m:t>
                  </m:r>
                  <m:ctrlPr>
                    <w:rPr>
                      <w:rFonts w:ascii="Cambria Math" w:hAnsi="Cambria Math" w:eastAsia="方正楷体_GB2312"/>
                      <w:sz w:val="20"/>
                    </w:rPr>
                  </m:ctrlPr>
                </m:fName>
                <m:e>
                  <m:r>
                    <m:rPr/>
                    <w:rPr>
                      <w:rFonts w:hint="default" w:ascii="Cambria Math" w:hAnsi="Cambria Math" w:eastAsia="方正楷体_GB2312"/>
                      <w:sz w:val="20"/>
                    </w:rPr>
                    <m:t>φ</m:t>
                  </m:r>
                  <m:ctrlPr>
                    <w:rPr>
                      <w:rFonts w:ascii="Cambria Math" w:hAnsi="Cambria Math" w:eastAsia="方正楷体_GB2312"/>
                      <w:sz w:val="20"/>
                    </w:rPr>
                  </m:ctrlPr>
                </m:e>
              </m:func>
            </m:oMath>
            <w:r>
              <w:rPr>
                <w:rFonts w:hint="eastAsia" w:ascii="方正楷体_GB2312" w:hAnsi="方正楷体_GB2312" w:eastAsia="方正楷体_GB2312" w:cs="方正楷体_GB2312"/>
                <w:sz w:val="20"/>
              </w:rPr>
              <w:t>或类似形式。</w:t>
            </w:r>
          </w:p>
          <w:p w14:paraId="5A4325A3">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第二步：代入双调和方程求</w:t>
            </w:r>
            <m:oMath>
              <m:r>
                <m:rPr/>
                <w:rPr>
                  <w:rFonts w:hint="default" w:ascii="Cambria Math" w:hAnsi="Cambria Math" w:eastAsia="方正楷体_GB2312"/>
                  <w:sz w:val="20"/>
                </w:rPr>
                <m:t>f(ρ)</m:t>
              </m:r>
            </m:oMath>
            <w:r>
              <w:rPr>
                <w:rFonts w:hint="eastAsia" w:ascii="方正楷体_GB2312" w:hAnsi="方正楷体_GB2312" w:eastAsia="方正楷体_GB2312" w:cs="方正楷体_GB2312"/>
                <w:sz w:val="20"/>
              </w:rPr>
              <w:t>。</w:t>
            </w:r>
          </w:p>
          <w:p w14:paraId="18CFA231">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第三步：用应力边界条件和整体力平衡确定常数。</w:t>
            </w:r>
          </w:p>
          <w:p w14:paraId="3230213F">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第四步：若要求位移，再由物理方程和几何方程积分，并用约束消除刚体运动。</w:t>
            </w:r>
          </w:p>
        </w:tc>
      </w:tr>
    </w:tbl>
    <w:p w14:paraId="65D4E887">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7.10.</w:t>
      </w:r>
      <w:r>
        <w:rPr>
          <w:rFonts w:hint="eastAsia" w:ascii="方正楷体_GB2312" w:hAnsi="方正楷体_GB2312" w:eastAsia="方正楷体_GB2312" w:cs="方正楷体_GB2312"/>
        </w:rPr>
        <w:t>5: 细缝圆环与开口圆环的预应力应用</w:t>
      </w:r>
    </w:p>
    <w:p w14:paraId="5E5F3709">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课件给出两个应用：其一是完整圆环切开一条径向细缝，外力使细缝两面错开</w:t>
      </w:r>
      <m:oMath>
        <m:r>
          <m:rPr/>
          <w:rPr>
            <w:rFonts w:hint="default" w:ascii="Cambria Math" w:hAnsi="Cambria Math" w:eastAsia="方正楷体_GB2312"/>
            <w:sz w:val="22"/>
          </w:rPr>
          <m:t>δ</m:t>
        </m:r>
      </m:oMath>
      <w:r>
        <w:rPr>
          <w:rFonts w:hint="eastAsia" w:ascii="方正楷体_GB2312" w:hAnsi="方正楷体_GB2312" w:eastAsia="方正楷体_GB2312" w:cs="方正楷体_GB2312"/>
          <w:sz w:val="22"/>
        </w:rPr>
        <w:t xml:space="preserve"> 后焊接；</w:t>
      </w:r>
    </w:p>
    <w:p w14:paraId="50C43031">
      <w:pPr>
        <w:jc w:val="center"/>
      </w:pPr>
      <w:r>
        <w:drawing>
          <wp:inline distT="0" distB="0" distL="114300" distR="114300">
            <wp:extent cx="1886585" cy="1617345"/>
            <wp:effectExtent l="0" t="0" r="2540" b="190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90"/>
                    <a:stretch>
                      <a:fillRect/>
                    </a:stretch>
                  </pic:blipFill>
                  <pic:spPr>
                    <a:xfrm>
                      <a:off x="0" y="0"/>
                      <a:ext cx="1886585" cy="1617345"/>
                    </a:xfrm>
                    <a:prstGeom prst="rect">
                      <a:avLst/>
                    </a:prstGeom>
                    <a:noFill/>
                    <a:ln>
                      <a:noFill/>
                    </a:ln>
                  </pic:spPr>
                </pic:pic>
              </a:graphicData>
            </a:graphic>
          </wp:inline>
        </w:drawing>
      </w:r>
    </w:p>
    <w:p w14:paraId="0E707C0A">
      <w:pPr>
        <w:jc w:val="both"/>
        <w:rPr>
          <w:rFonts w:hint="default" w:eastAsia="宋体"/>
          <w:lang w:val="en-US" w:eastAsia="zh-CN"/>
        </w:rPr>
      </w:pPr>
      <w:r>
        <w:rPr>
          <w:rFonts w:hint="eastAsia" w:ascii="方正楷体_GB2312" w:hAnsi="方正楷体_GB2312" w:eastAsia="方正楷体_GB2312" w:cs="方正楷体_GB2312"/>
          <w:sz w:val="22"/>
          <w:lang w:val="en-US" w:eastAsia="zh-CN"/>
        </w:rPr>
        <w:t>关键:</w:t>
      </w:r>
      <m:oMath>
        <m:r>
          <m:rPr/>
          <w:rPr>
            <w:rFonts w:hint="default" w:ascii="Cambria Math" w:hAnsi="Cambria Math"/>
          </w:rPr>
          <m:t>δ=</m:t>
        </m:r>
        <m:sSub>
          <m:sSubPr>
            <m:ctrlPr>
              <w:rPr>
                <w:rFonts w:hint="default" w:ascii="Cambria Math" w:hAnsi="Cambria Math"/>
              </w:rPr>
            </m:ctrlPr>
          </m:sSubPr>
          <m:e>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ρ</m:t>
                    </m:r>
                    <m:ctrlPr>
                      <w:rPr>
                        <w:rFonts w:ascii="Cambria Math" w:hAnsi="Cambria Math"/>
                      </w:rPr>
                    </m:ctrlPr>
                  </m:sub>
                </m:sSub>
                <m:ctrlPr>
                  <w:rPr>
                    <w:rFonts w:hint="default" w:ascii="Cambria Math" w:hAnsi="Cambria Math"/>
                  </w:rPr>
                </m:ctrlPr>
              </m:e>
            </m:d>
            <m:ctrlPr>
              <w:rPr>
                <w:rFonts w:hint="default" w:ascii="Cambria Math" w:hAnsi="Cambria Math"/>
              </w:rPr>
            </m:ctrlPr>
          </m:e>
          <m:sub>
            <m:r>
              <m:rPr/>
              <w:rPr>
                <w:rFonts w:hint="default" w:ascii="Cambria Math" w:hAnsi="Cambria Math"/>
              </w:rPr>
              <m:t>φ=2π</m:t>
            </m:r>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ρ</m:t>
                    </m:r>
                    <m:ctrlPr>
                      <w:rPr>
                        <w:rFonts w:ascii="Cambria Math" w:hAnsi="Cambria Math"/>
                      </w:rPr>
                    </m:ctrlPr>
                  </m:sub>
                </m:sSub>
                <m:ctrlPr>
                  <w:rPr>
                    <w:rFonts w:hint="default" w:ascii="Cambria Math" w:hAnsi="Cambria Math"/>
                  </w:rPr>
                </m:ctrlPr>
              </m:e>
            </m:d>
            <m:ctrlPr>
              <w:rPr>
                <w:rFonts w:hint="default" w:ascii="Cambria Math" w:hAnsi="Cambria Math"/>
              </w:rPr>
            </m:ctrlPr>
          </m:e>
          <m:sub>
            <m:r>
              <m:rPr/>
              <w:rPr>
                <w:rFonts w:hint="default" w:ascii="Cambria Math" w:hAnsi="Cambria Math"/>
              </w:rPr>
              <m:t>φ=0</m:t>
            </m:r>
            <m:ctrlPr>
              <w:rPr>
                <w:rFonts w:hint="default" w:ascii="Cambria Math" w:hAnsi="Cambria Math"/>
              </w:rPr>
            </m:ctrlPr>
          </m:sub>
        </m:sSub>
      </m:oMath>
    </w:p>
    <w:p w14:paraId="7ACAC752">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 xml:space="preserve">其二是不完整圆环有开口 </w:t>
      </w:r>
      <m:oMath>
        <m:r>
          <m:rPr/>
          <w:rPr>
            <w:rFonts w:hint="default" w:ascii="Cambria Math" w:hAnsi="Cambria Math" w:eastAsia="方正楷体_GB2312"/>
            <w:sz w:val="22"/>
          </w:rPr>
          <m:t>δ</m:t>
        </m:r>
      </m:oMath>
      <w:r>
        <w:rPr>
          <w:rFonts w:hint="eastAsia" w:ascii="方正楷体_GB2312" w:hAnsi="方正楷体_GB2312" w:eastAsia="方正楷体_GB2312" w:cs="方正楷体_GB2312"/>
          <w:sz w:val="22"/>
        </w:rPr>
        <w:t>，用外力使其闭合后焊接。共同思想是先求闭合或错开所需的等效径向力 F，再把 F 代入曲梁集中力解中得到预应力。</w:t>
      </w:r>
    </w:p>
    <w:p w14:paraId="383004BB">
      <w:pPr>
        <w:jc w:val="center"/>
      </w:pPr>
      <w:r>
        <w:drawing>
          <wp:inline distT="0" distB="0" distL="114300" distR="114300">
            <wp:extent cx="3427730" cy="1691640"/>
            <wp:effectExtent l="0" t="0" r="5080" b="317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91"/>
                    <a:stretch>
                      <a:fillRect/>
                    </a:stretch>
                  </pic:blipFill>
                  <pic:spPr>
                    <a:xfrm>
                      <a:off x="0" y="0"/>
                      <a:ext cx="3427730" cy="1691640"/>
                    </a:xfrm>
                    <a:prstGeom prst="rect">
                      <a:avLst/>
                    </a:prstGeom>
                    <a:noFill/>
                    <a:ln>
                      <a:noFill/>
                    </a:ln>
                  </pic:spPr>
                </pic:pic>
              </a:graphicData>
            </a:graphic>
          </wp:inline>
        </w:drawing>
      </w:r>
    </w:p>
    <w:p w14:paraId="2067AECF">
      <w:pPr>
        <w:rPr>
          <w:rFonts w:hint="default" w:ascii="方正楷体_GB2312" w:hAnsi="方正楷体_GB2312" w:eastAsia="方正楷体_GB2312" w:cs="方正楷体_GB2312"/>
          <w:sz w:val="22"/>
          <w:lang w:val="en-US" w:eastAsia="zh-CN"/>
        </w:rPr>
      </w:pPr>
      <w:r>
        <w:rPr>
          <w:rFonts w:hint="eastAsia" w:ascii="方正楷体_GB2312" w:hAnsi="方正楷体_GB2312" w:eastAsia="方正楷体_GB2312" w:cs="方正楷体_GB2312"/>
          <w:sz w:val="22"/>
          <w:lang w:val="en-US" w:eastAsia="zh-CN"/>
        </w:rPr>
        <w:t>可以理解为先把右下半边向左平移δ, 使下端链接, 再将平移产生的缺口补齐</w:t>
      </w:r>
    </w:p>
    <w:tbl>
      <w:tblPr>
        <w:tblStyle w:val="32"/>
        <w:tblW w:w="0" w:type="auto"/>
        <w:jc w:val="center"/>
        <w:tblLayout w:type="autofit"/>
        <w:tblCellMar>
          <w:top w:w="0" w:type="dxa"/>
          <w:left w:w="108" w:type="dxa"/>
          <w:bottom w:w="0" w:type="dxa"/>
          <w:right w:w="108" w:type="dxa"/>
        </w:tblCellMar>
      </w:tblPr>
      <w:tblGrid>
        <w:gridCol w:w="9732"/>
      </w:tblGrid>
      <w:tr w14:paraId="5A2707E8">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BB7C8C8">
            <w:pPr>
              <w:pStyle w:val="164"/>
              <w:spacing w:after="0" w:line="240" w:lineRule="auto"/>
              <w:rPr>
                <w:rFonts w:hint="default" w:hAnsi="Cambria Math" w:eastAsia="方正楷体_GB2312"/>
                <w:i/>
                <w:sz w:val="22"/>
                <w:szCs w:val="22"/>
              </w:rPr>
            </w:pPr>
            <m:oMathPara>
              <m:oMath>
                <m:r>
                  <m:rPr/>
                  <w:rPr>
                    <w:rFonts w:hint="default" w:ascii="Cambria Math" w:hAnsi="Cambria Math" w:eastAsia="方正楷体_GB2312"/>
                    <w:sz w:val="22"/>
                    <w:szCs w:val="22"/>
                  </w:rPr>
                  <m:t>细缝错开型：  F=−</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NE</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4π(</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δ.</m:t>
                </m:r>
              </m:oMath>
            </m:oMathPara>
          </w:p>
          <w:p w14:paraId="18029135">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开口闭合型：  F=</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NE</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4π(</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b</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δ.</m:t>
                </m:r>
              </m:oMath>
            </m:oMathPara>
          </w:p>
        </w:tc>
      </w:tr>
    </w:tbl>
    <w:p w14:paraId="4FB51D8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两者符号不同，代表等效外力方向不同。写这类题时必须先画清楚开口闭合或错开的方向。</w:t>
      </w:r>
    </w:p>
    <w:p w14:paraId="3F0B539F">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w:t>
      </w:r>
      <w:r>
        <w:rPr>
          <w:rFonts w:hint="eastAsia" w:ascii="方正楷体_GB2312" w:hAnsi="方正楷体_GB2312" w:eastAsia="方正楷体_GB2312" w:cs="方正楷体_GB2312"/>
          <w:lang w:val="en-US" w:eastAsia="zh-CN"/>
        </w:rPr>
        <w:t>11</w:t>
      </w:r>
      <w:r>
        <w:rPr>
          <w:rFonts w:hint="eastAsia" w:ascii="方正楷体_GB2312" w:hAnsi="方正楷体_GB2312" w:eastAsia="方正楷体_GB2312" w:cs="方正楷体_GB2312"/>
        </w:rPr>
        <w:t>: 具有小圆孔的平板的均匀拉伸</w:t>
      </w:r>
    </w:p>
    <w:p w14:paraId="788DBAD4">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无限大或足够大的平板中有半径为 a 的小圆孔，远处受单向均匀拉应力 q。由于板很大，外边界远离孔，孔边应力主要由孔附近的局部扰动决定。这是经典 Kirsch 解</w:t>
      </w:r>
    </w:p>
    <w:p w14:paraId="7629C84D">
      <w:pPr>
        <w:jc w:val="center"/>
        <w:rPr>
          <w:rFonts w:hint="eastAsia" w:ascii="方正楷体_GB2312" w:hAnsi="方正楷体_GB2312" w:eastAsia="方正楷体_GB2312" w:cs="方正楷体_GB2312"/>
        </w:rPr>
      </w:pPr>
      <w:r>
        <w:drawing>
          <wp:inline distT="0" distB="0" distL="114300" distR="114300">
            <wp:extent cx="4245610" cy="1504950"/>
            <wp:effectExtent l="0" t="0" r="7620" b="635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92"/>
                    <a:stretch>
                      <a:fillRect/>
                    </a:stretch>
                  </pic:blipFill>
                  <pic:spPr>
                    <a:xfrm>
                      <a:off x="0" y="0"/>
                      <a:ext cx="4245610" cy="1504950"/>
                    </a:xfrm>
                    <a:prstGeom prst="rect">
                      <a:avLst/>
                    </a:prstGeom>
                    <a:noFill/>
                    <a:ln>
                      <a:noFill/>
                    </a:ln>
                  </pic:spPr>
                </pic:pic>
              </a:graphicData>
            </a:graphic>
          </wp:inline>
        </w:drawing>
      </w:r>
    </w:p>
    <w:p w14:paraId="54D6E4C3">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7.11.</w:t>
      </w:r>
      <w:r>
        <w:rPr>
          <w:rFonts w:hint="eastAsia" w:ascii="方正楷体_GB2312" w:hAnsi="方正楷体_GB2312" w:eastAsia="方正楷体_GB2312" w:cs="方正楷体_GB2312"/>
        </w:rPr>
        <w:t>1: 远场均匀拉伸的极坐标表达</w:t>
      </w:r>
    </w:p>
    <w:p w14:paraId="7385346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远处若 x 方向受拉</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σ</m:t>
            </m:r>
            <m:ctrlPr>
              <w:rPr>
                <w:rFonts w:ascii="Cambria Math" w:hAnsi="Cambria Math" w:eastAsia="方正楷体_GB2312"/>
                <w:sz w:val="22"/>
              </w:rPr>
            </m:ctrlPr>
          </m:e>
          <m:sub>
            <m:r>
              <m:rPr/>
              <w:rPr>
                <w:rFonts w:hint="default" w:ascii="Cambria Math" w:hAnsi="Cambria Math" w:eastAsia="方正楷体_GB2312"/>
                <w:sz w:val="22"/>
              </w:rPr>
              <m:t>x</m:t>
            </m:r>
            <m:ctrlPr>
              <w:rPr>
                <w:rFonts w:ascii="Cambria Math" w:hAnsi="Cambria Math" w:eastAsia="方正楷体_GB2312"/>
                <w:sz w:val="22"/>
              </w:rPr>
            </m:ctrlPr>
          </m:sub>
        </m:sSub>
        <m:r>
          <m:rPr/>
          <w:rPr>
            <w:rFonts w:hint="default" w:ascii="Cambria Math" w:hAnsi="Cambria Math" w:eastAsia="方正楷体_GB2312"/>
            <w:sz w:val="22"/>
          </w:rPr>
          <m:t>=q、</m:t>
        </m:r>
        <m:sSub>
          <m:sSubPr>
            <m:ctrlPr>
              <w:rPr>
                <w:rFonts w:hint="default" w:ascii="Cambria Math" w:hAnsi="Cambria Math" w:eastAsia="方正楷体_GB2312"/>
                <w:sz w:val="22"/>
              </w:rPr>
            </m:ctrlPr>
          </m:sSubPr>
          <m:e>
            <m:r>
              <m:rPr/>
              <w:rPr>
                <w:rFonts w:hint="default" w:ascii="Cambria Math" w:hAnsi="Cambria Math" w:eastAsia="方正楷体_GB2312"/>
                <w:sz w:val="22"/>
              </w:rPr>
              <m:t>σ</m:t>
            </m:r>
            <m:ctrlPr>
              <w:rPr>
                <w:rFonts w:ascii="Cambria Math" w:hAnsi="Cambria Math" w:eastAsia="方正楷体_GB2312"/>
                <w:sz w:val="22"/>
              </w:rPr>
            </m:ctrlPr>
          </m:e>
          <m:sub>
            <m:r>
              <m:rPr/>
              <w:rPr>
                <w:rFonts w:hint="default" w:ascii="Cambria Math" w:hAnsi="Cambria Math" w:eastAsia="方正楷体_GB2312"/>
                <w:sz w:val="22"/>
              </w:rPr>
              <m:t>y</m:t>
            </m:r>
            <m:ctrlPr>
              <w:rPr>
                <w:rFonts w:ascii="Cambria Math" w:hAnsi="Cambria Math" w:eastAsia="方正楷体_GB2312"/>
                <w:sz w:val="22"/>
              </w:rPr>
            </m:ctrlPr>
          </m:sub>
        </m:sSub>
        <m:r>
          <m:rPr/>
          <w:rPr>
            <w:rFonts w:hint="default" w:ascii="Cambria Math" w:hAnsi="Cambria Math" w:eastAsia="方正楷体_GB2312"/>
            <w:sz w:val="22"/>
          </w:rPr>
          <m:t>=0、</m:t>
        </m:r>
        <m:sSub>
          <m:sSubPr>
            <m:ctrlPr>
              <w:rPr>
                <w:rFonts w:hint="default" w:ascii="Cambria Math" w:hAnsi="Cambria Math" w:eastAsia="方正楷体_GB2312"/>
                <w:sz w:val="22"/>
              </w:rPr>
            </m:ctrlPr>
          </m:sSubPr>
          <m:e>
            <m:r>
              <m:rPr/>
              <w:rPr>
                <w:rFonts w:hint="default" w:ascii="Cambria Math" w:hAnsi="Cambria Math" w:eastAsia="方正楷体_GB2312"/>
                <w:sz w:val="22"/>
              </w:rPr>
              <m:t>τ</m:t>
            </m:r>
            <m:ctrlPr>
              <w:rPr>
                <w:rFonts w:ascii="Cambria Math" w:hAnsi="Cambria Math" w:eastAsia="方正楷体_GB2312"/>
                <w:sz w:val="22"/>
              </w:rPr>
            </m:ctrlPr>
          </m:e>
          <m:sub>
            <m:r>
              <m:rPr/>
              <w:rPr>
                <w:rFonts w:hint="default" w:ascii="Cambria Math" w:hAnsi="Cambria Math" w:eastAsia="方正楷体_GB2312"/>
                <w:sz w:val="22"/>
              </w:rPr>
              <m:t>xy</m:t>
            </m:r>
            <m:ctrlPr>
              <w:rPr>
                <w:rFonts w:ascii="Cambria Math" w:hAnsi="Cambria Math" w:eastAsia="方正楷体_GB2312"/>
                <w:sz w:val="22"/>
              </w:rPr>
            </m:ctrlPr>
          </m:sub>
        </m:sSub>
        <m:r>
          <m:rPr/>
          <w:rPr>
            <w:rFonts w:hint="default" w:ascii="Cambria Math" w:hAnsi="Cambria Math" w:eastAsia="方正楷体_GB2312"/>
            <w:sz w:val="22"/>
          </w:rPr>
          <m:t>=0</m:t>
        </m:r>
      </m:oMath>
      <w:r>
        <w:rPr>
          <w:rFonts w:hint="eastAsia" w:ascii="方正楷体_GB2312" w:hAnsi="方正楷体_GB2312" w:eastAsia="方正楷体_GB2312" w:cs="方正楷体_GB2312"/>
          <w:sz w:val="22"/>
        </w:rPr>
        <w:t>，在半径 b 的远场圆周上，可写成极坐标边界条件：</w:t>
      </w:r>
    </w:p>
    <w:tbl>
      <w:tblPr>
        <w:tblStyle w:val="32"/>
        <w:tblW w:w="0" w:type="auto"/>
        <w:jc w:val="center"/>
        <w:tblLayout w:type="autofit"/>
        <w:tblCellMar>
          <w:top w:w="0" w:type="dxa"/>
          <w:left w:w="108" w:type="dxa"/>
          <w:bottom w:w="0" w:type="dxa"/>
          <w:right w:w="108" w:type="dxa"/>
        </w:tblCellMar>
      </w:tblPr>
      <w:tblGrid>
        <w:gridCol w:w="9732"/>
      </w:tblGrid>
      <w:tr w14:paraId="473700E2">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2A93CA0D">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(b)=</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(1+</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(b)=−</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den>
                </m:f>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oMath>
            </m:oMathPara>
          </w:p>
        </w:tc>
      </w:tr>
    </w:tbl>
    <w:p w14:paraId="0E944E0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这个边界条件可以分解为两个问题的叠加：</w:t>
      </w:r>
    </w:p>
    <w:p w14:paraId="20ADF84F">
      <w:pPr>
        <w:pStyle w:val="16"/>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轴对称部分：</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ρ</m:t>
            </m:r>
            <m:ctrlPr>
              <w:rPr>
                <w:rFonts w:ascii="Cambria Math" w:hAnsi="Cambria Math" w:eastAsia="方正楷体_GB2312"/>
                <w:sz w:val="21"/>
              </w:rPr>
            </m:ctrlPr>
          </m:sub>
        </m:sSub>
        <m:r>
          <m:rPr/>
          <w:rPr>
            <w:rFonts w:hint="default" w:ascii="Cambria Math" w:hAnsi="Cambria Math" w:eastAsia="方正楷体_GB2312"/>
            <w:sz w:val="21"/>
          </w:rPr>
          <m:t>(b)=q/2，</m:t>
        </m:r>
        <m:sSub>
          <m:sSubPr>
            <m:ctrlPr>
              <w:rPr>
                <w:rFonts w:hint="default" w:ascii="Cambria Math" w:hAnsi="Cambria Math" w:eastAsia="方正楷体_GB2312"/>
                <w:sz w:val="21"/>
              </w:rPr>
            </m:ctrlPr>
          </m:sSubPr>
          <m:e>
            <m:r>
              <m:rPr/>
              <w:rPr>
                <w:rFonts w:hint="default" w:ascii="Cambria Math" w:hAnsi="Cambria Math" w:eastAsia="方正楷体_GB2312"/>
                <w:sz w:val="21"/>
              </w:rPr>
              <m:t>τ</m:t>
            </m:r>
            <m:ctrlPr>
              <w:rPr>
                <w:rFonts w:ascii="Cambria Math" w:hAnsi="Cambria Math" w:eastAsia="方正楷体_GB2312"/>
                <w:sz w:val="21"/>
              </w:rPr>
            </m:ctrlPr>
          </m:e>
          <m:sub>
            <m:r>
              <m:rPr/>
              <w:rPr>
                <w:rFonts w:hint="default" w:ascii="Cambria Math" w:hAnsi="Cambria Math" w:eastAsia="方正楷体_GB2312"/>
                <w:sz w:val="21"/>
              </w:rPr>
              <m:t>ρφ</m:t>
            </m:r>
            <m:ctrlPr>
              <w:rPr>
                <w:rFonts w:ascii="Cambria Math" w:hAnsi="Cambria Math" w:eastAsia="方正楷体_GB2312"/>
                <w:sz w:val="21"/>
              </w:rPr>
            </m:ctrlPr>
          </m:sub>
        </m:sSub>
        <m:r>
          <m:rPr/>
          <w:rPr>
            <w:rFonts w:hint="default" w:ascii="Cambria Math" w:hAnsi="Cambria Math" w:eastAsia="方正楷体_GB2312"/>
            <w:sz w:val="21"/>
          </w:rPr>
          <m:t>(b)=0</m:t>
        </m:r>
      </m:oMath>
      <w:r>
        <w:rPr>
          <w:rFonts w:hint="eastAsia" w:hAnsi="Cambria Math" w:eastAsia="方正楷体_GB2312"/>
          <w:i w:val="0"/>
          <w:sz w:val="21"/>
          <w:lang w:val="en-US" w:eastAsia="zh-CN"/>
        </w:rPr>
        <w:t>, 即之前的厚壁圆筒内外受压力(内压为0)</w:t>
      </w:r>
    </w:p>
    <w:p w14:paraId="53948261">
      <w:pPr>
        <w:pStyle w:val="16"/>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非轴对称部分：</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ρ</m:t>
            </m:r>
            <m:ctrlPr>
              <w:rPr>
                <w:rFonts w:ascii="Cambria Math" w:hAnsi="Cambria Math" w:eastAsia="方正楷体_GB2312"/>
                <w:sz w:val="21"/>
              </w:rPr>
            </m:ctrlPr>
          </m:sub>
        </m:sSub>
        <m:r>
          <m:rPr/>
          <w:rPr>
            <w:rFonts w:hint="default" w:ascii="Cambria Math" w:hAnsi="Cambria Math" w:eastAsia="方正楷体_GB2312"/>
            <w:sz w:val="21"/>
          </w:rPr>
          <m:t>(b)=</m:t>
        </m:r>
        <m:f>
          <m:fPr>
            <m:ctrlPr>
              <w:rPr>
                <w:rFonts w:hint="default" w:ascii="Cambria Math" w:hAnsi="Cambria Math" w:eastAsia="方正楷体_GB2312"/>
                <w:sz w:val="21"/>
              </w:rPr>
            </m:ctrlPr>
          </m:fPr>
          <m:num>
            <m:r>
              <m:rPr/>
              <w:rPr>
                <w:rFonts w:hint="default" w:ascii="Cambria Math" w:hAnsi="Cambria Math" w:eastAsia="方正楷体_GB2312"/>
                <w:sz w:val="21"/>
              </w:rPr>
              <m:t>q</m:t>
            </m:r>
            <m:ctrlPr>
              <w:rPr>
                <w:rFonts w:ascii="Cambria Math" w:hAnsi="Cambria Math" w:eastAsia="方正楷体_GB2312"/>
                <w:sz w:val="21"/>
              </w:rPr>
            </m:ctrlPr>
          </m:num>
          <m:den>
            <m:r>
              <m:rPr/>
              <w:rPr>
                <w:rFonts w:hint="default" w:ascii="Cambria Math" w:hAnsi="Cambria Math" w:eastAsia="方正楷体_GB2312"/>
                <w:sz w:val="21"/>
              </w:rPr>
              <m:t>2</m:t>
            </m:r>
            <m:ctrlPr>
              <w:rPr>
                <w:rFonts w:ascii="Cambria Math" w:hAnsi="Cambria Math" w:eastAsia="方正楷体_GB2312"/>
                <w:sz w:val="21"/>
              </w:rPr>
            </m:ctrlPr>
          </m:den>
        </m:f>
        <m:func>
          <m:funcPr>
            <m:ctrlPr>
              <w:rPr>
                <w:rFonts w:hint="default" w:ascii="Cambria Math" w:hAnsi="Cambria Math" w:eastAsia="方正楷体_GB2312"/>
                <w:sz w:val="21"/>
              </w:rPr>
            </m:ctrlPr>
          </m:funcPr>
          <m:fName>
            <m:r>
              <m:rPr>
                <m:sty m:val="p"/>
              </m:rPr>
              <w:rPr>
                <w:rFonts w:hint="default" w:ascii="Cambria Math" w:hAnsi="Cambria Math" w:eastAsia="方正楷体_GB2312"/>
                <w:sz w:val="21"/>
              </w:rPr>
              <m:t>cos</m:t>
            </m:r>
            <m:ctrlPr>
              <w:rPr>
                <w:rFonts w:ascii="Cambria Math" w:hAnsi="Cambria Math" w:eastAsia="方正楷体_GB2312"/>
                <w:sz w:val="21"/>
              </w:rPr>
            </m:ctrlPr>
          </m:fName>
          <m:e>
            <m:r>
              <m:rPr/>
              <w:rPr>
                <w:rFonts w:hint="default" w:ascii="Cambria Math" w:hAnsi="Cambria Math" w:eastAsia="方正楷体_GB2312"/>
                <w:sz w:val="21"/>
              </w:rPr>
              <m:t>2</m:t>
            </m:r>
            <m:ctrlPr>
              <w:rPr>
                <w:rFonts w:ascii="Cambria Math" w:hAnsi="Cambria Math" w:eastAsia="方正楷体_GB2312"/>
                <w:sz w:val="21"/>
              </w:rPr>
            </m:ctrlPr>
          </m:e>
        </m:func>
        <m:r>
          <m:rPr/>
          <w:rPr>
            <w:rFonts w:hint="default" w:ascii="Cambria Math" w:hAnsi="Cambria Math" w:eastAsia="方正楷体_GB2312"/>
            <w:sz w:val="21"/>
          </w:rPr>
          <m:t>φ，</m:t>
        </m:r>
        <m:sSub>
          <m:sSubPr>
            <m:ctrlPr>
              <w:rPr>
                <w:rFonts w:hint="default" w:ascii="Cambria Math" w:hAnsi="Cambria Math" w:eastAsia="方正楷体_GB2312"/>
                <w:sz w:val="21"/>
              </w:rPr>
            </m:ctrlPr>
          </m:sSubPr>
          <m:e>
            <m:r>
              <m:rPr/>
              <w:rPr>
                <w:rFonts w:hint="default" w:ascii="Cambria Math" w:hAnsi="Cambria Math" w:eastAsia="方正楷体_GB2312"/>
                <w:sz w:val="21"/>
              </w:rPr>
              <m:t>τ</m:t>
            </m:r>
            <m:ctrlPr>
              <w:rPr>
                <w:rFonts w:ascii="Cambria Math" w:hAnsi="Cambria Math" w:eastAsia="方正楷体_GB2312"/>
                <w:sz w:val="21"/>
              </w:rPr>
            </m:ctrlPr>
          </m:e>
          <m:sub>
            <m:r>
              <m:rPr/>
              <w:rPr>
                <w:rFonts w:hint="default" w:ascii="Cambria Math" w:hAnsi="Cambria Math" w:eastAsia="方正楷体_GB2312"/>
                <w:sz w:val="21"/>
              </w:rPr>
              <m:t>ρφ</m:t>
            </m:r>
            <m:ctrlPr>
              <w:rPr>
                <w:rFonts w:ascii="Cambria Math" w:hAnsi="Cambria Math" w:eastAsia="方正楷体_GB2312"/>
                <w:sz w:val="21"/>
              </w:rPr>
            </m:ctrlPr>
          </m:sub>
        </m:sSub>
        <m:r>
          <m:rPr/>
          <w:rPr>
            <w:rFonts w:hint="default" w:ascii="Cambria Math" w:hAnsi="Cambria Math" w:eastAsia="方正楷体_GB2312"/>
            <w:sz w:val="21"/>
          </w:rPr>
          <m:t>(b)=−</m:t>
        </m:r>
        <m:f>
          <m:fPr>
            <m:ctrlPr>
              <w:rPr>
                <w:rFonts w:hint="default" w:ascii="Cambria Math" w:hAnsi="Cambria Math" w:eastAsia="方正楷体_GB2312"/>
                <w:sz w:val="21"/>
              </w:rPr>
            </m:ctrlPr>
          </m:fPr>
          <m:num>
            <m:r>
              <m:rPr/>
              <w:rPr>
                <w:rFonts w:hint="default" w:ascii="Cambria Math" w:hAnsi="Cambria Math" w:eastAsia="方正楷体_GB2312"/>
                <w:sz w:val="21"/>
              </w:rPr>
              <m:t>q</m:t>
            </m:r>
            <m:ctrlPr>
              <w:rPr>
                <w:rFonts w:ascii="Cambria Math" w:hAnsi="Cambria Math" w:eastAsia="方正楷体_GB2312"/>
                <w:sz w:val="21"/>
              </w:rPr>
            </m:ctrlPr>
          </m:num>
          <m:den>
            <m:r>
              <m:rPr/>
              <w:rPr>
                <w:rFonts w:hint="default" w:ascii="Cambria Math" w:hAnsi="Cambria Math" w:eastAsia="方正楷体_GB2312"/>
                <w:sz w:val="21"/>
              </w:rPr>
              <m:t>2</m:t>
            </m:r>
            <m:ctrlPr>
              <w:rPr>
                <w:rFonts w:ascii="Cambria Math" w:hAnsi="Cambria Math" w:eastAsia="方正楷体_GB2312"/>
                <w:sz w:val="21"/>
              </w:rPr>
            </m:ctrlPr>
          </m:den>
        </m:f>
        <m:func>
          <m:funcPr>
            <m:ctrlPr>
              <w:rPr>
                <w:rFonts w:hint="default" w:ascii="Cambria Math" w:hAnsi="Cambria Math" w:eastAsia="方正楷体_GB2312"/>
                <w:sz w:val="21"/>
              </w:rPr>
            </m:ctrlPr>
          </m:funcPr>
          <m:fName>
            <m:r>
              <m:rPr>
                <m:sty m:val="p"/>
              </m:rPr>
              <w:rPr>
                <w:rFonts w:hint="default" w:ascii="Cambria Math" w:hAnsi="Cambria Math" w:eastAsia="方正楷体_GB2312"/>
                <w:sz w:val="21"/>
              </w:rPr>
              <m:t>sin</m:t>
            </m:r>
            <m:ctrlPr>
              <w:rPr>
                <w:rFonts w:ascii="Cambria Math" w:hAnsi="Cambria Math" w:eastAsia="方正楷体_GB2312"/>
                <w:sz w:val="21"/>
              </w:rPr>
            </m:ctrlPr>
          </m:fName>
          <m:e>
            <m:r>
              <m:rPr/>
              <w:rPr>
                <w:rFonts w:hint="default" w:ascii="Cambria Math" w:hAnsi="Cambria Math" w:eastAsia="方正楷体_GB2312"/>
                <w:sz w:val="21"/>
              </w:rPr>
              <m:t>2</m:t>
            </m:r>
            <m:ctrlPr>
              <w:rPr>
                <w:rFonts w:ascii="Cambria Math" w:hAnsi="Cambria Math" w:eastAsia="方正楷体_GB2312"/>
                <w:sz w:val="21"/>
              </w:rPr>
            </m:ctrlPr>
          </m:e>
        </m:func>
        <m:r>
          <m:rPr/>
          <w:rPr>
            <w:rFonts w:hint="default" w:ascii="Cambria Math" w:hAnsi="Cambria Math" w:eastAsia="方正楷体_GB2312"/>
            <w:sz w:val="21"/>
          </w:rPr>
          <m:t>φ。</m:t>
        </m:r>
      </m:oMath>
    </w:p>
    <w:p w14:paraId="7FF84909">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7.11.</w:t>
      </w:r>
      <w:r>
        <w:rPr>
          <w:rFonts w:hint="eastAsia" w:ascii="方正楷体_GB2312" w:hAnsi="方正楷体_GB2312" w:eastAsia="方正楷体_GB2312" w:cs="方正楷体_GB2312"/>
        </w:rPr>
        <w:t>2: 非轴对称部分的应力函数</w:t>
      </w:r>
    </w:p>
    <w:p w14:paraId="756078C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由于边界条件中含有</w:t>
      </w:r>
      <m:oMath>
        <m:func>
          <m:funcPr>
            <m:ctrlPr>
              <w:rPr>
                <w:rFonts w:hint="default" w:ascii="Cambria Math" w:hAnsi="Cambria Math" w:eastAsia="方正楷体_GB2312"/>
                <w:sz w:val="22"/>
              </w:rPr>
            </m:ctrlPr>
          </m:funcPr>
          <m:fName>
            <m:r>
              <m:rPr>
                <m:sty m:val="p"/>
              </m:rPr>
              <w:rPr>
                <w:rFonts w:hint="default" w:ascii="Cambria Math" w:hAnsi="Cambria Math" w:eastAsia="方正楷体_GB2312"/>
                <w:sz w:val="22"/>
              </w:rPr>
              <m:t>cos</m:t>
            </m:r>
            <m:ctrlPr>
              <w:rPr>
                <w:rFonts w:ascii="Cambria Math" w:hAnsi="Cambria Math" w:eastAsia="方正楷体_GB2312"/>
                <w:sz w:val="22"/>
              </w:rPr>
            </m:ctrlPr>
          </m:fName>
          <m:e>
            <m:r>
              <m:rPr/>
              <w:rPr>
                <w:rFonts w:hint="default" w:ascii="Cambria Math" w:hAnsi="Cambria Math" w:eastAsia="方正楷体_GB2312"/>
                <w:sz w:val="22"/>
              </w:rPr>
              <m:t>2</m:t>
            </m:r>
            <m:ctrlPr>
              <w:rPr>
                <w:rFonts w:ascii="Cambria Math" w:hAnsi="Cambria Math" w:eastAsia="方正楷体_GB2312"/>
                <w:sz w:val="22"/>
              </w:rPr>
            </m:ctrlPr>
          </m:e>
        </m:func>
        <m:r>
          <m:rPr/>
          <w:rPr>
            <w:rFonts w:hint="default" w:ascii="Cambria Math" w:hAnsi="Cambria Math" w:eastAsia="方正楷体_GB2312"/>
            <w:sz w:val="22"/>
          </w:rPr>
          <m:t>φ</m:t>
        </m:r>
      </m:oMath>
      <w:r>
        <w:rPr>
          <w:rFonts w:hint="eastAsia" w:ascii="方正楷体_GB2312" w:hAnsi="方正楷体_GB2312" w:eastAsia="方正楷体_GB2312" w:cs="方正楷体_GB2312"/>
          <w:sz w:val="22"/>
        </w:rPr>
        <w:t xml:space="preserve"> 与 </w:t>
      </w:r>
      <m:oMath>
        <m:func>
          <m:funcPr>
            <m:ctrlPr>
              <w:rPr>
                <w:rFonts w:hint="default" w:ascii="Cambria Math" w:hAnsi="Cambria Math" w:eastAsia="方正楷体_GB2312"/>
                <w:sz w:val="22"/>
              </w:rPr>
            </m:ctrlPr>
          </m:funcPr>
          <m:fName>
            <m:r>
              <m:rPr>
                <m:sty m:val="p"/>
              </m:rPr>
              <w:rPr>
                <w:rFonts w:hint="default" w:ascii="Cambria Math" w:hAnsi="Cambria Math" w:eastAsia="方正楷体_GB2312"/>
                <w:sz w:val="22"/>
              </w:rPr>
              <m:t>sin</m:t>
            </m:r>
            <m:ctrlPr>
              <w:rPr>
                <w:rFonts w:ascii="Cambria Math" w:hAnsi="Cambria Math" w:eastAsia="方正楷体_GB2312"/>
                <w:sz w:val="22"/>
              </w:rPr>
            </m:ctrlPr>
          </m:fName>
          <m:e>
            <m:r>
              <m:rPr/>
              <w:rPr>
                <w:rFonts w:hint="default" w:ascii="Cambria Math" w:hAnsi="Cambria Math" w:eastAsia="方正楷体_GB2312"/>
                <w:sz w:val="22"/>
              </w:rPr>
              <m:t>2</m:t>
            </m:r>
            <m:ctrlPr>
              <w:rPr>
                <w:rFonts w:ascii="Cambria Math" w:hAnsi="Cambria Math" w:eastAsia="方正楷体_GB2312"/>
                <w:sz w:val="22"/>
              </w:rPr>
            </m:ctrlPr>
          </m:e>
        </m:func>
        <m:r>
          <m:rPr/>
          <w:rPr>
            <w:rFonts w:hint="default" w:ascii="Cambria Math" w:hAnsi="Cambria Math" w:eastAsia="方正楷体_GB2312"/>
            <w:sz w:val="22"/>
          </w:rPr>
          <m:t>φ</m:t>
        </m:r>
      </m:oMath>
      <w:r>
        <w:rPr>
          <w:rFonts w:hint="eastAsia" w:ascii="方正楷体_GB2312" w:hAnsi="方正楷体_GB2312" w:eastAsia="方正楷体_GB2312" w:cs="方正楷体_GB2312"/>
          <w:sz w:val="22"/>
        </w:rPr>
        <w:t>，可试取应力函数：</w:t>
      </w:r>
    </w:p>
    <w:tbl>
      <w:tblPr>
        <w:tblStyle w:val="32"/>
        <w:tblW w:w="0" w:type="auto"/>
        <w:jc w:val="center"/>
        <w:tblLayout w:type="autofit"/>
        <w:tblCellMar>
          <w:top w:w="0" w:type="dxa"/>
          <w:left w:w="108" w:type="dxa"/>
          <w:bottom w:w="0" w:type="dxa"/>
          <w:right w:w="108" w:type="dxa"/>
        </w:tblCellMar>
      </w:tblPr>
      <w:tblGrid>
        <w:gridCol w:w="9732"/>
      </w:tblGrid>
      <w:tr w14:paraId="02927A02">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4ECA9D6F">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U=f(ρ)</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oMath>
            </m:oMathPara>
          </w:p>
        </w:tc>
      </w:tr>
    </w:tbl>
    <w:p w14:paraId="3069F23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代入双调和方程后，得到</w:t>
      </w:r>
      <m:oMath>
        <m:r>
          <m:rPr/>
          <w:rPr>
            <w:rFonts w:hint="default" w:ascii="Cambria Math" w:hAnsi="Cambria Math" w:eastAsia="方正楷体_GB2312"/>
            <w:sz w:val="22"/>
          </w:rPr>
          <m:t>f(ρ)</m:t>
        </m:r>
      </m:oMath>
      <w:r>
        <w:rPr>
          <w:rFonts w:hint="eastAsia" w:ascii="方正楷体_GB2312" w:hAnsi="方正楷体_GB2312" w:eastAsia="方正楷体_GB2312" w:cs="方正楷体_GB2312"/>
          <w:sz w:val="22"/>
        </w:rPr>
        <w:t xml:space="preserve"> 的常微分方程，其通解对应的应力函数可写为：</w:t>
      </w:r>
    </w:p>
    <w:tbl>
      <w:tblPr>
        <w:tblStyle w:val="32"/>
        <w:tblW w:w="0" w:type="auto"/>
        <w:jc w:val="center"/>
        <w:tblLayout w:type="autofit"/>
        <w:tblCellMar>
          <w:top w:w="0" w:type="dxa"/>
          <w:left w:w="108" w:type="dxa"/>
          <w:bottom w:w="0" w:type="dxa"/>
          <w:right w:w="108" w:type="dxa"/>
        </w:tblCellMar>
      </w:tblPr>
      <w:tblGrid>
        <w:gridCol w:w="9732"/>
      </w:tblGrid>
      <w:tr w14:paraId="7B46E857">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3B05257">
            <w:pPr>
              <w:pStyle w:val="164"/>
              <w:spacing w:after="0" w:line="240" w:lineRule="auto"/>
              <w:rPr>
                <w:rFonts w:hint="default" w:hAnsi="Cambria Math" w:eastAsia="方正楷体_GB2312"/>
                <w:i w:val="0"/>
                <w:sz w:val="22"/>
                <w:szCs w:val="22"/>
              </w:rPr>
            </w:pPr>
            <m:oMathPara>
              <m:oMath>
                <m:r>
                  <m:rPr/>
                  <w:rPr>
                    <w:rFonts w:hint="default" w:ascii="Cambria Math" w:hAnsi="Cambria Math" w:eastAsia="方正楷体_GB2312"/>
                    <w:sz w:val="22"/>
                    <w:szCs w:val="22"/>
                  </w:rPr>
                  <m:t>U=(A</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+B</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+C</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+D)</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oMath>
            </m:oMathPara>
          </w:p>
          <w:p w14:paraId="0062F6A0">
            <w:pPr>
              <w:pStyle w:val="164"/>
              <w:spacing w:after="0" w:line="240" w:lineRule="auto"/>
              <w:rPr>
                <w:rFonts w:hint="default" w:ascii="Cambria Math"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=−(2A+</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6C</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4D</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oMath>
            </m:oMathPara>
          </w:p>
          <w:p w14:paraId="54F33F59">
            <w:pPr>
              <w:pStyle w:val="164"/>
              <w:spacing w:after="0" w:line="240" w:lineRule="auto"/>
              <w:rPr>
                <w:rFonts w:hint="default" w:ascii="Cambria Math"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=(2A+12B</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6C</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oMath>
            </m:oMathPara>
          </w:p>
          <w:p w14:paraId="2E2223AA">
            <w:pPr>
              <w:pStyle w:val="164"/>
              <w:spacing w:after="0" w:line="240" w:lineRule="auto"/>
              <w:rPr>
                <w:rFonts w:hint="default" w:ascii="Cambria Math"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=(2A+6B</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6</m:t>
                    </m:r>
                    <m:acc>
                      <m:accPr>
                        <m:chr m:val="̇"/>
                        <m:ctrlPr>
                          <w:rPr>
                            <w:rFonts w:hint="default" w:ascii="Cambria Math" w:hAnsi="Cambria Math" w:eastAsia="方正楷体_GB2312"/>
                            <w:i/>
                            <w:sz w:val="22"/>
                            <w:szCs w:val="22"/>
                          </w:rPr>
                        </m:ctrlPr>
                      </m:accPr>
                      <m:e>
                        <m:r>
                          <m:rPr/>
                          <w:rPr>
                            <w:rFonts w:hint="default" w:ascii="Cambria Math" w:hAnsi="Cambria Math" w:eastAsia="方正楷体_GB2312"/>
                            <w:sz w:val="22"/>
                            <w:szCs w:val="22"/>
                          </w:rPr>
                          <m:t>C</m:t>
                        </m:r>
                        <m:ctrlPr>
                          <w:rPr>
                            <w:rFonts w:hint="default" w:ascii="Cambria Math" w:hAnsi="Cambria Math" w:eastAsia="方正楷体_GB2312"/>
                            <w:i/>
                            <w:sz w:val="22"/>
                            <w:szCs w:val="22"/>
                          </w:rPr>
                        </m:ctrlPr>
                      </m:e>
                    </m:acc>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2D</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oMath>
            </m:oMathPara>
          </w:p>
          <w:p w14:paraId="15645B72">
            <w:pPr>
              <w:pStyle w:val="164"/>
              <w:spacing w:after="0" w:line="240" w:lineRule="auto"/>
              <w:rPr>
                <w:rFonts w:hint="eastAsia" w:hAnsi="Cambria Math" w:eastAsia="方正楷体_GB2312"/>
                <w:i w:val="0"/>
                <w:sz w:val="22"/>
                <w:szCs w:val="22"/>
              </w:rPr>
            </w:pPr>
          </w:p>
        </w:tc>
      </w:tr>
    </w:tbl>
    <w:p w14:paraId="60062AC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再结合孔边自由边界</w:t>
      </w:r>
      <m:oMath>
        <m:r>
          <m:rPr/>
          <w:rPr>
            <w:rFonts w:hint="default" w:ascii="Cambria Math" w:hAnsi="Cambria Math" w:eastAsia="方正楷体_GB2312"/>
            <w:sz w:val="22"/>
          </w:rPr>
          <m:t>ρ=a</m:t>
        </m:r>
      </m:oMath>
      <w:r>
        <w:rPr>
          <w:rFonts w:hint="eastAsia" w:ascii="方正楷体_GB2312" w:hAnsi="方正楷体_GB2312" w:eastAsia="方正楷体_GB2312" w:cs="方正楷体_GB2312"/>
          <w:sz w:val="22"/>
        </w:rPr>
        <w:t xml:space="preserve"> 与远场条件</w:t>
      </w:r>
      <m:oMath>
        <m:r>
          <m:rPr/>
          <w:rPr>
            <w:rFonts w:hint="default" w:ascii="Cambria Math" w:hAnsi="Cambria Math" w:eastAsia="方正楷体_GB2312"/>
            <w:sz w:val="22"/>
          </w:rPr>
          <m:t>ρ=b</m:t>
        </m:r>
      </m:oMath>
      <w:r>
        <w:rPr>
          <w:rFonts w:hint="eastAsia" w:ascii="方正楷体_GB2312" w:hAnsi="方正楷体_GB2312" w:eastAsia="方正楷体_GB2312" w:cs="方正楷体_GB2312"/>
          <w:sz w:val="22"/>
        </w:rPr>
        <w:t>，并取</w:t>
      </w:r>
      <m:oMath>
        <m:r>
          <m:rPr/>
          <w:rPr>
            <w:rFonts w:hint="default" w:ascii="Cambria Math" w:hAnsi="Cambria Math" w:eastAsia="方正楷体_GB2312"/>
            <w:sz w:val="22"/>
          </w:rPr>
          <m:t>b≫a</m:t>
        </m:r>
      </m:oMath>
      <w:r>
        <w:rPr>
          <w:rFonts w:hint="eastAsia" w:ascii="方正楷体_GB2312" w:hAnsi="方正楷体_GB2312" w:eastAsia="方正楷体_GB2312" w:cs="方正楷体_GB2312"/>
          <w:sz w:val="22"/>
        </w:rPr>
        <w:t>，即可得到小圆孔单向拉伸的应力解。</w:t>
      </w:r>
    </w:p>
    <w:tbl>
      <w:tblPr>
        <w:tblStyle w:val="32"/>
        <w:tblW w:w="0" w:type="auto"/>
        <w:jc w:val="center"/>
        <w:tblLayout w:type="autofit"/>
        <w:tblCellMar>
          <w:top w:w="0" w:type="dxa"/>
          <w:left w:w="108" w:type="dxa"/>
          <w:bottom w:w="0" w:type="dxa"/>
          <w:right w:w="108" w:type="dxa"/>
        </w:tblCellMar>
      </w:tblPr>
      <w:tblGrid>
        <w:gridCol w:w="9732"/>
      </w:tblGrid>
      <w:tr w14:paraId="25B0BC48">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A676DA8">
            <w:pPr>
              <w:pStyle w:val="164"/>
              <w:spacing w:after="0" w:line="240" w:lineRule="auto"/>
              <w:rPr>
                <w:rFonts w:hint="default" w:ascii="Cambria Math" w:hAnsi="Cambria Math" w:eastAsia="方正楷体_GB2312"/>
                <w:i/>
                <w:sz w:val="22"/>
                <w:szCs w:val="22"/>
              </w:rPr>
            </w:pPr>
            <m:oMathPara>
              <m:oMath>
                <m:sSub>
                  <m:sSubPr>
                    <m:ctrlPr>
                      <w:rPr>
                        <w:rFonts w:hint="default" w:ascii="Cambria Math" w:hAnsi="Cambria Math" w:eastAsia="方正楷体_GB2312"/>
                        <w:i/>
                        <w:sz w:val="22"/>
                        <w:szCs w:val="22"/>
                      </w:rPr>
                    </m:ctrlPr>
                  </m:sSubPr>
                  <m:e>
                    <m:d>
                      <m:dPr>
                        <m:ctrlPr>
                          <w:rPr>
                            <w:rFonts w:hint="default" w:ascii="Cambria Math" w:hAnsi="Cambria Math" w:eastAsia="方正楷体_GB2312"/>
                            <w:i/>
                            <w:sz w:val="22"/>
                            <w:szCs w:val="22"/>
                          </w:rPr>
                        </m:ctrlPr>
                      </m:dPr>
                      <m:e>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e>
                    </m:d>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ρ=a</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sSub>
                  <m:sSubPr>
                    <m:ctrlPr>
                      <w:rPr>
                        <w:rFonts w:hint="default" w:ascii="Cambria Math" w:hAnsi="Cambria Math" w:eastAsia="方正楷体_GB2312"/>
                        <w:i/>
                        <w:sz w:val="22"/>
                        <w:szCs w:val="22"/>
                      </w:rPr>
                    </m:ctrlPr>
                  </m:sSubPr>
                  <m:e>
                    <m:d>
                      <m:dPr>
                        <m:ctrlPr>
                          <w:rPr>
                            <w:rFonts w:hint="default" w:ascii="Cambria Math" w:hAnsi="Cambria Math" w:eastAsia="方正楷体_GB2312"/>
                            <w:i/>
                            <w:sz w:val="22"/>
                            <w:szCs w:val="22"/>
                          </w:rPr>
                        </m:ctrlPr>
                      </m:dPr>
                      <m:e>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e>
                    </m:d>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ρ=a</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p w14:paraId="665641AE">
            <w:pPr>
              <w:pStyle w:val="164"/>
              <w:spacing w:after="0" w:line="240" w:lineRule="auto"/>
              <w:rPr>
                <w:rFonts w:hint="default" w:ascii="Cambria Math" w:hAnsi="Cambria Math" w:eastAsia="方正楷体_GB2312"/>
                <w:i/>
                <w:sz w:val="22"/>
                <w:szCs w:val="22"/>
              </w:rPr>
            </w:pPr>
            <m:oMathPara>
              <m:oMath>
                <m:sSub>
                  <m:sSubPr>
                    <m:ctrlPr>
                      <w:rPr>
                        <w:rFonts w:hint="default" w:ascii="Cambria Math" w:hAnsi="Cambria Math" w:eastAsia="方正楷体_GB2312"/>
                        <w:i/>
                        <w:sz w:val="22"/>
                        <w:szCs w:val="22"/>
                      </w:rPr>
                    </m:ctrlPr>
                  </m:sSubPr>
                  <m:e>
                    <m:d>
                      <m:dPr>
                        <m:ctrlPr>
                          <w:rPr>
                            <w:rFonts w:hint="default" w:ascii="Cambria Math" w:hAnsi="Cambria Math" w:eastAsia="方正楷体_GB2312"/>
                            <w:i/>
                            <w:sz w:val="22"/>
                            <w:szCs w:val="22"/>
                          </w:rPr>
                        </m:ctrlPr>
                      </m:dPr>
                      <m:e>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e>
                    </m:d>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ρ=b</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den>
                </m:f>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sSub>
                  <m:sSubPr>
                    <m:ctrlPr>
                      <w:rPr>
                        <w:rFonts w:hint="default" w:ascii="Cambria Math" w:hAnsi="Cambria Math" w:eastAsia="方正楷体_GB2312"/>
                        <w:i/>
                        <w:sz w:val="22"/>
                        <w:szCs w:val="22"/>
                      </w:rPr>
                    </m:ctrlPr>
                  </m:sSubPr>
                  <m:e>
                    <m:d>
                      <m:dPr>
                        <m:ctrlPr>
                          <w:rPr>
                            <w:rFonts w:hint="default" w:ascii="Cambria Math" w:hAnsi="Cambria Math" w:eastAsia="方正楷体_GB2312"/>
                            <w:i/>
                            <w:sz w:val="22"/>
                            <w:szCs w:val="22"/>
                          </w:rPr>
                        </m:ctrlPr>
                      </m:dPr>
                      <m:e>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e>
                    </m:d>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ρ=b</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den>
                </m:f>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oMath>
            </m:oMathPara>
          </w:p>
          <w:p w14:paraId="7B8F11A8">
            <w:pPr>
              <w:pStyle w:val="164"/>
              <w:spacing w:after="0" w:line="240" w:lineRule="auto"/>
              <w:rPr>
                <w:rFonts w:hint="eastAsia" w:hAnsi="Cambria Math"/>
                <w:i w:val="0"/>
                <w:sz w:val="16"/>
              </w:rPr>
            </w:pPr>
          </w:p>
        </w:tc>
      </w:tr>
    </w:tbl>
    <w:p w14:paraId="732B30B0">
      <w:pPr>
        <w:rPr>
          <w:rFonts w:hint="eastAsia" w:ascii="方正楷体_GB2312" w:hAnsi="方正楷体_GB2312" w:eastAsia="方正楷体_GB2312" w:cs="方正楷体_GB2312"/>
          <w:sz w:val="22"/>
        </w:rPr>
      </w:pPr>
    </w:p>
    <w:p w14:paraId="680F7995">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7.11.</w:t>
      </w:r>
      <w:r>
        <w:rPr>
          <w:rFonts w:hint="eastAsia" w:ascii="方正楷体_GB2312" w:hAnsi="方正楷体_GB2312" w:eastAsia="方正楷体_GB2312" w:cs="方正楷体_GB2312"/>
        </w:rPr>
        <w:t>3: Kirsch 应力解</w:t>
      </w:r>
    </w:p>
    <w:p w14:paraId="0E93B8A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在</w:t>
      </w:r>
      <m:oMath>
        <m:r>
          <m:rPr/>
          <w:rPr>
            <w:rFonts w:hint="default" w:ascii="Cambria Math" w:hAnsi="Cambria Math" w:eastAsia="方正楷体_GB2312"/>
            <w:sz w:val="22"/>
          </w:rPr>
          <m:t>b≫a</m:t>
        </m:r>
      </m:oMath>
      <w:r>
        <w:rPr>
          <w:rFonts w:hint="eastAsia" w:ascii="方正楷体_GB2312" w:hAnsi="方正楷体_GB2312" w:eastAsia="方正楷体_GB2312" w:cs="方正楷体_GB2312"/>
          <w:sz w:val="22"/>
        </w:rPr>
        <w:t xml:space="preserve"> 的小孔极限下，单向拉伸下圆孔附近的应力为：</w:t>
      </w:r>
    </w:p>
    <w:tbl>
      <w:tblPr>
        <w:tblStyle w:val="32"/>
        <w:tblW w:w="0" w:type="auto"/>
        <w:jc w:val="center"/>
        <w:tblLayout w:type="autofit"/>
        <w:tblCellMar>
          <w:top w:w="0" w:type="dxa"/>
          <w:left w:w="108" w:type="dxa"/>
          <w:bottom w:w="0" w:type="dxa"/>
          <w:right w:w="108" w:type="dxa"/>
        </w:tblCellMar>
      </w:tblPr>
      <w:tblGrid>
        <w:gridCol w:w="9732"/>
      </w:tblGrid>
      <w:tr w14:paraId="7385257B">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3CCC0EAA">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4</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3</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oMath>
            </m:oMathPara>
          </w:p>
          <w:p w14:paraId="0D9BB84D">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3</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oMath>
            </m:oMathPara>
          </w:p>
          <w:p w14:paraId="7D7D0463">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r>
                      <m:rPr/>
                      <w:rPr>
                        <w:rFonts w:hint="default" w:ascii="Cambria Math" w:hAnsi="Cambria Math" w:eastAsia="方正楷体_GB2312"/>
                        <w:sz w:val="22"/>
                        <w:szCs w:val="22"/>
                      </w:rPr>
                      <m:t>1+</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3</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a</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d>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oMath>
            </m:oMathPara>
          </w:p>
        </w:tc>
      </w:tr>
    </w:tbl>
    <w:p w14:paraId="5FB9BBD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在孔边</w:t>
      </w:r>
      <m:oMath>
        <m:r>
          <m:rPr/>
          <w:rPr>
            <w:rFonts w:hint="default" w:ascii="Cambria Math" w:hAnsi="Cambria Math" w:eastAsia="方正楷体_GB2312"/>
            <w:sz w:val="22"/>
          </w:rPr>
          <m:t>ρ=a</m:t>
        </m:r>
      </m:oMath>
      <w:r>
        <w:rPr>
          <w:rFonts w:hint="eastAsia" w:ascii="方正楷体_GB2312" w:hAnsi="方正楷体_GB2312" w:eastAsia="方正楷体_GB2312" w:cs="方正楷体_GB2312"/>
          <w:sz w:val="22"/>
        </w:rPr>
        <w:t xml:space="preserve"> 上，孔壁为</w:t>
      </w:r>
      <w:r>
        <w:rPr>
          <w:rFonts w:hint="eastAsia" w:ascii="方正楷体_GB2312" w:hAnsi="方正楷体_GB2312" w:eastAsia="方正楷体_GB2312" w:cs="方正楷体_GB2312"/>
          <w:b/>
          <w:bCs/>
          <w:sz w:val="22"/>
        </w:rPr>
        <w:t>自由边界</w:t>
      </w:r>
      <w:r>
        <w:rPr>
          <w:rFonts w:hint="eastAsia" w:ascii="方正楷体_GB2312" w:hAnsi="方正楷体_GB2312" w:eastAsia="方正楷体_GB2312" w:cs="方正楷体_GB2312"/>
          <w:sz w:val="22"/>
        </w:rPr>
        <w:t>，因此：</w:t>
      </w:r>
    </w:p>
    <w:tbl>
      <w:tblPr>
        <w:tblStyle w:val="32"/>
        <w:tblW w:w="0" w:type="auto"/>
        <w:jc w:val="center"/>
        <w:tblLayout w:type="autofit"/>
        <w:tblCellMar>
          <w:top w:w="0" w:type="dxa"/>
          <w:left w:w="108" w:type="dxa"/>
          <w:bottom w:w="0" w:type="dxa"/>
          <w:right w:w="108" w:type="dxa"/>
        </w:tblCellMar>
      </w:tblPr>
      <w:tblGrid>
        <w:gridCol w:w="9732"/>
      </w:tblGrid>
      <w:tr w14:paraId="61AE8567">
        <w:tblPrEx>
          <w:tblCellMar>
            <w:top w:w="0" w:type="dxa"/>
            <w:left w:w="108" w:type="dxa"/>
            <w:bottom w:w="0" w:type="dxa"/>
            <w:right w:w="108" w:type="dxa"/>
          </w:tblCellMar>
        </w:tblPrEx>
        <w:trPr>
          <w:trHeight w:val="445" w:hRule="atLeast"/>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61CF81B3">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(a)=0,  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(a)=0,</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(a)=q(1−2</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oMath>
            </m:oMathPara>
          </w:p>
        </w:tc>
      </w:tr>
    </w:tbl>
    <w:p w14:paraId="2179DF6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当 </w:t>
      </w:r>
      <m:oMath>
        <m:r>
          <m:rPr>
            <m:sty m:val="bi"/>
          </m:rPr>
          <w:rPr>
            <w:rFonts w:hint="default" w:ascii="Cambria Math" w:hAnsi="Cambria Math" w:eastAsia="方正楷体_GB2312"/>
            <w:sz w:val="22"/>
          </w:rPr>
          <m:t>φ=π/2</m:t>
        </m:r>
      </m:oMath>
      <w:r>
        <w:rPr>
          <w:rFonts w:hint="eastAsia" w:ascii="方正楷体_GB2312" w:hAnsi="方正楷体_GB2312" w:eastAsia="方正楷体_GB2312" w:cs="方正楷体_GB2312"/>
          <w:b/>
          <w:bCs/>
          <w:sz w:val="22"/>
        </w:rPr>
        <w:t xml:space="preserve"> 或 </w:t>
      </w:r>
      <m:oMath>
        <m:r>
          <m:rPr>
            <m:sty m:val="bi"/>
          </m:rPr>
          <w:rPr>
            <w:rFonts w:hint="default" w:ascii="Cambria Math" w:hAnsi="Cambria Math" w:eastAsia="方正楷体_GB2312"/>
            <w:sz w:val="22"/>
          </w:rPr>
          <m:t>3π/2</m:t>
        </m:r>
      </m:oMath>
      <w:r>
        <w:rPr>
          <w:rFonts w:hint="eastAsia" w:ascii="方正楷体_GB2312" w:hAnsi="方正楷体_GB2312" w:eastAsia="方正楷体_GB2312" w:cs="方正楷体_GB2312"/>
          <w:sz w:val="22"/>
        </w:rPr>
        <w:t xml:space="preserve"> 时，</w:t>
      </w:r>
      <m:oMath>
        <m:func>
          <m:funcPr>
            <m:ctrlPr>
              <w:rPr>
                <w:rFonts w:hint="default" w:ascii="Cambria Math" w:hAnsi="Cambria Math" w:eastAsia="方正楷体_GB2312"/>
                <w:sz w:val="22"/>
              </w:rPr>
            </m:ctrlPr>
          </m:funcPr>
          <m:fName>
            <m:r>
              <m:rPr>
                <m:sty m:val="p"/>
              </m:rPr>
              <w:rPr>
                <w:rFonts w:hint="default" w:ascii="Cambria Math" w:hAnsi="Cambria Math" w:eastAsia="方正楷体_GB2312"/>
                <w:sz w:val="22"/>
              </w:rPr>
              <m:t>cos</m:t>
            </m:r>
            <m:ctrlPr>
              <w:rPr>
                <w:rFonts w:ascii="Cambria Math" w:hAnsi="Cambria Math" w:eastAsia="方正楷体_GB2312"/>
                <w:sz w:val="22"/>
              </w:rPr>
            </m:ctrlPr>
          </m:fName>
          <m:e>
            <m:r>
              <m:rPr/>
              <w:rPr>
                <w:rFonts w:hint="default" w:ascii="Cambria Math" w:hAnsi="Cambria Math" w:eastAsia="方正楷体_GB2312"/>
                <w:sz w:val="22"/>
              </w:rPr>
              <m:t>2</m:t>
            </m:r>
            <m:ctrlPr>
              <w:rPr>
                <w:rFonts w:ascii="Cambria Math" w:hAnsi="Cambria Math" w:eastAsia="方正楷体_GB2312"/>
                <w:sz w:val="22"/>
              </w:rPr>
            </m:ctrlPr>
          </m:e>
        </m:func>
        <m:r>
          <m:rPr/>
          <w:rPr>
            <w:rFonts w:hint="default" w:ascii="Cambria Math" w:hAnsi="Cambria Math" w:eastAsia="方正楷体_GB2312"/>
            <w:sz w:val="22"/>
          </w:rPr>
          <m:t>φ=−1</m:t>
        </m:r>
      </m:oMath>
      <w:r>
        <w:rPr>
          <w:rFonts w:hint="eastAsia" w:ascii="方正楷体_GB2312" w:hAnsi="方正楷体_GB2312" w:eastAsia="方正楷体_GB2312" w:cs="方正楷体_GB2312"/>
          <w:sz w:val="22"/>
        </w:rPr>
        <w:t>，孔边环向</w:t>
      </w:r>
      <w:r>
        <w:rPr>
          <w:rFonts w:hint="eastAsia" w:ascii="方正楷体_GB2312" w:hAnsi="方正楷体_GB2312" w:eastAsia="方正楷体_GB2312" w:cs="方正楷体_GB2312"/>
          <w:b/>
          <w:bCs/>
          <w:sz w:val="22"/>
        </w:rPr>
        <w:t>拉应力</w:t>
      </w:r>
      <w:r>
        <w:rPr>
          <w:rFonts w:hint="eastAsia" w:ascii="方正楷体_GB2312" w:hAnsi="方正楷体_GB2312" w:eastAsia="方正楷体_GB2312" w:cs="方正楷体_GB2312"/>
          <w:sz w:val="22"/>
        </w:rPr>
        <w:t>达到最大：</w:t>
      </w:r>
    </w:p>
    <w:tbl>
      <w:tblPr>
        <w:tblStyle w:val="32"/>
        <w:tblW w:w="0" w:type="auto"/>
        <w:jc w:val="center"/>
        <w:tblLayout w:type="autofit"/>
        <w:tblCellMar>
          <w:top w:w="0" w:type="dxa"/>
          <w:left w:w="108" w:type="dxa"/>
          <w:bottom w:w="0" w:type="dxa"/>
          <w:right w:w="108" w:type="dxa"/>
        </w:tblCellMar>
      </w:tblPr>
      <w:tblGrid>
        <w:gridCol w:w="9732"/>
      </w:tblGrid>
      <w:tr w14:paraId="0E14B8B7">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44573231">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func>
                      <m:funcPr>
                        <m:ctrlPr>
                          <w:rPr>
                            <w:rFonts w:hint="default" w:ascii="Cambria Math" w:hAnsi="Cambria Math" w:eastAsia="方正楷体_GB2312"/>
                            <w:i/>
                            <w:sz w:val="22"/>
                            <w:szCs w:val="22"/>
                          </w:rPr>
                        </m:ctrlPr>
                      </m:funcPr>
                      <m:fName>
                        <m:limLow>
                          <m:limLowPr>
                            <m:ctrlPr>
                              <w:rPr>
                                <w:rFonts w:hint="default" w:ascii="Cambria Math" w:hAnsi="Cambria Math" w:eastAsia="方正楷体_GB2312"/>
                                <w:i/>
                                <w:sz w:val="22"/>
                                <w:szCs w:val="22"/>
                              </w:rPr>
                            </m:ctrlPr>
                          </m:limLowPr>
                          <m:e>
                            <m:r>
                              <m:rPr/>
                              <w:rPr>
                                <w:rFonts w:hint="default" w:ascii="Cambria Math" w:hAnsi="Cambria Math" w:eastAsia="方正楷体_GB2312"/>
                                <w:sz w:val="22"/>
                                <w:szCs w:val="22"/>
                              </w:rPr>
                              <m:t>max</m:t>
                            </m:r>
                            <m:ctrlPr>
                              <w:rPr>
                                <w:rFonts w:hint="default" w:ascii="Cambria Math" w:hAnsi="Cambria Math" w:eastAsia="方正楷体_GB2312"/>
                                <w:i/>
                                <w:sz w:val="22"/>
                                <w:szCs w:val="22"/>
                              </w:rPr>
                            </m:ctrlPr>
                          </m:e>
                          <m:lim>
                            <m:r>
                              <m:rPr/>
                              <w:rPr>
                                <w:rFonts w:hint="default" w:ascii="Cambria Math" w:hAnsi="Cambria Math" w:eastAsia="方正楷体_GB2312"/>
                                <w:sz w:val="22"/>
                                <w:szCs w:val="22"/>
                                <w:lang w:val="en-US" w:eastAsia="zh-CN"/>
                              </w:rPr>
                              <m:t xml:space="preserve"> </m:t>
                            </m:r>
                            <m:ctrlPr>
                              <w:rPr>
                                <w:rFonts w:hint="default" w:ascii="Cambria Math" w:hAnsi="Cambria Math" w:eastAsia="方正楷体_GB2312"/>
                                <w:i/>
                                <w:sz w:val="22"/>
                                <w:szCs w:val="22"/>
                              </w:rPr>
                            </m:ctrlPr>
                          </m:lim>
                        </m:limLow>
                        <m:ctrlPr>
                          <w:rPr>
                            <w:rFonts w:hint="default" w:ascii="Cambria Math" w:hAnsi="Cambria Math" w:eastAsia="方正楷体_GB2312"/>
                            <w:i/>
                            <w:sz w:val="22"/>
                            <w:szCs w:val="22"/>
                          </w:rPr>
                        </m:ctrlPr>
                      </m:fName>
                      <m:e>
                        <m:r>
                          <m:rPr/>
                          <w:rPr>
                            <w:rFonts w:hint="default" w:ascii="Cambria Math" w:hAnsi="Cambria Math" w:eastAsia="方正楷体_GB2312"/>
                            <w:sz w:val="22"/>
                            <w:szCs w:val="22"/>
                            <w:lang w:val="en-US" w:eastAsia="zh-CN"/>
                          </w:rPr>
                          <m:t xml:space="preserve"> </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=3q,  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K</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t</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func>
                          <m:funcPr>
                            <m:ctrlPr>
                              <w:rPr>
                                <w:rFonts w:hint="default" w:ascii="Cambria Math" w:hAnsi="Cambria Math" w:eastAsia="方正楷体_GB2312"/>
                                <w:i/>
                                <w:sz w:val="22"/>
                                <w:szCs w:val="22"/>
                              </w:rPr>
                            </m:ctrlPr>
                          </m:funcPr>
                          <m:fName>
                            <m:limLow>
                              <m:limLowPr>
                                <m:ctrlPr>
                                  <w:rPr>
                                    <w:rFonts w:hint="default" w:ascii="Cambria Math" w:hAnsi="Cambria Math" w:eastAsia="方正楷体_GB2312"/>
                                    <w:i/>
                                    <w:sz w:val="22"/>
                                    <w:szCs w:val="22"/>
                                  </w:rPr>
                                </m:ctrlPr>
                              </m:limLowPr>
                              <m:e>
                                <m:r>
                                  <m:rPr/>
                                  <w:rPr>
                                    <w:rFonts w:hint="default" w:ascii="Cambria Math" w:hAnsi="Cambria Math" w:eastAsia="方正楷体_GB2312"/>
                                    <w:sz w:val="22"/>
                                    <w:szCs w:val="22"/>
                                  </w:rPr>
                                  <m:t>max</m:t>
                                </m:r>
                                <m:ctrlPr>
                                  <w:rPr>
                                    <w:rFonts w:hint="default" w:ascii="Cambria Math" w:hAnsi="Cambria Math" w:eastAsia="方正楷体_GB2312"/>
                                    <w:i/>
                                    <w:sz w:val="22"/>
                                    <w:szCs w:val="22"/>
                                  </w:rPr>
                                </m:ctrlPr>
                              </m:e>
                              <m:lim>
                                <m:r>
                                  <m:rPr/>
                                  <w:rPr>
                                    <w:rFonts w:hint="default" w:ascii="Cambria Math" w:hAnsi="Cambria Math" w:eastAsia="方正楷体_GB2312"/>
                                    <w:sz w:val="22"/>
                                    <w:szCs w:val="22"/>
                                    <w:lang w:val="en-US" w:eastAsia="zh-CN"/>
                                  </w:rPr>
                                  <m:t xml:space="preserve"> </m:t>
                                </m:r>
                                <m:ctrlPr>
                                  <w:rPr>
                                    <w:rFonts w:hint="default" w:ascii="Cambria Math" w:hAnsi="Cambria Math" w:eastAsia="方正楷体_GB2312"/>
                                    <w:i/>
                                    <w:sz w:val="22"/>
                                    <w:szCs w:val="22"/>
                                  </w:rPr>
                                </m:ctrlPr>
                              </m:lim>
                            </m:limLow>
                            <m:ctrlPr>
                              <w:rPr>
                                <w:rFonts w:hint="default" w:ascii="Cambria Math" w:hAnsi="Cambria Math" w:eastAsia="方正楷体_GB2312"/>
                                <w:i/>
                                <w:sz w:val="22"/>
                                <w:szCs w:val="22"/>
                              </w:rPr>
                            </m:ctrlPr>
                          </m:fName>
                          <m:e>
                            <m:r>
                              <m:rPr/>
                              <w:rPr>
                                <w:rFonts w:hint="default" w:ascii="Cambria Math" w:hAnsi="Cambria Math" w:eastAsia="方正楷体_GB2312"/>
                                <w:sz w:val="22"/>
                                <w:szCs w:val="22"/>
                                <w:lang w:val="en-US" w:eastAsia="zh-CN"/>
                              </w:rPr>
                              <m:t xml:space="preserve"> </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q</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=3.</m:t>
                </m:r>
              </m:oMath>
            </m:oMathPara>
          </w:p>
        </w:tc>
      </w:tr>
    </w:tbl>
    <w:p w14:paraId="31C34881">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这就是圆孔平板单向拉伸的经典应力集中因子。</w:t>
      </w:r>
    </w:p>
    <w:p w14:paraId="0AC7623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工程含义非常直接：即使远场应力只有 q，孔边局部最大拉应力也可达到 3q。</w:t>
      </w:r>
    </w:p>
    <w:tbl>
      <w:tblPr>
        <w:tblStyle w:val="32"/>
        <w:tblW w:w="0" w:type="auto"/>
        <w:jc w:val="center"/>
        <w:tblLayout w:type="autofit"/>
        <w:tblCellMar>
          <w:top w:w="0" w:type="dxa"/>
          <w:left w:w="108" w:type="dxa"/>
          <w:bottom w:w="0" w:type="dxa"/>
          <w:right w:w="108" w:type="dxa"/>
        </w:tblCellMar>
      </w:tblPr>
      <w:tblGrid>
        <w:gridCol w:w="9772"/>
      </w:tblGrid>
      <w:tr w14:paraId="07423C1C">
        <w:tblPrEx>
          <w:tblCellMar>
            <w:top w:w="0" w:type="dxa"/>
            <w:left w:w="108" w:type="dxa"/>
            <w:bottom w:w="0" w:type="dxa"/>
            <w:right w:w="108" w:type="dxa"/>
          </w:tblCellMar>
        </w:tblPrEx>
        <w:trPr>
          <w:jc w:val="center"/>
        </w:trPr>
        <w:tc>
          <w:tcPr>
            <w:tcW w:w="9792" w:type="dxa"/>
            <w:tcBorders>
              <w:top w:val="single" w:color="E2C46D" w:sz="8" w:space="0"/>
              <w:left w:val="single" w:color="E2C46D" w:sz="8" w:space="0"/>
              <w:bottom w:val="single" w:color="E2C46D" w:sz="8" w:space="0"/>
              <w:right w:val="single" w:color="E2C46D" w:sz="8" w:space="0"/>
            </w:tcBorders>
            <w:shd w:val="clear" w:color="auto" w:fill="FFF8E6"/>
            <w:tcMar>
              <w:top w:w="100" w:type="dxa"/>
              <w:left w:w="180" w:type="dxa"/>
              <w:bottom w:w="100" w:type="dxa"/>
              <w:right w:w="180" w:type="dxa"/>
            </w:tcMar>
          </w:tcPr>
          <w:p w14:paraId="2DFB367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1"/>
              </w:rPr>
              <w:t>扩展结论</w:t>
            </w:r>
          </w:p>
          <w:p w14:paraId="38FFEA26">
            <w:pPr>
              <w:pStyle w:val="174"/>
              <w:ind w:left="173"/>
              <w:rPr>
                <w:rFonts w:hint="eastAsia" w:ascii="方正楷体_GB2312" w:hAnsi="方正楷体_GB2312" w:eastAsia="方正楷体_GB2312" w:cs="方正楷体_GB2312"/>
                <w:sz w:val="20"/>
              </w:rPr>
            </w:pPr>
            <w:r>
              <w:rPr>
                <w:rFonts w:hint="eastAsia" w:ascii="方正楷体_GB2312" w:hAnsi="方正楷体_GB2312" w:eastAsia="方正楷体_GB2312" w:cs="方正楷体_GB2312"/>
                <w:sz w:val="20"/>
              </w:rPr>
              <w:t>• 若板在 x 与 y 两个方向同时受</w:t>
            </w:r>
            <w:r>
              <w:rPr>
                <w:rFonts w:hint="eastAsia" w:ascii="方正楷体_GB2312" w:hAnsi="方正楷体_GB2312" w:eastAsia="方正楷体_GB2312" w:cs="方正楷体_GB2312"/>
                <w:b/>
                <w:bCs/>
                <w:sz w:val="20"/>
              </w:rPr>
              <w:t>等值均匀拉伸</w:t>
            </w:r>
            <w:r>
              <w:rPr>
                <w:rFonts w:hint="eastAsia" w:ascii="方正楷体_GB2312" w:hAnsi="方正楷体_GB2312" w:eastAsia="方正楷体_GB2312" w:cs="方正楷体_GB2312"/>
                <w:sz w:val="20"/>
              </w:rPr>
              <w:t xml:space="preserve">，孔边应力集中因子变为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t</m:t>
                  </m:r>
                  <m:ctrlPr>
                    <w:rPr>
                      <w:rFonts w:ascii="Cambria Math" w:hAnsi="Cambria Math" w:eastAsia="方正楷体_GB2312"/>
                      <w:sz w:val="20"/>
                    </w:rPr>
                  </m:ctrlPr>
                </m:sub>
              </m:sSub>
              <m:r>
                <m:rPr/>
                <w:rPr>
                  <w:rFonts w:hint="default" w:ascii="Cambria Math" w:hAnsi="Cambria Math" w:eastAsia="方正楷体_GB2312"/>
                  <w:sz w:val="20"/>
                </w:rPr>
                <m:t>=2</m:t>
              </m:r>
            </m:oMath>
            <w:r>
              <w:rPr>
                <w:rFonts w:hint="eastAsia" w:ascii="方正楷体_GB2312" w:hAnsi="方正楷体_GB2312" w:eastAsia="方正楷体_GB2312" w:cs="方正楷体_GB2312"/>
                <w:sz w:val="20"/>
              </w:rPr>
              <w:t>。</w:t>
            </w:r>
          </w:p>
          <w:p w14:paraId="30933F5E">
            <w:pPr>
              <w:pStyle w:val="174"/>
              <w:ind w:left="173"/>
              <w:rPr>
                <w:rFonts w:hint="eastAsia" w:ascii="方正楷体_GB2312" w:hAnsi="方正楷体_GB2312" w:eastAsia="方正楷体_GB2312" w:cs="方正楷体_GB2312"/>
                <w:sz w:val="20"/>
              </w:rPr>
            </w:pPr>
            <w:r>
              <w:drawing>
                <wp:inline distT="0" distB="0" distL="114300" distR="114300">
                  <wp:extent cx="6856095" cy="1546225"/>
                  <wp:effectExtent l="0" t="0" r="9525" b="825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93"/>
                          <a:stretch>
                            <a:fillRect/>
                          </a:stretch>
                        </pic:blipFill>
                        <pic:spPr>
                          <a:xfrm>
                            <a:off x="0" y="0"/>
                            <a:ext cx="6856095" cy="1546225"/>
                          </a:xfrm>
                          <a:prstGeom prst="rect">
                            <a:avLst/>
                          </a:prstGeom>
                          <a:noFill/>
                          <a:ln>
                            <a:noFill/>
                          </a:ln>
                        </pic:spPr>
                      </pic:pic>
                    </a:graphicData>
                  </a:graphic>
                </wp:inline>
              </w:drawing>
            </w:r>
          </w:p>
          <w:p w14:paraId="40EA917C">
            <w:pPr>
              <w:pStyle w:val="174"/>
              <w:ind w:left="173"/>
              <w:rPr>
                <w:rFonts w:hint="eastAsia" w:ascii="方正楷体_GB2312" w:hAnsi="方正楷体_GB2312" w:eastAsia="方正楷体_GB2312" w:cs="方正楷体_GB2312"/>
                <w:sz w:val="20"/>
              </w:rPr>
            </w:pPr>
            <w:r>
              <w:rPr>
                <w:rFonts w:hint="eastAsia" w:ascii="方正楷体_GB2312" w:hAnsi="方正楷体_GB2312" w:eastAsia="方正楷体_GB2312" w:cs="方正楷体_GB2312"/>
                <w:sz w:val="20"/>
              </w:rPr>
              <w:t>• 若远场为纯剪状态，也可用同样的应力函数展开求孔边应力集中。</w:t>
            </w:r>
          </w:p>
          <w:p w14:paraId="13305EB4">
            <w:pPr>
              <w:pStyle w:val="174"/>
              <w:ind w:left="173"/>
              <w:jc w:val="center"/>
              <w:rPr>
                <w:rFonts w:hint="eastAsia" w:ascii="方正楷体_GB2312" w:hAnsi="方正楷体_GB2312" w:eastAsia="方正楷体_GB2312" w:cs="方正楷体_GB2312"/>
                <w:sz w:val="20"/>
              </w:rPr>
            </w:pPr>
            <w:r>
              <w:drawing>
                <wp:inline distT="0" distB="0" distL="114300" distR="114300">
                  <wp:extent cx="3637915" cy="1196975"/>
                  <wp:effectExtent l="0" t="0" r="0" b="127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94"/>
                          <a:stretch>
                            <a:fillRect/>
                          </a:stretch>
                        </pic:blipFill>
                        <pic:spPr>
                          <a:xfrm>
                            <a:off x="0" y="0"/>
                            <a:ext cx="3637915" cy="1196975"/>
                          </a:xfrm>
                          <a:prstGeom prst="rect">
                            <a:avLst/>
                          </a:prstGeom>
                          <a:noFill/>
                          <a:ln>
                            <a:noFill/>
                          </a:ln>
                        </pic:spPr>
                      </pic:pic>
                    </a:graphicData>
                  </a:graphic>
                </wp:inline>
              </w:drawing>
            </w:r>
          </w:p>
          <w:p w14:paraId="29F2818E">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裂纹可以看作椭圆孔长短轴比极限趋于无穷时的退化情形，因此孔边应力集中是断裂力学的前置概念。</w:t>
            </w:r>
          </w:p>
        </w:tc>
      </w:tr>
    </w:tbl>
    <w:p w14:paraId="3FA866BD">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w:t>
      </w:r>
      <w:r>
        <w:rPr>
          <w:rFonts w:hint="eastAsia" w:ascii="方正楷体_GB2312" w:hAnsi="方正楷体_GB2312" w:eastAsia="方正楷体_GB2312" w:cs="方正楷体_GB2312"/>
          <w:lang w:val="en-US" w:eastAsia="zh-CN"/>
        </w:rPr>
        <w:t>12</w:t>
      </w:r>
      <w:r>
        <w:rPr>
          <w:rFonts w:hint="eastAsia" w:ascii="方正楷体_GB2312" w:hAnsi="方正楷体_GB2312" w:eastAsia="方正楷体_GB2312" w:cs="方正楷体_GB2312"/>
        </w:rPr>
        <w:t>: 尖劈顶端受集中力或集中力偶作用</w:t>
      </w:r>
    </w:p>
    <w:p w14:paraId="48D908CC">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 xml:space="preserve">尖劈或楔形体问题的边界为两条射线，适合用极坐标描述。若楔形体顶端受集中力或集中力偶，载荷集中在 </w:t>
      </w:r>
      <m:oMath>
        <m:r>
          <m:rPr/>
          <w:rPr>
            <w:rFonts w:hint="default" w:ascii="Cambria Math" w:hAnsi="Cambria Math" w:eastAsia="方正楷体_GB2312"/>
            <w:sz w:val="22"/>
          </w:rPr>
          <m:t>ρ=0</m:t>
        </m:r>
      </m:oMath>
      <w:r>
        <w:rPr>
          <w:rFonts w:hint="eastAsia" w:ascii="方正楷体_GB2312" w:hAnsi="方正楷体_GB2312" w:eastAsia="方正楷体_GB2312" w:cs="方正楷体_GB2312"/>
          <w:sz w:val="22"/>
        </w:rPr>
        <w:t>附近，应力会随</w:t>
      </w:r>
      <m:oMath>
        <m:r>
          <m:rPr/>
          <w:rPr>
            <w:rFonts w:hint="default" w:ascii="Cambria Math" w:hAnsi="Cambria Math" w:eastAsia="方正楷体_GB2312"/>
            <w:sz w:val="22"/>
          </w:rPr>
          <m:t>1/ρ</m:t>
        </m:r>
      </m:oMath>
      <w:r>
        <w:rPr>
          <w:rFonts w:hint="eastAsia" w:ascii="方正楷体_GB2312" w:hAnsi="方正楷体_GB2312" w:eastAsia="方正楷体_GB2312" w:cs="方正楷体_GB2312"/>
          <w:sz w:val="22"/>
        </w:rPr>
        <w:t xml:space="preserve"> 或</w:t>
      </w:r>
      <m:oMath>
        <m:r>
          <m:rPr/>
          <w:rPr>
            <w:rFonts w:hint="default" w:ascii="Cambria Math" w:hAnsi="Cambria Math" w:eastAsia="方正楷体_GB2312"/>
            <w:sz w:val="22"/>
          </w:rPr>
          <m:t>1/</m:t>
        </m:r>
        <m:sSup>
          <m:sSupPr>
            <m:ctrlPr>
              <w:rPr>
                <w:rFonts w:hint="default" w:ascii="Cambria Math" w:hAnsi="Cambria Math" w:eastAsia="方正楷体_GB2312"/>
                <w:sz w:val="22"/>
              </w:rPr>
            </m:ctrlPr>
          </m:sSupPr>
          <m:e>
            <m:r>
              <m:rPr/>
              <w:rPr>
                <w:rFonts w:hint="default" w:ascii="Cambria Math" w:hAnsi="Cambria Math" w:eastAsia="方正楷体_GB2312"/>
                <w:sz w:val="22"/>
              </w:rPr>
              <m:t>ρ</m:t>
            </m:r>
            <m:ctrlPr>
              <w:rPr>
                <w:rFonts w:ascii="Cambria Math" w:hAnsi="Cambria Math" w:eastAsia="方正楷体_GB2312"/>
                <w:sz w:val="22"/>
              </w:rPr>
            </m:ctrlPr>
          </m:e>
          <m:sup>
            <m:r>
              <m:rPr/>
              <w:rPr>
                <w:rFonts w:hint="default" w:ascii="Cambria Math" w:hAnsi="Cambria Math" w:eastAsia="方正楷体_GB2312"/>
                <w:sz w:val="22"/>
              </w:rPr>
              <m:t>2</m:t>
            </m:r>
            <m:ctrlPr>
              <w:rPr>
                <w:rFonts w:ascii="Cambria Math" w:hAnsi="Cambria Math" w:eastAsia="方正楷体_GB2312"/>
                <w:sz w:val="22"/>
              </w:rPr>
            </m:ctrlPr>
          </m:sup>
        </m:sSup>
      </m:oMath>
      <w:r>
        <w:rPr>
          <w:rFonts w:hint="eastAsia" w:ascii="方正楷体_GB2312" w:hAnsi="方正楷体_GB2312" w:eastAsia="方正楷体_GB2312" w:cs="方正楷体_GB2312"/>
          <w:sz w:val="22"/>
        </w:rPr>
        <w:t xml:space="preserve"> 呈奇异变化。</w:t>
      </w:r>
    </w:p>
    <w:p w14:paraId="456C7CE3">
      <w:pPr>
        <w:jc w:val="center"/>
        <w:rPr>
          <w:rFonts w:hint="eastAsia" w:ascii="方正楷体_GB2312" w:hAnsi="方正楷体_GB2312" w:eastAsia="方正楷体_GB2312" w:cs="方正楷体_GB2312"/>
          <w:sz w:val="22"/>
        </w:rPr>
      </w:pPr>
      <w:r>
        <w:drawing>
          <wp:inline distT="0" distB="0" distL="114300" distR="114300">
            <wp:extent cx="1740535" cy="2287905"/>
            <wp:effectExtent l="0" t="0" r="8255" b="63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95"/>
                    <a:stretch>
                      <a:fillRect/>
                    </a:stretch>
                  </pic:blipFill>
                  <pic:spPr>
                    <a:xfrm>
                      <a:off x="0" y="0"/>
                      <a:ext cx="1740535" cy="2287905"/>
                    </a:xfrm>
                    <a:prstGeom prst="rect">
                      <a:avLst/>
                    </a:prstGeom>
                    <a:noFill/>
                    <a:ln>
                      <a:noFill/>
                    </a:ln>
                  </pic:spPr>
                </pic:pic>
              </a:graphicData>
            </a:graphic>
          </wp:inline>
        </w:drawing>
      </w:r>
    </w:p>
    <w:p w14:paraId="162BB657">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7.12.</w:t>
      </w:r>
      <w:r>
        <w:rPr>
          <w:rFonts w:hint="eastAsia" w:ascii="方正楷体_GB2312" w:hAnsi="方正楷体_GB2312" w:eastAsia="方正楷体_GB2312" w:cs="方正楷体_GB2312"/>
        </w:rPr>
        <w:t>1: 顶端受集中力作用</w:t>
      </w:r>
    </w:p>
    <w:p w14:paraId="5440C24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设楔形体中心角为 </w:t>
      </w:r>
      <m:oMath>
        <m:r>
          <m:rPr/>
          <w:rPr>
            <w:rFonts w:hint="default" w:ascii="Cambria Math" w:hAnsi="Cambria Math" w:eastAsia="方正楷体_GB2312"/>
            <w:sz w:val="22"/>
          </w:rPr>
          <m:t>α</m:t>
        </m:r>
      </m:oMath>
      <w:r>
        <w:rPr>
          <w:rFonts w:hint="eastAsia" w:ascii="方正楷体_GB2312" w:hAnsi="方正楷体_GB2312" w:eastAsia="方正楷体_GB2312" w:cs="方正楷体_GB2312"/>
          <w:sz w:val="22"/>
        </w:rPr>
        <w:t>，两边界为</w:t>
      </w:r>
      <m:oMath>
        <m:r>
          <m:rPr/>
          <w:rPr>
            <w:rFonts w:hint="default" w:ascii="Cambria Math" w:hAnsi="Cambria Math" w:eastAsia="方正楷体_GB2312"/>
            <w:sz w:val="22"/>
          </w:rPr>
          <m:t>φ=±α/2</m:t>
        </m:r>
      </m:oMath>
      <w:r>
        <w:rPr>
          <w:rFonts w:hint="eastAsia" w:ascii="方正楷体_GB2312" w:hAnsi="方正楷体_GB2312" w:eastAsia="方正楷体_GB2312" w:cs="方正楷体_GB2312"/>
          <w:sz w:val="22"/>
        </w:rPr>
        <w:t>。顶端受单位厚度集中力 F，力方向与中心线夹角为</w:t>
      </w:r>
      <m:oMath>
        <m:r>
          <m:rPr/>
          <w:rPr>
            <w:rFonts w:hint="default" w:ascii="Cambria Math" w:hAnsi="Cambria Math" w:eastAsia="方正楷体_GB2312"/>
            <w:sz w:val="22"/>
          </w:rPr>
          <m:t>η</m:t>
        </m:r>
      </m:oMath>
      <w:r>
        <w:rPr>
          <w:rFonts w:hint="eastAsia" w:ascii="方正楷体_GB2312" w:hAnsi="方正楷体_GB2312" w:eastAsia="方正楷体_GB2312" w:cs="方正楷体_GB2312"/>
          <w:sz w:val="22"/>
        </w:rPr>
        <w:t xml:space="preserve">。通过量纲分析，应力应与 </w:t>
      </w:r>
      <m:oMath>
        <m:r>
          <m:rPr/>
          <w:rPr>
            <w:rFonts w:hint="default" w:ascii="Cambria Math" w:hAnsi="Cambria Math" w:eastAsia="方正楷体_GB2312"/>
            <w:sz w:val="22"/>
          </w:rPr>
          <m:t>F/ρ</m:t>
        </m:r>
      </m:oMath>
      <w:r>
        <w:rPr>
          <w:rFonts w:hint="eastAsia" w:ascii="方正楷体_GB2312" w:hAnsi="方正楷体_GB2312" w:eastAsia="方正楷体_GB2312" w:cs="方正楷体_GB2312"/>
          <w:sz w:val="22"/>
        </w:rPr>
        <w:t xml:space="preserve"> 成正比，因此可试取：</w:t>
      </w:r>
    </w:p>
    <w:tbl>
      <w:tblPr>
        <w:tblStyle w:val="32"/>
        <w:tblW w:w="0" w:type="auto"/>
        <w:jc w:val="center"/>
        <w:tblLayout w:type="autofit"/>
        <w:tblCellMar>
          <w:top w:w="0" w:type="dxa"/>
          <w:left w:w="108" w:type="dxa"/>
          <w:bottom w:w="0" w:type="dxa"/>
          <w:right w:w="108" w:type="dxa"/>
        </w:tblCellMar>
      </w:tblPr>
      <w:tblGrid>
        <w:gridCol w:w="9732"/>
      </w:tblGrid>
      <w:tr w14:paraId="631867E8">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40BD9F83">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U=ρf(φ).</m:t>
                </m:r>
              </m:oMath>
            </m:oMathPara>
          </w:p>
        </w:tc>
      </w:tr>
    </w:tbl>
    <w:p w14:paraId="3B23132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代入双调和方程可得：</w:t>
      </w:r>
    </w:p>
    <w:tbl>
      <w:tblPr>
        <w:tblStyle w:val="32"/>
        <w:tblW w:w="0" w:type="auto"/>
        <w:jc w:val="center"/>
        <w:tblLayout w:type="autofit"/>
        <w:tblCellMar>
          <w:top w:w="0" w:type="dxa"/>
          <w:left w:w="108" w:type="dxa"/>
          <w:bottom w:w="0" w:type="dxa"/>
          <w:right w:w="108" w:type="dxa"/>
        </w:tblCellMar>
      </w:tblPr>
      <w:tblGrid>
        <w:gridCol w:w="9732"/>
      </w:tblGrid>
      <w:tr w14:paraId="67CFE39D">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42B34ADD">
            <w:pPr>
              <w:pStyle w:val="164"/>
              <w:spacing w:after="0" w:line="240" w:lineRule="auto"/>
              <w:rPr>
                <w:rFonts w:hint="default" w:hAnsi="Cambria Math" w:eastAsia="方正楷体_GB2312"/>
                <w:i w:val="0"/>
                <w:sz w:val="22"/>
                <w:szCs w:val="22"/>
              </w:rPr>
            </w:pPr>
            <m:oMathPara>
              <m:oMath>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d</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+2</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d</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+f=0.</m:t>
                </m:r>
              </m:oMath>
            </m:oMathPara>
          </w:p>
          <w:p w14:paraId="3C311E8C">
            <w:pPr>
              <w:pStyle w:val="164"/>
              <w:spacing w:after="0" w:line="240" w:lineRule="auto"/>
              <w:rPr>
                <w:rFonts w:hint="default" w:hAnsi="Cambria Math" w:eastAsia="方正楷体_GB2312"/>
                <w:i w:val="0"/>
                <w:sz w:val="22"/>
                <w:szCs w:val="22"/>
              </w:rPr>
            </w:pPr>
          </w:p>
          <w:p w14:paraId="7E927A27">
            <w:pPr>
              <w:pStyle w:val="164"/>
              <w:spacing w:after="0" w:line="240" w:lineRule="auto"/>
              <w:rPr>
                <w:rFonts w:hint="eastAsia" w:hAnsi="Cambria Math" w:eastAsia="方正楷体_GB2312"/>
                <w:i w:val="0"/>
                <w:sz w:val="22"/>
                <w:szCs w:val="22"/>
              </w:rPr>
            </w:pPr>
            <m:oMathPara>
              <m:oMath>
                <m:r>
                  <m:rPr/>
                  <w:rPr>
                    <w:rFonts w:hint="default" w:ascii="Cambria Math" w:hAnsi="Cambria Math" w:eastAsia="方正楷体_GB2312"/>
                    <w:sz w:val="22"/>
                    <w:szCs w:val="22"/>
                  </w:rPr>
                  <m:t>U=A</m:t>
                </m:r>
                <m:bar>
                  <m:barPr>
                    <m:ctrlPr>
                      <w:rPr>
                        <w:rFonts w:hint="default" w:ascii="Cambria Math" w:hAnsi="Cambria Math" w:eastAsia="方正楷体_GB2312"/>
                        <w:i/>
                        <w:sz w:val="22"/>
                        <w:szCs w:val="22"/>
                      </w:rPr>
                    </m:ctrlPr>
                  </m:bar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ba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+Bρ</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+ρφ(C</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+D</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oMath>
            </m:oMathPara>
          </w:p>
        </w:tc>
      </w:tr>
    </w:tbl>
    <w:p w14:paraId="5A5AB38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略去不影响应力的项</w:t>
      </w:r>
      <w:r>
        <w:rPr>
          <w:rFonts w:hint="eastAsia" w:ascii="方正楷体_GB2312" w:hAnsi="方正楷体_GB2312" w:eastAsia="方正楷体_GB2312" w:cs="方正楷体_GB2312"/>
          <w:sz w:val="22"/>
          <w:lang w:val="en-US" w:eastAsia="zh-CN"/>
        </w:rPr>
        <w:t>(艾里应力函数与应力函数之间相差</w:t>
      </w:r>
      <m:oMath>
        <m:sSup>
          <m:sSupPr>
            <m:ctrlPr>
              <w:rPr>
                <w:rFonts w:hint="default" w:ascii="Cambria Math" w:hAnsi="Cambria Math" w:eastAsia="方正楷体_GB2312"/>
                <w:sz w:val="22"/>
              </w:rPr>
            </m:ctrlPr>
          </m:sSupPr>
          <m:e>
            <m:r>
              <m:rPr/>
              <w:rPr>
                <w:rFonts w:hint="default" w:ascii="Cambria Math" w:hAnsi="Cambria Math" w:eastAsia="方正楷体_GB2312"/>
                <w:sz w:val="22"/>
              </w:rPr>
              <m:t>ρ</m:t>
            </m:r>
            <m:ctrlPr>
              <w:rPr>
                <w:rFonts w:ascii="Cambria Math" w:hAnsi="Cambria Math" w:eastAsia="方正楷体_GB2312"/>
                <w:sz w:val="22"/>
              </w:rPr>
            </m:ctrlPr>
          </m:e>
          <m:sup>
            <m:r>
              <m:rPr/>
              <w:rPr>
                <w:rFonts w:hint="default" w:ascii="Cambria Math" w:hAnsi="Cambria Math" w:eastAsia="方正楷体_GB2312"/>
                <w:sz w:val="22"/>
              </w:rPr>
              <m:t>2</m:t>
            </m:r>
            <m:ctrlPr>
              <w:rPr>
                <w:rFonts w:ascii="Cambria Math" w:hAnsi="Cambria Math" w:eastAsia="方正楷体_GB2312"/>
                <w:sz w:val="22"/>
              </w:rPr>
            </m:ctrlPr>
          </m:sup>
        </m:sSup>
      </m:oMath>
      <w:r>
        <w:rPr>
          <w:rFonts w:hint="eastAsia" w:ascii="方正楷体_GB2312" w:hAnsi="方正楷体_GB2312" w:eastAsia="方正楷体_GB2312" w:cs="方正楷体_GB2312"/>
          <w:sz w:val="22"/>
          <w:lang w:val="en-US" w:eastAsia="zh-CN"/>
        </w:rPr>
        <w:t>)</w:t>
      </w:r>
      <w:r>
        <w:rPr>
          <w:rFonts w:hint="eastAsia" w:ascii="方正楷体_GB2312" w:hAnsi="方正楷体_GB2312" w:eastAsia="方正楷体_GB2312" w:cs="方正楷体_GB2312"/>
          <w:sz w:val="22"/>
        </w:rPr>
        <w:t>后，应力函数可取：</w:t>
      </w:r>
    </w:p>
    <w:tbl>
      <w:tblPr>
        <w:tblStyle w:val="32"/>
        <w:tblW w:w="0" w:type="auto"/>
        <w:jc w:val="center"/>
        <w:tblLayout w:type="autofit"/>
        <w:tblCellMar>
          <w:top w:w="0" w:type="dxa"/>
          <w:left w:w="108" w:type="dxa"/>
          <w:bottom w:w="0" w:type="dxa"/>
          <w:right w:w="108" w:type="dxa"/>
        </w:tblCellMar>
      </w:tblPr>
      <w:tblGrid>
        <w:gridCol w:w="9732"/>
      </w:tblGrid>
      <w:tr w14:paraId="60F0D806">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C6B3852">
            <w:pPr>
              <w:pStyle w:val="164"/>
              <w:spacing w:after="0" w:line="240" w:lineRule="auto"/>
              <w:rPr>
                <w:rFonts w:hint="default" w:hAnsi="Cambria Math" w:eastAsia="方正楷体_GB2312"/>
                <w:i w:val="0"/>
                <w:sz w:val="22"/>
                <w:szCs w:val="22"/>
              </w:rPr>
            </w:pPr>
            <m:oMathPara>
              <m:oMath>
                <m:r>
                  <m:rPr/>
                  <w:rPr>
                    <w:rFonts w:hint="default" w:ascii="Cambria Math" w:hAnsi="Cambria Math" w:eastAsia="方正楷体_GB2312"/>
                    <w:sz w:val="22"/>
                    <w:szCs w:val="22"/>
                  </w:rPr>
                  <m:t>U=ρφ(C</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+D</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oMath>
            </m:oMathPara>
          </w:p>
          <w:p w14:paraId="135CD62F">
            <w:pPr>
              <w:pStyle w:val="164"/>
              <w:spacing w:after="0" w:line="240" w:lineRule="auto"/>
              <w:rPr>
                <w:rFonts w:hint="default" w:hAnsi="Cambria Math"/>
                <w:i w:val="0"/>
                <w:sz w:val="22"/>
              </w:rPr>
            </w:pPr>
            <m:oMathPara>
              <m:oMath>
                <m:sSub>
                  <m:sSubPr>
                    <m:ctrlPr>
                      <w:rPr>
                        <w:rFonts w:hint="default" w:ascii="Cambria Math" w:hAnsi="Cambria Math"/>
                        <w:sz w:val="22"/>
                      </w:rPr>
                    </m:ctrlPr>
                  </m:sSubPr>
                  <m:e>
                    <m:r>
                      <m:rPr/>
                      <w:rPr>
                        <w:rFonts w:hint="default" w:ascii="Cambria Math" w:hAnsi="Cambria Math"/>
                        <w:sz w:val="22"/>
                      </w:rPr>
                      <m:t>σ</m:t>
                    </m:r>
                    <m:ctrlPr>
                      <w:rPr>
                        <w:rFonts w:ascii="Cambria Math" w:hAnsi="Cambria Math"/>
                        <w:sz w:val="22"/>
                      </w:rPr>
                    </m:ctrlPr>
                  </m:e>
                  <m:sub>
                    <m:r>
                      <m:rPr/>
                      <w:rPr>
                        <w:rFonts w:hint="default" w:ascii="Cambria Math" w:hAnsi="Cambria Math"/>
                        <w:sz w:val="22"/>
                      </w:rPr>
                      <m:t>ρ</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1</m:t>
                    </m:r>
                    <m:ctrlPr>
                      <w:rPr>
                        <w:rFonts w:ascii="Cambria Math" w:hAnsi="Cambria Math"/>
                        <w:sz w:val="22"/>
                      </w:rPr>
                    </m:ctrlPr>
                  </m:num>
                  <m:den>
                    <m:r>
                      <m:rPr/>
                      <w:rPr>
                        <w:rFonts w:hint="default" w:ascii="Cambria Math" w:hAnsi="Cambria Math"/>
                        <w:sz w:val="22"/>
                      </w:rPr>
                      <m:t>ρ</m:t>
                    </m:r>
                    <m:ctrlPr>
                      <w:rPr>
                        <w:rFonts w:ascii="Cambria Math" w:hAnsi="Cambria Math"/>
                        <w:sz w:val="22"/>
                      </w:rPr>
                    </m:ctrlPr>
                  </m:den>
                </m:f>
                <m:f>
                  <m:fPr>
                    <m:ctrlPr>
                      <w:rPr>
                        <w:rFonts w:hint="default" w:ascii="Cambria Math" w:hAnsi="Cambria Math"/>
                        <w:sz w:val="22"/>
                      </w:rPr>
                    </m:ctrlPr>
                  </m:fPr>
                  <m:num>
                    <m:r>
                      <m:rPr/>
                      <w:rPr>
                        <w:rFonts w:hint="default" w:ascii="Cambria Math" w:hAnsi="Cambria Math"/>
                        <w:sz w:val="22"/>
                      </w:rPr>
                      <m:t>∂U</m:t>
                    </m:r>
                    <m:ctrlPr>
                      <w:rPr>
                        <w:rFonts w:ascii="Cambria Math" w:hAnsi="Cambria Math"/>
                        <w:sz w:val="22"/>
                      </w:rPr>
                    </m:ctrlPr>
                  </m:num>
                  <m:den>
                    <m:r>
                      <m:rPr/>
                      <w:rPr>
                        <w:rFonts w:hint="default" w:ascii="Cambria Math" w:hAnsi="Cambria Math"/>
                        <w:sz w:val="22"/>
                      </w:rPr>
                      <m:t>∂ρ</m:t>
                    </m:r>
                    <m:ctrlPr>
                      <w:rPr>
                        <w:rFonts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1</m:t>
                    </m:r>
                    <m:ctrlPr>
                      <w:rPr>
                        <w:rFonts w:ascii="Cambria Math" w:hAnsi="Cambria Math"/>
                        <w:sz w:val="22"/>
                      </w:rPr>
                    </m:ctrlPr>
                  </m:num>
                  <m:den>
                    <m:sSup>
                      <m:sSupPr>
                        <m:ctrlPr>
                          <w:rPr>
                            <w:rFonts w:hint="default" w:ascii="Cambria Math" w:hAnsi="Cambria Math"/>
                            <w:sz w:val="22"/>
                          </w:rPr>
                        </m:ctrlPr>
                      </m:sSupPr>
                      <m:e>
                        <m:r>
                          <m:rPr/>
                          <w:rPr>
                            <w:rFonts w:hint="default" w:ascii="Cambria Math" w:hAnsi="Cambria Math"/>
                            <w:sz w:val="22"/>
                          </w:rPr>
                          <m:t>ρ</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ctrlPr>
                      <w:rPr>
                        <w:rFonts w:hint="default" w:ascii="Cambria Math" w:hAnsi="Cambria Math"/>
                        <w:sz w:val="22"/>
                      </w:rPr>
                    </m:ctrlPr>
                  </m:den>
                </m:f>
                <m:f>
                  <m:fPr>
                    <m:ctrlPr>
                      <w:rPr>
                        <w:rFonts w:hint="default" w:ascii="Cambria Math" w:hAnsi="Cambria Math"/>
                        <w:sz w:val="22"/>
                      </w:rPr>
                    </m:ctrlPr>
                  </m:fPr>
                  <m:num>
                    <m:sSup>
                      <m:sSupPr>
                        <m:ctrlPr>
                          <w:rPr>
                            <w:rFonts w:hint="default" w:ascii="Cambria Math" w:hAnsi="Cambria Math"/>
                            <w:sz w:val="22"/>
                          </w:rPr>
                        </m:ctrlPr>
                      </m:sSupPr>
                      <m:e>
                        <m:r>
                          <m:rPr/>
                          <w:rPr>
                            <w:rFonts w:hint="default" w:ascii="Cambria Math" w:hAnsi="Cambria Math"/>
                            <w:sz w:val="22"/>
                          </w:rPr>
                          <m:t>∂</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r>
                      <m:rPr/>
                      <w:rPr>
                        <w:rFonts w:hint="default" w:ascii="Cambria Math" w:hAnsi="Cambria Math"/>
                        <w:sz w:val="22"/>
                      </w:rPr>
                      <m:t>U</m:t>
                    </m:r>
                    <m:ctrlPr>
                      <w:rPr>
                        <w:rFonts w:hint="default" w:ascii="Cambria Math" w:hAnsi="Cambria Math"/>
                        <w:sz w:val="22"/>
                      </w:rPr>
                    </m:ctrlPr>
                  </m:num>
                  <m:den>
                    <m:r>
                      <m:rPr/>
                      <w:rPr>
                        <w:rFonts w:hint="default" w:ascii="Cambria Math" w:hAnsi="Cambria Math"/>
                        <w:sz w:val="22"/>
                      </w:rPr>
                      <m:t>∂</m:t>
                    </m:r>
                    <m:sSup>
                      <m:sSupPr>
                        <m:ctrlPr>
                          <w:rPr>
                            <w:rFonts w:hint="default" w:ascii="Cambria Math" w:hAnsi="Cambria Math"/>
                            <w:sz w:val="22"/>
                          </w:rPr>
                        </m:ctrlPr>
                      </m:sSupPr>
                      <m:e>
                        <m:r>
                          <m:rPr/>
                          <w:rPr>
                            <w:rFonts w:hint="default" w:ascii="Cambria Math" w:hAnsi="Cambria Math"/>
                            <w:sz w:val="22"/>
                          </w:rPr>
                          <m:t>φ</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2</m:t>
                    </m:r>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r>
                  <m:rPr/>
                  <w:rPr>
                    <w:rFonts w:hint="default" w:ascii="Cambria Math" w:hAnsi="Cambria Math"/>
                    <w:sz w:val="22"/>
                  </w:rPr>
                  <m:t>(D</m:t>
                </m:r>
                <m:func>
                  <m:funcPr>
                    <m:ctrlPr>
                      <w:rPr>
                        <w:rFonts w:hint="default" w:ascii="Cambria Math" w:hAnsi="Cambria Math"/>
                        <w:sz w:val="22"/>
                      </w:rPr>
                    </m:ctrlPr>
                  </m:funcPr>
                  <m:fName>
                    <m:r>
                      <m:rPr>
                        <m:sty m:val="p"/>
                      </m:rPr>
                      <w:rPr>
                        <w:rFonts w:hint="default" w:ascii="Cambria Math" w:hAnsi="Cambria Math"/>
                        <w:sz w:val="22"/>
                      </w:rPr>
                      <m:t>cos</m:t>
                    </m:r>
                    <m:ctrlPr>
                      <w:rPr>
                        <w:rFonts w:hint="default" w:ascii="Cambria Math" w:hAnsi="Cambria Math"/>
                        <w:sz w:val="22"/>
                      </w:rPr>
                    </m:ctrlPr>
                  </m:fName>
                  <m:e>
                    <m:r>
                      <m:rPr/>
                      <w:rPr>
                        <w:rFonts w:hint="default" w:ascii="Cambria Math" w:hAnsi="Cambria Math"/>
                        <w:sz w:val="22"/>
                      </w:rPr>
                      <m:t>φ</m:t>
                    </m:r>
                    <m:ctrlPr>
                      <w:rPr>
                        <w:rFonts w:hint="default" w:ascii="Cambria Math" w:hAnsi="Cambria Math"/>
                        <w:sz w:val="22"/>
                      </w:rPr>
                    </m:ctrlPr>
                  </m:e>
                </m:func>
                <m:r>
                  <m:rPr/>
                  <w:rPr>
                    <w:rFonts w:hint="default" w:ascii="Cambria Math" w:hAnsi="Cambria Math"/>
                    <w:sz w:val="22"/>
                  </w:rPr>
                  <m:t>−C</m:t>
                </m:r>
                <m:func>
                  <m:funcPr>
                    <m:ctrlPr>
                      <w:rPr>
                        <w:rFonts w:hint="default" w:ascii="Cambria Math" w:hAnsi="Cambria Math"/>
                        <w:sz w:val="22"/>
                      </w:rPr>
                    </m:ctrlPr>
                  </m:funcPr>
                  <m:fName>
                    <m:r>
                      <m:rPr>
                        <m:sty m:val="p"/>
                      </m:rPr>
                      <w:rPr>
                        <w:rFonts w:hint="default" w:ascii="Cambria Math" w:hAnsi="Cambria Math"/>
                        <w:sz w:val="22"/>
                      </w:rPr>
                      <m:t>sin</m:t>
                    </m:r>
                    <m:ctrlPr>
                      <w:rPr>
                        <w:rFonts w:hint="default" w:ascii="Cambria Math" w:hAnsi="Cambria Math"/>
                        <w:sz w:val="22"/>
                      </w:rPr>
                    </m:ctrlPr>
                  </m:fName>
                  <m:e>
                    <m:r>
                      <m:rPr/>
                      <w:rPr>
                        <w:rFonts w:hint="default" w:ascii="Cambria Math" w:hAnsi="Cambria Math"/>
                        <w:sz w:val="22"/>
                      </w:rPr>
                      <m:t>φ</m:t>
                    </m:r>
                    <m:ctrlPr>
                      <w:rPr>
                        <w:rFonts w:hint="default" w:ascii="Cambria Math" w:hAnsi="Cambria Math"/>
                        <w:sz w:val="22"/>
                      </w:rPr>
                    </m:ctrlPr>
                  </m:e>
                </m:func>
                <m:r>
                  <m:rPr/>
                  <w:rPr>
                    <w:rFonts w:hint="default" w:ascii="Cambria Math" w:hAnsi="Cambria Math"/>
                    <w:sz w:val="22"/>
                  </w:rPr>
                  <m:t>)</m:t>
                </m:r>
              </m:oMath>
            </m:oMathPara>
          </w:p>
          <w:p w14:paraId="193D063F">
            <w:pPr>
              <w:pStyle w:val="164"/>
              <w:spacing w:after="0" w:line="240" w:lineRule="auto"/>
              <w:rPr>
                <w:rFonts w:hint="default" w:hAnsi="Cambria Math"/>
                <w:i w:val="0"/>
                <w:sz w:val="22"/>
              </w:rPr>
            </w:pPr>
            <m:oMathPara>
              <m:oMath>
                <m:sSub>
                  <m:sSubPr>
                    <m:ctrlPr>
                      <w:rPr>
                        <w:rFonts w:hint="default" w:ascii="Cambria Math" w:hAnsi="Cambria Math"/>
                        <w:sz w:val="22"/>
                      </w:rPr>
                    </m:ctrlPr>
                  </m:sSubPr>
                  <m:e>
                    <m:r>
                      <m:rPr/>
                      <w:rPr>
                        <w:rFonts w:hint="default" w:ascii="Cambria Math" w:hAnsi="Cambria Math"/>
                        <w:sz w:val="22"/>
                      </w:rPr>
                      <m:t>σ</m:t>
                    </m:r>
                    <m:ctrlPr>
                      <w:rPr>
                        <w:rFonts w:ascii="Cambria Math" w:hAnsi="Cambria Math"/>
                        <w:sz w:val="22"/>
                      </w:rPr>
                    </m:ctrlPr>
                  </m:e>
                  <m:sub>
                    <m:r>
                      <m:rPr/>
                      <w:rPr>
                        <w:rFonts w:hint="default" w:ascii="Cambria Math" w:hAnsi="Cambria Math"/>
                        <w:sz w:val="22"/>
                      </w:rPr>
                      <m:t>φ</m:t>
                    </m:r>
                    <m:ctrlPr>
                      <w:rPr>
                        <w:rFonts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sSup>
                      <m:sSupPr>
                        <m:ctrlPr>
                          <w:rPr>
                            <w:rFonts w:hint="default" w:ascii="Cambria Math" w:hAnsi="Cambria Math"/>
                            <w:sz w:val="22"/>
                          </w:rPr>
                        </m:ctrlPr>
                      </m:sSupPr>
                      <m:e>
                        <m:r>
                          <m:rPr/>
                          <w:rPr>
                            <w:rFonts w:hint="default" w:ascii="Cambria Math" w:hAnsi="Cambria Math"/>
                            <w:sz w:val="22"/>
                          </w:rPr>
                          <m:t>∂</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r>
                      <m:rPr/>
                      <w:rPr>
                        <w:rFonts w:hint="default" w:ascii="Cambria Math" w:hAnsi="Cambria Math"/>
                        <w:sz w:val="22"/>
                      </w:rPr>
                      <m:t>U</m:t>
                    </m:r>
                    <m:ctrlPr>
                      <w:rPr>
                        <w:rFonts w:hint="default" w:ascii="Cambria Math" w:hAnsi="Cambria Math"/>
                        <w:sz w:val="22"/>
                      </w:rPr>
                    </m:ctrlPr>
                  </m:num>
                  <m:den>
                    <m:r>
                      <m:rPr/>
                      <w:rPr>
                        <w:rFonts w:hint="default" w:ascii="Cambria Math" w:hAnsi="Cambria Math"/>
                        <w:sz w:val="22"/>
                      </w:rPr>
                      <m:t>∂</m:t>
                    </m:r>
                    <m:sSup>
                      <m:sSupPr>
                        <m:ctrlPr>
                          <w:rPr>
                            <w:rFonts w:hint="default" w:ascii="Cambria Math" w:hAnsi="Cambria Math"/>
                            <w:sz w:val="22"/>
                          </w:rPr>
                        </m:ctrlPr>
                      </m:sSupPr>
                      <m:e>
                        <m:r>
                          <m:rPr/>
                          <w:rPr>
                            <w:rFonts w:hint="default" w:ascii="Cambria Math" w:hAnsi="Cambria Math"/>
                            <w:sz w:val="22"/>
                          </w:rPr>
                          <m:t>ρ</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ctrlPr>
                      <w:rPr>
                        <w:rFonts w:hint="default" w:ascii="Cambria Math" w:hAnsi="Cambria Math"/>
                        <w:sz w:val="22"/>
                      </w:rPr>
                    </m:ctrlPr>
                  </m:den>
                </m:f>
                <m:r>
                  <m:rPr/>
                  <w:rPr>
                    <w:rFonts w:hint="default" w:ascii="Cambria Math" w:hAnsi="Cambria Math"/>
                    <w:sz w:val="22"/>
                  </w:rPr>
                  <m:t>=0  </m:t>
                </m:r>
                <m:sSub>
                  <m:sSubPr>
                    <m:ctrlPr>
                      <w:rPr>
                        <w:rFonts w:hint="default" w:ascii="Cambria Math" w:hAnsi="Cambria Math"/>
                        <w:sz w:val="22"/>
                      </w:rPr>
                    </m:ctrlPr>
                  </m:sSubPr>
                  <m:e>
                    <m:r>
                      <m:rPr/>
                      <w:rPr>
                        <w:rFonts w:hint="default" w:ascii="Cambria Math" w:hAnsi="Cambria Math"/>
                        <w:sz w:val="22"/>
                      </w:rPr>
                      <m:t>τ</m:t>
                    </m:r>
                    <m:ctrlPr>
                      <w:rPr>
                        <w:rFonts w:hint="default" w:ascii="Cambria Math" w:hAnsi="Cambria Math"/>
                        <w:sz w:val="22"/>
                      </w:rPr>
                    </m:ctrlPr>
                  </m:e>
                  <m:sub>
                    <m:r>
                      <m:rPr/>
                      <w:rPr>
                        <w:rFonts w:hint="default" w:ascii="Cambria Math" w:hAnsi="Cambria Math"/>
                        <w:sz w:val="22"/>
                      </w:rPr>
                      <m:t>ρφ</m:t>
                    </m:r>
                    <m:ctrlPr>
                      <w:rPr>
                        <w:rFonts w:hint="default" w:ascii="Cambria Math" w:hAnsi="Cambria Math"/>
                        <w:sz w:val="22"/>
                      </w:rPr>
                    </m:ctrlPr>
                  </m:sub>
                </m:sSub>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m:t>
                    </m:r>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r>
                  <m:rPr/>
                  <w:rPr>
                    <w:rFonts w:hint="default" w:ascii="Cambria Math" w:hAnsi="Cambria Math"/>
                    <w:sz w:val="22"/>
                  </w:rPr>
                  <m:t>(</m:t>
                </m:r>
                <m:f>
                  <m:fPr>
                    <m:ctrlPr>
                      <w:rPr>
                        <w:rFonts w:hint="default" w:ascii="Cambria Math" w:hAnsi="Cambria Math"/>
                        <w:sz w:val="22"/>
                      </w:rPr>
                    </m:ctrlPr>
                  </m:fPr>
                  <m:num>
                    <m:r>
                      <m:rPr/>
                      <w:rPr>
                        <w:rFonts w:hint="default" w:ascii="Cambria Math" w:hAnsi="Cambria Math"/>
                        <w:sz w:val="22"/>
                      </w:rPr>
                      <m:t>1</m:t>
                    </m:r>
                    <m:ctrlPr>
                      <w:rPr>
                        <w:rFonts w:hint="default" w:ascii="Cambria Math" w:hAnsi="Cambria Math"/>
                        <w:sz w:val="22"/>
                      </w:rPr>
                    </m:ctrlPr>
                  </m:num>
                  <m:den>
                    <m:r>
                      <m:rPr/>
                      <w:rPr>
                        <w:rFonts w:hint="default" w:ascii="Cambria Math" w:hAnsi="Cambria Math"/>
                        <w:sz w:val="22"/>
                      </w:rPr>
                      <m:t>ρ</m:t>
                    </m:r>
                    <m:ctrlPr>
                      <w:rPr>
                        <w:rFonts w:hint="default" w:ascii="Cambria Math" w:hAnsi="Cambria Math"/>
                        <w:sz w:val="22"/>
                      </w:rPr>
                    </m:ctrlPr>
                  </m:den>
                </m:f>
                <m:f>
                  <m:fPr>
                    <m:ctrlPr>
                      <w:rPr>
                        <w:rFonts w:hint="default" w:ascii="Cambria Math" w:hAnsi="Cambria Math"/>
                        <w:sz w:val="22"/>
                      </w:rPr>
                    </m:ctrlPr>
                  </m:fPr>
                  <m:num>
                    <m:r>
                      <m:rPr/>
                      <w:rPr>
                        <w:rFonts w:hint="default" w:ascii="Cambria Math" w:hAnsi="Cambria Math"/>
                        <w:sz w:val="22"/>
                      </w:rPr>
                      <m:t>∂U</m:t>
                    </m:r>
                    <m:ctrlPr>
                      <w:rPr>
                        <w:rFonts w:hint="default" w:ascii="Cambria Math" w:hAnsi="Cambria Math"/>
                        <w:sz w:val="22"/>
                      </w:rPr>
                    </m:ctrlPr>
                  </m:num>
                  <m:den>
                    <m:r>
                      <m:rPr/>
                      <w:rPr>
                        <w:rFonts w:hint="default" w:ascii="Cambria Math" w:hAnsi="Cambria Math"/>
                        <w:sz w:val="22"/>
                      </w:rPr>
                      <m:t>∂φ</m:t>
                    </m:r>
                    <m:ctrlPr>
                      <w:rPr>
                        <w:rFonts w:hint="default" w:ascii="Cambria Math" w:hAnsi="Cambria Math"/>
                        <w:sz w:val="22"/>
                      </w:rPr>
                    </m:ctrlPr>
                  </m:den>
                </m:f>
                <m:r>
                  <m:rPr/>
                  <w:rPr>
                    <w:rFonts w:hint="default" w:ascii="Cambria Math" w:hAnsi="Cambria Math"/>
                    <w:sz w:val="22"/>
                  </w:rPr>
                  <m:t>)=0</m:t>
                </m:r>
              </m:oMath>
            </m:oMathPara>
          </w:p>
          <w:p w14:paraId="45082F95">
            <w:pPr>
              <w:pStyle w:val="164"/>
              <w:spacing w:after="0" w:line="240" w:lineRule="auto"/>
              <w:rPr>
                <w:rFonts w:hint="eastAsia" w:hAnsi="Cambria Math"/>
                <w:i w:val="0"/>
                <w:sz w:val="22"/>
              </w:rPr>
            </w:pPr>
          </w:p>
        </w:tc>
      </w:tr>
    </w:tbl>
    <w:p w14:paraId="66A7CCFF">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lang w:val="en-US" w:eastAsia="zh-CN"/>
        </w:rPr>
        <w:t>边界条件</w:t>
      </w:r>
      <w:r>
        <w:rPr>
          <w:rFonts w:hint="eastAsia" w:ascii="方正楷体_GB2312" w:hAnsi="方正楷体_GB2312" w:eastAsia="方正楷体_GB2312" w:cs="方正楷体_GB2312"/>
          <w:sz w:val="22"/>
        </w:rPr>
        <w:t>为</w:t>
      </w:r>
      <w:r>
        <w:rPr>
          <w:rFonts w:hint="eastAsia" w:ascii="方正楷体_GB2312" w:hAnsi="方正楷体_GB2312" w:eastAsia="方正楷体_GB2312" w:cs="方正楷体_GB2312"/>
          <w:sz w:val="22"/>
          <w:lang w:val="en-US" w:eastAsia="zh-CN"/>
        </w:rPr>
        <w:t>(圆弧的圣维南是取一小段弧列近似边界条件)</w:t>
      </w:r>
      <w:r>
        <w:rPr>
          <w:rFonts w:hint="eastAsia" w:ascii="方正楷体_GB2312" w:hAnsi="方正楷体_GB2312" w:eastAsia="方正楷体_GB2312" w:cs="方正楷体_GB2312"/>
          <w:sz w:val="22"/>
        </w:rPr>
        <w:t>：</w:t>
      </w:r>
    </w:p>
    <w:p w14:paraId="10655412">
      <w:pPr>
        <w:jc w:val="center"/>
        <w:rPr>
          <w:rFonts w:hint="eastAsia" w:ascii="方正楷体_GB2312" w:hAnsi="方正楷体_GB2312" w:eastAsia="方正楷体_GB2312" w:cs="方正楷体_GB2312"/>
          <w:sz w:val="22"/>
        </w:rPr>
      </w:pPr>
      <w:r>
        <w:drawing>
          <wp:inline distT="0" distB="0" distL="114300" distR="114300">
            <wp:extent cx="1945640" cy="1854835"/>
            <wp:effectExtent l="0" t="0" r="8255" b="190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96"/>
                    <a:stretch>
                      <a:fillRect/>
                    </a:stretch>
                  </pic:blipFill>
                  <pic:spPr>
                    <a:xfrm>
                      <a:off x="0" y="0"/>
                      <a:ext cx="1945640" cy="1854835"/>
                    </a:xfrm>
                    <a:prstGeom prst="rect">
                      <a:avLst/>
                    </a:prstGeom>
                    <a:noFill/>
                    <a:ln>
                      <a:noFill/>
                    </a:ln>
                  </pic:spPr>
                </pic:pic>
              </a:graphicData>
            </a:graphic>
          </wp:inline>
        </w:drawing>
      </w:r>
    </w:p>
    <w:tbl>
      <w:tblPr>
        <w:tblStyle w:val="32"/>
        <w:tblW w:w="0" w:type="auto"/>
        <w:jc w:val="center"/>
        <w:tblLayout w:type="autofit"/>
        <w:tblCellMar>
          <w:top w:w="0" w:type="dxa"/>
          <w:left w:w="108" w:type="dxa"/>
          <w:bottom w:w="0" w:type="dxa"/>
          <w:right w:w="108" w:type="dxa"/>
        </w:tblCellMar>
      </w:tblPr>
      <w:tblGrid>
        <w:gridCol w:w="9732"/>
      </w:tblGrid>
      <w:tr w14:paraId="49F2968A">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AC75F34">
            <w:pPr>
              <w:pStyle w:val="164"/>
              <w:spacing w:after="0" w:line="240" w:lineRule="auto"/>
              <w:rPr>
                <w:rFonts w:hint="default" w:hAnsi="Cambria Math"/>
                <w:i w:val="0"/>
                <w:sz w:val="24"/>
                <w:szCs w:val="24"/>
              </w:rPr>
            </w:pPr>
            <m:oMathPara>
              <m:oMath>
                <m:sSub>
                  <m:sSubPr>
                    <m:ctrlPr>
                      <w:rPr>
                        <w:rFonts w:hint="default" w:ascii="Cambria Math" w:hAnsi="Cambria Math"/>
                        <w:sz w:val="24"/>
                        <w:szCs w:val="24"/>
                      </w:rPr>
                    </m:ctrlPr>
                  </m:sSubPr>
                  <m:e>
                    <m:d>
                      <m:dPr>
                        <m:ctrlPr>
                          <w:rPr>
                            <w:rFonts w:hint="default" w:ascii="Cambria Math" w:hAnsi="Cambria Math"/>
                            <w:sz w:val="24"/>
                            <w:szCs w:val="24"/>
                          </w:rPr>
                        </m:ctrlPr>
                      </m:dPr>
                      <m:e>
                        <m:sSub>
                          <m:sSubPr>
                            <m:ctrlPr>
                              <w:rPr>
                                <w:rFonts w:hint="default" w:ascii="Cambria Math" w:hAnsi="Cambria Math"/>
                                <w:sz w:val="24"/>
                                <w:szCs w:val="24"/>
                              </w:rPr>
                            </m:ctrlPr>
                          </m:sSubPr>
                          <m:e>
                            <m:r>
                              <m:rPr/>
                              <w:rPr>
                                <w:rFonts w:hint="default" w:ascii="Cambria Math" w:hAnsi="Cambria Math"/>
                                <w:sz w:val="24"/>
                                <w:szCs w:val="24"/>
                              </w:rPr>
                              <m:t>σ</m:t>
                            </m:r>
                            <m:ctrlPr>
                              <w:rPr>
                                <w:rFonts w:ascii="Cambria Math" w:hAnsi="Cambria Math"/>
                                <w:sz w:val="24"/>
                                <w:szCs w:val="24"/>
                              </w:rPr>
                            </m:ctrlPr>
                          </m:e>
                          <m:sub>
                            <m:r>
                              <m:rPr/>
                              <w:rPr>
                                <w:rFonts w:hint="default" w:ascii="Cambria Math" w:hAnsi="Cambria Math"/>
                                <w:sz w:val="24"/>
                                <w:szCs w:val="24"/>
                              </w:rPr>
                              <m:t>φ</m:t>
                            </m:r>
                            <m:ctrlPr>
                              <w:rPr>
                                <w:rFonts w:ascii="Cambria Math" w:hAnsi="Cambria Math"/>
                                <w:sz w:val="24"/>
                                <w:szCs w:val="24"/>
                              </w:rPr>
                            </m:ctrlPr>
                          </m:sub>
                        </m:sSub>
                        <m:ctrlPr>
                          <w:rPr>
                            <w:rFonts w:hint="default" w:ascii="Cambria Math" w:hAnsi="Cambria Math"/>
                            <w:sz w:val="24"/>
                            <w:szCs w:val="24"/>
                          </w:rPr>
                        </m:ctrlPr>
                      </m:e>
                    </m:d>
                    <m:ctrlPr>
                      <w:rPr>
                        <w:rFonts w:hint="default" w:ascii="Cambria Math" w:hAnsi="Cambria Math"/>
                        <w:sz w:val="24"/>
                        <w:szCs w:val="24"/>
                      </w:rPr>
                    </m:ctrlPr>
                  </m:e>
                  <m:sub>
                    <m:r>
                      <m:rPr/>
                      <w:rPr>
                        <w:rFonts w:hint="default" w:ascii="Cambria Math" w:hAnsi="Cambria Math"/>
                        <w:sz w:val="24"/>
                        <w:szCs w:val="24"/>
                      </w:rPr>
                      <m:t>φ=±</m:t>
                    </m:r>
                    <m:f>
                      <m:fPr>
                        <m:ctrlPr>
                          <w:rPr>
                            <w:rFonts w:hint="default" w:ascii="Cambria Math" w:hAnsi="Cambria Math"/>
                            <w:sz w:val="24"/>
                            <w:szCs w:val="24"/>
                          </w:rPr>
                        </m:ctrlPr>
                      </m:fPr>
                      <m:num>
                        <m:r>
                          <m:rPr/>
                          <w:rPr>
                            <w:rFonts w:hint="default" w:ascii="Cambria Math" w:hAnsi="Cambria Math"/>
                            <w:sz w:val="24"/>
                            <w:szCs w:val="24"/>
                          </w:rPr>
                          <m:t>α</m:t>
                        </m:r>
                        <m:ctrlPr>
                          <w:rPr>
                            <w:rFonts w:hint="default" w:ascii="Cambria Math" w:hAnsi="Cambria Math"/>
                            <w:sz w:val="24"/>
                            <w:szCs w:val="24"/>
                          </w:rPr>
                        </m:ctrlPr>
                      </m:num>
                      <m:den>
                        <m:r>
                          <m:rPr/>
                          <w:rPr>
                            <w:rFonts w:hint="default" w:ascii="Cambria Math" w:hAnsi="Cambria Math"/>
                            <w:sz w:val="24"/>
                            <w:szCs w:val="24"/>
                          </w:rPr>
                          <m:t>2</m:t>
                        </m:r>
                        <m:ctrlPr>
                          <w:rPr>
                            <w:rFonts w:hint="default" w:ascii="Cambria Math" w:hAnsi="Cambria Math"/>
                            <w:sz w:val="24"/>
                            <w:szCs w:val="24"/>
                          </w:rPr>
                        </m:ctrlPr>
                      </m:den>
                    </m:f>
                    <m:ctrlPr>
                      <w:rPr>
                        <w:rFonts w:hint="default" w:ascii="Cambria Math" w:hAnsi="Cambria Math"/>
                        <w:sz w:val="24"/>
                        <w:szCs w:val="24"/>
                      </w:rPr>
                    </m:ctrlPr>
                  </m:sub>
                </m:sSub>
                <m:r>
                  <m:rPr/>
                  <w:rPr>
                    <w:rFonts w:hint="default" w:ascii="Cambria Math" w:hAnsi="Cambria Math"/>
                    <w:sz w:val="24"/>
                    <w:szCs w:val="24"/>
                  </w:rPr>
                  <m:t>=0,</m:t>
                </m:r>
                <m:sSub>
                  <m:sSubPr>
                    <m:ctrlPr>
                      <w:rPr>
                        <w:rFonts w:hint="default" w:ascii="Cambria Math" w:hAnsi="Cambria Math"/>
                        <w:sz w:val="24"/>
                        <w:szCs w:val="24"/>
                      </w:rPr>
                    </m:ctrlPr>
                  </m:sSubPr>
                  <m:e>
                    <m:d>
                      <m:dPr>
                        <m:ctrlPr>
                          <w:rPr>
                            <w:rFonts w:hint="default" w:ascii="Cambria Math" w:hAnsi="Cambria Math"/>
                            <w:sz w:val="24"/>
                            <w:szCs w:val="24"/>
                          </w:rPr>
                        </m:ctrlPr>
                      </m:dPr>
                      <m:e>
                        <m:sSub>
                          <m:sSubPr>
                            <m:ctrlPr>
                              <w:rPr>
                                <w:rFonts w:hint="default" w:ascii="Cambria Math" w:hAnsi="Cambria Math"/>
                                <w:sz w:val="24"/>
                                <w:szCs w:val="24"/>
                              </w:rPr>
                            </m:ctrlPr>
                          </m:sSubPr>
                          <m:e>
                            <m:r>
                              <m:rPr/>
                              <w:rPr>
                                <w:rFonts w:hint="default" w:ascii="Cambria Math" w:hAnsi="Cambria Math"/>
                                <w:sz w:val="24"/>
                                <w:szCs w:val="24"/>
                              </w:rPr>
                              <m:t>τ</m:t>
                            </m:r>
                            <m:ctrlPr>
                              <w:rPr>
                                <w:rFonts w:ascii="Cambria Math" w:hAnsi="Cambria Math"/>
                                <w:sz w:val="24"/>
                                <w:szCs w:val="24"/>
                              </w:rPr>
                            </m:ctrlPr>
                          </m:e>
                          <m:sub>
                            <m:r>
                              <m:rPr/>
                              <w:rPr>
                                <w:rFonts w:hint="default" w:ascii="Cambria Math" w:hAnsi="Cambria Math"/>
                                <w:sz w:val="24"/>
                                <w:szCs w:val="24"/>
                              </w:rPr>
                              <m:t>ρφ</m:t>
                            </m:r>
                            <m:ctrlPr>
                              <w:rPr>
                                <w:rFonts w:ascii="Cambria Math" w:hAnsi="Cambria Math"/>
                                <w:sz w:val="24"/>
                                <w:szCs w:val="24"/>
                              </w:rPr>
                            </m:ctrlPr>
                          </m:sub>
                        </m:sSub>
                        <m:ctrlPr>
                          <w:rPr>
                            <w:rFonts w:hint="default" w:ascii="Cambria Math" w:hAnsi="Cambria Math"/>
                            <w:sz w:val="24"/>
                            <w:szCs w:val="24"/>
                          </w:rPr>
                        </m:ctrlPr>
                      </m:e>
                    </m:d>
                    <m:ctrlPr>
                      <w:rPr>
                        <w:rFonts w:hint="default" w:ascii="Cambria Math" w:hAnsi="Cambria Math"/>
                        <w:sz w:val="24"/>
                        <w:szCs w:val="24"/>
                      </w:rPr>
                    </m:ctrlPr>
                  </m:e>
                  <m:sub>
                    <m:r>
                      <m:rPr/>
                      <w:rPr>
                        <w:rFonts w:hint="default" w:ascii="Cambria Math" w:hAnsi="Cambria Math"/>
                        <w:sz w:val="24"/>
                        <w:szCs w:val="24"/>
                      </w:rPr>
                      <m:t>φ=±</m:t>
                    </m:r>
                    <m:f>
                      <m:fPr>
                        <m:ctrlPr>
                          <w:rPr>
                            <w:rFonts w:hint="default" w:ascii="Cambria Math" w:hAnsi="Cambria Math"/>
                            <w:sz w:val="24"/>
                            <w:szCs w:val="24"/>
                          </w:rPr>
                        </m:ctrlPr>
                      </m:fPr>
                      <m:num>
                        <m:r>
                          <m:rPr/>
                          <w:rPr>
                            <w:rFonts w:hint="default" w:ascii="Cambria Math" w:hAnsi="Cambria Math"/>
                            <w:sz w:val="24"/>
                            <w:szCs w:val="24"/>
                          </w:rPr>
                          <m:t>α</m:t>
                        </m:r>
                        <m:ctrlPr>
                          <w:rPr>
                            <w:rFonts w:hint="default" w:ascii="Cambria Math" w:hAnsi="Cambria Math"/>
                            <w:sz w:val="24"/>
                            <w:szCs w:val="24"/>
                          </w:rPr>
                        </m:ctrlPr>
                      </m:num>
                      <m:den>
                        <m:r>
                          <m:rPr/>
                          <w:rPr>
                            <w:rFonts w:hint="default" w:ascii="Cambria Math" w:hAnsi="Cambria Math"/>
                            <w:sz w:val="24"/>
                            <w:szCs w:val="24"/>
                          </w:rPr>
                          <m:t>2</m:t>
                        </m:r>
                        <m:ctrlPr>
                          <w:rPr>
                            <w:rFonts w:hint="default" w:ascii="Cambria Math" w:hAnsi="Cambria Math"/>
                            <w:sz w:val="24"/>
                            <w:szCs w:val="24"/>
                          </w:rPr>
                        </m:ctrlPr>
                      </m:den>
                    </m:f>
                    <m:ctrlPr>
                      <w:rPr>
                        <w:rFonts w:hint="default" w:ascii="Cambria Math" w:hAnsi="Cambria Math"/>
                        <w:sz w:val="24"/>
                        <w:szCs w:val="24"/>
                      </w:rPr>
                    </m:ctrlPr>
                  </m:sub>
                </m:sSub>
                <m:r>
                  <m:rPr/>
                  <w:rPr>
                    <w:rFonts w:hint="default" w:ascii="Cambria Math" w:hAnsi="Cambria Math"/>
                    <w:sz w:val="24"/>
                    <w:szCs w:val="24"/>
                  </w:rPr>
                  <m:t>=0</m:t>
                </m:r>
              </m:oMath>
            </m:oMathPara>
          </w:p>
          <w:p w14:paraId="03FE56BD">
            <w:pPr>
              <w:pStyle w:val="164"/>
              <w:spacing w:after="0" w:line="240" w:lineRule="auto"/>
              <w:rPr>
                <w:rFonts w:hint="eastAsia" w:hAnsi="Cambria Math"/>
                <w:i w:val="0"/>
                <w:sz w:val="16"/>
              </w:rPr>
            </w:pPr>
            <m:oMathPara>
              <m:oMath>
                <m:m>
                  <m:mPr>
                    <m:mcs>
                      <m:mc>
                        <m:mcPr>
                          <m:count m:val="2"/>
                          <m:mcJc m:val="center"/>
                        </m:mcPr>
                      </m:mc>
                    </m:mcs>
                    <m:ctrlPr>
                      <w:rPr>
                        <w:rFonts w:hint="default" w:ascii="Cambria Math" w:hAnsi="Cambria Math"/>
                        <w:sz w:val="24"/>
                        <w:szCs w:val="24"/>
                      </w:rPr>
                    </m:ctrlPr>
                  </m:mPr>
                  <m:mr>
                    <m:e>
                      <m:nary>
                        <m:naryPr>
                          <m:chr m:val="∑"/>
                          <m:limLoc m:val="subSup"/>
                          <m:subHide m:val="1"/>
                          <m:supHide m:val="1"/>
                          <m:ctrlPr>
                            <w:rPr>
                              <w:rFonts w:hint="default" w:ascii="Cambria Math" w:hAnsi="Cambria Math"/>
                              <w:sz w:val="24"/>
                              <w:szCs w:val="24"/>
                            </w:rPr>
                          </m:ctrlPr>
                        </m:naryPr>
                        <m:sub>
                          <m:ctrlPr>
                            <w:rPr>
                              <w:rFonts w:ascii="Cambria Math" w:hAnsi="Cambria Math"/>
                              <w:sz w:val="24"/>
                              <w:szCs w:val="24"/>
                            </w:rPr>
                          </m:ctrlPr>
                        </m:sub>
                        <m:sup>
                          <m:ctrlPr>
                            <w:rPr>
                              <w:rFonts w:ascii="Cambria Math" w:hAnsi="Cambria Math"/>
                              <w:sz w:val="24"/>
                              <w:szCs w:val="24"/>
                            </w:rPr>
                          </m:ctrlPr>
                        </m:sup>
                        <m:e>
                          <m:sSub>
                            <m:sSubPr>
                              <m:ctrlPr>
                                <w:rPr>
                                  <w:rFonts w:hint="default" w:ascii="Cambria Math" w:hAnsi="Cambria Math"/>
                                  <w:sz w:val="24"/>
                                  <w:szCs w:val="24"/>
                                </w:rPr>
                              </m:ctrlPr>
                            </m:sSubPr>
                            <m:e>
                              <m:r>
                                <m:rPr/>
                                <w:rPr>
                                  <w:rFonts w:hint="default" w:ascii="Cambria Math" w:hAnsi="Cambria Math"/>
                                  <w:sz w:val="24"/>
                                  <w:szCs w:val="24"/>
                                </w:rPr>
                                <m:t>F</m:t>
                              </m:r>
                              <m:ctrlPr>
                                <w:rPr>
                                  <w:rFonts w:ascii="Cambria Math" w:hAnsi="Cambria Math"/>
                                  <w:sz w:val="24"/>
                                  <w:szCs w:val="24"/>
                                </w:rPr>
                              </m:ctrlPr>
                            </m:e>
                            <m:sub>
                              <m:r>
                                <m:rPr/>
                                <w:rPr>
                                  <w:rFonts w:hint="default" w:ascii="Cambria Math" w:hAnsi="Cambria Math"/>
                                  <w:sz w:val="24"/>
                                  <w:szCs w:val="24"/>
                                </w:rPr>
                                <m:t>x</m:t>
                              </m:r>
                              <m:ctrlPr>
                                <w:rPr>
                                  <w:rFonts w:ascii="Cambria Math" w:hAnsi="Cambria Math"/>
                                  <w:sz w:val="24"/>
                                  <w:szCs w:val="24"/>
                                </w:rPr>
                              </m:ctrlPr>
                            </m:sub>
                          </m:sSub>
                          <m:ctrlPr>
                            <w:rPr>
                              <w:rFonts w:hint="default" w:ascii="Cambria Math" w:hAnsi="Cambria Math"/>
                              <w:sz w:val="24"/>
                              <w:szCs w:val="24"/>
                            </w:rPr>
                          </m:ctrlPr>
                        </m:e>
                      </m:nary>
                      <m:r>
                        <m:rPr/>
                        <w:rPr>
                          <w:rFonts w:hint="default" w:ascii="Cambria Math" w:hAnsi="Cambria Math"/>
                          <w:sz w:val="24"/>
                          <w:szCs w:val="24"/>
                        </w:rPr>
                        <m:t>=0</m:t>
                      </m:r>
                      <m:ctrlPr>
                        <w:rPr>
                          <w:rFonts w:ascii="Cambria Math" w:hAnsi="Cambria Math"/>
                          <w:sz w:val="24"/>
                          <w:szCs w:val="24"/>
                        </w:rPr>
                      </m:ctrlPr>
                    </m:e>
                    <m:e>
                      <m:r>
                        <m:rPr/>
                        <w:rPr>
                          <w:rFonts w:hint="default" w:ascii="Cambria Math" w:hAnsi="Cambria Math"/>
                          <w:sz w:val="24"/>
                          <w:szCs w:val="24"/>
                        </w:rPr>
                        <m:t> </m:t>
                      </m:r>
                      <m:nary>
                        <m:naryPr>
                          <m:limLoc m:val="subSup"/>
                          <m:ctrlPr>
                            <w:rPr>
                              <w:rFonts w:hint="default" w:ascii="Cambria Math" w:hAnsi="Cambria Math"/>
                              <w:sz w:val="24"/>
                              <w:szCs w:val="24"/>
                            </w:rPr>
                          </m:ctrlPr>
                        </m:naryPr>
                        <m:sub>
                          <m:r>
                            <m:rPr/>
                            <w:rPr>
                              <w:rFonts w:hint="default" w:ascii="Cambria Math" w:hAnsi="Cambria Math"/>
                              <w:sz w:val="24"/>
                              <w:szCs w:val="24"/>
                            </w:rPr>
                            <m:t>−</m:t>
                          </m:r>
                          <m:f>
                            <m:fPr>
                              <m:ctrlPr>
                                <w:rPr>
                                  <w:rFonts w:hint="default" w:ascii="Cambria Math" w:hAnsi="Cambria Math"/>
                                  <w:sz w:val="24"/>
                                  <w:szCs w:val="24"/>
                                </w:rPr>
                              </m:ctrlPr>
                            </m:fPr>
                            <m:num>
                              <m:r>
                                <m:rPr/>
                                <w:rPr>
                                  <w:rFonts w:hint="default" w:ascii="Cambria Math" w:hAnsi="Cambria Math"/>
                                  <w:sz w:val="24"/>
                                  <w:szCs w:val="24"/>
                                </w:rPr>
                                <m:t>α</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ctrlPr>
                            <w:rPr>
                              <w:rFonts w:hint="default" w:ascii="Cambria Math" w:hAnsi="Cambria Math"/>
                              <w:sz w:val="24"/>
                              <w:szCs w:val="24"/>
                            </w:rPr>
                          </m:ctrlPr>
                        </m:sub>
                        <m:sup>
                          <m:f>
                            <m:fPr>
                              <m:ctrlPr>
                                <w:rPr>
                                  <w:rFonts w:hint="default" w:ascii="Cambria Math" w:hAnsi="Cambria Math"/>
                                  <w:sz w:val="24"/>
                                  <w:szCs w:val="24"/>
                                </w:rPr>
                              </m:ctrlPr>
                            </m:fPr>
                            <m:num>
                              <m:r>
                                <m:rPr/>
                                <w:rPr>
                                  <w:rFonts w:hint="default" w:ascii="Cambria Math" w:hAnsi="Cambria Math"/>
                                  <w:sz w:val="24"/>
                                  <w:szCs w:val="24"/>
                                </w:rPr>
                                <m:t>α</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ctrlPr>
                            <w:rPr>
                              <w:rFonts w:hint="default" w:ascii="Cambria Math" w:hAnsi="Cambria Math"/>
                              <w:sz w:val="24"/>
                              <w:szCs w:val="24"/>
                            </w:rPr>
                          </m:ctrlPr>
                        </m:sup>
                        <m:e>
                          <m:r>
                            <m:rPr/>
                            <w:rPr>
                              <w:rFonts w:hint="default" w:ascii="Cambria Math" w:hAnsi="Cambria Math"/>
                              <w:sz w:val="24"/>
                              <w:szCs w:val="24"/>
                            </w:rPr>
                            <m:t>ρ</m:t>
                          </m:r>
                          <m:sSub>
                            <m:sSubPr>
                              <m:ctrlPr>
                                <w:rPr>
                                  <w:rFonts w:hint="default" w:ascii="Cambria Math" w:hAnsi="Cambria Math"/>
                                  <w:sz w:val="24"/>
                                  <w:szCs w:val="24"/>
                                </w:rPr>
                              </m:ctrlPr>
                            </m:sSubPr>
                            <m:e>
                              <m:r>
                                <m:rPr/>
                                <w:rPr>
                                  <w:rFonts w:hint="default" w:ascii="Cambria Math" w:hAnsi="Cambria Math"/>
                                  <w:sz w:val="24"/>
                                  <w:szCs w:val="24"/>
                                </w:rPr>
                                <m:t>σ</m:t>
                              </m:r>
                              <m:ctrlPr>
                                <w:rPr>
                                  <w:rFonts w:ascii="Cambria Math" w:hAnsi="Cambria Math"/>
                                  <w:sz w:val="24"/>
                                  <w:szCs w:val="24"/>
                                </w:rPr>
                              </m:ctrlPr>
                            </m:e>
                            <m:sub>
                              <m:r>
                                <m:rPr/>
                                <w:rPr>
                                  <w:rFonts w:hint="default" w:ascii="Cambria Math" w:hAnsi="Cambria Math"/>
                                  <w:sz w:val="24"/>
                                  <w:szCs w:val="24"/>
                                </w:rPr>
                                <m:t>ρ</m:t>
                              </m:r>
                              <m:ctrlPr>
                                <w:rPr>
                                  <w:rFonts w:ascii="Cambria Math" w:hAnsi="Cambria Math"/>
                                  <w:sz w:val="24"/>
                                  <w:szCs w:val="24"/>
                                </w:rPr>
                              </m:ctrlPr>
                            </m:sub>
                          </m:sSub>
                          <m:ctrlPr>
                            <w:rPr>
                              <w:rFonts w:hint="default" w:ascii="Cambria Math" w:hAnsi="Cambria Math"/>
                              <w:sz w:val="24"/>
                              <w:szCs w:val="24"/>
                            </w:rPr>
                          </m:ctrlPr>
                        </m:e>
                      </m:nary>
                      <m:func>
                        <m:funcPr>
                          <m:ctrlPr>
                            <w:rPr>
                              <w:rFonts w:hint="default" w:ascii="Cambria Math" w:hAnsi="Cambria Math"/>
                              <w:sz w:val="24"/>
                              <w:szCs w:val="24"/>
                            </w:rPr>
                          </m:ctrlPr>
                        </m:funcPr>
                        <m:fName>
                          <m:r>
                            <m:rPr>
                              <m:sty m:val="p"/>
                            </m:rPr>
                            <w:rPr>
                              <w:rFonts w:hint="default" w:ascii="Cambria Math" w:hAnsi="Cambria Math"/>
                              <w:sz w:val="24"/>
                              <w:szCs w:val="24"/>
                            </w:rPr>
                            <m:t>cos</m:t>
                          </m:r>
                          <m:ctrlPr>
                            <w:rPr>
                              <w:rFonts w:hint="default" w:ascii="Cambria Math" w:hAnsi="Cambria Math"/>
                              <w:sz w:val="24"/>
                              <w:szCs w:val="24"/>
                            </w:rPr>
                          </m:ctrlPr>
                        </m:fName>
                        <m:e>
                          <m:r>
                            <m:rPr/>
                            <w:rPr>
                              <w:rFonts w:hint="default" w:ascii="Cambria Math" w:hAnsi="Cambria Math"/>
                              <w:sz w:val="24"/>
                              <w:szCs w:val="24"/>
                            </w:rPr>
                            <m:t>φdφ+F</m:t>
                          </m:r>
                          <m:ctrlPr>
                            <w:rPr>
                              <w:rFonts w:hint="default" w:ascii="Cambria Math" w:hAnsi="Cambria Math"/>
                              <w:sz w:val="24"/>
                              <w:szCs w:val="24"/>
                            </w:rPr>
                          </m:ctrlPr>
                        </m:e>
                      </m:func>
                      <m:func>
                        <m:funcPr>
                          <m:ctrlPr>
                            <w:rPr>
                              <w:rFonts w:hint="default" w:ascii="Cambria Math" w:hAnsi="Cambria Math"/>
                              <w:sz w:val="24"/>
                              <w:szCs w:val="24"/>
                            </w:rPr>
                          </m:ctrlPr>
                        </m:funcPr>
                        <m:fName>
                          <m:r>
                            <m:rPr>
                              <m:sty m:val="p"/>
                            </m:rPr>
                            <w:rPr>
                              <w:rFonts w:hint="default" w:ascii="Cambria Math" w:hAnsi="Cambria Math"/>
                              <w:sz w:val="24"/>
                              <w:szCs w:val="24"/>
                            </w:rPr>
                            <m:t>cos</m:t>
                          </m:r>
                          <m:ctrlPr>
                            <w:rPr>
                              <w:rFonts w:hint="default" w:ascii="Cambria Math" w:hAnsi="Cambria Math"/>
                              <w:sz w:val="24"/>
                              <w:szCs w:val="24"/>
                            </w:rPr>
                          </m:ctrlPr>
                        </m:fName>
                        <m:e>
                          <m:r>
                            <m:rPr/>
                            <w:rPr>
                              <w:rFonts w:hint="default" w:ascii="Cambria Math" w:hAnsi="Cambria Math"/>
                              <w:sz w:val="24"/>
                              <w:szCs w:val="24"/>
                            </w:rPr>
                            <m:t>β=0</m:t>
                          </m:r>
                          <m:ctrlPr>
                            <w:rPr>
                              <w:rFonts w:hint="default" w:ascii="Cambria Math" w:hAnsi="Cambria Math"/>
                              <w:sz w:val="24"/>
                              <w:szCs w:val="24"/>
                            </w:rPr>
                          </m:ctrlPr>
                        </m:e>
                      </m:func>
                      <m:ctrlPr>
                        <w:rPr>
                          <w:rFonts w:hint="default" w:ascii="Cambria Math" w:hAnsi="Cambria Math"/>
                          <w:sz w:val="24"/>
                          <w:szCs w:val="24"/>
                        </w:rPr>
                      </m:ctrlPr>
                    </m:e>
                  </m:mr>
                  <m:mr>
                    <m:e>
                      <m:nary>
                        <m:naryPr>
                          <m:chr m:val="∑"/>
                          <m:limLoc m:val="subSup"/>
                          <m:subHide m:val="1"/>
                          <m:supHide m:val="1"/>
                          <m:ctrlPr>
                            <w:rPr>
                              <w:rFonts w:hint="default" w:ascii="Cambria Math" w:hAnsi="Cambria Math"/>
                              <w:sz w:val="24"/>
                              <w:szCs w:val="24"/>
                            </w:rPr>
                          </m:ctrlPr>
                        </m:naryPr>
                        <m:sub>
                          <m:ctrlPr>
                            <w:rPr>
                              <w:rFonts w:hint="default" w:ascii="Cambria Math" w:hAnsi="Cambria Math"/>
                              <w:sz w:val="24"/>
                              <w:szCs w:val="24"/>
                            </w:rPr>
                          </m:ctrlPr>
                        </m:sub>
                        <m:sup>
                          <m:ctrlPr>
                            <w:rPr>
                              <w:rFonts w:hint="default" w:ascii="Cambria Math" w:hAnsi="Cambria Math"/>
                              <w:sz w:val="24"/>
                              <w:szCs w:val="24"/>
                            </w:rPr>
                          </m:ctrlPr>
                        </m:sup>
                        <m:e>
                          <m:sSub>
                            <m:sSubPr>
                              <m:ctrlPr>
                                <w:rPr>
                                  <w:rFonts w:hint="default" w:ascii="Cambria Math" w:hAnsi="Cambria Math"/>
                                  <w:sz w:val="24"/>
                                  <w:szCs w:val="24"/>
                                </w:rPr>
                              </m:ctrlPr>
                            </m:sSubPr>
                            <m:e>
                              <m:r>
                                <m:rPr/>
                                <w:rPr>
                                  <w:rFonts w:hint="default" w:ascii="Cambria Math" w:hAnsi="Cambria Math"/>
                                  <w:sz w:val="24"/>
                                  <w:szCs w:val="24"/>
                                </w:rPr>
                                <m:t>F</m:t>
                              </m:r>
                              <m:ctrlPr>
                                <w:rPr>
                                  <w:rFonts w:ascii="Cambria Math" w:hAnsi="Cambria Math"/>
                                  <w:sz w:val="24"/>
                                  <w:szCs w:val="24"/>
                                </w:rPr>
                              </m:ctrlPr>
                            </m:e>
                            <m:sub>
                              <m:r>
                                <m:rPr/>
                                <w:rPr>
                                  <w:rFonts w:hint="default" w:ascii="Cambria Math" w:hAnsi="Cambria Math"/>
                                  <w:sz w:val="24"/>
                                  <w:szCs w:val="24"/>
                                </w:rPr>
                                <m:t>y</m:t>
                              </m:r>
                              <m:ctrlPr>
                                <w:rPr>
                                  <w:rFonts w:ascii="Cambria Math" w:hAnsi="Cambria Math"/>
                                  <w:sz w:val="24"/>
                                  <w:szCs w:val="24"/>
                                </w:rPr>
                              </m:ctrlPr>
                            </m:sub>
                          </m:sSub>
                          <m:r>
                            <m:rPr/>
                            <w:rPr>
                              <w:rFonts w:hint="default" w:ascii="Cambria Math" w:hAnsi="Cambria Math"/>
                              <w:sz w:val="24"/>
                              <w:szCs w:val="24"/>
                            </w:rPr>
                            <m:t>=0</m:t>
                          </m:r>
                          <m:ctrlPr>
                            <w:rPr>
                              <w:rFonts w:hint="default" w:ascii="Cambria Math" w:hAnsi="Cambria Math"/>
                              <w:sz w:val="24"/>
                              <w:szCs w:val="24"/>
                            </w:rPr>
                          </m:ctrlPr>
                        </m:e>
                      </m:nary>
                      <m:ctrlPr>
                        <w:rPr>
                          <w:rFonts w:hint="default" w:ascii="Cambria Math" w:hAnsi="Cambria Math"/>
                          <w:sz w:val="24"/>
                          <w:szCs w:val="24"/>
                        </w:rPr>
                      </m:ctrlPr>
                    </m:e>
                    <m:e>
                      <m:r>
                        <m:rPr/>
                        <w:rPr>
                          <w:rFonts w:hint="default" w:ascii="Cambria Math" w:hAnsi="Cambria Math"/>
                          <w:sz w:val="24"/>
                          <w:szCs w:val="24"/>
                        </w:rPr>
                        <m:t> </m:t>
                      </m:r>
                      <m:nary>
                        <m:naryPr>
                          <m:limLoc m:val="subSup"/>
                          <m:ctrlPr>
                            <w:rPr>
                              <w:rFonts w:hint="default" w:ascii="Cambria Math" w:hAnsi="Cambria Math"/>
                              <w:sz w:val="24"/>
                              <w:szCs w:val="24"/>
                            </w:rPr>
                          </m:ctrlPr>
                        </m:naryPr>
                        <m:sub>
                          <m:r>
                            <m:rPr/>
                            <w:rPr>
                              <w:rFonts w:hint="default" w:ascii="Cambria Math" w:hAnsi="Cambria Math"/>
                              <w:sz w:val="24"/>
                              <w:szCs w:val="24"/>
                            </w:rPr>
                            <m:t>−</m:t>
                          </m:r>
                          <m:f>
                            <m:fPr>
                              <m:ctrlPr>
                                <w:rPr>
                                  <w:rFonts w:hint="default" w:ascii="Cambria Math" w:hAnsi="Cambria Math"/>
                                  <w:sz w:val="24"/>
                                  <w:szCs w:val="24"/>
                                </w:rPr>
                              </m:ctrlPr>
                            </m:fPr>
                            <m:num>
                              <m:r>
                                <m:rPr/>
                                <w:rPr>
                                  <w:rFonts w:hint="default" w:ascii="Cambria Math" w:hAnsi="Cambria Math"/>
                                  <w:sz w:val="24"/>
                                  <w:szCs w:val="24"/>
                                </w:rPr>
                                <m:t>α</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ctrlPr>
                            <w:rPr>
                              <w:rFonts w:hint="default" w:ascii="Cambria Math" w:hAnsi="Cambria Math"/>
                              <w:sz w:val="24"/>
                              <w:szCs w:val="24"/>
                            </w:rPr>
                          </m:ctrlPr>
                        </m:sub>
                        <m:sup>
                          <m:f>
                            <m:fPr>
                              <m:ctrlPr>
                                <w:rPr>
                                  <w:rFonts w:hint="default" w:ascii="Cambria Math" w:hAnsi="Cambria Math"/>
                                  <w:sz w:val="24"/>
                                  <w:szCs w:val="24"/>
                                </w:rPr>
                              </m:ctrlPr>
                            </m:fPr>
                            <m:num>
                              <m:r>
                                <m:rPr/>
                                <w:rPr>
                                  <w:rFonts w:hint="default" w:ascii="Cambria Math" w:hAnsi="Cambria Math"/>
                                  <w:sz w:val="24"/>
                                  <w:szCs w:val="24"/>
                                </w:rPr>
                                <m:t>α</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ctrlPr>
                            <w:rPr>
                              <w:rFonts w:hint="default" w:ascii="Cambria Math" w:hAnsi="Cambria Math"/>
                              <w:sz w:val="24"/>
                              <w:szCs w:val="24"/>
                            </w:rPr>
                          </m:ctrlPr>
                        </m:sup>
                        <m:e>
                          <m:r>
                            <m:rPr/>
                            <w:rPr>
                              <w:rFonts w:hint="default" w:ascii="Cambria Math" w:hAnsi="Cambria Math"/>
                              <w:sz w:val="24"/>
                              <w:szCs w:val="24"/>
                            </w:rPr>
                            <m:t>ρ</m:t>
                          </m:r>
                          <m:sSub>
                            <m:sSubPr>
                              <m:ctrlPr>
                                <w:rPr>
                                  <w:rFonts w:hint="default" w:ascii="Cambria Math" w:hAnsi="Cambria Math"/>
                                  <w:sz w:val="24"/>
                                  <w:szCs w:val="24"/>
                                </w:rPr>
                              </m:ctrlPr>
                            </m:sSubPr>
                            <m:e>
                              <m:r>
                                <m:rPr/>
                                <w:rPr>
                                  <w:rFonts w:hint="default" w:ascii="Cambria Math" w:hAnsi="Cambria Math"/>
                                  <w:sz w:val="24"/>
                                  <w:szCs w:val="24"/>
                                </w:rPr>
                                <m:t>σ</m:t>
                              </m:r>
                              <m:ctrlPr>
                                <w:rPr>
                                  <w:rFonts w:ascii="Cambria Math" w:hAnsi="Cambria Math"/>
                                  <w:sz w:val="24"/>
                                  <w:szCs w:val="24"/>
                                </w:rPr>
                              </m:ctrlPr>
                            </m:e>
                            <m:sub>
                              <m:r>
                                <m:rPr/>
                                <w:rPr>
                                  <w:rFonts w:hint="default" w:ascii="Cambria Math" w:hAnsi="Cambria Math"/>
                                  <w:sz w:val="24"/>
                                  <w:szCs w:val="24"/>
                                </w:rPr>
                                <m:t>ρ</m:t>
                              </m:r>
                              <m:ctrlPr>
                                <w:rPr>
                                  <w:rFonts w:ascii="Cambria Math" w:hAnsi="Cambria Math"/>
                                  <w:sz w:val="24"/>
                                  <w:szCs w:val="24"/>
                                </w:rPr>
                              </m:ctrlPr>
                            </m:sub>
                          </m:sSub>
                          <m:ctrlPr>
                            <w:rPr>
                              <w:rFonts w:hint="default" w:ascii="Cambria Math" w:hAnsi="Cambria Math"/>
                              <w:sz w:val="24"/>
                              <w:szCs w:val="24"/>
                            </w:rPr>
                          </m:ctrlPr>
                        </m:e>
                      </m:nary>
                      <m:func>
                        <m:funcPr>
                          <m:ctrlPr>
                            <w:rPr>
                              <w:rFonts w:hint="default" w:ascii="Cambria Math" w:hAnsi="Cambria Math"/>
                              <w:sz w:val="24"/>
                              <w:szCs w:val="24"/>
                            </w:rPr>
                          </m:ctrlPr>
                        </m:funcPr>
                        <m:fName>
                          <m:r>
                            <m:rPr>
                              <m:sty m:val="p"/>
                            </m:rPr>
                            <w:rPr>
                              <w:rFonts w:hint="default" w:ascii="Cambria Math" w:hAnsi="Cambria Math"/>
                              <w:sz w:val="24"/>
                              <w:szCs w:val="24"/>
                            </w:rPr>
                            <m:t>sin</m:t>
                          </m:r>
                          <m:ctrlPr>
                            <w:rPr>
                              <w:rFonts w:hint="default" w:ascii="Cambria Math" w:hAnsi="Cambria Math"/>
                              <w:sz w:val="24"/>
                              <w:szCs w:val="24"/>
                            </w:rPr>
                          </m:ctrlPr>
                        </m:fName>
                        <m:e>
                          <m:r>
                            <m:rPr/>
                            <w:rPr>
                              <w:rFonts w:hint="default" w:ascii="Cambria Math" w:hAnsi="Cambria Math"/>
                              <w:sz w:val="24"/>
                              <w:szCs w:val="24"/>
                            </w:rPr>
                            <m:t>φdφ+F</m:t>
                          </m:r>
                          <m:ctrlPr>
                            <w:rPr>
                              <w:rFonts w:hint="default" w:ascii="Cambria Math" w:hAnsi="Cambria Math"/>
                              <w:sz w:val="24"/>
                              <w:szCs w:val="24"/>
                            </w:rPr>
                          </m:ctrlPr>
                        </m:e>
                      </m:func>
                      <m:func>
                        <m:funcPr>
                          <m:ctrlPr>
                            <w:rPr>
                              <w:rFonts w:hint="default" w:ascii="Cambria Math" w:hAnsi="Cambria Math"/>
                              <w:sz w:val="24"/>
                              <w:szCs w:val="24"/>
                            </w:rPr>
                          </m:ctrlPr>
                        </m:funcPr>
                        <m:fName>
                          <m:r>
                            <m:rPr>
                              <m:sty m:val="p"/>
                            </m:rPr>
                            <w:rPr>
                              <w:rFonts w:hint="default" w:ascii="Cambria Math" w:hAnsi="Cambria Math"/>
                              <w:sz w:val="24"/>
                              <w:szCs w:val="24"/>
                            </w:rPr>
                            <m:t>sin</m:t>
                          </m:r>
                          <m:ctrlPr>
                            <w:rPr>
                              <w:rFonts w:hint="default" w:ascii="Cambria Math" w:hAnsi="Cambria Math"/>
                              <w:sz w:val="24"/>
                              <w:szCs w:val="24"/>
                            </w:rPr>
                          </m:ctrlPr>
                        </m:fName>
                        <m:e>
                          <m:r>
                            <m:rPr/>
                            <w:rPr>
                              <w:rFonts w:hint="default" w:ascii="Cambria Math" w:hAnsi="Cambria Math"/>
                              <w:sz w:val="24"/>
                              <w:szCs w:val="24"/>
                            </w:rPr>
                            <m:t>β=0</m:t>
                          </m:r>
                          <m:ctrlPr>
                            <w:rPr>
                              <w:rFonts w:hint="default" w:ascii="Cambria Math" w:hAnsi="Cambria Math"/>
                              <w:sz w:val="24"/>
                              <w:szCs w:val="24"/>
                            </w:rPr>
                          </m:ctrlPr>
                        </m:e>
                      </m:func>
                      <m:ctrlPr>
                        <w:rPr>
                          <w:rFonts w:hint="default" w:ascii="Cambria Math" w:hAnsi="Cambria Math"/>
                          <w:sz w:val="24"/>
                          <w:szCs w:val="24"/>
                        </w:rPr>
                      </m:ctrlPr>
                    </m:e>
                  </m:mr>
                </m:m>
              </m:oMath>
            </m:oMathPara>
          </w:p>
        </w:tc>
      </w:tr>
    </w:tbl>
    <w:p w14:paraId="2C40DBD2">
      <w:pPr>
        <w:rPr>
          <w:rFonts w:hint="eastAsia" w:ascii="方正楷体_GB2312" w:hAnsi="方正楷体_GB2312" w:eastAsia="方正楷体_GB2312" w:cs="方正楷体_GB2312"/>
          <w:sz w:val="22"/>
        </w:rPr>
      </w:pPr>
    </w:p>
    <w:p w14:paraId="2211217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最终得到的主要应力形式为：</w:t>
      </w:r>
    </w:p>
    <w:tbl>
      <w:tblPr>
        <w:tblStyle w:val="32"/>
        <w:tblW w:w="0" w:type="auto"/>
        <w:jc w:val="center"/>
        <w:tblLayout w:type="autofit"/>
        <w:tblCellMar>
          <w:top w:w="0" w:type="dxa"/>
          <w:left w:w="108" w:type="dxa"/>
          <w:bottom w:w="0" w:type="dxa"/>
          <w:right w:w="108" w:type="dxa"/>
        </w:tblCellMar>
      </w:tblPr>
      <w:tblGrid>
        <w:gridCol w:w="9732"/>
      </w:tblGrid>
      <w:tr w14:paraId="64D75A96">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56EC127">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β</m:t>
                        </m:r>
                        <m:ctrlPr>
                          <w:rPr>
                            <w:rFonts w:hint="default" w:ascii="Cambria Math" w:hAnsi="Cambria Math" w:eastAsia="方正楷体_GB2312"/>
                            <w:i/>
                            <w:sz w:val="22"/>
                            <w:szCs w:val="22"/>
                          </w:rPr>
                        </m:ctrlPr>
                      </m:e>
                    </m:func>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(α+</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α</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β</m:t>
                        </m:r>
                        <m:ctrlPr>
                          <w:rPr>
                            <w:rFonts w:hint="default" w:ascii="Cambria Math" w:hAnsi="Cambria Math" w:eastAsia="方正楷体_GB2312"/>
                            <w:i/>
                            <w:sz w:val="22"/>
                            <w:szCs w:val="22"/>
                          </w:rPr>
                        </m:ctrlPr>
                      </m:e>
                    </m:func>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(α−</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α</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p w14:paraId="260D62EA">
            <w:pPr>
              <w:pStyle w:val="164"/>
              <w:spacing w:after="0" w:line="240" w:lineRule="auto"/>
              <w:rPr>
                <w:rFonts w:hint="default" w:hAnsi="Cambria Math" w:eastAsia="方正楷体_GB2312"/>
                <w:i/>
                <w:sz w:val="22"/>
                <w:szCs w:val="2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=0,  </m:t>
                </m:r>
              </m:oMath>
            </m:oMathPara>
          </w:p>
          <w:p w14:paraId="44AEA57A">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tc>
      </w:tr>
    </w:tbl>
    <w:p w14:paraId="1B538089">
      <w:pPr>
        <w:rPr>
          <w:rFonts w:hint="eastAsia" w:ascii="方正楷体_GB2312" w:hAnsi="方正楷体_GB2312" w:eastAsia="方正楷体_GB2312" w:cs="方正楷体_GB2312"/>
          <w:sz w:val="22"/>
        </w:rPr>
      </w:pPr>
      <w:r>
        <w:rPr>
          <w:rFonts w:hint="eastAsia" w:ascii="方正楷体_GB2312" w:hAnsi="方正楷体_GB2312" w:eastAsia="方正楷体_GB2312" w:cs="方正楷体_GB2312"/>
          <w:sz w:val="22"/>
        </w:rPr>
        <w:t>两个特殊情况最常用：</w:t>
      </w:r>
    </w:p>
    <w:p w14:paraId="25F2216F">
      <w:pPr>
        <w:rPr>
          <w:rFonts w:hint="eastAsia" w:ascii="方正楷体_GB2312" w:hAnsi="方正楷体_GB2312" w:eastAsia="方正楷体_GB2312" w:cs="方正楷体_GB2312"/>
          <w:sz w:val="22"/>
        </w:rPr>
      </w:pPr>
      <w:r>
        <w:drawing>
          <wp:inline distT="0" distB="0" distL="114300" distR="114300">
            <wp:extent cx="6849745" cy="1997075"/>
            <wp:effectExtent l="0" t="0" r="508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97"/>
                    <a:stretch>
                      <a:fillRect/>
                    </a:stretch>
                  </pic:blipFill>
                  <pic:spPr>
                    <a:xfrm>
                      <a:off x="0" y="0"/>
                      <a:ext cx="6849745" cy="1997075"/>
                    </a:xfrm>
                    <a:prstGeom prst="rect">
                      <a:avLst/>
                    </a:prstGeom>
                    <a:noFill/>
                    <a:ln>
                      <a:noFill/>
                    </a:ln>
                  </pic:spPr>
                </pic:pic>
              </a:graphicData>
            </a:graphic>
          </wp:inline>
        </w:drawing>
      </w:r>
    </w:p>
    <w:tbl>
      <w:tblPr>
        <w:tblStyle w:val="32"/>
        <w:tblW w:w="0" w:type="auto"/>
        <w:jc w:val="center"/>
        <w:tblLayout w:type="autofit"/>
        <w:tblCellMar>
          <w:top w:w="0" w:type="dxa"/>
          <w:left w:w="108" w:type="dxa"/>
          <w:bottom w:w="0" w:type="dxa"/>
          <w:right w:w="108" w:type="dxa"/>
        </w:tblCellMar>
      </w:tblPr>
      <w:tblGrid>
        <w:gridCol w:w="9732"/>
      </w:tblGrid>
      <w:tr w14:paraId="7A0423E2">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251BB90C">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β=0:  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(α+</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α</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.β=</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π</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(α−</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α</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69D60CBF">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7.12.</w:t>
      </w:r>
      <w:r>
        <w:rPr>
          <w:rFonts w:hint="eastAsia" w:ascii="方正楷体_GB2312" w:hAnsi="方正楷体_GB2312" w:eastAsia="方正楷体_GB2312" w:cs="方正楷体_GB2312"/>
          <w:lang w:val="en-US" w:eastAsia="zh-CN"/>
        </w:rPr>
        <w:t>2</w:t>
      </w:r>
      <w:r>
        <w:rPr>
          <w:rFonts w:hint="eastAsia" w:ascii="方正楷体_GB2312" w:hAnsi="方正楷体_GB2312" w:eastAsia="方正楷体_GB2312" w:cs="方正楷体_GB2312"/>
        </w:rPr>
        <w:t>: 顶端受集中力偶作用</w:t>
      </w:r>
    </w:p>
    <w:p w14:paraId="3F802792">
      <w:pPr>
        <w:jc w:val="center"/>
        <w:rPr>
          <w:rFonts w:hint="eastAsia" w:ascii="方正楷体_GB2312" w:hAnsi="方正楷体_GB2312" w:eastAsia="方正楷体_GB2312" w:cs="方正楷体_GB2312"/>
          <w:sz w:val="22"/>
        </w:rPr>
      </w:pPr>
      <w:r>
        <w:drawing>
          <wp:inline distT="0" distB="0" distL="114300" distR="114300">
            <wp:extent cx="1574800" cy="2630805"/>
            <wp:effectExtent l="0" t="0" r="1270"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98"/>
                    <a:stretch>
                      <a:fillRect/>
                    </a:stretch>
                  </pic:blipFill>
                  <pic:spPr>
                    <a:xfrm>
                      <a:off x="0" y="0"/>
                      <a:ext cx="1574800" cy="2630805"/>
                    </a:xfrm>
                    <a:prstGeom prst="rect">
                      <a:avLst/>
                    </a:prstGeom>
                    <a:noFill/>
                    <a:ln>
                      <a:noFill/>
                    </a:ln>
                  </pic:spPr>
                </pic:pic>
              </a:graphicData>
            </a:graphic>
          </wp:inline>
        </w:drawing>
      </w:r>
    </w:p>
    <w:p w14:paraId="10C8535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若楔形体顶端受集中力偶 M，量纲分析表明应力应与</w:t>
      </w:r>
      <m:oMath>
        <m:r>
          <m:rPr/>
          <w:rPr>
            <w:rFonts w:hint="default" w:ascii="Cambria Math" w:hAnsi="Cambria Math" w:eastAsia="方正楷体_GB2312"/>
            <w:sz w:val="22"/>
          </w:rPr>
          <m:t>M/</m:t>
        </m:r>
        <m:sSup>
          <m:sSupPr>
            <m:ctrlPr>
              <w:rPr>
                <w:rFonts w:hint="default" w:ascii="Cambria Math" w:hAnsi="Cambria Math" w:eastAsia="方正楷体_GB2312"/>
                <w:sz w:val="22"/>
              </w:rPr>
            </m:ctrlPr>
          </m:sSupPr>
          <m:e>
            <m:r>
              <m:rPr/>
              <w:rPr>
                <w:rFonts w:hint="default" w:ascii="Cambria Math" w:hAnsi="Cambria Math" w:eastAsia="方正楷体_GB2312"/>
                <w:sz w:val="22"/>
              </w:rPr>
              <m:t>ρ</m:t>
            </m:r>
            <m:ctrlPr>
              <w:rPr>
                <w:rFonts w:ascii="Cambria Math" w:hAnsi="Cambria Math" w:eastAsia="方正楷体_GB2312"/>
                <w:sz w:val="22"/>
              </w:rPr>
            </m:ctrlPr>
          </m:e>
          <m:sup>
            <m:r>
              <m:rPr/>
              <w:rPr>
                <w:rFonts w:hint="default" w:ascii="Cambria Math" w:hAnsi="Cambria Math" w:eastAsia="方正楷体_GB2312"/>
                <w:sz w:val="22"/>
              </w:rPr>
              <m:t>2</m:t>
            </m:r>
            <m:ctrlPr>
              <w:rPr>
                <w:rFonts w:ascii="Cambria Math" w:hAnsi="Cambria Math" w:eastAsia="方正楷体_GB2312"/>
                <w:sz w:val="22"/>
              </w:rPr>
            </m:ctrlPr>
          </m:sup>
        </m:sSup>
      </m:oMath>
      <w:r>
        <w:rPr>
          <w:rFonts w:hint="eastAsia" w:ascii="方正楷体_GB2312" w:hAnsi="方正楷体_GB2312" w:eastAsia="方正楷体_GB2312" w:cs="方正楷体_GB2312"/>
          <w:sz w:val="22"/>
        </w:rPr>
        <w:t xml:space="preserve">成正比，因此可取 </w:t>
      </w:r>
      <m:oMath>
        <m:r>
          <m:rPr/>
          <w:rPr>
            <w:rFonts w:hint="default" w:ascii="Cambria Math" w:hAnsi="Cambria Math" w:eastAsia="方正楷体_GB2312"/>
            <w:sz w:val="22"/>
          </w:rPr>
          <m:t>U=f(φ)</m:t>
        </m:r>
      </m:oMath>
      <w:r>
        <w:rPr>
          <w:rFonts w:hint="eastAsia" w:ascii="方正楷体_GB2312" w:hAnsi="方正楷体_GB2312" w:eastAsia="方正楷体_GB2312" w:cs="方正楷体_GB2312"/>
          <w:sz w:val="22"/>
        </w:rPr>
        <w:t>。代入双调和方程后：</w:t>
      </w:r>
    </w:p>
    <w:tbl>
      <w:tblPr>
        <w:tblStyle w:val="32"/>
        <w:tblW w:w="0" w:type="auto"/>
        <w:jc w:val="center"/>
        <w:tblLayout w:type="autofit"/>
        <w:tblCellMar>
          <w:top w:w="0" w:type="dxa"/>
          <w:left w:w="108" w:type="dxa"/>
          <w:bottom w:w="0" w:type="dxa"/>
          <w:right w:w="108" w:type="dxa"/>
        </w:tblCellMar>
      </w:tblPr>
      <w:tblGrid>
        <w:gridCol w:w="9732"/>
      </w:tblGrid>
      <w:tr w14:paraId="3DC73FBD">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3EEB9A7">
            <w:pPr>
              <w:pStyle w:val="164"/>
              <w:spacing w:after="0" w:line="240" w:lineRule="auto"/>
              <w:rPr>
                <w:rFonts w:hint="eastAsia" w:ascii="方正楷体_GB2312" w:hAnsi="方正楷体_GB2312" w:eastAsia="方正楷体_GB2312" w:cs="方正楷体_GB2312"/>
              </w:rPr>
            </w:pPr>
            <m:oMathPara>
              <m:oMath>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d</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4</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+4</m:t>
                </m:r>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d</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d</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=0.</m:t>
                </m:r>
              </m:oMath>
            </m:oMathPara>
          </w:p>
        </w:tc>
      </w:tr>
    </w:tbl>
    <w:p w14:paraId="3CF6AFFF">
      <w:pPr>
        <w:rPr>
          <w:rFonts w:hint="eastAsia" w:ascii="方正楷体_GB2312" w:hAnsi="方正楷体_GB2312" w:eastAsia="方正楷体_GB2312" w:cs="方正楷体_GB2312"/>
          <w:sz w:val="22"/>
          <w:lang w:val="en-US" w:eastAsia="zh-CN"/>
        </w:rPr>
      </w:pPr>
      <w:r>
        <w:rPr>
          <w:rFonts w:hint="eastAsia" w:ascii="方正楷体_GB2312" w:hAnsi="方正楷体_GB2312" w:eastAsia="方正楷体_GB2312" w:cs="方正楷体_GB2312"/>
          <w:sz w:val="22"/>
        </w:rPr>
        <w:t>利用对称性</w:t>
      </w:r>
      <w:r>
        <w:rPr>
          <w:rFonts w:hint="eastAsia" w:ascii="方正楷体_GB2312" w:hAnsi="方正楷体_GB2312" w:eastAsia="方正楷体_GB2312" w:cs="方正楷体_GB2312"/>
          <w:sz w:val="22"/>
          <w:lang w:val="en-US" w:eastAsia="zh-CN"/>
        </w:rPr>
        <w:t>(</w:t>
      </w:r>
      <w:r>
        <w:rPr>
          <w:rFonts w:hint="eastAsia" w:ascii="方正楷体_GB2312" w:hAnsi="方正楷体_GB2312" w:eastAsia="方正楷体_GB2312" w:cs="方正楷体_GB2312"/>
          <w:sz w:val="22"/>
        </w:rPr>
        <w:t>应力函数U为</w:t>
      </w:r>
      <w:r>
        <w:rPr>
          <w:rFonts w:hint="eastAsia" w:ascii="方正楷体_GB2312" w:hAnsi="方正楷体_GB2312" w:eastAsia="方正楷体_GB2312" w:cs="方正楷体_GB2312"/>
          <w:sz w:val="22"/>
          <w:lang w:val="en-US" w:eastAsia="zh-CN"/>
        </w:rPr>
        <w:t>φ</w:t>
      </w:r>
      <w:r>
        <w:rPr>
          <w:rFonts w:hint="eastAsia" w:ascii="方正楷体_GB2312" w:hAnsi="方正楷体_GB2312" w:eastAsia="方正楷体_GB2312" w:cs="方正楷体_GB2312"/>
          <w:sz w:val="22"/>
        </w:rPr>
        <w:t>的奇函数</w:t>
      </w:r>
      <w:r>
        <w:rPr>
          <w:rFonts w:hint="eastAsia" w:ascii="方正楷体_GB2312" w:hAnsi="方正楷体_GB2312" w:eastAsia="方正楷体_GB2312" w:cs="方正楷体_GB2312"/>
          <w:sz w:val="22"/>
          <w:lang w:val="en-US" w:eastAsia="zh-CN"/>
        </w:rPr>
        <w:t>)</w:t>
      </w:r>
      <w:r>
        <w:rPr>
          <w:rFonts w:hint="eastAsia" w:ascii="方正楷体_GB2312" w:hAnsi="方正楷体_GB2312" w:eastAsia="方正楷体_GB2312" w:cs="方正楷体_GB2312"/>
          <w:sz w:val="22"/>
        </w:rPr>
        <w:t>和边界自由条件</w:t>
      </w:r>
      <w:r>
        <w:rPr>
          <w:rFonts w:hint="eastAsia" w:ascii="方正楷体_GB2312" w:hAnsi="方正楷体_GB2312" w:eastAsia="方正楷体_GB2312" w:cs="方正楷体_GB2312"/>
          <w:sz w:val="22"/>
          <w:lang w:val="en-US" w:eastAsia="zh-CN"/>
        </w:rPr>
        <w:t>:</w:t>
      </w:r>
    </w:p>
    <w:tbl>
      <w:tblPr>
        <w:tblStyle w:val="32"/>
        <w:tblW w:w="0" w:type="auto"/>
        <w:jc w:val="center"/>
        <w:tblLayout w:type="autofit"/>
        <w:tblCellMar>
          <w:top w:w="0" w:type="dxa"/>
          <w:left w:w="108" w:type="dxa"/>
          <w:bottom w:w="0" w:type="dxa"/>
          <w:right w:w="108" w:type="dxa"/>
        </w:tblCellMar>
      </w:tblPr>
      <w:tblGrid>
        <w:gridCol w:w="9732"/>
      </w:tblGrid>
      <w:tr w14:paraId="7D59189A">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71F5492C">
            <w:pPr>
              <w:pStyle w:val="164"/>
              <w:spacing w:after="0" w:line="240" w:lineRule="auto"/>
              <w:rPr>
                <w:rFonts w:hint="default" w:hAnsi="Cambria Math"/>
                <w:i w:val="0"/>
                <w:sz w:val="24"/>
                <w:szCs w:val="24"/>
              </w:rPr>
            </w:pPr>
            <m:oMathPara>
              <m:oMath>
                <m:sSub>
                  <m:sSubPr>
                    <m:ctrlPr>
                      <w:rPr>
                        <w:rFonts w:hint="default" w:ascii="Cambria Math" w:hAnsi="Cambria Math"/>
                        <w:sz w:val="24"/>
                        <w:szCs w:val="24"/>
                      </w:rPr>
                    </m:ctrlPr>
                  </m:sSubPr>
                  <m:e>
                    <m:d>
                      <m:dPr>
                        <m:ctrlPr>
                          <w:rPr>
                            <w:rFonts w:hint="default" w:ascii="Cambria Math" w:hAnsi="Cambria Math"/>
                            <w:sz w:val="24"/>
                            <w:szCs w:val="24"/>
                          </w:rPr>
                        </m:ctrlPr>
                      </m:dPr>
                      <m:e>
                        <m:sSub>
                          <m:sSubPr>
                            <m:ctrlPr>
                              <w:rPr>
                                <w:rFonts w:hint="default" w:ascii="Cambria Math" w:hAnsi="Cambria Math"/>
                                <w:sz w:val="24"/>
                                <w:szCs w:val="24"/>
                              </w:rPr>
                            </m:ctrlPr>
                          </m:sSubPr>
                          <m:e>
                            <m:r>
                              <m:rPr/>
                              <w:rPr>
                                <w:rFonts w:hint="default" w:ascii="Cambria Math" w:hAnsi="Cambria Math"/>
                                <w:sz w:val="24"/>
                                <w:szCs w:val="24"/>
                              </w:rPr>
                              <m:t>σ</m:t>
                            </m:r>
                            <m:ctrlPr>
                              <w:rPr>
                                <w:rFonts w:ascii="Cambria Math" w:hAnsi="Cambria Math"/>
                                <w:sz w:val="24"/>
                                <w:szCs w:val="24"/>
                              </w:rPr>
                            </m:ctrlPr>
                          </m:e>
                          <m:sub>
                            <m:r>
                              <m:rPr/>
                              <w:rPr>
                                <w:rFonts w:hint="default" w:ascii="Cambria Math" w:hAnsi="Cambria Math"/>
                                <w:sz w:val="24"/>
                                <w:szCs w:val="24"/>
                              </w:rPr>
                              <m:t>φ</m:t>
                            </m:r>
                            <m:ctrlPr>
                              <w:rPr>
                                <w:rFonts w:ascii="Cambria Math" w:hAnsi="Cambria Math"/>
                                <w:sz w:val="24"/>
                                <w:szCs w:val="24"/>
                              </w:rPr>
                            </m:ctrlPr>
                          </m:sub>
                        </m:sSub>
                        <m:ctrlPr>
                          <w:rPr>
                            <w:rFonts w:hint="default" w:ascii="Cambria Math" w:hAnsi="Cambria Math"/>
                            <w:sz w:val="24"/>
                            <w:szCs w:val="24"/>
                          </w:rPr>
                        </m:ctrlPr>
                      </m:e>
                    </m:d>
                    <m:ctrlPr>
                      <w:rPr>
                        <w:rFonts w:hint="default" w:ascii="Cambria Math" w:hAnsi="Cambria Math"/>
                        <w:sz w:val="24"/>
                        <w:szCs w:val="24"/>
                      </w:rPr>
                    </m:ctrlPr>
                  </m:e>
                  <m:sub>
                    <m:r>
                      <m:rPr/>
                      <w:rPr>
                        <w:rFonts w:hint="default" w:ascii="Cambria Math" w:hAnsi="Cambria Math"/>
                        <w:sz w:val="24"/>
                        <w:szCs w:val="24"/>
                      </w:rPr>
                      <m:t>φ=±</m:t>
                    </m:r>
                    <m:f>
                      <m:fPr>
                        <m:ctrlPr>
                          <w:rPr>
                            <w:rFonts w:hint="default" w:ascii="Cambria Math" w:hAnsi="Cambria Math"/>
                            <w:sz w:val="24"/>
                            <w:szCs w:val="24"/>
                          </w:rPr>
                        </m:ctrlPr>
                      </m:fPr>
                      <m:num>
                        <m:r>
                          <m:rPr/>
                          <w:rPr>
                            <w:rFonts w:hint="default" w:ascii="Cambria Math" w:hAnsi="Cambria Math"/>
                            <w:sz w:val="24"/>
                            <w:szCs w:val="24"/>
                          </w:rPr>
                          <m:t>α</m:t>
                        </m:r>
                        <m:ctrlPr>
                          <w:rPr>
                            <w:rFonts w:hint="default" w:ascii="Cambria Math" w:hAnsi="Cambria Math"/>
                            <w:sz w:val="24"/>
                            <w:szCs w:val="24"/>
                          </w:rPr>
                        </m:ctrlPr>
                      </m:num>
                      <m:den>
                        <m:r>
                          <m:rPr/>
                          <w:rPr>
                            <w:rFonts w:hint="default" w:ascii="Cambria Math" w:hAnsi="Cambria Math"/>
                            <w:sz w:val="24"/>
                            <w:szCs w:val="24"/>
                          </w:rPr>
                          <m:t>2</m:t>
                        </m:r>
                        <m:ctrlPr>
                          <w:rPr>
                            <w:rFonts w:hint="default" w:ascii="Cambria Math" w:hAnsi="Cambria Math"/>
                            <w:sz w:val="24"/>
                            <w:szCs w:val="24"/>
                          </w:rPr>
                        </m:ctrlPr>
                      </m:den>
                    </m:f>
                    <m:ctrlPr>
                      <w:rPr>
                        <w:rFonts w:hint="default" w:ascii="Cambria Math" w:hAnsi="Cambria Math"/>
                        <w:sz w:val="24"/>
                        <w:szCs w:val="24"/>
                      </w:rPr>
                    </m:ctrlPr>
                  </m:sub>
                </m:sSub>
                <m:r>
                  <m:rPr/>
                  <w:rPr>
                    <w:rFonts w:hint="default" w:ascii="Cambria Math" w:hAnsi="Cambria Math"/>
                    <w:sz w:val="24"/>
                    <w:szCs w:val="24"/>
                  </w:rPr>
                  <m:t>=0,</m:t>
                </m:r>
                <m:sSub>
                  <m:sSubPr>
                    <m:ctrlPr>
                      <w:rPr>
                        <w:rFonts w:hint="default" w:ascii="Cambria Math" w:hAnsi="Cambria Math"/>
                        <w:sz w:val="24"/>
                        <w:szCs w:val="24"/>
                      </w:rPr>
                    </m:ctrlPr>
                  </m:sSubPr>
                  <m:e>
                    <m:d>
                      <m:dPr>
                        <m:ctrlPr>
                          <w:rPr>
                            <w:rFonts w:hint="default" w:ascii="Cambria Math" w:hAnsi="Cambria Math"/>
                            <w:sz w:val="24"/>
                            <w:szCs w:val="24"/>
                          </w:rPr>
                        </m:ctrlPr>
                      </m:dPr>
                      <m:e>
                        <m:sSub>
                          <m:sSubPr>
                            <m:ctrlPr>
                              <w:rPr>
                                <w:rFonts w:hint="default" w:ascii="Cambria Math" w:hAnsi="Cambria Math"/>
                                <w:sz w:val="24"/>
                                <w:szCs w:val="24"/>
                              </w:rPr>
                            </m:ctrlPr>
                          </m:sSubPr>
                          <m:e>
                            <m:r>
                              <m:rPr/>
                              <w:rPr>
                                <w:rFonts w:hint="default" w:ascii="Cambria Math" w:hAnsi="Cambria Math"/>
                                <w:sz w:val="24"/>
                                <w:szCs w:val="24"/>
                              </w:rPr>
                              <m:t>τ</m:t>
                            </m:r>
                            <m:ctrlPr>
                              <w:rPr>
                                <w:rFonts w:ascii="Cambria Math" w:hAnsi="Cambria Math"/>
                                <w:sz w:val="24"/>
                                <w:szCs w:val="24"/>
                              </w:rPr>
                            </m:ctrlPr>
                          </m:e>
                          <m:sub>
                            <m:r>
                              <m:rPr/>
                              <w:rPr>
                                <w:rFonts w:hint="default" w:ascii="Cambria Math" w:hAnsi="Cambria Math"/>
                                <w:sz w:val="24"/>
                                <w:szCs w:val="24"/>
                              </w:rPr>
                              <m:t>ρφ</m:t>
                            </m:r>
                            <m:ctrlPr>
                              <w:rPr>
                                <w:rFonts w:ascii="Cambria Math" w:hAnsi="Cambria Math"/>
                                <w:sz w:val="24"/>
                                <w:szCs w:val="24"/>
                              </w:rPr>
                            </m:ctrlPr>
                          </m:sub>
                        </m:sSub>
                        <m:ctrlPr>
                          <w:rPr>
                            <w:rFonts w:hint="default" w:ascii="Cambria Math" w:hAnsi="Cambria Math"/>
                            <w:sz w:val="24"/>
                            <w:szCs w:val="24"/>
                          </w:rPr>
                        </m:ctrlPr>
                      </m:e>
                    </m:d>
                    <m:ctrlPr>
                      <w:rPr>
                        <w:rFonts w:hint="default" w:ascii="Cambria Math" w:hAnsi="Cambria Math"/>
                        <w:sz w:val="24"/>
                        <w:szCs w:val="24"/>
                      </w:rPr>
                    </m:ctrlPr>
                  </m:e>
                  <m:sub>
                    <m:r>
                      <m:rPr/>
                      <w:rPr>
                        <w:rFonts w:hint="default" w:ascii="Cambria Math" w:hAnsi="Cambria Math"/>
                        <w:sz w:val="24"/>
                        <w:szCs w:val="24"/>
                      </w:rPr>
                      <m:t>φ=±</m:t>
                    </m:r>
                    <m:f>
                      <m:fPr>
                        <m:ctrlPr>
                          <w:rPr>
                            <w:rFonts w:hint="default" w:ascii="Cambria Math" w:hAnsi="Cambria Math"/>
                            <w:sz w:val="24"/>
                            <w:szCs w:val="24"/>
                          </w:rPr>
                        </m:ctrlPr>
                      </m:fPr>
                      <m:num>
                        <m:r>
                          <m:rPr/>
                          <w:rPr>
                            <w:rFonts w:hint="default" w:ascii="Cambria Math" w:hAnsi="Cambria Math"/>
                            <w:sz w:val="24"/>
                            <w:szCs w:val="24"/>
                          </w:rPr>
                          <m:t>α</m:t>
                        </m:r>
                        <m:ctrlPr>
                          <w:rPr>
                            <w:rFonts w:hint="default" w:ascii="Cambria Math" w:hAnsi="Cambria Math"/>
                            <w:sz w:val="24"/>
                            <w:szCs w:val="24"/>
                          </w:rPr>
                        </m:ctrlPr>
                      </m:num>
                      <m:den>
                        <m:r>
                          <m:rPr/>
                          <w:rPr>
                            <w:rFonts w:hint="default" w:ascii="Cambria Math" w:hAnsi="Cambria Math"/>
                            <w:sz w:val="24"/>
                            <w:szCs w:val="24"/>
                          </w:rPr>
                          <m:t>2</m:t>
                        </m:r>
                        <m:ctrlPr>
                          <w:rPr>
                            <w:rFonts w:hint="default" w:ascii="Cambria Math" w:hAnsi="Cambria Math"/>
                            <w:sz w:val="24"/>
                            <w:szCs w:val="24"/>
                          </w:rPr>
                        </m:ctrlPr>
                      </m:den>
                    </m:f>
                    <m:ctrlPr>
                      <w:rPr>
                        <w:rFonts w:hint="default" w:ascii="Cambria Math" w:hAnsi="Cambria Math"/>
                        <w:sz w:val="24"/>
                        <w:szCs w:val="24"/>
                      </w:rPr>
                    </m:ctrlPr>
                  </m:sub>
                </m:sSub>
                <m:r>
                  <m:rPr/>
                  <w:rPr>
                    <w:rFonts w:hint="default" w:ascii="Cambria Math" w:hAnsi="Cambria Math"/>
                    <w:sz w:val="24"/>
                    <w:szCs w:val="24"/>
                  </w:rPr>
                  <m:t>=0</m:t>
                </m:r>
              </m:oMath>
            </m:oMathPara>
          </w:p>
          <w:p w14:paraId="312F7F4E">
            <w:pPr>
              <w:pStyle w:val="164"/>
              <w:spacing w:after="0" w:line="240" w:lineRule="auto"/>
              <w:rPr>
                <w:rFonts w:hint="eastAsia" w:hAnsi="Cambria Math"/>
                <w:i w:val="0"/>
                <w:sz w:val="16"/>
              </w:rPr>
            </w:pPr>
            <m:oMathPara>
              <m:oMath>
                <m:nary>
                  <m:naryPr>
                    <m:limLoc m:val="subSup"/>
                    <m:ctrlPr>
                      <w:rPr>
                        <w:rFonts w:hint="default" w:ascii="Cambria Math" w:hAnsi="Cambria Math"/>
                        <w:sz w:val="24"/>
                        <w:szCs w:val="24"/>
                      </w:rPr>
                    </m:ctrlPr>
                  </m:naryPr>
                  <m:sub>
                    <m:r>
                      <m:rPr/>
                      <w:rPr>
                        <w:rFonts w:hint="default" w:ascii="Cambria Math" w:hAnsi="Cambria Math"/>
                        <w:sz w:val="24"/>
                        <w:szCs w:val="24"/>
                      </w:rPr>
                      <m:t>−</m:t>
                    </m:r>
                    <m:f>
                      <m:fPr>
                        <m:ctrlPr>
                          <w:rPr>
                            <w:rFonts w:hint="default" w:ascii="Cambria Math" w:hAnsi="Cambria Math"/>
                            <w:sz w:val="24"/>
                            <w:szCs w:val="24"/>
                          </w:rPr>
                        </m:ctrlPr>
                      </m:fPr>
                      <m:num>
                        <m:r>
                          <m:rPr/>
                          <w:rPr>
                            <w:rFonts w:hint="default" w:ascii="Cambria Math" w:hAnsi="Cambria Math"/>
                            <w:sz w:val="24"/>
                            <w:szCs w:val="24"/>
                          </w:rPr>
                          <m:t>α</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ctrlPr>
                      <w:rPr>
                        <w:rFonts w:hint="default" w:ascii="Cambria Math" w:hAnsi="Cambria Math"/>
                        <w:sz w:val="24"/>
                        <w:szCs w:val="24"/>
                      </w:rPr>
                    </m:ctrlPr>
                  </m:sub>
                  <m:sup>
                    <m:f>
                      <m:fPr>
                        <m:ctrlPr>
                          <w:rPr>
                            <w:rFonts w:hint="default" w:ascii="Cambria Math" w:hAnsi="Cambria Math"/>
                            <w:sz w:val="24"/>
                            <w:szCs w:val="24"/>
                          </w:rPr>
                        </m:ctrlPr>
                      </m:fPr>
                      <m:num>
                        <m:r>
                          <m:rPr/>
                          <w:rPr>
                            <w:rFonts w:hint="default" w:ascii="Cambria Math" w:hAnsi="Cambria Math"/>
                            <w:sz w:val="24"/>
                            <w:szCs w:val="24"/>
                          </w:rPr>
                          <m:t>α</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ctrlPr>
                      <w:rPr>
                        <w:rFonts w:hint="default" w:ascii="Cambria Math" w:hAnsi="Cambria Math"/>
                        <w:sz w:val="24"/>
                        <w:szCs w:val="24"/>
                      </w:rPr>
                    </m:ctrlPr>
                  </m:sup>
                  <m:e>
                    <m:sSub>
                      <m:sSubPr>
                        <m:ctrlPr>
                          <w:rPr>
                            <w:rFonts w:hint="default" w:ascii="Cambria Math" w:hAnsi="Cambria Math"/>
                            <w:sz w:val="24"/>
                            <w:szCs w:val="24"/>
                          </w:rPr>
                        </m:ctrlPr>
                      </m:sSubPr>
                      <m:e>
                        <m:r>
                          <m:rPr/>
                          <w:rPr>
                            <w:rFonts w:hint="default" w:ascii="Cambria Math" w:hAnsi="Cambria Math"/>
                            <w:sz w:val="24"/>
                            <w:szCs w:val="24"/>
                          </w:rPr>
                          <m:t>τ</m:t>
                        </m:r>
                        <m:ctrlPr>
                          <w:rPr>
                            <w:rFonts w:ascii="Cambria Math" w:hAnsi="Cambria Math"/>
                            <w:sz w:val="24"/>
                            <w:szCs w:val="24"/>
                          </w:rPr>
                        </m:ctrlPr>
                      </m:e>
                      <m:sub>
                        <m:r>
                          <m:rPr/>
                          <w:rPr>
                            <w:rFonts w:hint="default" w:ascii="Cambria Math" w:hAnsi="Cambria Math"/>
                            <w:sz w:val="24"/>
                            <w:szCs w:val="24"/>
                          </w:rPr>
                          <m:t>ρφ</m:t>
                        </m:r>
                        <m:ctrlPr>
                          <w:rPr>
                            <w:rFonts w:ascii="Cambria Math" w:hAnsi="Cambria Math"/>
                            <w:sz w:val="24"/>
                            <w:szCs w:val="24"/>
                          </w:rPr>
                        </m:ctrlPr>
                      </m:sub>
                    </m:sSub>
                    <m:ctrlPr>
                      <w:rPr>
                        <w:rFonts w:hint="default" w:ascii="Cambria Math" w:hAnsi="Cambria Math"/>
                        <w:sz w:val="24"/>
                        <w:szCs w:val="24"/>
                      </w:rPr>
                    </m:ctrlPr>
                  </m:e>
                </m:nary>
                <m:sSup>
                  <m:sSupPr>
                    <m:ctrlPr>
                      <w:rPr>
                        <w:rFonts w:hint="default" w:ascii="Cambria Math" w:hAnsi="Cambria Math"/>
                        <w:sz w:val="24"/>
                        <w:szCs w:val="24"/>
                      </w:rPr>
                    </m:ctrlPr>
                  </m:sSupPr>
                  <m:e>
                    <m:r>
                      <m:rPr/>
                      <w:rPr>
                        <w:rFonts w:hint="default" w:ascii="Cambria Math" w:hAnsi="Cambria Math"/>
                        <w:sz w:val="24"/>
                        <w:szCs w:val="24"/>
                      </w:rPr>
                      <m:t>ρ</m:t>
                    </m:r>
                    <m:ctrlPr>
                      <w:rPr>
                        <w:rFonts w:hint="default" w:ascii="Cambria Math" w:hAnsi="Cambria Math"/>
                        <w:sz w:val="24"/>
                        <w:szCs w:val="24"/>
                      </w:rPr>
                    </m:ctrlPr>
                  </m:e>
                  <m:sup>
                    <m:r>
                      <m:rPr/>
                      <w:rPr>
                        <w:rFonts w:hint="default" w:ascii="Cambria Math" w:hAnsi="Cambria Math"/>
                        <w:sz w:val="24"/>
                        <w:szCs w:val="24"/>
                      </w:rPr>
                      <m:t>2</m:t>
                    </m:r>
                    <m:ctrlPr>
                      <w:rPr>
                        <w:rFonts w:hint="default" w:ascii="Cambria Math" w:hAnsi="Cambria Math"/>
                        <w:sz w:val="24"/>
                        <w:szCs w:val="24"/>
                      </w:rPr>
                    </m:ctrlPr>
                  </m:sup>
                </m:sSup>
                <m:r>
                  <m:rPr/>
                  <w:rPr>
                    <w:rFonts w:hint="default" w:ascii="Cambria Math" w:hAnsi="Cambria Math"/>
                    <w:sz w:val="24"/>
                    <w:szCs w:val="24"/>
                  </w:rPr>
                  <m:t>dφ+M=0</m:t>
                </m:r>
              </m:oMath>
            </m:oMathPara>
          </w:p>
        </w:tc>
      </w:tr>
    </w:tbl>
    <w:p w14:paraId="1D196B09">
      <w:pPr>
        <w:rPr>
          <w:rFonts w:hint="eastAsia" w:ascii="方正楷体_GB2312" w:hAnsi="方正楷体_GB2312" w:eastAsia="方正楷体_GB2312" w:cs="方正楷体_GB2312"/>
          <w:sz w:val="22"/>
        </w:rPr>
      </w:pPr>
    </w:p>
    <w:p w14:paraId="7C55AE1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可得应力分量：</w:t>
      </w:r>
    </w:p>
    <w:tbl>
      <w:tblPr>
        <w:tblStyle w:val="32"/>
        <w:tblW w:w="0" w:type="auto"/>
        <w:jc w:val="center"/>
        <w:tblLayout w:type="autofit"/>
        <w:tblCellMar>
          <w:top w:w="0" w:type="dxa"/>
          <w:left w:w="108" w:type="dxa"/>
          <w:bottom w:w="0" w:type="dxa"/>
          <w:right w:w="108" w:type="dxa"/>
        </w:tblCellMar>
      </w:tblPr>
      <w:tblGrid>
        <w:gridCol w:w="9732"/>
      </w:tblGrid>
      <w:tr w14:paraId="068FEE5D">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7547098">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2M</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α</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−α</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α</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α</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α</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−α</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α</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r w14:paraId="1C6A3955">
        <w:tblPrEx>
          <w:tblCellMar>
            <w:top w:w="0" w:type="dxa"/>
            <w:left w:w="108" w:type="dxa"/>
            <w:bottom w:w="0" w:type="dxa"/>
            <w:right w:w="108" w:type="dxa"/>
          </w:tblCellMar>
        </w:tblPrEx>
        <w:trPr>
          <w:jc w:val="center"/>
        </w:trPr>
        <w:tc>
          <w:tcPr>
            <w:tcW w:w="9792" w:type="dxa"/>
            <w:tcBorders>
              <w:top w:val="single" w:color="B7D6C2" w:sz="8" w:space="0"/>
              <w:left w:val="single" w:color="B7D6C2" w:sz="8" w:space="0"/>
              <w:bottom w:val="single" w:color="B7D6C2" w:sz="8" w:space="0"/>
              <w:right w:val="single" w:color="B7D6C2" w:sz="8" w:space="0"/>
            </w:tcBorders>
            <w:shd w:val="clear" w:color="auto" w:fill="EEF7F1"/>
            <w:tcMar>
              <w:top w:w="100" w:type="dxa"/>
              <w:left w:w="180" w:type="dxa"/>
              <w:bottom w:w="100" w:type="dxa"/>
              <w:right w:w="180" w:type="dxa"/>
            </w:tcMar>
          </w:tcPr>
          <w:p w14:paraId="65239D0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1"/>
              </w:rPr>
              <w:t>奇异性比较</w:t>
            </w:r>
          </w:p>
          <w:p w14:paraId="6FD67882">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 顶端集中力问题中，应力随 </w:t>
            </w:r>
            <m:oMath>
              <m:r>
                <m:rPr/>
                <w:rPr>
                  <w:rFonts w:hint="default" w:ascii="Cambria Math" w:hAnsi="Cambria Math" w:eastAsia="方正楷体_GB2312"/>
                  <w:sz w:val="20"/>
                </w:rPr>
                <m:t>1/ρ</m:t>
              </m:r>
            </m:oMath>
            <w:r>
              <w:rPr>
                <w:rFonts w:hint="eastAsia" w:ascii="方正楷体_GB2312" w:hAnsi="方正楷体_GB2312" w:eastAsia="方正楷体_GB2312" w:cs="方正楷体_GB2312"/>
                <w:sz w:val="20"/>
              </w:rPr>
              <w:t>增大。</w:t>
            </w:r>
          </w:p>
          <w:p w14:paraId="1ECC5E76">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 顶端集中力偶问题中，应力随 </w:t>
            </w:r>
            <m:oMath>
              <m:r>
                <m:rPr/>
                <w:rPr>
                  <w:rFonts w:hint="default" w:ascii="Cambria Math" w:hAnsi="Cambria Math" w:eastAsia="方正楷体_GB2312"/>
                  <w:sz w:val="20"/>
                </w:rPr>
                <m:t>1/</m:t>
              </m:r>
              <m:sSup>
                <m:sSupPr>
                  <m:ctrlPr>
                    <w:rPr>
                      <w:rFonts w:hint="default" w:ascii="Cambria Math" w:hAnsi="Cambria Math" w:eastAsia="方正楷体_GB2312"/>
                      <w:sz w:val="20"/>
                    </w:rPr>
                  </m:ctrlPr>
                </m:sSupPr>
                <m:e>
                  <m:r>
                    <m:rPr/>
                    <w:rPr>
                      <w:rFonts w:hint="default" w:ascii="Cambria Math" w:hAnsi="Cambria Math" w:eastAsia="方正楷体_GB2312"/>
                      <w:sz w:val="20"/>
                    </w:rPr>
                    <m:t>ρ</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oMath>
            <w:r>
              <w:rPr>
                <w:rFonts w:hint="eastAsia" w:ascii="方正楷体_GB2312" w:hAnsi="方正楷体_GB2312" w:eastAsia="方正楷体_GB2312" w:cs="方正楷体_GB2312"/>
                <w:sz w:val="20"/>
              </w:rPr>
              <w:t>增大，奇异性更强。</w:t>
            </w:r>
          </w:p>
          <w:p w14:paraId="51B975AD">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 这类解在 </w:t>
            </w:r>
            <m:oMath>
              <m:r>
                <m:rPr/>
                <w:rPr>
                  <w:rFonts w:hint="default" w:ascii="Cambria Math" w:hAnsi="Cambria Math" w:eastAsia="方正楷体_GB2312"/>
                  <w:sz w:val="20"/>
                </w:rPr>
                <m:t>ρ=0</m:t>
              </m:r>
            </m:oMath>
            <w:r>
              <w:rPr>
                <w:rFonts w:hint="eastAsia" w:ascii="方正楷体_GB2312" w:hAnsi="方正楷体_GB2312" w:eastAsia="方正楷体_GB2312" w:cs="方正楷体_GB2312"/>
                <w:sz w:val="20"/>
              </w:rPr>
              <w:t xml:space="preserve"> 处不能按普通连续应力理解，实际结构中会受到接触面积、材料非线性或局部几何圆角的限制。</w:t>
            </w:r>
          </w:p>
        </w:tc>
      </w:tr>
    </w:tbl>
    <w:p w14:paraId="7697F28F">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w:t>
      </w:r>
      <w:r>
        <w:rPr>
          <w:rFonts w:hint="eastAsia" w:ascii="方正楷体_GB2312" w:hAnsi="方正楷体_GB2312" w:eastAsia="方正楷体_GB2312" w:cs="方正楷体_GB2312"/>
          <w:lang w:val="en-US" w:eastAsia="zh-CN"/>
        </w:rPr>
        <w:t>13</w:t>
      </w:r>
      <w:r>
        <w:rPr>
          <w:rFonts w:hint="eastAsia" w:ascii="方正楷体_GB2312" w:hAnsi="方正楷体_GB2312" w:eastAsia="方正楷体_GB2312" w:cs="方正楷体_GB2312"/>
        </w:rPr>
        <w:t>: 几个弹性半平面问题的解答</w:t>
      </w:r>
    </w:p>
    <w:p w14:paraId="4FA3B7C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弹性半平面问题可看成楔形体问题在</w:t>
      </w:r>
      <m:oMath>
        <m:r>
          <m:rPr/>
          <w:rPr>
            <w:rFonts w:hint="default" w:ascii="Cambria Math" w:hAnsi="Cambria Math" w:eastAsia="方正楷体_GB2312"/>
            <w:sz w:val="22"/>
          </w:rPr>
          <m:t>α=π</m:t>
        </m:r>
      </m:oMath>
      <w:r>
        <w:rPr>
          <w:rFonts w:hint="eastAsia" w:ascii="方正楷体_GB2312" w:hAnsi="方正楷体_GB2312" w:eastAsia="方正楷体_GB2312" w:cs="方正楷体_GB2312"/>
          <w:sz w:val="22"/>
        </w:rPr>
        <w:t xml:space="preserve"> 时的特殊情形。典型例子是半无限弹性体表面受集中力作用，常用于地基沉降、接触力学和岩土工程的理想化分析。</w:t>
      </w:r>
    </w:p>
    <w:p w14:paraId="5E8DB8FD">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7.13.</w:t>
      </w:r>
      <w:r>
        <w:rPr>
          <w:rFonts w:hint="eastAsia" w:ascii="方正楷体_GB2312" w:hAnsi="方正楷体_GB2312" w:eastAsia="方正楷体_GB2312" w:cs="方正楷体_GB2312"/>
        </w:rPr>
        <w:t>1: 布西内斯克-符拉芒问题的平面形式</w:t>
      </w:r>
    </w:p>
    <w:p w14:paraId="2D08A90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半平面表面一点受垂直集中力 F，令楔形体解中的</w:t>
      </w:r>
      <m:oMath>
        <m:r>
          <m:rPr/>
          <w:rPr>
            <w:rFonts w:hint="default" w:ascii="Cambria Math" w:hAnsi="Cambria Math" w:eastAsia="方正楷体_GB2312"/>
            <w:sz w:val="22"/>
          </w:rPr>
          <m:t>α=π、η=0</m:t>
        </m:r>
      </m:oMath>
      <w:r>
        <w:rPr>
          <w:rFonts w:hint="eastAsia" w:ascii="方正楷体_GB2312" w:hAnsi="方正楷体_GB2312" w:eastAsia="方正楷体_GB2312" w:cs="方正楷体_GB2312"/>
          <w:sz w:val="22"/>
        </w:rPr>
        <w:t>，可得 Flamant 应力解：</w:t>
      </w:r>
    </w:p>
    <w:tbl>
      <w:tblPr>
        <w:tblStyle w:val="32"/>
        <w:tblW w:w="0" w:type="auto"/>
        <w:jc w:val="center"/>
        <w:tblLayout w:type="autofit"/>
        <w:tblCellMar>
          <w:top w:w="0" w:type="dxa"/>
          <w:left w:w="108" w:type="dxa"/>
          <w:bottom w:w="0" w:type="dxa"/>
          <w:right w:w="108" w:type="dxa"/>
        </w:tblCellMar>
      </w:tblPr>
      <w:tblGrid>
        <w:gridCol w:w="9732"/>
      </w:tblGrid>
      <w:tr w14:paraId="45F77B13">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722F971">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tc>
      </w:tr>
    </w:tbl>
    <w:p w14:paraId="2359B51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这说明</w:t>
      </w:r>
      <m:oMath>
        <m:r>
          <m:rPr/>
          <w:rPr>
            <w:rFonts w:hint="default" w:ascii="Cambria Math" w:hAnsi="Cambria Math" w:eastAsia="方正楷体_GB2312"/>
            <w:sz w:val="22"/>
          </w:rPr>
          <m:t>ρ=</m:t>
        </m:r>
        <m:r>
          <m:rPr>
            <m:sty m:val="p"/>
          </m:rPr>
          <w:rPr>
            <w:rFonts w:hint="default" w:ascii="Cambria Math" w:hAnsi="Cambria Math" w:eastAsia="方正楷体_GB2312"/>
            <w:sz w:val="22"/>
          </w:rPr>
          <m:t>常数</m:t>
        </m:r>
      </m:oMath>
      <w:r>
        <w:rPr>
          <w:rFonts w:hint="eastAsia" w:ascii="方正楷体_GB2312" w:hAnsi="方正楷体_GB2312" w:eastAsia="方正楷体_GB2312" w:cs="方正楷体_GB2312"/>
          <w:sz w:val="22"/>
        </w:rPr>
        <w:t xml:space="preserve"> 的圆弧面为主平面；径向方向为非零主应力方向。若在直径与表面重合、过载荷点的圆周上观察，应力可表现为某些圆周上的常值关系。</w:t>
      </w:r>
    </w:p>
    <w:p w14:paraId="019D6F5F">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7.13.</w:t>
      </w:r>
      <w:r>
        <w:rPr>
          <w:rFonts w:hint="eastAsia" w:ascii="方正楷体_GB2312" w:hAnsi="方正楷体_GB2312" w:eastAsia="方正楷体_GB2312" w:cs="方正楷体_GB2312"/>
        </w:rPr>
        <w:t>2: 直角坐标应力表达</w:t>
      </w:r>
    </w:p>
    <w:p w14:paraId="107B717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若取半平面内部坐标点为 (x,y)，且 y 指向半平面内部，则</w:t>
      </w:r>
      <m:oMath>
        <m:sSup>
          <m:sSupPr>
            <m:ctrlPr>
              <w:rPr>
                <w:rFonts w:hint="default" w:ascii="Cambria Math" w:hAnsi="Cambria Math" w:eastAsia="方正楷体_GB2312"/>
                <w:sz w:val="22"/>
              </w:rPr>
            </m:ctrlPr>
          </m:sSupPr>
          <m:e>
            <m:r>
              <m:rPr/>
              <w:rPr>
                <w:rFonts w:hint="default" w:ascii="Cambria Math" w:hAnsi="Cambria Math" w:eastAsia="方正楷体_GB2312"/>
                <w:sz w:val="22"/>
              </w:rPr>
              <m:t>ρ</m:t>
            </m:r>
            <m:ctrlPr>
              <w:rPr>
                <w:rFonts w:ascii="Cambria Math" w:hAnsi="Cambria Math" w:eastAsia="方正楷体_GB2312"/>
                <w:sz w:val="22"/>
              </w:rPr>
            </m:ctrlPr>
          </m:e>
          <m:sup>
            <m:r>
              <m:rPr/>
              <w:rPr>
                <w:rFonts w:hint="default" w:ascii="Cambria Math" w:hAnsi="Cambria Math" w:eastAsia="方正楷体_GB2312"/>
                <w:sz w:val="22"/>
              </w:rPr>
              <m:t>2</m:t>
            </m:r>
            <m:ctrlPr>
              <w:rPr>
                <w:rFonts w:ascii="Cambria Math" w:hAnsi="Cambria Math" w:eastAsia="方正楷体_GB2312"/>
                <w:sz w:val="22"/>
              </w:rPr>
            </m:ctrlPr>
          </m:sup>
        </m:sSup>
        <m:r>
          <m:rPr/>
          <w:rPr>
            <w:rFonts w:hint="default" w:ascii="Cambria Math" w:hAnsi="Cambria Math" w:eastAsia="方正楷体_GB2312"/>
            <w:sz w:val="22"/>
          </w:rPr>
          <m:t>=</m:t>
        </m:r>
        <m:sSup>
          <m:sSupPr>
            <m:ctrlPr>
              <w:rPr>
                <w:rFonts w:hint="default" w:ascii="Cambria Math" w:hAnsi="Cambria Math" w:eastAsia="方正楷体_GB2312"/>
                <w:sz w:val="22"/>
              </w:rPr>
            </m:ctrlPr>
          </m:sSupPr>
          <m:e>
            <m:r>
              <m:rPr/>
              <w:rPr>
                <w:rFonts w:hint="default" w:ascii="Cambria Math" w:hAnsi="Cambria Math" w:eastAsia="方正楷体_GB2312"/>
                <w:sz w:val="22"/>
              </w:rPr>
              <m:t>x</m:t>
            </m:r>
            <m:ctrlPr>
              <w:rPr>
                <w:rFonts w:ascii="Cambria Math" w:hAnsi="Cambria Math" w:eastAsia="方正楷体_GB2312"/>
                <w:sz w:val="22"/>
              </w:rPr>
            </m:ctrlPr>
          </m:e>
          <m:sup>
            <m:r>
              <m:rPr/>
              <w:rPr>
                <w:rFonts w:hint="default" w:ascii="Cambria Math" w:hAnsi="Cambria Math" w:eastAsia="方正楷体_GB2312"/>
                <w:sz w:val="22"/>
              </w:rPr>
              <m:t>2</m:t>
            </m:r>
            <m:ctrlPr>
              <w:rPr>
                <w:rFonts w:ascii="Cambria Math" w:hAnsi="Cambria Math" w:eastAsia="方正楷体_GB2312"/>
                <w:sz w:val="22"/>
              </w:rPr>
            </m:ctrlPr>
          </m:sup>
        </m:sSup>
        <m:r>
          <m:rPr/>
          <w:rPr>
            <w:rFonts w:hint="default" w:ascii="Cambria Math" w:hAnsi="Cambria Math" w:eastAsia="方正楷体_GB2312"/>
            <w:sz w:val="22"/>
          </w:rPr>
          <m:t>+</m:t>
        </m:r>
        <m:sSup>
          <m:sSupPr>
            <m:ctrlPr>
              <w:rPr>
                <w:rFonts w:hint="default" w:ascii="Cambria Math" w:hAnsi="Cambria Math" w:eastAsia="方正楷体_GB2312"/>
                <w:sz w:val="22"/>
              </w:rPr>
            </m:ctrlPr>
          </m:sSupPr>
          <m:e>
            <m:r>
              <m:rPr/>
              <w:rPr>
                <w:rFonts w:hint="default" w:ascii="Cambria Math" w:hAnsi="Cambria Math" w:eastAsia="方正楷体_GB2312"/>
                <w:sz w:val="22"/>
              </w:rPr>
              <m:t>y</m:t>
            </m:r>
            <m:ctrlPr>
              <w:rPr>
                <w:rFonts w:ascii="Cambria Math" w:hAnsi="Cambria Math" w:eastAsia="方正楷体_GB2312"/>
                <w:sz w:val="22"/>
              </w:rPr>
            </m:ctrlPr>
          </m:e>
          <m:sup>
            <m:r>
              <m:rPr/>
              <w:rPr>
                <w:rFonts w:hint="default" w:ascii="Cambria Math" w:hAnsi="Cambria Math" w:eastAsia="方正楷体_GB2312"/>
                <w:sz w:val="22"/>
              </w:rPr>
              <m:t>2</m:t>
            </m:r>
            <m:ctrlPr>
              <w:rPr>
                <w:rFonts w:ascii="Cambria Math" w:hAnsi="Cambria Math" w:eastAsia="方正楷体_GB2312"/>
                <w:sz w:val="22"/>
              </w:rPr>
            </m:ctrlPr>
          </m:sup>
        </m:sSup>
      </m:oMath>
      <w:r>
        <w:rPr>
          <w:rFonts w:hint="eastAsia" w:ascii="方正楷体_GB2312" w:hAnsi="方正楷体_GB2312" w:eastAsia="方正楷体_GB2312" w:cs="方正楷体_GB2312"/>
          <w:sz w:val="22"/>
        </w:rPr>
        <w:t>。由极坐标应力转换可得到：</w:t>
      </w:r>
    </w:p>
    <w:tbl>
      <w:tblPr>
        <w:tblStyle w:val="32"/>
        <w:tblW w:w="0" w:type="auto"/>
        <w:jc w:val="center"/>
        <w:tblLayout w:type="autofit"/>
        <w:tblCellMar>
          <w:top w:w="0" w:type="dxa"/>
          <w:left w:w="108" w:type="dxa"/>
          <w:bottom w:w="0" w:type="dxa"/>
          <w:right w:w="108" w:type="dxa"/>
        </w:tblCellMar>
      </w:tblPr>
      <w:tblGrid>
        <w:gridCol w:w="9732"/>
      </w:tblGrid>
      <w:tr w14:paraId="18F08D92">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180CC56F">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x</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x</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y</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x</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y</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y</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y</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3</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x</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y</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xy</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x</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y</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x</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r>
                      <m:rPr/>
                      <w:rPr>
                        <w:rFonts w:hint="default" w:ascii="Cambria Math" w:hAnsi="Cambria Math" w:eastAsia="方正楷体_GB2312"/>
                        <w:sz w:val="22"/>
                        <w:szCs w:val="22"/>
                      </w:rPr>
                      <m:t>+</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y</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638FC16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这些表达式说明，表面集中力引起的应力随距加载点距离增大而衰减，并且在加载点附近存在理论奇异性。</w:t>
      </w:r>
    </w:p>
    <w:p w14:paraId="41E2569A">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7.13.</w:t>
      </w:r>
      <w:r>
        <w:rPr>
          <w:rFonts w:hint="eastAsia" w:ascii="方正楷体_GB2312" w:hAnsi="方正楷体_GB2312" w:eastAsia="方正楷体_GB2312" w:cs="方正楷体_GB2312"/>
        </w:rPr>
        <w:t>3: 半平面集中力下的位移</w:t>
      </w:r>
    </w:p>
    <w:p w14:paraId="0D5AF4E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若按平面应力情形处理，物理方程给出：</w:t>
      </w:r>
    </w:p>
    <w:tbl>
      <w:tblPr>
        <w:tblStyle w:val="32"/>
        <w:tblW w:w="0" w:type="auto"/>
        <w:jc w:val="center"/>
        <w:tblLayout w:type="autofit"/>
        <w:tblCellMar>
          <w:top w:w="0" w:type="dxa"/>
          <w:left w:w="108" w:type="dxa"/>
          <w:bottom w:w="0" w:type="dxa"/>
          <w:right w:w="108" w:type="dxa"/>
        </w:tblCellMar>
      </w:tblPr>
      <w:tblGrid>
        <w:gridCol w:w="9732"/>
      </w:tblGrid>
      <w:tr w14:paraId="54A97870">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2243C013">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πEρ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2νF</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πEρ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γ</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oMath>
            </m:oMathPara>
          </w:p>
        </w:tc>
      </w:tr>
    </w:tbl>
    <w:p w14:paraId="358CA1F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由几何方程积分，可得到含有刚体位移常数的位移表达。利用对称性可令</w:t>
      </w:r>
      <m:oMath>
        <m:sSub>
          <m:sSubPr>
            <m:ctrlPr>
              <w:rPr>
                <w:rFonts w:hint="default" w:ascii="Cambria Math" w:hAnsi="Cambria Math" w:eastAsia="方正楷体_GB2312"/>
                <w:sz w:val="22"/>
              </w:rPr>
            </m:ctrlPr>
          </m:sSubPr>
          <m:e>
            <m:r>
              <m:rPr/>
              <w:rPr>
                <w:rFonts w:hint="default" w:ascii="Cambria Math" w:hAnsi="Cambria Math" w:eastAsia="方正楷体_GB2312"/>
                <w:sz w:val="22"/>
              </w:rPr>
              <m:t>u</m:t>
            </m:r>
            <m:ctrlPr>
              <w:rPr>
                <w:rFonts w:ascii="Cambria Math" w:hAnsi="Cambria Math" w:eastAsia="方正楷体_GB2312"/>
                <w:sz w:val="22"/>
              </w:rPr>
            </m:ctrlPr>
          </m:e>
          <m:sub>
            <m:r>
              <m:rPr/>
              <w:rPr>
                <w:rFonts w:hint="default" w:ascii="Cambria Math" w:hAnsi="Cambria Math" w:eastAsia="方正楷体_GB2312"/>
                <w:sz w:val="22"/>
              </w:rPr>
              <m:t>φ</m:t>
            </m:r>
            <m:ctrlPr>
              <w:rPr>
                <w:rFonts w:ascii="Cambria Math" w:hAnsi="Cambria Math" w:eastAsia="方正楷体_GB2312"/>
                <w:sz w:val="22"/>
              </w:rPr>
            </m:ctrlPr>
          </m:sub>
        </m:sSub>
        <m:r>
          <m:rPr/>
          <w:rPr>
            <w:rFonts w:hint="default" w:ascii="Cambria Math" w:hAnsi="Cambria Math" w:eastAsia="方正楷体_GB2312"/>
            <w:sz w:val="22"/>
          </w:rPr>
          <m:t>(0)=0</m:t>
        </m:r>
      </m:oMath>
      <w:r>
        <w:rPr>
          <w:rFonts w:hint="eastAsia" w:ascii="方正楷体_GB2312" w:hAnsi="方正楷体_GB2312" w:eastAsia="方正楷体_GB2312" w:cs="方正楷体_GB2312"/>
          <w:sz w:val="22"/>
        </w:rPr>
        <w:t>，但仍需要指定一个参考点位移来确定整体竖向刚体位移。</w:t>
      </w:r>
    </w:p>
    <w:tbl>
      <w:tblPr>
        <w:tblStyle w:val="32"/>
        <w:tblW w:w="0" w:type="auto"/>
        <w:jc w:val="center"/>
        <w:tblLayout w:type="autofit"/>
        <w:tblCellMar>
          <w:top w:w="0" w:type="dxa"/>
          <w:left w:w="108" w:type="dxa"/>
          <w:bottom w:w="0" w:type="dxa"/>
          <w:right w:w="108" w:type="dxa"/>
        </w:tblCellMar>
      </w:tblPr>
      <w:tblGrid>
        <w:gridCol w:w="9732"/>
      </w:tblGrid>
      <w:tr w14:paraId="02CFC0AC">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2D277B88">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2F(1−ν)</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πE</m:t>
                    </m:r>
                    <m:ctrlPr>
                      <w:rPr>
                        <w:rFonts w:hint="default" w:ascii="Cambria Math" w:hAnsi="Cambria Math" w:eastAsia="方正楷体_GB2312"/>
                        <w:i/>
                        <w:sz w:val="22"/>
                        <w:szCs w:val="22"/>
                      </w:rPr>
                    </m:ctrlPr>
                  </m:den>
                </m:f>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νF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πE</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φ</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+I</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2F(1−ν)</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πE</m:t>
                    </m:r>
                    <m:ctrlPr>
                      <w:rPr>
                        <w:rFonts w:hint="default" w:ascii="Cambria Math" w:hAnsi="Cambria Math" w:eastAsia="方正楷体_GB2312"/>
                        <w:i/>
                        <w:sz w:val="22"/>
                        <w:szCs w:val="22"/>
                      </w:rPr>
                    </m:ctrlPr>
                  </m:den>
                </m:f>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(1−ν)F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πE</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φ</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−I</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oMath>
            </m:oMathPara>
          </w:p>
        </w:tc>
      </w:tr>
    </w:tbl>
    <w:p w14:paraId="7EA787F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若规定 x 轴下方深度 h 处竖向位移为零，则可确定常数：</w:t>
      </w:r>
    </w:p>
    <w:tbl>
      <w:tblPr>
        <w:tblStyle w:val="32"/>
        <w:tblW w:w="0" w:type="auto"/>
        <w:jc w:val="center"/>
        <w:tblLayout w:type="autofit"/>
        <w:tblCellMar>
          <w:top w:w="0" w:type="dxa"/>
          <w:left w:w="108" w:type="dxa"/>
          <w:bottom w:w="0" w:type="dxa"/>
          <w:right w:w="108" w:type="dxa"/>
        </w:tblCellMar>
      </w:tblPr>
      <w:tblGrid>
        <w:gridCol w:w="9732"/>
      </w:tblGrid>
      <w:tr w14:paraId="03E87500">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66FFFF08">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I=</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πE</m:t>
                    </m:r>
                    <m:ctrlPr>
                      <w:rPr>
                        <w:rFonts w:hint="default" w:ascii="Cambria Math" w:hAnsi="Cambria Math" w:eastAsia="方正楷体_GB2312"/>
                        <w:i/>
                        <w:sz w:val="22"/>
                        <w:szCs w:val="22"/>
                      </w:rPr>
                    </m:ctrlPr>
                  </m:den>
                </m:f>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h</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oMath>
            </m:oMathPara>
          </w:p>
        </w:tc>
      </w:tr>
    </w:tbl>
    <w:p w14:paraId="501091F8">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7.13.</w:t>
      </w:r>
      <w:r>
        <w:rPr>
          <w:rFonts w:hint="eastAsia" w:ascii="方正楷体_GB2312" w:hAnsi="方正楷体_GB2312" w:eastAsia="方正楷体_GB2312" w:cs="方正楷体_GB2312"/>
        </w:rPr>
        <w:t>4: 表面两点之间的相对沉陷</w:t>
      </w:r>
    </w:p>
    <w:p w14:paraId="1475854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由于绝对位移中含有刚体位移常数，工程中常更关心表面两点之间的相对沉陷。设表面两点距加载点的水平距离分别为</w:t>
      </w:r>
      <m:oMath>
        <m:r>
          <m:rPr/>
          <w:rPr>
            <w:rFonts w:hint="default" w:ascii="Cambria Math" w:hAnsi="Cambria Math" w:eastAsia="方正楷体_GB2312"/>
            <w:sz w:val="22"/>
          </w:rPr>
          <m:t>ρ</m:t>
        </m:r>
      </m:oMath>
      <w:r>
        <w:rPr>
          <w:rFonts w:hint="eastAsia" w:ascii="方正楷体_GB2312" w:hAnsi="方正楷体_GB2312" w:eastAsia="方正楷体_GB2312" w:cs="方正楷体_GB2312"/>
          <w:sz w:val="22"/>
        </w:rPr>
        <w:t xml:space="preserve"> 和 s，则相对沉陷为：</w:t>
      </w:r>
    </w:p>
    <w:tbl>
      <w:tblPr>
        <w:tblStyle w:val="32"/>
        <w:tblW w:w="0" w:type="auto"/>
        <w:jc w:val="center"/>
        <w:tblLayout w:type="autofit"/>
        <w:tblCellMar>
          <w:top w:w="0" w:type="dxa"/>
          <w:left w:w="108" w:type="dxa"/>
          <w:bottom w:w="0" w:type="dxa"/>
          <w:right w:w="108" w:type="dxa"/>
        </w:tblCellMar>
      </w:tblPr>
      <w:tblGrid>
        <w:gridCol w:w="9732"/>
      </w:tblGrid>
      <w:tr w14:paraId="1046A6B2">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7C9E7F22">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η=</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2F</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πE</m:t>
                    </m:r>
                    <m:ctrlPr>
                      <w:rPr>
                        <w:rFonts w:hint="default" w:ascii="Cambria Math" w:hAnsi="Cambria Math" w:eastAsia="方正楷体_GB2312"/>
                        <w:i/>
                        <w:sz w:val="22"/>
                        <w:szCs w:val="22"/>
                      </w:rPr>
                    </m:ctrlPr>
                  </m:den>
                </m:f>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ln</m:t>
                    </m:r>
                    <m:ctrlPr>
                      <w:rPr>
                        <w:rFonts w:hint="default" w:ascii="Cambria Math" w:hAnsi="Cambria Math" w:eastAsia="方正楷体_GB2312"/>
                        <w:i/>
                        <w:sz w:val="22"/>
                        <w:szCs w:val="22"/>
                      </w:rPr>
                    </m:ctrlPr>
                  </m:fName>
                  <m:e>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s</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m:t>
                </m:r>
              </m:oMath>
            </m:oMathPara>
          </w:p>
        </w:tc>
      </w:tr>
    </w:tbl>
    <w:p w14:paraId="03AF803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若按平面应变问题处理，可对平面应力结果作等效替换：</w:t>
      </w:r>
    </w:p>
    <w:tbl>
      <w:tblPr>
        <w:tblStyle w:val="32"/>
        <w:tblW w:w="0" w:type="auto"/>
        <w:jc w:val="center"/>
        <w:tblLayout w:type="autofit"/>
        <w:tblCellMar>
          <w:top w:w="0" w:type="dxa"/>
          <w:left w:w="108" w:type="dxa"/>
          <w:bottom w:w="0" w:type="dxa"/>
          <w:right w:w="108" w:type="dxa"/>
        </w:tblCellMar>
      </w:tblPr>
      <w:tblGrid>
        <w:gridCol w:w="9732"/>
      </w:tblGrid>
      <w:tr w14:paraId="39FED9E7">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6F0AE66">
            <w:pPr>
              <w:pStyle w:val="164"/>
              <w:spacing w:after="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22"/>
                    <w:szCs w:val="22"/>
                  </w:rPr>
                  <m:t>E⟶</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E</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1−</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ν</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,  ν⟶</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ν</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1−ν</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oMath>
            </m:oMathPara>
          </w:p>
        </w:tc>
      </w:tr>
    </w:tbl>
    <w:p w14:paraId="72303D50">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eastAsia="zh-CN"/>
        </w:rPr>
        <w:t>7.13.</w:t>
      </w:r>
      <w:r>
        <w:rPr>
          <w:rFonts w:hint="eastAsia" w:ascii="方正楷体_GB2312" w:hAnsi="方正楷体_GB2312" w:eastAsia="方正楷体_GB2312" w:cs="方正楷体_GB2312"/>
        </w:rPr>
        <w:t>5: 其他半平面集中载荷</w:t>
      </w:r>
    </w:p>
    <w:p w14:paraId="4AF1ACC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当半平面表面受任意方向集中力或集中力偶时，也可以从楔形体解出发得到相应结果。例如表面受集中力偶 M 时：</w:t>
      </w:r>
    </w:p>
    <w:tbl>
      <w:tblPr>
        <w:tblStyle w:val="32"/>
        <w:tblW w:w="0" w:type="auto"/>
        <w:jc w:val="center"/>
        <w:tblLayout w:type="autofit"/>
        <w:tblCellMar>
          <w:top w:w="0" w:type="dxa"/>
          <w:left w:w="108" w:type="dxa"/>
          <w:bottom w:w="0" w:type="dxa"/>
          <w:right w:w="108" w:type="dxa"/>
        </w:tblCellMar>
      </w:tblPr>
      <w:tblGrid>
        <w:gridCol w:w="9732"/>
      </w:tblGrid>
      <w:tr w14:paraId="498FDBE3">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5A4B46EB">
            <w:pPr>
              <w:pStyle w:val="164"/>
              <w:spacing w:after="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2M</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sin</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2M(1+</m:t>
                    </m:r>
                    <m:func>
                      <m:funcPr>
                        <m:ctrlPr>
                          <w:rPr>
                            <w:rFonts w:hint="default" w:ascii="Cambria Math" w:hAnsi="Cambria Math" w:eastAsia="方正楷体_GB2312"/>
                            <w:i/>
                            <w:sz w:val="22"/>
                            <w:szCs w:val="22"/>
                          </w:rPr>
                        </m:ctrlPr>
                      </m:funcPr>
                      <m:fName>
                        <m:r>
                          <m:rPr/>
                          <w:rPr>
                            <w:rFonts w:hint="default" w:ascii="Cambria Math" w:hAnsi="Cambria Math" w:eastAsia="方正楷体_GB2312"/>
                            <w:sz w:val="22"/>
                            <w:szCs w:val="22"/>
                          </w:rPr>
                          <m:t>cos</m:t>
                        </m:r>
                        <m:ctrlPr>
                          <w:rPr>
                            <w:rFonts w:hint="default" w:ascii="Cambria Math" w:hAnsi="Cambria Math" w:eastAsia="方正楷体_GB2312"/>
                            <w:i/>
                            <w:sz w:val="22"/>
                            <w:szCs w:val="22"/>
                          </w:rPr>
                        </m:ctrlPr>
                      </m:fName>
                      <m:e>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e>
                    </m:func>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π</m:t>
                    </m:r>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oMath>
            </m:oMathPara>
          </w:p>
        </w:tc>
      </w:tr>
    </w:tbl>
    <w:p w14:paraId="64D53D2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 xml:space="preserve">集中力偶的应力按 </w:t>
      </w:r>
      <m:oMath>
        <m:r>
          <m:rPr/>
          <w:rPr>
            <w:rFonts w:hint="default" w:ascii="Cambria Math" w:hAnsi="Cambria Math" w:eastAsia="方正楷体_GB2312"/>
            <w:sz w:val="22"/>
          </w:rPr>
          <m:t>1/</m:t>
        </m:r>
        <m:sSup>
          <m:sSupPr>
            <m:ctrlPr>
              <w:rPr>
                <w:rFonts w:hint="default" w:ascii="Cambria Math" w:hAnsi="Cambria Math" w:eastAsia="方正楷体_GB2312"/>
                <w:sz w:val="22"/>
              </w:rPr>
            </m:ctrlPr>
          </m:sSupPr>
          <m:e>
            <m:r>
              <m:rPr/>
              <w:rPr>
                <w:rFonts w:hint="default" w:ascii="Cambria Math" w:hAnsi="Cambria Math" w:eastAsia="方正楷体_GB2312"/>
                <w:sz w:val="22"/>
              </w:rPr>
              <m:t>ρ</m:t>
            </m:r>
            <m:ctrlPr>
              <w:rPr>
                <w:rFonts w:ascii="Cambria Math" w:hAnsi="Cambria Math" w:eastAsia="方正楷体_GB2312"/>
                <w:sz w:val="22"/>
              </w:rPr>
            </m:ctrlPr>
          </m:e>
          <m:sup>
            <m:r>
              <m:rPr/>
              <w:rPr>
                <w:rFonts w:hint="default" w:ascii="Cambria Math" w:hAnsi="Cambria Math" w:eastAsia="方正楷体_GB2312"/>
                <w:sz w:val="22"/>
              </w:rPr>
              <m:t>2</m:t>
            </m:r>
            <m:ctrlPr>
              <w:rPr>
                <w:rFonts w:ascii="Cambria Math" w:hAnsi="Cambria Math" w:eastAsia="方正楷体_GB2312"/>
                <w:sz w:val="22"/>
              </w:rPr>
            </m:ctrlPr>
          </m:sup>
        </m:sSup>
      </m:oMath>
      <w:r>
        <w:rPr>
          <w:rFonts w:hint="eastAsia" w:ascii="方正楷体_GB2312" w:hAnsi="方正楷体_GB2312" w:eastAsia="方正楷体_GB2312" w:cs="方正楷体_GB2312"/>
          <w:sz w:val="22"/>
        </w:rPr>
        <w:t>衰减，近场奇异性强于集中力问题。</w:t>
      </w:r>
    </w:p>
    <w:p w14:paraId="0104E1C0">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本章总结</w:t>
      </w:r>
    </w:p>
    <w:p w14:paraId="746BA2D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2"/>
        </w:rPr>
        <w:t>第七章的核心不是死记每个特解，而是掌握“极坐标控制方程 + 应力函数 + 边界条件 + 物理解释”这一套求解流程。</w:t>
      </w:r>
    </w:p>
    <w:tbl>
      <w:tblPr>
        <w:tblStyle w:val="32"/>
        <w:tblW w:w="0" w:type="auto"/>
        <w:jc w:val="center"/>
        <w:tblLayout w:type="autofit"/>
        <w:tblCellMar>
          <w:top w:w="0" w:type="dxa"/>
          <w:left w:w="108" w:type="dxa"/>
          <w:bottom w:w="0" w:type="dxa"/>
          <w:right w:w="108" w:type="dxa"/>
        </w:tblCellMar>
      </w:tblPr>
      <w:tblGrid>
        <w:gridCol w:w="1495"/>
        <w:gridCol w:w="3172"/>
        <w:gridCol w:w="2416"/>
        <w:gridCol w:w="2569"/>
      </w:tblGrid>
      <w:tr w14:paraId="1F4BD8F7">
        <w:tblPrEx>
          <w:tblCellMar>
            <w:top w:w="0" w:type="dxa"/>
            <w:left w:w="108" w:type="dxa"/>
            <w:bottom w:w="0" w:type="dxa"/>
            <w:right w:w="108" w:type="dxa"/>
          </w:tblCellMar>
        </w:tblPrEx>
        <w:trPr>
          <w:jc w:val="center"/>
        </w:trPr>
        <w:tc>
          <w:tcPr>
            <w:tcW w:w="1544"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37300A4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问题类型</w:t>
            </w:r>
          </w:p>
        </w:tc>
        <w:tc>
          <w:tcPr>
            <w:tcW w:w="3306"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3C5DF9F8">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应力函数常用形式</w:t>
            </w:r>
          </w:p>
        </w:tc>
        <w:tc>
          <w:tcPr>
            <w:tcW w:w="2513"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6140D9D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边界条件特征</w:t>
            </w:r>
          </w:p>
        </w:tc>
        <w:tc>
          <w:tcPr>
            <w:tcW w:w="2669" w:type="dxa"/>
            <w:tcBorders>
              <w:top w:val="single" w:color="9CC2E5" w:sz="8" w:space="0"/>
              <w:left w:val="single" w:color="9CC2E5" w:sz="8" w:space="0"/>
              <w:bottom w:val="single" w:color="9CC2E5" w:sz="8" w:space="0"/>
              <w:right w:val="single" w:color="9CC2E5" w:sz="8" w:space="0"/>
            </w:tcBorders>
            <w:shd w:val="clear" w:color="auto" w:fill="D9EAF7"/>
            <w:tcMar>
              <w:top w:w="90" w:type="dxa"/>
              <w:left w:w="120" w:type="dxa"/>
              <w:bottom w:w="90" w:type="dxa"/>
              <w:right w:w="120" w:type="dxa"/>
            </w:tcMar>
          </w:tcPr>
          <w:p w14:paraId="2E7E80D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0"/>
              </w:rPr>
              <w:t>重点结论</w:t>
            </w:r>
          </w:p>
        </w:tc>
      </w:tr>
      <w:tr w14:paraId="27088A52">
        <w:tblPrEx>
          <w:tblCellMar>
            <w:top w:w="0" w:type="dxa"/>
            <w:left w:w="108" w:type="dxa"/>
            <w:bottom w:w="0" w:type="dxa"/>
            <w:right w:w="108" w:type="dxa"/>
          </w:tblCellMar>
        </w:tblPrEx>
        <w:trPr>
          <w:jc w:val="center"/>
        </w:trPr>
        <w:tc>
          <w:tcPr>
            <w:tcW w:w="154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7819E39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轴对称问题</w:t>
            </w:r>
          </w:p>
        </w:tc>
        <w:tc>
          <w:tcPr>
            <w:tcW w:w="330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0C77D06D">
            <w:pPr>
              <w:rPr>
                <w:rFonts w:hint="eastAsia" w:ascii="方正楷体_GB2312" w:hAnsi="方正楷体_GB2312" w:eastAsia="方正楷体_GB2312" w:cs="方正楷体_GB2312"/>
                <w:lang w:eastAsia="zh-CN"/>
              </w:rPr>
            </w:pPr>
            <m:oMathPara>
              <m:oMath>
                <m:r>
                  <m:rPr/>
                  <w:rPr>
                    <w:rFonts w:hint="default" w:ascii="Cambria Math" w:hAnsi="Cambria Math" w:eastAsia="方正楷体_GB2312"/>
                    <w:sz w:val="19"/>
                  </w:rPr>
                  <m:t>U=U(ρ)</m:t>
                </m:r>
              </m:oMath>
            </m:oMathPara>
          </w:p>
        </w:tc>
        <w:tc>
          <w:tcPr>
            <w:tcW w:w="2513"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11C2042">
            <w:pPr>
              <w:rPr>
                <w:rFonts w:hint="eastAsia" w:ascii="方正楷体_GB2312" w:hAnsi="方正楷体_GB2312" w:eastAsia="方正楷体_GB2312" w:cs="方正楷体_GB2312"/>
              </w:rPr>
            </w:pPr>
            <m:oMath>
              <m:r>
                <m:rPr/>
                <w:rPr>
                  <w:rFonts w:hint="default" w:ascii="Cambria Math" w:hAnsi="Cambria Math" w:eastAsia="方正楷体_GB2312"/>
                  <w:sz w:val="19"/>
                </w:rPr>
                <m:t>ρ=a,b</m:t>
              </m:r>
            </m:oMath>
            <w:r>
              <w:rPr>
                <w:rFonts w:hint="eastAsia" w:ascii="方正楷体_GB2312" w:hAnsi="方正楷体_GB2312" w:eastAsia="方正楷体_GB2312" w:cs="方正楷体_GB2312"/>
                <w:sz w:val="19"/>
              </w:rPr>
              <w:t xml:space="preserve"> 上给定压力或自由</w:t>
            </w:r>
          </w:p>
        </w:tc>
        <w:tc>
          <w:tcPr>
            <w:tcW w:w="2669"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86F475B">
            <w:pPr>
              <w:rPr>
                <w:rFonts w:hint="eastAsia" w:ascii="方正楷体_GB2312" w:hAnsi="方正楷体_GB2312" w:eastAsia="方正楷体_GB2312" w:cs="方正楷体_GB2312"/>
                <w:lang w:eastAsia="zh-CN"/>
              </w:rPr>
            </w:pPr>
            <w:r>
              <w:rPr>
                <w:rFonts w:hint="eastAsia" w:ascii="方正楷体_GB2312" w:hAnsi="方正楷体_GB2312" w:eastAsia="方正楷体_GB2312" w:cs="方正楷体_GB2312"/>
                <w:sz w:val="19"/>
              </w:rPr>
              <w:t xml:space="preserve">得到 Lame 型应力 </w:t>
            </w:r>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B</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ρ</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oMath>
          </w:p>
        </w:tc>
      </w:tr>
      <w:tr w14:paraId="58B50320">
        <w:tblPrEx>
          <w:tblCellMar>
            <w:top w:w="0" w:type="dxa"/>
            <w:left w:w="108" w:type="dxa"/>
            <w:bottom w:w="0" w:type="dxa"/>
            <w:right w:w="108" w:type="dxa"/>
          </w:tblCellMar>
        </w:tblPrEx>
        <w:trPr>
          <w:jc w:val="center"/>
        </w:trPr>
        <w:tc>
          <w:tcPr>
            <w:tcW w:w="154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B6E239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厚壁圆筒</w:t>
            </w:r>
          </w:p>
        </w:tc>
        <w:tc>
          <w:tcPr>
            <w:tcW w:w="330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067A79E1">
            <w:pPr>
              <w:rPr>
                <w:rFonts w:hint="eastAsia" w:ascii="方正楷体_GB2312" w:hAnsi="方正楷体_GB2312" w:eastAsia="方正楷体_GB2312" w:cs="方正楷体_GB2312"/>
                <w:lang w:eastAsia="zh-CN"/>
              </w:rPr>
            </w:pPr>
            <m:oMathPara>
              <m:oMath>
                <m:r>
                  <m:rPr/>
                  <w:rPr>
                    <w:rFonts w:hint="default" w:ascii="Cambria Math" w:hAnsi="Cambria Math" w:eastAsia="方正楷体_GB2312"/>
                    <w:sz w:val="19"/>
                  </w:rPr>
                  <m:t>U=A</m:t>
                </m:r>
                <m:func>
                  <m:funcPr>
                    <m:ctrlPr>
                      <w:rPr>
                        <w:rFonts w:hint="default" w:ascii="Cambria Math" w:hAnsi="Cambria Math" w:eastAsia="方正楷体_GB2312"/>
                        <w:sz w:val="19"/>
                      </w:rPr>
                    </m:ctrlPr>
                  </m:funcPr>
                  <m:fName>
                    <m:r>
                      <m:rPr>
                        <m:sty m:val="p"/>
                      </m:rPr>
                      <w:rPr>
                        <w:rFonts w:hint="default" w:ascii="Cambria Math" w:hAnsi="Cambria Math" w:eastAsia="方正楷体_GB2312"/>
                        <w:sz w:val="19"/>
                      </w:rPr>
                      <m:t>ln</m:t>
                    </m:r>
                    <m:ctrlPr>
                      <w:rPr>
                        <w:rFonts w:ascii="Cambria Math" w:hAnsi="Cambria Math" w:eastAsia="方正楷体_GB2312"/>
                        <w:sz w:val="19"/>
                      </w:rPr>
                    </m:ctrlPr>
                  </m:fName>
                  <m:e>
                    <m:r>
                      <m:rPr/>
                      <w:rPr>
                        <w:rFonts w:hint="default" w:ascii="Cambria Math" w:hAnsi="Cambria Math" w:eastAsia="方正楷体_GB2312"/>
                        <w:sz w:val="19"/>
                      </w:rPr>
                      <m:t>ρ</m:t>
                    </m:r>
                    <m:ctrlPr>
                      <w:rPr>
                        <w:rFonts w:ascii="Cambria Math" w:hAnsi="Cambria Math" w:eastAsia="方正楷体_GB2312"/>
                        <w:sz w:val="19"/>
                      </w:rPr>
                    </m:ctrlPr>
                  </m:e>
                </m:func>
                <m:r>
                  <m:rPr/>
                  <w:rPr>
                    <w:rFonts w:hint="default" w:ascii="Cambria Math" w:hAnsi="Cambria Math" w:eastAsia="方正楷体_GB2312"/>
                    <w:sz w:val="19"/>
                  </w:rPr>
                  <m:t>+C</m:t>
                </m:r>
                <m:sSup>
                  <m:sSupPr>
                    <m:ctrlPr>
                      <w:rPr>
                        <w:rFonts w:hint="default" w:ascii="Cambria Math" w:hAnsi="Cambria Math" w:eastAsia="方正楷体_GB2312"/>
                        <w:sz w:val="19"/>
                      </w:rPr>
                    </m:ctrlPr>
                  </m:sSupPr>
                  <m:e>
                    <m:r>
                      <m:rPr/>
                      <w:rPr>
                        <w:rFonts w:hint="default" w:ascii="Cambria Math" w:hAnsi="Cambria Math" w:eastAsia="方正楷体_GB2312"/>
                        <w:sz w:val="19"/>
                      </w:rPr>
                      <m:t>ρ</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oMath>
            </m:oMathPara>
          </w:p>
        </w:tc>
        <w:tc>
          <w:tcPr>
            <w:tcW w:w="2513"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06FB223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内外壁均匀压力</w:t>
            </w:r>
          </w:p>
        </w:tc>
        <w:tc>
          <w:tcPr>
            <w:tcW w:w="2669"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1FC505D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内压时内壁环向拉应力最大</w:t>
            </w:r>
          </w:p>
        </w:tc>
      </w:tr>
      <w:tr w14:paraId="5E506D35">
        <w:tblPrEx>
          <w:tblCellMar>
            <w:top w:w="0" w:type="dxa"/>
            <w:left w:w="108" w:type="dxa"/>
            <w:bottom w:w="0" w:type="dxa"/>
            <w:right w:w="108" w:type="dxa"/>
          </w:tblCellMar>
        </w:tblPrEx>
        <w:trPr>
          <w:jc w:val="center"/>
        </w:trPr>
        <w:tc>
          <w:tcPr>
            <w:tcW w:w="154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B99BD4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曲梁纯弯曲</w:t>
            </w:r>
          </w:p>
        </w:tc>
        <w:tc>
          <w:tcPr>
            <w:tcW w:w="330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00A153ED">
            <w:pPr>
              <w:rPr>
                <w:rFonts w:hint="eastAsia" w:ascii="方正楷体_GB2312" w:hAnsi="方正楷体_GB2312" w:eastAsia="方正楷体_GB2312" w:cs="方正楷体_GB2312"/>
                <w:lang w:eastAsia="zh-CN"/>
              </w:rPr>
            </w:pPr>
            <m:oMathPara>
              <m:oMath>
                <m:r>
                  <m:rPr/>
                  <w:rPr>
                    <w:rFonts w:hint="default" w:ascii="Cambria Math" w:hAnsi="Cambria Math" w:eastAsia="方正楷体_GB2312"/>
                    <w:sz w:val="19"/>
                  </w:rPr>
                  <m:t>U=A</m:t>
                </m:r>
                <m:func>
                  <m:funcPr>
                    <m:ctrlPr>
                      <w:rPr>
                        <w:rFonts w:hint="default" w:ascii="Cambria Math" w:hAnsi="Cambria Math" w:eastAsia="方正楷体_GB2312"/>
                        <w:sz w:val="19"/>
                      </w:rPr>
                    </m:ctrlPr>
                  </m:funcPr>
                  <m:fName>
                    <m:r>
                      <m:rPr>
                        <m:sty m:val="p"/>
                      </m:rPr>
                      <w:rPr>
                        <w:rFonts w:hint="default" w:ascii="Cambria Math" w:hAnsi="Cambria Math" w:eastAsia="方正楷体_GB2312"/>
                        <w:sz w:val="19"/>
                      </w:rPr>
                      <m:t>ln</m:t>
                    </m:r>
                    <m:ctrlPr>
                      <w:rPr>
                        <w:rFonts w:ascii="Cambria Math" w:hAnsi="Cambria Math" w:eastAsia="方正楷体_GB2312"/>
                        <w:sz w:val="19"/>
                      </w:rPr>
                    </m:ctrlPr>
                  </m:fName>
                  <m:e>
                    <m:r>
                      <m:rPr/>
                      <w:rPr>
                        <w:rFonts w:hint="default" w:ascii="Cambria Math" w:hAnsi="Cambria Math" w:eastAsia="方正楷体_GB2312"/>
                        <w:sz w:val="19"/>
                      </w:rPr>
                      <m:t>ρ</m:t>
                    </m:r>
                    <m:ctrlPr>
                      <w:rPr>
                        <w:rFonts w:ascii="Cambria Math" w:hAnsi="Cambria Math" w:eastAsia="方正楷体_GB2312"/>
                        <w:sz w:val="19"/>
                      </w:rPr>
                    </m:ctrlPr>
                  </m:e>
                </m:func>
                <m:r>
                  <m:rPr/>
                  <w:rPr>
                    <w:rFonts w:hint="default" w:ascii="Cambria Math" w:hAnsi="Cambria Math" w:eastAsia="方正楷体_GB2312"/>
                    <w:sz w:val="19"/>
                  </w:rPr>
                  <m:t>+B</m:t>
                </m:r>
                <m:sSup>
                  <m:sSupPr>
                    <m:ctrlPr>
                      <w:rPr>
                        <w:rFonts w:hint="default" w:ascii="Cambria Math" w:hAnsi="Cambria Math" w:eastAsia="方正楷体_GB2312"/>
                        <w:sz w:val="19"/>
                      </w:rPr>
                    </m:ctrlPr>
                  </m:sSupPr>
                  <m:e>
                    <m:r>
                      <m:rPr/>
                      <w:rPr>
                        <w:rFonts w:hint="default" w:ascii="Cambria Math" w:hAnsi="Cambria Math" w:eastAsia="方正楷体_GB2312"/>
                        <w:sz w:val="19"/>
                      </w:rPr>
                      <m:t>ρ</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func>
                  <m:funcPr>
                    <m:ctrlPr>
                      <w:rPr>
                        <w:rFonts w:hint="default" w:ascii="Cambria Math" w:hAnsi="Cambria Math" w:eastAsia="方正楷体_GB2312"/>
                        <w:sz w:val="19"/>
                      </w:rPr>
                    </m:ctrlPr>
                  </m:funcPr>
                  <m:fName>
                    <m:r>
                      <m:rPr>
                        <m:sty m:val="p"/>
                      </m:rPr>
                      <w:rPr>
                        <w:rFonts w:hint="default" w:ascii="Cambria Math" w:hAnsi="Cambria Math" w:eastAsia="方正楷体_GB2312"/>
                        <w:sz w:val="19"/>
                      </w:rPr>
                      <m:t>ln</m:t>
                    </m:r>
                    <m:ctrlPr>
                      <w:rPr>
                        <w:rFonts w:ascii="Cambria Math" w:hAnsi="Cambria Math" w:eastAsia="方正楷体_GB2312"/>
                        <w:sz w:val="19"/>
                      </w:rPr>
                    </m:ctrlPr>
                  </m:fName>
                  <m:e>
                    <m:r>
                      <m:rPr/>
                      <w:rPr>
                        <w:rFonts w:hint="default" w:ascii="Cambria Math" w:hAnsi="Cambria Math" w:eastAsia="方正楷体_GB2312"/>
                        <w:sz w:val="19"/>
                      </w:rPr>
                      <m:t>ρ</m:t>
                    </m:r>
                    <m:ctrlPr>
                      <w:rPr>
                        <w:rFonts w:ascii="Cambria Math" w:hAnsi="Cambria Math" w:eastAsia="方正楷体_GB2312"/>
                        <w:sz w:val="19"/>
                      </w:rPr>
                    </m:ctrlPr>
                  </m:e>
                </m:func>
                <m:r>
                  <m:rPr/>
                  <w:rPr>
                    <w:rFonts w:hint="default" w:ascii="Cambria Math" w:hAnsi="Cambria Math" w:eastAsia="方正楷体_GB2312"/>
                    <w:sz w:val="19"/>
                  </w:rPr>
                  <m:t>+C</m:t>
                </m:r>
                <m:sSup>
                  <m:sSupPr>
                    <m:ctrlPr>
                      <w:rPr>
                        <w:rFonts w:hint="default" w:ascii="Cambria Math" w:hAnsi="Cambria Math" w:eastAsia="方正楷体_GB2312"/>
                        <w:sz w:val="19"/>
                      </w:rPr>
                    </m:ctrlPr>
                  </m:sSupPr>
                  <m:e>
                    <m:r>
                      <m:rPr/>
                      <w:rPr>
                        <w:rFonts w:hint="default" w:ascii="Cambria Math" w:hAnsi="Cambria Math" w:eastAsia="方正楷体_GB2312"/>
                        <w:sz w:val="19"/>
                      </w:rPr>
                      <m:t>ρ</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oMath>
            </m:oMathPara>
          </w:p>
        </w:tc>
        <w:tc>
          <w:tcPr>
            <w:tcW w:w="2513"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27CA1F8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圆弧自由面 + 端部弯矩</w:t>
            </w:r>
          </w:p>
        </w:tc>
        <w:tc>
          <w:tcPr>
            <w:tcW w:w="2669"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002F433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环向应力非线性，中性轴偏向内侧</w:t>
            </w:r>
          </w:p>
        </w:tc>
      </w:tr>
      <w:tr w14:paraId="29B0B9E5">
        <w:tblPrEx>
          <w:tblCellMar>
            <w:top w:w="0" w:type="dxa"/>
            <w:left w:w="108" w:type="dxa"/>
            <w:bottom w:w="0" w:type="dxa"/>
            <w:right w:w="108" w:type="dxa"/>
          </w:tblCellMar>
        </w:tblPrEx>
        <w:trPr>
          <w:jc w:val="center"/>
        </w:trPr>
        <w:tc>
          <w:tcPr>
            <w:tcW w:w="154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BEEC41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曲梁端部集中力</w:t>
            </w:r>
          </w:p>
        </w:tc>
        <w:tc>
          <w:tcPr>
            <w:tcW w:w="330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260221C7">
            <w:pPr>
              <w:rPr>
                <w:rFonts w:hint="eastAsia" w:ascii="方正楷体_GB2312" w:hAnsi="方正楷体_GB2312" w:eastAsia="方正楷体_GB2312" w:cs="方正楷体_GB2312"/>
                <w:lang w:eastAsia="zh-CN"/>
              </w:rPr>
            </w:pPr>
            <m:oMathPara>
              <m:oMath>
                <m:r>
                  <m:rPr/>
                  <w:rPr>
                    <w:rFonts w:hint="default" w:ascii="Cambria Math" w:hAnsi="Cambria Math" w:eastAsia="方正楷体_GB2312"/>
                    <w:sz w:val="19"/>
                  </w:rPr>
                  <m:t>U=f(ρ)</m:t>
                </m:r>
                <m:func>
                  <m:funcPr>
                    <m:ctrlPr>
                      <w:rPr>
                        <w:rFonts w:hint="default" w:ascii="Cambria Math" w:hAnsi="Cambria Math" w:eastAsia="方正楷体_GB2312"/>
                        <w:sz w:val="19"/>
                      </w:rPr>
                    </m:ctrlPr>
                  </m:funcPr>
                  <m:fName>
                    <m:r>
                      <m:rPr>
                        <m:sty m:val="p"/>
                      </m:rPr>
                      <w:rPr>
                        <w:rFonts w:hint="default" w:ascii="Cambria Math" w:hAnsi="Cambria Math" w:eastAsia="方正楷体_GB2312"/>
                        <w:sz w:val="19"/>
                      </w:rPr>
                      <m:t>sin</m:t>
                    </m:r>
                    <m:ctrlPr>
                      <w:rPr>
                        <w:rFonts w:ascii="Cambria Math" w:hAnsi="Cambria Math" w:eastAsia="方正楷体_GB2312"/>
                        <w:sz w:val="19"/>
                      </w:rPr>
                    </m:ctrlPr>
                  </m:fName>
                  <m:e>
                    <m:r>
                      <m:rPr/>
                      <w:rPr>
                        <w:rFonts w:hint="default" w:ascii="Cambria Math" w:hAnsi="Cambria Math" w:eastAsia="方正楷体_GB2312"/>
                        <w:sz w:val="19"/>
                      </w:rPr>
                      <m:t>φ</m:t>
                    </m:r>
                    <m:ctrlPr>
                      <w:rPr>
                        <w:rFonts w:ascii="Cambria Math" w:hAnsi="Cambria Math" w:eastAsia="方正楷体_GB2312"/>
                        <w:sz w:val="19"/>
                      </w:rPr>
                    </m:ctrlPr>
                  </m:e>
                </m:func>
              </m:oMath>
            </m:oMathPara>
          </w:p>
        </w:tc>
        <w:tc>
          <w:tcPr>
            <w:tcW w:w="2513"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1EB48D4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圆弧自由面 + 截面合力</w:t>
            </w:r>
          </w:p>
        </w:tc>
        <w:tc>
          <w:tcPr>
            <w:tcW w:w="2669"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1F7C47F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应力和位移均非轴对称</w:t>
            </w:r>
          </w:p>
        </w:tc>
      </w:tr>
      <w:tr w14:paraId="0BFFBA01">
        <w:tblPrEx>
          <w:tblCellMar>
            <w:top w:w="0" w:type="dxa"/>
            <w:left w:w="108" w:type="dxa"/>
            <w:bottom w:w="0" w:type="dxa"/>
            <w:right w:w="108" w:type="dxa"/>
          </w:tblCellMar>
        </w:tblPrEx>
        <w:trPr>
          <w:jc w:val="center"/>
        </w:trPr>
        <w:tc>
          <w:tcPr>
            <w:tcW w:w="154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039C25B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小圆孔拉伸</w:t>
            </w:r>
          </w:p>
        </w:tc>
        <w:tc>
          <w:tcPr>
            <w:tcW w:w="330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3A25453E">
            <w:pPr>
              <w:rPr>
                <w:rFonts w:hint="eastAsia" w:ascii="方正楷体_GB2312" w:hAnsi="方正楷体_GB2312" w:eastAsia="方正楷体_GB2312" w:cs="方正楷体_GB2312"/>
                <w:lang w:eastAsia="zh-CN"/>
              </w:rPr>
            </w:pPr>
            <m:oMathPara>
              <m:oMath>
                <m:r>
                  <m:rPr/>
                  <w:rPr>
                    <w:rFonts w:hint="default" w:ascii="Cambria Math" w:hAnsi="Cambria Math" w:eastAsia="方正楷体_GB2312"/>
                    <w:sz w:val="19"/>
                  </w:rPr>
                  <m:t>U=f(ρ)</m:t>
                </m:r>
                <m:func>
                  <m:funcPr>
                    <m:ctrlPr>
                      <w:rPr>
                        <w:rFonts w:hint="default" w:ascii="Cambria Math" w:hAnsi="Cambria Math" w:eastAsia="方正楷体_GB2312"/>
                        <w:sz w:val="19"/>
                      </w:rPr>
                    </m:ctrlPr>
                  </m:funcPr>
                  <m:fName>
                    <m:r>
                      <m:rPr>
                        <m:sty m:val="p"/>
                      </m:rPr>
                      <w:rPr>
                        <w:rFonts w:hint="default" w:ascii="Cambria Math" w:hAnsi="Cambria Math" w:eastAsia="方正楷体_GB2312"/>
                        <w:sz w:val="19"/>
                      </w:rPr>
                      <m:t>cos</m:t>
                    </m:r>
                    <m:ctrlPr>
                      <w:rPr>
                        <w:rFonts w:ascii="Cambria Math" w:hAnsi="Cambria Math" w:eastAsia="方正楷体_GB2312"/>
                        <w:sz w:val="19"/>
                      </w:rPr>
                    </m:ctrlPr>
                  </m:fName>
                  <m:e>
                    <m:r>
                      <m:rPr/>
                      <w:rPr>
                        <w:rFonts w:hint="default" w:ascii="Cambria Math" w:hAnsi="Cambria Math" w:eastAsia="方正楷体_GB2312"/>
                        <w:sz w:val="19"/>
                      </w:rPr>
                      <m:t>2</m:t>
                    </m:r>
                    <m:ctrlPr>
                      <w:rPr>
                        <w:rFonts w:ascii="Cambria Math" w:hAnsi="Cambria Math" w:eastAsia="方正楷体_GB2312"/>
                        <w:sz w:val="19"/>
                      </w:rPr>
                    </m:ctrlPr>
                  </m:e>
                </m:func>
                <m:r>
                  <m:rPr/>
                  <w:rPr>
                    <w:rFonts w:hint="default" w:ascii="Cambria Math" w:hAnsi="Cambria Math" w:eastAsia="方正楷体_GB2312"/>
                    <w:sz w:val="19"/>
                  </w:rPr>
                  <m:t>φ</m:t>
                </m:r>
              </m:oMath>
            </m:oMathPara>
          </w:p>
        </w:tc>
        <w:tc>
          <w:tcPr>
            <w:tcW w:w="2513"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0B7828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孔边自由 + 远场均匀拉伸</w:t>
            </w:r>
          </w:p>
        </w:tc>
        <w:tc>
          <w:tcPr>
            <w:tcW w:w="2669"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7A069E22">
            <w:pPr>
              <w:rPr>
                <w:rFonts w:hint="eastAsia" w:ascii="方正楷体_GB2312" w:hAnsi="方正楷体_GB2312" w:eastAsia="方正楷体_GB2312" w:cs="方正楷体_GB2312"/>
                <w:lang w:eastAsia="zh-CN"/>
              </w:rPr>
            </w:pPr>
            <w:r>
              <w:rPr>
                <w:rFonts w:hint="eastAsia" w:ascii="方正楷体_GB2312" w:hAnsi="方正楷体_GB2312" w:eastAsia="方正楷体_GB2312" w:cs="方正楷体_GB2312"/>
                <w:sz w:val="19"/>
              </w:rPr>
              <w:t>孔边最大拉应力为 3q</w:t>
            </w:r>
          </w:p>
        </w:tc>
      </w:tr>
      <w:tr w14:paraId="78E84C2D">
        <w:tblPrEx>
          <w:tblCellMar>
            <w:top w:w="0" w:type="dxa"/>
            <w:left w:w="108" w:type="dxa"/>
            <w:bottom w:w="0" w:type="dxa"/>
            <w:right w:w="108" w:type="dxa"/>
          </w:tblCellMar>
        </w:tblPrEx>
        <w:trPr>
          <w:jc w:val="center"/>
        </w:trPr>
        <w:tc>
          <w:tcPr>
            <w:tcW w:w="154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5FBEDBF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楔形体集中力</w:t>
            </w:r>
          </w:p>
        </w:tc>
        <w:tc>
          <w:tcPr>
            <w:tcW w:w="330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73BFF1A">
            <w:pPr>
              <w:rPr>
                <w:rFonts w:hint="eastAsia" w:ascii="方正楷体_GB2312" w:hAnsi="方正楷体_GB2312" w:eastAsia="方正楷体_GB2312" w:cs="方正楷体_GB2312"/>
                <w:lang w:eastAsia="zh-CN"/>
              </w:rPr>
            </w:pPr>
            <m:oMathPara>
              <m:oMath>
                <m:r>
                  <m:rPr/>
                  <w:rPr>
                    <w:rFonts w:hint="default" w:ascii="Cambria Math" w:hAnsi="Cambria Math" w:eastAsia="方正楷体_GB2312"/>
                    <w:sz w:val="19"/>
                  </w:rPr>
                  <m:t>U=ρf(φ)</m:t>
                </m:r>
              </m:oMath>
            </m:oMathPara>
          </w:p>
        </w:tc>
        <w:tc>
          <w:tcPr>
            <w:tcW w:w="2513"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06E1D6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两侧自由 + 顶端合力平衡</w:t>
            </w:r>
          </w:p>
        </w:tc>
        <w:tc>
          <w:tcPr>
            <w:tcW w:w="2669"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7F55AAF5">
            <w:pPr>
              <w:rPr>
                <w:rFonts w:hint="eastAsia" w:ascii="方正楷体_GB2312" w:hAnsi="方正楷体_GB2312" w:eastAsia="方正楷体_GB2312" w:cs="方正楷体_GB2312"/>
                <w:lang w:eastAsia="zh-CN"/>
              </w:rPr>
            </w:pPr>
            <w:r>
              <w:rPr>
                <w:rFonts w:hint="eastAsia" w:ascii="方正楷体_GB2312" w:hAnsi="方正楷体_GB2312" w:eastAsia="方正楷体_GB2312" w:cs="方正楷体_GB2312"/>
                <w:sz w:val="19"/>
              </w:rPr>
              <w:t>应力奇异性为</w:t>
            </w:r>
            <m:oMath>
              <m:r>
                <m:rPr/>
                <w:rPr>
                  <w:rFonts w:hint="default" w:ascii="Cambria Math" w:hAnsi="Cambria Math" w:eastAsia="方正楷体_GB2312"/>
                  <w:sz w:val="19"/>
                </w:rPr>
                <m:t>1/ρ</m:t>
              </m:r>
            </m:oMath>
          </w:p>
        </w:tc>
      </w:tr>
      <w:tr w14:paraId="065563B6">
        <w:tblPrEx>
          <w:tblCellMar>
            <w:top w:w="0" w:type="dxa"/>
            <w:left w:w="108" w:type="dxa"/>
            <w:bottom w:w="0" w:type="dxa"/>
            <w:right w:w="108" w:type="dxa"/>
          </w:tblCellMar>
        </w:tblPrEx>
        <w:trPr>
          <w:jc w:val="center"/>
        </w:trPr>
        <w:tc>
          <w:tcPr>
            <w:tcW w:w="154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72FF9A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楔形体集中力偶</w:t>
            </w:r>
          </w:p>
        </w:tc>
        <w:tc>
          <w:tcPr>
            <w:tcW w:w="330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BF17A7E">
            <w:pPr>
              <w:rPr>
                <w:rFonts w:hint="eastAsia" w:ascii="方正楷体_GB2312" w:hAnsi="方正楷体_GB2312" w:eastAsia="方正楷体_GB2312" w:cs="方正楷体_GB2312"/>
                <w:lang w:eastAsia="zh-CN"/>
              </w:rPr>
            </w:pPr>
            <m:oMathPara>
              <m:oMath>
                <m:r>
                  <m:rPr/>
                  <w:rPr>
                    <w:rFonts w:hint="default" w:ascii="Cambria Math" w:hAnsi="Cambria Math" w:eastAsia="方正楷体_GB2312"/>
                    <w:sz w:val="19"/>
                  </w:rPr>
                  <m:t>U=f(φ)</m:t>
                </m:r>
              </m:oMath>
            </m:oMathPara>
          </w:p>
        </w:tc>
        <w:tc>
          <w:tcPr>
            <w:tcW w:w="2513"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202BA99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两侧自由 + 合力偶平衡</w:t>
            </w:r>
          </w:p>
        </w:tc>
        <w:tc>
          <w:tcPr>
            <w:tcW w:w="2669"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20160057">
            <w:pPr>
              <w:rPr>
                <w:rFonts w:hint="eastAsia" w:ascii="方正楷体_GB2312" w:hAnsi="方正楷体_GB2312" w:eastAsia="方正楷体_GB2312" w:cs="方正楷体_GB2312"/>
                <w:lang w:eastAsia="zh-CN"/>
              </w:rPr>
            </w:pPr>
            <w:r>
              <w:rPr>
                <w:rFonts w:hint="eastAsia" w:ascii="方正楷体_GB2312" w:hAnsi="方正楷体_GB2312" w:eastAsia="方正楷体_GB2312" w:cs="方正楷体_GB2312"/>
                <w:sz w:val="19"/>
              </w:rPr>
              <w:t>应力奇异性为</w:t>
            </w:r>
            <m:oMath>
              <m:r>
                <m:rPr/>
                <w:rPr>
                  <w:rFonts w:hint="default" w:ascii="Cambria Math" w:hAnsi="Cambria Math" w:eastAsia="方正楷体_GB2312"/>
                  <w:sz w:val="19"/>
                </w:rPr>
                <m:t>1/</m:t>
              </m:r>
              <m:sSup>
                <m:sSupPr>
                  <m:ctrlPr>
                    <w:rPr>
                      <w:rFonts w:hint="default" w:ascii="Cambria Math" w:hAnsi="Cambria Math" w:eastAsia="方正楷体_GB2312"/>
                      <w:sz w:val="19"/>
                    </w:rPr>
                  </m:ctrlPr>
                </m:sSupPr>
                <m:e>
                  <m:r>
                    <m:rPr/>
                    <w:rPr>
                      <w:rFonts w:hint="default" w:ascii="Cambria Math" w:hAnsi="Cambria Math" w:eastAsia="方正楷体_GB2312"/>
                      <w:sz w:val="19"/>
                    </w:rPr>
                    <m:t>ρ</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oMath>
          </w:p>
        </w:tc>
      </w:tr>
      <w:tr w14:paraId="36D6FCE7">
        <w:tblPrEx>
          <w:tblCellMar>
            <w:top w:w="0" w:type="dxa"/>
            <w:left w:w="108" w:type="dxa"/>
            <w:bottom w:w="0" w:type="dxa"/>
            <w:right w:w="108" w:type="dxa"/>
          </w:tblCellMar>
        </w:tblPrEx>
        <w:trPr>
          <w:jc w:val="center"/>
        </w:trPr>
        <w:tc>
          <w:tcPr>
            <w:tcW w:w="1544"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64A3EC0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弹性半平面</w:t>
            </w:r>
          </w:p>
        </w:tc>
        <w:tc>
          <w:tcPr>
            <w:tcW w:w="3306"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217C933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楔形体</w:t>
            </w:r>
            <m:oMath>
              <m:r>
                <m:rPr/>
                <w:rPr>
                  <w:rFonts w:hint="default" w:ascii="Cambria Math" w:hAnsi="Cambria Math" w:eastAsia="方正楷体_GB2312"/>
                  <w:sz w:val="19"/>
                </w:rPr>
                <m:t>α=π</m:t>
              </m:r>
            </m:oMath>
            <w:r>
              <w:rPr>
                <w:rFonts w:hint="eastAsia" w:ascii="方正楷体_GB2312" w:hAnsi="方正楷体_GB2312" w:eastAsia="方正楷体_GB2312" w:cs="方正楷体_GB2312"/>
                <w:sz w:val="19"/>
              </w:rPr>
              <w:t xml:space="preserve"> 特例</w:t>
            </w:r>
          </w:p>
        </w:tc>
        <w:tc>
          <w:tcPr>
            <w:tcW w:w="2513"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4838F31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表面集中力</w:t>
            </w:r>
          </w:p>
        </w:tc>
        <w:tc>
          <w:tcPr>
            <w:tcW w:w="2669" w:type="dxa"/>
            <w:tcBorders>
              <w:top w:val="single" w:color="D9E2F3" w:sz="6" w:space="0"/>
              <w:left w:val="single" w:color="D9E2F3" w:sz="6" w:space="0"/>
              <w:bottom w:val="single" w:color="D9E2F3" w:sz="6" w:space="0"/>
              <w:right w:val="single" w:color="D9E2F3" w:sz="6" w:space="0"/>
            </w:tcBorders>
            <w:tcMar>
              <w:top w:w="90" w:type="dxa"/>
              <w:left w:w="120" w:type="dxa"/>
              <w:bottom w:w="90" w:type="dxa"/>
              <w:right w:w="120" w:type="dxa"/>
            </w:tcMar>
            <w:vAlign w:val="center"/>
          </w:tcPr>
          <w:p w14:paraId="75014A2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Flamant 解与相对沉陷公式</w:t>
            </w:r>
          </w:p>
        </w:tc>
      </w:tr>
    </w:tbl>
    <w:p w14:paraId="6DD9378E">
      <w:pPr>
        <w:pStyle w:val="5"/>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最后需要熟记的公式</w:t>
      </w:r>
    </w:p>
    <w:tbl>
      <w:tblPr>
        <w:tblStyle w:val="32"/>
        <w:tblW w:w="0" w:type="auto"/>
        <w:jc w:val="center"/>
        <w:tblLayout w:type="autofit"/>
        <w:tblCellMar>
          <w:top w:w="0" w:type="dxa"/>
          <w:left w:w="108" w:type="dxa"/>
          <w:bottom w:w="0" w:type="dxa"/>
          <w:right w:w="108" w:type="dxa"/>
        </w:tblCellMar>
      </w:tblPr>
      <w:tblGrid>
        <w:gridCol w:w="9732"/>
      </w:tblGrid>
      <w:tr w14:paraId="6DF84ABB">
        <w:tblPrEx>
          <w:tblCellMar>
            <w:top w:w="0" w:type="dxa"/>
            <w:left w:w="108" w:type="dxa"/>
            <w:bottom w:w="0" w:type="dxa"/>
            <w:right w:w="108" w:type="dxa"/>
          </w:tblCellMar>
        </w:tblPrEx>
        <w:trPr>
          <w:jc w:val="center"/>
        </w:trPr>
        <w:tc>
          <w:tcPr>
            <w:tcW w:w="9792" w:type="dxa"/>
            <w:tcBorders>
              <w:top w:val="single" w:color="D9E2F3" w:sz="6" w:space="0"/>
              <w:left w:val="single" w:color="D9E2F3" w:sz="6" w:space="0"/>
              <w:bottom w:val="single" w:color="D9E2F3" w:sz="6" w:space="0"/>
              <w:right w:val="single" w:color="D9E2F3" w:sz="6" w:space="0"/>
            </w:tcBorders>
            <w:shd w:val="clear" w:color="auto" w:fill="F7F7F7"/>
            <w:tcMar>
              <w:top w:w="100" w:type="dxa"/>
              <w:left w:w="160" w:type="dxa"/>
              <w:bottom w:w="100" w:type="dxa"/>
              <w:right w:w="160" w:type="dxa"/>
            </w:tcMar>
          </w:tcPr>
          <w:p w14:paraId="2F86F323">
            <w:pPr>
              <w:pStyle w:val="164"/>
              <w:spacing w:after="0" w:line="240" w:lineRule="auto"/>
              <w:rPr>
                <w:rFonts w:hint="eastAsia" w:ascii="方正楷体_GB2312" w:hAnsi="方正楷体_GB2312" w:eastAsia="方正楷体_GB2312" w:cs="方正楷体_GB2312"/>
              </w:rPr>
            </w:pPr>
            <m:oMathPara>
              <m:oMath>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2</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F</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=0.</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ε</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γ</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sSup>
                      <m:sSupPr>
                        <m:ctrlPr>
                          <w:rPr>
                            <w:rFonts w:hint="default" w:ascii="Cambria Math" w:hAnsi="Cambria Math" w:eastAsia="方正楷体_GB2312"/>
                            <w:i/>
                            <w:sz w:val="22"/>
                            <w:szCs w:val="22"/>
                          </w:rPr>
                        </m:ctrlPr>
                      </m:sSupPr>
                      <m:e>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e>
                      <m:sup>
                        <m:r>
                          <m:rPr/>
                          <w:rPr>
                            <w:rFonts w:hint="default" w:ascii="Cambria Math" w:hAnsi="Cambria Math" w:eastAsia="方正楷体_GB2312"/>
                            <w:sz w:val="22"/>
                            <w:szCs w:val="22"/>
                          </w:rPr>
                          <m:t>2</m:t>
                        </m:r>
                        <m:ctrlPr>
                          <w:rPr>
                            <w:rFonts w:hint="default" w:ascii="Cambria Math" w:hAnsi="Cambria Math" w:eastAsia="方正楷体_GB2312"/>
                            <w:i/>
                            <w:sz w:val="22"/>
                            <w:szCs w:val="22"/>
                          </w:rPr>
                        </m:ctrlPr>
                      </m:sup>
                    </m:sSup>
                    <m:ctrlPr>
                      <w:rPr>
                        <w:rFonts w:hint="default" w:ascii="Cambria Math" w:hAnsi="Cambria Math" w:eastAsia="方正楷体_GB2312"/>
                        <w:i/>
                        <w:sz w:val="22"/>
                        <w:szCs w:val="22"/>
                      </w:rPr>
                    </m:ctrlPr>
                  </m:den>
                </m:f>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σ</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,ρρ</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,  </m:t>
                </m:r>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τ</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ρφ</m:t>
                    </m:r>
                    <m:ctrlPr>
                      <w:rPr>
                        <w:rFonts w:hint="default" w:ascii="Cambria Math" w:hAnsi="Cambria Math" w:eastAsia="方正楷体_GB2312"/>
                        <w:i/>
                        <w:sz w:val="22"/>
                        <w:szCs w:val="22"/>
                      </w:rPr>
                    </m:ctrlPr>
                  </m:sub>
                </m:sSub>
                <m:r>
                  <m:rPr/>
                  <w:rPr>
                    <w:rFonts w:hint="default" w:ascii="Cambria Math" w:hAnsi="Cambria Math" w:eastAsia="方正楷体_GB2312"/>
                    <w:sz w:val="22"/>
                    <w:szCs w:val="22"/>
                  </w:rPr>
                  <m:t>=−</m:t>
                </m:r>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d>
                  <m:dPr>
                    <m:ctrlPr>
                      <w:rPr>
                        <w:rFonts w:hint="default" w:ascii="Cambria Math" w:hAnsi="Cambria Math" w:eastAsia="方正楷体_GB2312"/>
                        <w:i/>
                        <w:sz w:val="22"/>
                        <w:szCs w:val="22"/>
                      </w:rPr>
                    </m:ctrlPr>
                  </m:dPr>
                  <m:e>
                    <m:f>
                      <m:fPr>
                        <m:ctrlPr>
                          <w:rPr>
                            <w:rFonts w:hint="default" w:ascii="Cambria Math" w:hAnsi="Cambria Math" w:eastAsia="方正楷体_GB2312"/>
                            <w:i/>
                            <w:sz w:val="22"/>
                            <w:szCs w:val="22"/>
                          </w:rPr>
                        </m:ctrlPr>
                      </m:fPr>
                      <m:num>
                        <m:r>
                          <m:rPr/>
                          <w:rPr>
                            <w:rFonts w:hint="default" w:ascii="Cambria Math" w:hAnsi="Cambria Math" w:eastAsia="方正楷体_GB2312"/>
                            <w:sz w:val="22"/>
                            <w:szCs w:val="22"/>
                          </w:rPr>
                          <m:t>1</m:t>
                        </m:r>
                        <m:ctrlPr>
                          <w:rPr>
                            <w:rFonts w:hint="default" w:ascii="Cambria Math" w:hAnsi="Cambria Math" w:eastAsia="方正楷体_GB2312"/>
                            <w:i/>
                            <w:sz w:val="22"/>
                            <w:szCs w:val="22"/>
                          </w:rPr>
                        </m:ctrlPr>
                      </m:num>
                      <m:den>
                        <m:r>
                          <m:rPr/>
                          <w:rPr>
                            <w:rFonts w:hint="default" w:ascii="Cambria Math" w:hAnsi="Cambria Math" w:eastAsia="方正楷体_GB2312"/>
                            <w:sz w:val="22"/>
                            <w:szCs w:val="22"/>
                          </w:rPr>
                          <m:t>ρ</m:t>
                        </m:r>
                        <m:ctrlPr>
                          <w:rPr>
                            <w:rFonts w:hint="default" w:ascii="Cambria Math" w:hAnsi="Cambria Math" w:eastAsia="方正楷体_GB2312"/>
                            <w:i/>
                            <w:sz w:val="22"/>
                            <w:szCs w:val="22"/>
                          </w:rPr>
                        </m:ctrlPr>
                      </m:den>
                    </m:f>
                    <m:sSub>
                      <m:sSubPr>
                        <m:ctrlPr>
                          <w:rPr>
                            <w:rFonts w:hint="default" w:ascii="Cambria Math" w:hAnsi="Cambria Math" w:eastAsia="方正楷体_GB2312"/>
                            <w:i/>
                            <w:sz w:val="22"/>
                            <w:szCs w:val="22"/>
                          </w:rPr>
                        </m:ctrlPr>
                      </m:sSubPr>
                      <m:e>
                        <m:r>
                          <m:rPr/>
                          <w:rPr>
                            <w:rFonts w:hint="default" w:ascii="Cambria Math" w:hAnsi="Cambria Math" w:eastAsia="方正楷体_GB2312"/>
                            <w:sz w:val="22"/>
                            <w:szCs w:val="22"/>
                          </w:rPr>
                          <m:t>U</m:t>
                        </m:r>
                        <m:ctrlPr>
                          <w:rPr>
                            <w:rFonts w:hint="default" w:ascii="Cambria Math" w:hAnsi="Cambria Math" w:eastAsia="方正楷体_GB2312"/>
                            <w:i/>
                            <w:sz w:val="22"/>
                            <w:szCs w:val="22"/>
                          </w:rPr>
                        </m:ctrlPr>
                      </m:e>
                      <m:sub>
                        <m:r>
                          <m:rPr/>
                          <w:rPr>
                            <w:rFonts w:hint="default" w:ascii="Cambria Math" w:hAnsi="Cambria Math" w:eastAsia="方正楷体_GB2312"/>
                            <w:sz w:val="22"/>
                            <w:szCs w:val="22"/>
                          </w:rPr>
                          <m:t>,φ</m:t>
                        </m:r>
                        <m:ctrlPr>
                          <w:rPr>
                            <w:rFonts w:hint="default" w:ascii="Cambria Math" w:hAnsi="Cambria Math" w:eastAsia="方正楷体_GB2312"/>
                            <w:i/>
                            <w:sz w:val="22"/>
                            <w:szCs w:val="22"/>
                          </w:rPr>
                        </m:ctrlPr>
                      </m:sub>
                    </m:sSub>
                    <m:ctrlPr>
                      <w:rPr>
                        <w:rFonts w:hint="default" w:ascii="Cambria Math" w:hAnsi="Cambria Math" w:eastAsia="方正楷体_GB2312"/>
                        <w:i/>
                        <w:sz w:val="22"/>
                        <w:szCs w:val="22"/>
                      </w:rPr>
                    </m:ctrlPr>
                  </m:e>
                </m:d>
                <m:r>
                  <m:rPr/>
                  <w:rPr>
                    <w:rFonts w:hint="default" w:ascii="Cambria Math" w:hAnsi="Cambria Math" w:eastAsia="方正楷体_GB2312"/>
                    <w:sz w:val="22"/>
                    <w:szCs w:val="22"/>
                  </w:rPr>
                  <m:t>.</m:t>
                </m:r>
              </m:oMath>
            </m:oMathPara>
          </w:p>
        </w:tc>
      </w:tr>
      <w:tr w14:paraId="4BC216C9">
        <w:tblPrEx>
          <w:tblCellMar>
            <w:top w:w="0" w:type="dxa"/>
            <w:left w:w="108" w:type="dxa"/>
            <w:bottom w:w="0" w:type="dxa"/>
            <w:right w:w="108" w:type="dxa"/>
          </w:tblCellMar>
        </w:tblPrEx>
        <w:trPr>
          <w:jc w:val="center"/>
        </w:trPr>
        <w:tc>
          <w:tcPr>
            <w:tcW w:w="9792" w:type="dxa"/>
            <w:tcBorders>
              <w:top w:val="single" w:color="B7D6C2" w:sz="8" w:space="0"/>
              <w:left w:val="single" w:color="B7D6C2" w:sz="8" w:space="0"/>
              <w:bottom w:val="single" w:color="B7D6C2" w:sz="8" w:space="0"/>
              <w:right w:val="single" w:color="B7D6C2" w:sz="8" w:space="0"/>
            </w:tcBorders>
            <w:shd w:val="clear" w:color="auto" w:fill="EEF7F1"/>
            <w:tcMar>
              <w:top w:w="100" w:type="dxa"/>
              <w:left w:w="180" w:type="dxa"/>
              <w:bottom w:w="100" w:type="dxa"/>
              <w:right w:w="180" w:type="dxa"/>
            </w:tcMar>
          </w:tcPr>
          <w:p w14:paraId="3203B88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7375E"/>
                <w:sz w:val="21"/>
              </w:rPr>
              <w:t>复习路线</w:t>
            </w:r>
          </w:p>
          <w:p w14:paraId="028B708B">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先默写 7.1 的平衡方程、几何方程和应力函数表达式。</w:t>
            </w:r>
          </w:p>
          <w:p w14:paraId="233687C2">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 再推导 </w:t>
            </w:r>
            <w:r>
              <w:rPr>
                <w:rFonts w:hint="eastAsia" w:ascii="方正楷体_GB2312" w:hAnsi="方正楷体_GB2312" w:eastAsia="方正楷体_GB2312" w:cs="方正楷体_GB2312"/>
                <w:sz w:val="20"/>
                <w:lang w:eastAsia="zh-CN"/>
              </w:rPr>
              <w:t>7.7</w:t>
            </w:r>
            <w:r>
              <w:rPr>
                <w:rFonts w:hint="eastAsia" w:ascii="方正楷体_GB2312" w:hAnsi="方正楷体_GB2312" w:eastAsia="方正楷体_GB2312" w:cs="方正楷体_GB2312"/>
                <w:sz w:val="20"/>
              </w:rPr>
              <w:t xml:space="preserve"> 的轴对称通解，并用它求 </w:t>
            </w:r>
            <w:r>
              <w:rPr>
                <w:rFonts w:hint="eastAsia" w:ascii="方正楷体_GB2312" w:hAnsi="方正楷体_GB2312" w:eastAsia="方正楷体_GB2312" w:cs="方正楷体_GB2312"/>
                <w:sz w:val="20"/>
                <w:lang w:eastAsia="zh-CN"/>
              </w:rPr>
              <w:t>7.8</w:t>
            </w:r>
            <w:r>
              <w:rPr>
                <w:rFonts w:hint="eastAsia" w:ascii="方正楷体_GB2312" w:hAnsi="方正楷体_GB2312" w:eastAsia="方正楷体_GB2312" w:cs="方正楷体_GB2312"/>
                <w:sz w:val="20"/>
              </w:rPr>
              <w:t xml:space="preserve"> 厚壁圆筒。</w:t>
            </w:r>
          </w:p>
          <w:p w14:paraId="32020739">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最后把 7.4—7.8 看成不同边界和不同应力函数试探形式下的特解。</w:t>
            </w:r>
          </w:p>
          <w:p w14:paraId="27BC9E98">
            <w:pPr>
              <w:pStyle w:val="174"/>
              <w:ind w:left="173"/>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考试或作业中，边界条件的符号、压力负号、角度起点和刚体位移常数最容易出错。</w:t>
            </w:r>
          </w:p>
        </w:tc>
      </w:tr>
    </w:tbl>
    <w:p w14:paraId="263F0A9A">
      <w:pPr>
        <w:spacing w:before="240"/>
        <w:jc w:val="right"/>
        <w:rPr>
          <w:rFonts w:hint="eastAsia" w:ascii="方正楷体_GB2312" w:hAnsi="方正楷体_GB2312" w:eastAsia="方正楷体_GB2312" w:cs="方正楷体_GB2312"/>
          <w:i/>
          <w:color w:val="787878"/>
          <w:sz w:val="22"/>
          <w:szCs w:val="22"/>
        </w:rPr>
      </w:pPr>
    </w:p>
    <w:p w14:paraId="6F4F039D">
      <w:pPr>
        <w:rPr>
          <w:rFonts w:hint="eastAsia" w:ascii="方正楷体_GB2312" w:hAnsi="方正楷体_GB2312" w:eastAsia="方正楷体_GB2312" w:cs="方正楷体_GB2312"/>
          <w:sz w:val="22"/>
          <w:szCs w:val="22"/>
        </w:rPr>
      </w:pPr>
    </w:p>
    <w:p w14:paraId="4A21655A">
      <w:pPr>
        <w:jc w:val="both"/>
        <w:rPr>
          <w:rFonts w:hint="eastAsia" w:ascii="方正楷体_GB2312" w:hAnsi="方正楷体_GB2312" w:eastAsia="方正楷体_GB2312" w:cs="方正楷体_GB2312"/>
          <w:i w:val="0"/>
          <w:sz w:val="22"/>
          <w:szCs w:val="22"/>
        </w:rPr>
      </w:pPr>
    </w:p>
    <w:p w14:paraId="3DDF3ABB">
      <w:pPr>
        <w:jc w:val="both"/>
        <w:rPr>
          <w:rFonts w:hint="eastAsia" w:ascii="方正楷体_GB2312" w:hAnsi="方正楷体_GB2312" w:eastAsia="方正楷体_GB2312" w:cs="方正楷体_GB2312"/>
          <w:i w:val="0"/>
          <w:sz w:val="22"/>
          <w:szCs w:val="22"/>
          <w:lang w:val="en-US" w:eastAsia="zh-CN"/>
        </w:rPr>
      </w:pPr>
    </w:p>
    <w:p w14:paraId="2CAD8D7C">
      <w:pPr>
        <w:jc w:val="both"/>
        <w:rPr>
          <w:rFonts w:hint="eastAsia" w:ascii="方正楷体_GB2312" w:hAnsi="方正楷体_GB2312" w:eastAsia="方正楷体_GB2312" w:cs="方正楷体_GB2312"/>
          <w:i w:val="0"/>
          <w:sz w:val="22"/>
          <w:szCs w:val="22"/>
          <w:lang w:val="en-US" w:eastAsia="zh-CN"/>
        </w:rPr>
      </w:pPr>
    </w:p>
    <w:p w14:paraId="620FEC65">
      <w:pPr>
        <w:jc w:val="both"/>
        <w:rPr>
          <w:rFonts w:hint="eastAsia" w:ascii="方正楷体_GB2312" w:hAnsi="方正楷体_GB2312" w:eastAsia="方正楷体_GB2312" w:cs="方正楷体_GB2312"/>
          <w:i w:val="0"/>
          <w:sz w:val="22"/>
          <w:szCs w:val="22"/>
          <w:lang w:val="en-US" w:eastAsia="zh-CN"/>
        </w:rPr>
      </w:pPr>
    </w:p>
    <w:p w14:paraId="16922640">
      <w:pPr>
        <w:jc w:val="both"/>
        <w:rPr>
          <w:rFonts w:hint="eastAsia" w:ascii="方正楷体_GB2312" w:hAnsi="方正楷体_GB2312" w:eastAsia="方正楷体_GB2312" w:cs="方正楷体_GB2312"/>
          <w:i w:val="0"/>
          <w:sz w:val="22"/>
          <w:szCs w:val="22"/>
          <w:lang w:val="en-US" w:eastAsia="zh-CN"/>
        </w:rPr>
      </w:pPr>
    </w:p>
    <w:p w14:paraId="5F96CA3A">
      <w:pPr>
        <w:jc w:val="both"/>
        <w:rPr>
          <w:rFonts w:hint="eastAsia" w:ascii="方正楷体_GB2312" w:hAnsi="方正楷体_GB2312" w:eastAsia="方正楷体_GB2312" w:cs="方正楷体_GB2312"/>
          <w:i w:val="0"/>
          <w:sz w:val="22"/>
          <w:szCs w:val="22"/>
          <w:lang w:val="en-US" w:eastAsia="zh-CN"/>
        </w:rPr>
      </w:pPr>
    </w:p>
    <w:p w14:paraId="376C3F31">
      <w:pPr>
        <w:jc w:val="both"/>
        <w:rPr>
          <w:rFonts w:hint="eastAsia" w:ascii="方正楷体_GB2312" w:hAnsi="方正楷体_GB2312" w:eastAsia="方正楷体_GB2312" w:cs="方正楷体_GB2312"/>
          <w:i w:val="0"/>
          <w:sz w:val="22"/>
          <w:szCs w:val="22"/>
          <w:lang w:val="en-US" w:eastAsia="zh-CN"/>
        </w:rPr>
      </w:pPr>
    </w:p>
    <w:p w14:paraId="2FFD0D0A">
      <w:pPr>
        <w:ind w:left="420" w:leftChars="0" w:firstLine="420" w:firstLineChars="0"/>
        <w:jc w:val="both"/>
        <w:rPr>
          <w:rFonts w:hint="eastAsia" w:ascii="方正楷体_GB2312" w:hAnsi="方正楷体_GB2312" w:eastAsia="方正楷体_GB2312" w:cs="方正楷体_GB2312"/>
          <w:i w:val="0"/>
          <w:sz w:val="22"/>
          <w:szCs w:val="22"/>
          <w:lang w:val="en-US" w:eastAsia="zh-CN"/>
        </w:rPr>
      </w:pPr>
    </w:p>
    <w:p w14:paraId="075B6C78">
      <w:pPr>
        <w:ind w:left="420" w:leftChars="0" w:firstLine="420" w:firstLineChars="0"/>
        <w:jc w:val="both"/>
        <w:rPr>
          <w:rFonts w:hint="eastAsia" w:ascii="方正楷体_GB2312" w:hAnsi="方正楷体_GB2312" w:eastAsia="方正楷体_GB2312" w:cs="方正楷体_GB2312"/>
          <w:i w:val="0"/>
          <w:sz w:val="22"/>
          <w:szCs w:val="22"/>
          <w:lang w:val="en-US" w:eastAsia="zh-CN"/>
        </w:rPr>
      </w:pPr>
    </w:p>
    <w:p w14:paraId="1864E540">
      <w:pPr>
        <w:ind w:left="420" w:leftChars="0" w:firstLine="420" w:firstLineChars="0"/>
        <w:jc w:val="both"/>
        <w:rPr>
          <w:rFonts w:hint="eastAsia" w:ascii="方正楷体_GB2312" w:hAnsi="方正楷体_GB2312" w:eastAsia="方正楷体_GB2312" w:cs="方正楷体_GB2312"/>
          <w:i w:val="0"/>
          <w:sz w:val="22"/>
          <w:szCs w:val="22"/>
          <w:lang w:val="en-US" w:eastAsia="zh-CN"/>
        </w:rPr>
      </w:pPr>
    </w:p>
    <w:p w14:paraId="1636B903">
      <w:pPr>
        <w:pStyle w:val="16"/>
        <w:numPr>
          <w:ilvl w:val="0"/>
          <w:numId w:val="0"/>
        </w:numPr>
        <w:spacing w:after="20"/>
        <w:rPr>
          <w:rFonts w:hint="eastAsia" w:ascii="方正楷体_GB2312" w:hAnsi="方正楷体_GB2312" w:eastAsia="方正楷体_GB2312" w:cs="方正楷体_GB2312"/>
          <w:sz w:val="22"/>
          <w:szCs w:val="22"/>
        </w:rPr>
      </w:pPr>
    </w:p>
    <w:sectPr>
      <w:pgSz w:w="11906" w:h="16838"/>
      <w:pgMar w:top="1247"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Cambria">
    <w:panose1 w:val="02040503050406030204"/>
    <w:charset w:val="00"/>
    <w:family w:val="auto"/>
    <w:pitch w:val="default"/>
    <w:sig w:usb0="E00006FF" w:usb1="420024FF" w:usb2="02000000" w:usb3="00000000" w:csb0="2000019F" w:csb1="00000000"/>
  </w:font>
  <w:font w:name="Noto Sans CJK SC">
    <w:altName w:val="SWAstro"/>
    <w:panose1 w:val="00000000000000000000"/>
    <w:charset w:val="00"/>
    <w:family w:val="auto"/>
    <w:pitch w:val="default"/>
    <w:sig w:usb0="00000000" w:usb1="00000000" w:usb2="00000000" w:usb3="00000000" w:csb0="00000000" w:csb1="00000000"/>
  </w:font>
  <w:font w:name="Prima Serif Std Roman">
    <w:panose1 w:val="02010600010101010101"/>
    <w:charset w:val="86"/>
    <w:family w:val="auto"/>
    <w:pitch w:val="default"/>
    <w:sig w:usb0="00000001" w:usb1="080E0000" w:usb2="00000000" w:usb3="00000000" w:csb0="00040000" w:csb1="00000000"/>
  </w:font>
  <w:font w:name="Saturday Sans Regular">
    <w:panose1 w:val="02010600010101010101"/>
    <w:charset w:val="86"/>
    <w:family w:val="auto"/>
    <w:pitch w:val="default"/>
    <w:sig w:usb0="00000001" w:usb1="080E0000" w:usb2="00000000" w:usb3="00000000" w:csb0="00040000" w:csb1="00000000"/>
  </w:font>
  <w:font w:name="方正楷体_GB2312">
    <w:panose1 w:val="02000000000000000000"/>
    <w:charset w:val="86"/>
    <w:family w:val="auto"/>
    <w:pitch w:val="default"/>
    <w:sig w:usb0="A00002BF" w:usb1="184F6CFA" w:usb2="00000012" w:usb3="00000000" w:csb0="00040001" w:csb1="00000000"/>
    <w:embedRegular r:id="rId1" w:fontKey="{2AFCF4DF-A06A-41CA-909D-24A9C9122985}"/>
  </w:font>
  <w:font w:name="Cambria Math">
    <w:panose1 w:val="02040503050406030204"/>
    <w:charset w:val="00"/>
    <w:family w:val="auto"/>
    <w:pitch w:val="default"/>
    <w:sig w:usb0="E00006FF" w:usb1="420024FF" w:usb2="02000000" w:usb3="00000000" w:csb0="2000019F" w:csb1="00000000"/>
    <w:embedRegular r:id="rId2" w:fontKey="{DA74CFA3-E922-479D-99CD-15FF6F913385}"/>
  </w:font>
  <w:font w:name="ＭＳ 明朝">
    <w:altName w:val="SWAstro"/>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12404A"/>
    <w:multiLevelType w:val="singleLevel"/>
    <w:tmpl w:val="A812404A"/>
    <w:lvl w:ilvl="0" w:tentative="0">
      <w:start w:val="1"/>
      <w:numFmt w:val="bullet"/>
      <w:lvlText w:val=""/>
      <w:lvlJc w:val="left"/>
      <w:pPr>
        <w:ind w:left="420" w:hanging="420"/>
      </w:pPr>
      <w:rPr>
        <w:rFonts w:hint="default" w:ascii="Wingdings" w:hAnsi="Wingdings"/>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8A6"/>
    <w:rsid w:val="00034616"/>
    <w:rsid w:val="0006063C"/>
    <w:rsid w:val="000C024B"/>
    <w:rsid w:val="0015074B"/>
    <w:rsid w:val="0029639D"/>
    <w:rsid w:val="00326F90"/>
    <w:rsid w:val="006911F9"/>
    <w:rsid w:val="00AA1D8D"/>
    <w:rsid w:val="00B47730"/>
    <w:rsid w:val="00B561ED"/>
    <w:rsid w:val="00CB0664"/>
    <w:rsid w:val="00E77192"/>
    <w:rsid w:val="00FC693F"/>
    <w:rsid w:val="01C74C7F"/>
    <w:rsid w:val="023A4BFB"/>
    <w:rsid w:val="026C4FD1"/>
    <w:rsid w:val="027345B1"/>
    <w:rsid w:val="0281282A"/>
    <w:rsid w:val="02821C14"/>
    <w:rsid w:val="02A4476B"/>
    <w:rsid w:val="02A91D81"/>
    <w:rsid w:val="032338E1"/>
    <w:rsid w:val="03FD5F08"/>
    <w:rsid w:val="044E5DAF"/>
    <w:rsid w:val="04E92477"/>
    <w:rsid w:val="04FA2D68"/>
    <w:rsid w:val="05143E2A"/>
    <w:rsid w:val="051C2CDE"/>
    <w:rsid w:val="055C30DB"/>
    <w:rsid w:val="0580185D"/>
    <w:rsid w:val="0580326D"/>
    <w:rsid w:val="059101BA"/>
    <w:rsid w:val="05922FA0"/>
    <w:rsid w:val="05DD06BF"/>
    <w:rsid w:val="0616772D"/>
    <w:rsid w:val="0659586C"/>
    <w:rsid w:val="066761DB"/>
    <w:rsid w:val="068055AE"/>
    <w:rsid w:val="069507E7"/>
    <w:rsid w:val="06E67100"/>
    <w:rsid w:val="06FE6B3F"/>
    <w:rsid w:val="07591FC8"/>
    <w:rsid w:val="077A3CEC"/>
    <w:rsid w:val="085207C5"/>
    <w:rsid w:val="0858227F"/>
    <w:rsid w:val="08730E67"/>
    <w:rsid w:val="087C32C1"/>
    <w:rsid w:val="08D00FFA"/>
    <w:rsid w:val="08E43B13"/>
    <w:rsid w:val="09510A7C"/>
    <w:rsid w:val="0995305F"/>
    <w:rsid w:val="09F204B1"/>
    <w:rsid w:val="0A0124A3"/>
    <w:rsid w:val="0A595397"/>
    <w:rsid w:val="0A71361E"/>
    <w:rsid w:val="0A892D35"/>
    <w:rsid w:val="0A8F5D00"/>
    <w:rsid w:val="0ACA1658"/>
    <w:rsid w:val="0AF52007"/>
    <w:rsid w:val="0B0E131B"/>
    <w:rsid w:val="0B5843AD"/>
    <w:rsid w:val="0B707741"/>
    <w:rsid w:val="0BB974D9"/>
    <w:rsid w:val="0C331801"/>
    <w:rsid w:val="0C662A91"/>
    <w:rsid w:val="0D1150F2"/>
    <w:rsid w:val="0D132E5C"/>
    <w:rsid w:val="0DA970D9"/>
    <w:rsid w:val="0DC50284"/>
    <w:rsid w:val="0E124C7E"/>
    <w:rsid w:val="0E7E40C2"/>
    <w:rsid w:val="0F046CBD"/>
    <w:rsid w:val="0F9811B3"/>
    <w:rsid w:val="0FD73A9D"/>
    <w:rsid w:val="1057106E"/>
    <w:rsid w:val="105B0B5E"/>
    <w:rsid w:val="106F0166"/>
    <w:rsid w:val="10892EFB"/>
    <w:rsid w:val="11AC53EA"/>
    <w:rsid w:val="11DA5AB3"/>
    <w:rsid w:val="11F76665"/>
    <w:rsid w:val="1244058E"/>
    <w:rsid w:val="12456648"/>
    <w:rsid w:val="125C6E10"/>
    <w:rsid w:val="129D771A"/>
    <w:rsid w:val="12A87B78"/>
    <w:rsid w:val="12C117E9"/>
    <w:rsid w:val="12C47E40"/>
    <w:rsid w:val="132F62D2"/>
    <w:rsid w:val="135744D9"/>
    <w:rsid w:val="13C403B4"/>
    <w:rsid w:val="13E74C4D"/>
    <w:rsid w:val="13F36B0C"/>
    <w:rsid w:val="149A3C1F"/>
    <w:rsid w:val="14A405FA"/>
    <w:rsid w:val="14B27AFC"/>
    <w:rsid w:val="15831167"/>
    <w:rsid w:val="15895A18"/>
    <w:rsid w:val="15C42D02"/>
    <w:rsid w:val="15E97757"/>
    <w:rsid w:val="16A42B33"/>
    <w:rsid w:val="16C37C64"/>
    <w:rsid w:val="17161E2D"/>
    <w:rsid w:val="174722DB"/>
    <w:rsid w:val="17714F86"/>
    <w:rsid w:val="17B2302E"/>
    <w:rsid w:val="17C67534"/>
    <w:rsid w:val="180E295A"/>
    <w:rsid w:val="183C74C7"/>
    <w:rsid w:val="18506ACF"/>
    <w:rsid w:val="18786643"/>
    <w:rsid w:val="188350F6"/>
    <w:rsid w:val="188E5849"/>
    <w:rsid w:val="18EB6B88"/>
    <w:rsid w:val="195425EF"/>
    <w:rsid w:val="19687E48"/>
    <w:rsid w:val="1AE17EB2"/>
    <w:rsid w:val="1B267FBB"/>
    <w:rsid w:val="1B67426F"/>
    <w:rsid w:val="1BA809D0"/>
    <w:rsid w:val="1BB04D0E"/>
    <w:rsid w:val="1C2838BF"/>
    <w:rsid w:val="1D7325C2"/>
    <w:rsid w:val="1D7E6E01"/>
    <w:rsid w:val="1DA84CB7"/>
    <w:rsid w:val="1DBE097F"/>
    <w:rsid w:val="1DD43CFE"/>
    <w:rsid w:val="1E044168"/>
    <w:rsid w:val="1E3B1FCF"/>
    <w:rsid w:val="1F1437EE"/>
    <w:rsid w:val="1FDF77C4"/>
    <w:rsid w:val="206375BB"/>
    <w:rsid w:val="20D47DF7"/>
    <w:rsid w:val="21336F8E"/>
    <w:rsid w:val="21674E89"/>
    <w:rsid w:val="216B2BCB"/>
    <w:rsid w:val="21871088"/>
    <w:rsid w:val="21BA6164"/>
    <w:rsid w:val="223207CB"/>
    <w:rsid w:val="22BF646D"/>
    <w:rsid w:val="22E06CA1"/>
    <w:rsid w:val="244020ED"/>
    <w:rsid w:val="24A52A74"/>
    <w:rsid w:val="24DB1E16"/>
    <w:rsid w:val="25076767"/>
    <w:rsid w:val="25DC5F2B"/>
    <w:rsid w:val="263C4B36"/>
    <w:rsid w:val="266013C0"/>
    <w:rsid w:val="268C6B2B"/>
    <w:rsid w:val="277F4CDB"/>
    <w:rsid w:val="279F537D"/>
    <w:rsid w:val="27EF4909"/>
    <w:rsid w:val="285443B9"/>
    <w:rsid w:val="2858552C"/>
    <w:rsid w:val="28656FD8"/>
    <w:rsid w:val="28834C9E"/>
    <w:rsid w:val="292E4B3A"/>
    <w:rsid w:val="29686BF8"/>
    <w:rsid w:val="29B0281D"/>
    <w:rsid w:val="2A30050E"/>
    <w:rsid w:val="2A443FBA"/>
    <w:rsid w:val="2A9A1E2C"/>
    <w:rsid w:val="2AC450FA"/>
    <w:rsid w:val="2AED63FF"/>
    <w:rsid w:val="2B195446"/>
    <w:rsid w:val="2B3D50DE"/>
    <w:rsid w:val="2B7149EF"/>
    <w:rsid w:val="2B7857F7"/>
    <w:rsid w:val="2B856638"/>
    <w:rsid w:val="2BFA7026"/>
    <w:rsid w:val="2C484235"/>
    <w:rsid w:val="2CCB09C2"/>
    <w:rsid w:val="2CD750AA"/>
    <w:rsid w:val="2D142369"/>
    <w:rsid w:val="2D58628E"/>
    <w:rsid w:val="2D790198"/>
    <w:rsid w:val="2DA35475"/>
    <w:rsid w:val="2DC21DC5"/>
    <w:rsid w:val="2DE52C0A"/>
    <w:rsid w:val="2E9A689E"/>
    <w:rsid w:val="2EA81E7D"/>
    <w:rsid w:val="2EBA484A"/>
    <w:rsid w:val="2EC03CB2"/>
    <w:rsid w:val="2EF4491E"/>
    <w:rsid w:val="2F0F2DE8"/>
    <w:rsid w:val="2F454C8E"/>
    <w:rsid w:val="2FE73E15"/>
    <w:rsid w:val="307153DD"/>
    <w:rsid w:val="30D81900"/>
    <w:rsid w:val="30FD1934"/>
    <w:rsid w:val="312D1C4B"/>
    <w:rsid w:val="3161544B"/>
    <w:rsid w:val="31E278F0"/>
    <w:rsid w:val="3203475A"/>
    <w:rsid w:val="320F303B"/>
    <w:rsid w:val="32193F7E"/>
    <w:rsid w:val="321E77E6"/>
    <w:rsid w:val="32A6777E"/>
    <w:rsid w:val="33A05382"/>
    <w:rsid w:val="33B73BA0"/>
    <w:rsid w:val="33C63C91"/>
    <w:rsid w:val="33CF419B"/>
    <w:rsid w:val="33D6202B"/>
    <w:rsid w:val="33D71E67"/>
    <w:rsid w:val="34125D6B"/>
    <w:rsid w:val="34485FE7"/>
    <w:rsid w:val="344A2B14"/>
    <w:rsid w:val="350C21CC"/>
    <w:rsid w:val="35347ACA"/>
    <w:rsid w:val="355C531B"/>
    <w:rsid w:val="358845EB"/>
    <w:rsid w:val="362D35E3"/>
    <w:rsid w:val="36526E0E"/>
    <w:rsid w:val="367D0F7F"/>
    <w:rsid w:val="36BB5604"/>
    <w:rsid w:val="37A91900"/>
    <w:rsid w:val="37C62713"/>
    <w:rsid w:val="38B56C50"/>
    <w:rsid w:val="39017524"/>
    <w:rsid w:val="3905525C"/>
    <w:rsid w:val="39316051"/>
    <w:rsid w:val="39641F82"/>
    <w:rsid w:val="39C46996"/>
    <w:rsid w:val="39CB45DC"/>
    <w:rsid w:val="39D972DA"/>
    <w:rsid w:val="3A3C4CAD"/>
    <w:rsid w:val="3AD9074E"/>
    <w:rsid w:val="3BC44F5A"/>
    <w:rsid w:val="3BD9707D"/>
    <w:rsid w:val="3BF43C71"/>
    <w:rsid w:val="3BFF1CA5"/>
    <w:rsid w:val="3C6877D4"/>
    <w:rsid w:val="3C7E15AD"/>
    <w:rsid w:val="3C8440D2"/>
    <w:rsid w:val="3CAF3A1F"/>
    <w:rsid w:val="3CC35212"/>
    <w:rsid w:val="3CDA5AE8"/>
    <w:rsid w:val="3D791D75"/>
    <w:rsid w:val="3DA23079"/>
    <w:rsid w:val="3DBE507F"/>
    <w:rsid w:val="3DF633C5"/>
    <w:rsid w:val="3E622809"/>
    <w:rsid w:val="3E862A66"/>
    <w:rsid w:val="400E49F6"/>
    <w:rsid w:val="402045AD"/>
    <w:rsid w:val="40550877"/>
    <w:rsid w:val="4062422E"/>
    <w:rsid w:val="40896CCD"/>
    <w:rsid w:val="40994C08"/>
    <w:rsid w:val="40AA71FA"/>
    <w:rsid w:val="40E07F22"/>
    <w:rsid w:val="40F025E8"/>
    <w:rsid w:val="40F97454"/>
    <w:rsid w:val="41263FC1"/>
    <w:rsid w:val="41264554"/>
    <w:rsid w:val="416E7E42"/>
    <w:rsid w:val="41CA0DF1"/>
    <w:rsid w:val="42644DA1"/>
    <w:rsid w:val="429C7F4A"/>
    <w:rsid w:val="43386B55"/>
    <w:rsid w:val="43CC07A5"/>
    <w:rsid w:val="43CE1AD6"/>
    <w:rsid w:val="441822E7"/>
    <w:rsid w:val="448A4586"/>
    <w:rsid w:val="44EC107E"/>
    <w:rsid w:val="452845E0"/>
    <w:rsid w:val="45321526"/>
    <w:rsid w:val="454C0199"/>
    <w:rsid w:val="45C06792"/>
    <w:rsid w:val="46A2233C"/>
    <w:rsid w:val="47226FD9"/>
    <w:rsid w:val="47482EE3"/>
    <w:rsid w:val="475950F1"/>
    <w:rsid w:val="47933099"/>
    <w:rsid w:val="47A83982"/>
    <w:rsid w:val="47CD5197"/>
    <w:rsid w:val="485E5503"/>
    <w:rsid w:val="485F6737"/>
    <w:rsid w:val="488241D3"/>
    <w:rsid w:val="48A13851"/>
    <w:rsid w:val="48AB6B9A"/>
    <w:rsid w:val="48AC56FF"/>
    <w:rsid w:val="48B87BF5"/>
    <w:rsid w:val="49226009"/>
    <w:rsid w:val="49247038"/>
    <w:rsid w:val="497F0713"/>
    <w:rsid w:val="4A2F4538"/>
    <w:rsid w:val="4A6873F9"/>
    <w:rsid w:val="4B4E65EF"/>
    <w:rsid w:val="4B5160DF"/>
    <w:rsid w:val="4B9C55AC"/>
    <w:rsid w:val="4BD72A88"/>
    <w:rsid w:val="4C211F55"/>
    <w:rsid w:val="4C791583"/>
    <w:rsid w:val="4C9A2FAF"/>
    <w:rsid w:val="4CB4635D"/>
    <w:rsid w:val="4CD40D75"/>
    <w:rsid w:val="4D2A6BE7"/>
    <w:rsid w:val="4DE1374A"/>
    <w:rsid w:val="4E9764FE"/>
    <w:rsid w:val="4EFC61EA"/>
    <w:rsid w:val="4F8C787B"/>
    <w:rsid w:val="4FB8497E"/>
    <w:rsid w:val="4FC21359"/>
    <w:rsid w:val="502049CF"/>
    <w:rsid w:val="50406E4E"/>
    <w:rsid w:val="50416722"/>
    <w:rsid w:val="506F7733"/>
    <w:rsid w:val="50D77086"/>
    <w:rsid w:val="50DE6667"/>
    <w:rsid w:val="51272A94"/>
    <w:rsid w:val="514C35D0"/>
    <w:rsid w:val="5164091A"/>
    <w:rsid w:val="517C47AD"/>
    <w:rsid w:val="51DF4444"/>
    <w:rsid w:val="51E1554A"/>
    <w:rsid w:val="51F83547"/>
    <w:rsid w:val="52285DEB"/>
    <w:rsid w:val="52AF2069"/>
    <w:rsid w:val="532F61F7"/>
    <w:rsid w:val="534722A1"/>
    <w:rsid w:val="53603363"/>
    <w:rsid w:val="539F032F"/>
    <w:rsid w:val="53CB5A7A"/>
    <w:rsid w:val="53D31D87"/>
    <w:rsid w:val="545578D3"/>
    <w:rsid w:val="54754BEC"/>
    <w:rsid w:val="549F1C75"/>
    <w:rsid w:val="54A159E1"/>
    <w:rsid w:val="54CC5CBC"/>
    <w:rsid w:val="55381ED8"/>
    <w:rsid w:val="5543358C"/>
    <w:rsid w:val="55482300"/>
    <w:rsid w:val="55652EB2"/>
    <w:rsid w:val="55A62DFB"/>
    <w:rsid w:val="56093A85"/>
    <w:rsid w:val="566D64C3"/>
    <w:rsid w:val="570F5019"/>
    <w:rsid w:val="571A2ED3"/>
    <w:rsid w:val="573B036F"/>
    <w:rsid w:val="573C5E95"/>
    <w:rsid w:val="574B60D8"/>
    <w:rsid w:val="5792063E"/>
    <w:rsid w:val="58920462"/>
    <w:rsid w:val="58A41F44"/>
    <w:rsid w:val="58D565A1"/>
    <w:rsid w:val="599363C3"/>
    <w:rsid w:val="599B50F5"/>
    <w:rsid w:val="59AD4E28"/>
    <w:rsid w:val="59C83A10"/>
    <w:rsid w:val="59D423B5"/>
    <w:rsid w:val="59E44CEE"/>
    <w:rsid w:val="5A455061"/>
    <w:rsid w:val="5A5D684E"/>
    <w:rsid w:val="5A93401E"/>
    <w:rsid w:val="5ACA2EAE"/>
    <w:rsid w:val="5AE44879"/>
    <w:rsid w:val="5AE74B64"/>
    <w:rsid w:val="5B272C8E"/>
    <w:rsid w:val="5B70435F"/>
    <w:rsid w:val="5B9B762E"/>
    <w:rsid w:val="5C007491"/>
    <w:rsid w:val="5C074CC3"/>
    <w:rsid w:val="5C0827EA"/>
    <w:rsid w:val="5CEB2599"/>
    <w:rsid w:val="5DB06D33"/>
    <w:rsid w:val="5DF41277"/>
    <w:rsid w:val="5E06789D"/>
    <w:rsid w:val="5E1B4A56"/>
    <w:rsid w:val="5E543AC4"/>
    <w:rsid w:val="5E826883"/>
    <w:rsid w:val="5EF977BF"/>
    <w:rsid w:val="5EFE190E"/>
    <w:rsid w:val="5F175E61"/>
    <w:rsid w:val="5F3A7F59"/>
    <w:rsid w:val="5F54617E"/>
    <w:rsid w:val="5F723932"/>
    <w:rsid w:val="5F8536F5"/>
    <w:rsid w:val="5FC50CC7"/>
    <w:rsid w:val="60714E01"/>
    <w:rsid w:val="609D5BF6"/>
    <w:rsid w:val="60B60A66"/>
    <w:rsid w:val="611F03B9"/>
    <w:rsid w:val="616365BA"/>
    <w:rsid w:val="6166423A"/>
    <w:rsid w:val="618738F6"/>
    <w:rsid w:val="621719D8"/>
    <w:rsid w:val="62595B4D"/>
    <w:rsid w:val="62A50D92"/>
    <w:rsid w:val="62B2525D"/>
    <w:rsid w:val="62CF7BBD"/>
    <w:rsid w:val="62D578C9"/>
    <w:rsid w:val="62EC4C13"/>
    <w:rsid w:val="63251ED3"/>
    <w:rsid w:val="632779F9"/>
    <w:rsid w:val="63773A78"/>
    <w:rsid w:val="637B0BF4"/>
    <w:rsid w:val="641E0C4D"/>
    <w:rsid w:val="641F4B74"/>
    <w:rsid w:val="64432D26"/>
    <w:rsid w:val="64771765"/>
    <w:rsid w:val="653D3504"/>
    <w:rsid w:val="65420B1A"/>
    <w:rsid w:val="658E5B0E"/>
    <w:rsid w:val="65902389"/>
    <w:rsid w:val="65F63CF3"/>
    <w:rsid w:val="66342B59"/>
    <w:rsid w:val="663E5786"/>
    <w:rsid w:val="66C7577B"/>
    <w:rsid w:val="66DE2AC5"/>
    <w:rsid w:val="673A3A26"/>
    <w:rsid w:val="674D37A6"/>
    <w:rsid w:val="67BF28F6"/>
    <w:rsid w:val="67CA446A"/>
    <w:rsid w:val="683D085A"/>
    <w:rsid w:val="68456A72"/>
    <w:rsid w:val="68866F70"/>
    <w:rsid w:val="68A90A0A"/>
    <w:rsid w:val="68AA0EB0"/>
    <w:rsid w:val="68FE11FC"/>
    <w:rsid w:val="69056A0C"/>
    <w:rsid w:val="69977C50"/>
    <w:rsid w:val="699F478D"/>
    <w:rsid w:val="69BA3375"/>
    <w:rsid w:val="69FE02E4"/>
    <w:rsid w:val="6A292A7E"/>
    <w:rsid w:val="6A8120E5"/>
    <w:rsid w:val="6B3746E7"/>
    <w:rsid w:val="6B631EBD"/>
    <w:rsid w:val="6B6F568C"/>
    <w:rsid w:val="6C005149"/>
    <w:rsid w:val="6C007039"/>
    <w:rsid w:val="6C3E3165"/>
    <w:rsid w:val="6CBC5656"/>
    <w:rsid w:val="6D17288C"/>
    <w:rsid w:val="6D99255B"/>
    <w:rsid w:val="6DB1015C"/>
    <w:rsid w:val="6E7764B9"/>
    <w:rsid w:val="6EF235B1"/>
    <w:rsid w:val="6F286A76"/>
    <w:rsid w:val="6F305E87"/>
    <w:rsid w:val="6F9A1B99"/>
    <w:rsid w:val="6FB940CF"/>
    <w:rsid w:val="6FCF25B2"/>
    <w:rsid w:val="6FDF2E67"/>
    <w:rsid w:val="705D0EFE"/>
    <w:rsid w:val="707F2C23"/>
    <w:rsid w:val="70C04FE9"/>
    <w:rsid w:val="7119633D"/>
    <w:rsid w:val="712E2CE5"/>
    <w:rsid w:val="715E074C"/>
    <w:rsid w:val="71793B16"/>
    <w:rsid w:val="72BD7A32"/>
    <w:rsid w:val="73137F9A"/>
    <w:rsid w:val="735E1767"/>
    <w:rsid w:val="73D17C39"/>
    <w:rsid w:val="74041A81"/>
    <w:rsid w:val="74275AAB"/>
    <w:rsid w:val="74BC6411"/>
    <w:rsid w:val="74D80B53"/>
    <w:rsid w:val="754937FF"/>
    <w:rsid w:val="760B6D06"/>
    <w:rsid w:val="7614205F"/>
    <w:rsid w:val="767B20DE"/>
    <w:rsid w:val="76FA1255"/>
    <w:rsid w:val="7706409E"/>
    <w:rsid w:val="775A1CF3"/>
    <w:rsid w:val="776B2153"/>
    <w:rsid w:val="777728A5"/>
    <w:rsid w:val="779A47E6"/>
    <w:rsid w:val="78BB2C66"/>
    <w:rsid w:val="78DF1DEB"/>
    <w:rsid w:val="795344B3"/>
    <w:rsid w:val="79B80F53"/>
    <w:rsid w:val="7A1A39BC"/>
    <w:rsid w:val="7A24483B"/>
    <w:rsid w:val="7A747570"/>
    <w:rsid w:val="7A7C5C51"/>
    <w:rsid w:val="7AAC6D0A"/>
    <w:rsid w:val="7AC001C9"/>
    <w:rsid w:val="7AC57DCC"/>
    <w:rsid w:val="7ACA4036"/>
    <w:rsid w:val="7B022DCE"/>
    <w:rsid w:val="7BA57F8B"/>
    <w:rsid w:val="7BC231C6"/>
    <w:rsid w:val="7BF943A3"/>
    <w:rsid w:val="7C442F72"/>
    <w:rsid w:val="7C5331B5"/>
    <w:rsid w:val="7C923CDE"/>
    <w:rsid w:val="7CAC0643"/>
    <w:rsid w:val="7CBB1486"/>
    <w:rsid w:val="7D0270B5"/>
    <w:rsid w:val="7D173D95"/>
    <w:rsid w:val="7D747887"/>
    <w:rsid w:val="7DC12ACC"/>
    <w:rsid w:val="7E2766A8"/>
    <w:rsid w:val="7E6A3164"/>
    <w:rsid w:val="7ED233A0"/>
    <w:rsid w:val="7F264BB1"/>
    <w:rsid w:val="7F761695"/>
    <w:rsid w:val="7F786E94"/>
    <w:rsid w:val="7FC763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60" w:line="360" w:lineRule="auto"/>
      <w:ind w:firstLine="420"/>
    </w:pPr>
    <w:rPr>
      <w:rFonts w:ascii="Noto Serif CJK SC" w:hAnsi="Noto Serif CJK SC" w:eastAsia="Noto Serif CJK SC" w:cs="Noto Serif CJK SC"/>
      <w:sz w:val="22"/>
      <w:szCs w:val="22"/>
      <w:lang w:val="en-US" w:eastAsia="en-US" w:bidi="ar-SA"/>
    </w:rPr>
  </w:style>
  <w:style w:type="paragraph" w:styleId="3">
    <w:name w:val="heading 1"/>
    <w:basedOn w:val="1"/>
    <w:next w:val="1"/>
    <w:link w:val="138"/>
    <w:qFormat/>
    <w:uiPriority w:val="9"/>
    <w:pPr>
      <w:keepNext/>
      <w:keepLines/>
      <w:spacing w:before="240" w:after="80"/>
      <w:outlineLvl w:val="0"/>
    </w:pPr>
    <w:rPr>
      <w:rFonts w:asciiTheme="majorHAnsi" w:hAnsiTheme="majorHAnsi" w:eastAsiaTheme="majorEastAsia" w:cstheme="majorBidi"/>
      <w:b/>
      <w:bCs/>
      <w:color w:val="17365D"/>
      <w:sz w:val="32"/>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ormula"/>
    <w:basedOn w:val="1"/>
    <w:qFormat/>
    <w:uiPriority w:val="0"/>
    <w:pPr>
      <w:spacing w:before="60" w:after="60"/>
      <w:ind w:firstLine="0"/>
      <w:jc w:val="center"/>
    </w:pPr>
    <w:rPr>
      <w:rFonts w:ascii="Noto Serif CJK SC" w:hAnsi="Noto Serif CJK SC" w:eastAsia="Noto Serif CJK SC" w:cs="Noto Serif CJK SC"/>
      <w:sz w:val="21"/>
    </w:rPr>
  </w:style>
  <w:style w:type="paragraph" w:customStyle="1" w:styleId="165">
    <w:name w:val="CaptionCN"/>
    <w:basedOn w:val="1"/>
    <w:qFormat/>
    <w:uiPriority w:val="0"/>
    <w:pPr>
      <w:spacing w:before="40" w:after="80"/>
      <w:ind w:firstLine="0"/>
      <w:jc w:val="center"/>
    </w:pPr>
    <w:rPr>
      <w:rFonts w:ascii="Noto Serif CJK SC" w:hAnsi="Noto Serif CJK SC" w:eastAsia="Noto Serif CJK SC" w:cs="Noto Serif CJK SC"/>
      <w:i/>
      <w:color w:val="595959"/>
      <w:sz w:val="18"/>
    </w:rPr>
  </w:style>
  <w:style w:type="paragraph" w:customStyle="1" w:styleId="166">
    <w:name w:val="NoIndent"/>
    <w:basedOn w:val="1"/>
    <w:qFormat/>
    <w:uiPriority w:val="0"/>
    <w:pPr>
      <w:ind w:firstLine="0"/>
    </w:pPr>
  </w:style>
  <w:style w:type="paragraph" w:customStyle="1" w:styleId="167">
    <w:name w:val="NoteTitle"/>
    <w:basedOn w:val="1"/>
    <w:qFormat/>
    <w:uiPriority w:val="0"/>
    <w:pPr>
      <w:ind w:firstLine="0"/>
    </w:pPr>
    <w:rPr>
      <w:rFonts w:ascii="Noto Sans CJK SC" w:hAnsi="Noto Sans CJK SC" w:eastAsia="Noto Sans CJK SC" w:cs="Noto Sans CJK SC"/>
      <w:b/>
      <w:color w:val="4F6228"/>
      <w:sz w:val="22"/>
    </w:rPr>
  </w:style>
  <w:style w:type="paragraph" w:customStyle="1" w:styleId="168">
    <w:name w:val="ChapterTitle"/>
    <w:qFormat/>
    <w:uiPriority w:val="0"/>
    <w:pPr>
      <w:spacing w:after="200" w:line="276" w:lineRule="auto"/>
    </w:pPr>
    <w:rPr>
      <w:rFonts w:ascii="Noto Sans CJK SC" w:hAnsi="Noto Sans CJK SC" w:eastAsia="Noto Sans CJK SC" w:cstheme="minorBidi"/>
      <w:b/>
      <w:color w:val="1F4E79"/>
      <w:sz w:val="40"/>
      <w:szCs w:val="22"/>
      <w:lang w:val="en-US" w:eastAsia="en-US" w:bidi="ar-SA"/>
    </w:rPr>
  </w:style>
  <w:style w:type="paragraph" w:customStyle="1" w:styleId="169">
    <w:name w:val="MyBody"/>
    <w:qFormat/>
    <w:uiPriority w:val="0"/>
    <w:pPr>
      <w:spacing w:after="120" w:line="331" w:lineRule="auto"/>
      <w:ind w:firstLine="420"/>
    </w:pPr>
    <w:rPr>
      <w:rFonts w:ascii="Prima Serif Std Roman" w:hAnsi="Prima Serif Std Roman" w:eastAsia="Prima Serif Std Roman" w:cstheme="minorBidi"/>
      <w:color w:val="222222"/>
      <w:sz w:val="22"/>
      <w:szCs w:val="22"/>
      <w:lang w:val="en-US" w:eastAsia="en-US" w:bidi="ar-SA"/>
    </w:rPr>
  </w:style>
  <w:style w:type="paragraph" w:customStyle="1" w:styleId="170">
    <w:name w:val="MyHeading1"/>
    <w:qFormat/>
    <w:uiPriority w:val="0"/>
    <w:pPr>
      <w:keepNext/>
      <w:spacing w:before="240" w:after="120" w:line="276" w:lineRule="auto"/>
    </w:pPr>
    <w:rPr>
      <w:rFonts w:ascii="Noto Sans CJK SC" w:hAnsi="Noto Sans CJK SC" w:eastAsia="Noto Sans CJK SC" w:cstheme="minorBidi"/>
      <w:b/>
      <w:color w:val="1F4E79"/>
      <w:sz w:val="30"/>
      <w:szCs w:val="22"/>
      <w:lang w:val="en-US" w:eastAsia="en-US" w:bidi="ar-SA"/>
    </w:rPr>
  </w:style>
  <w:style w:type="paragraph" w:customStyle="1" w:styleId="171">
    <w:name w:val="MyHeading2"/>
    <w:qFormat/>
    <w:uiPriority w:val="0"/>
    <w:pPr>
      <w:keepNext/>
      <w:spacing w:before="200" w:after="80" w:line="276" w:lineRule="auto"/>
    </w:pPr>
    <w:rPr>
      <w:rFonts w:ascii="Noto Sans CJK SC" w:hAnsi="Noto Sans CJK SC" w:eastAsia="Noto Sans CJK SC" w:cstheme="minorBidi"/>
      <w:b/>
      <w:color w:val="264D73"/>
      <w:sz w:val="25"/>
      <w:szCs w:val="22"/>
      <w:lang w:val="en-US" w:eastAsia="en-US" w:bidi="ar-SA"/>
    </w:rPr>
  </w:style>
  <w:style w:type="paragraph" w:customStyle="1" w:styleId="172">
    <w:name w:val="MyEquation"/>
    <w:qFormat/>
    <w:uiPriority w:val="0"/>
    <w:pPr>
      <w:spacing w:before="40" w:after="80" w:line="276" w:lineRule="auto"/>
      <w:jc w:val="center"/>
    </w:pPr>
    <w:rPr>
      <w:rFonts w:ascii="Saturday Sans Regular" w:hAnsi="Saturday Sans Regular" w:eastAsia="Saturday Sans Regular" w:cstheme="minorBidi"/>
      <w:color w:val="202020"/>
      <w:sz w:val="20"/>
      <w:szCs w:val="22"/>
      <w:lang w:val="en-US" w:eastAsia="en-US" w:bidi="ar-SA"/>
    </w:rPr>
  </w:style>
  <w:style w:type="paragraph" w:customStyle="1" w:styleId="173">
    <w:name w:val="MyBullet"/>
    <w:qFormat/>
    <w:uiPriority w:val="0"/>
    <w:pPr>
      <w:spacing w:after="80" w:line="324" w:lineRule="auto"/>
      <w:ind w:left="420"/>
    </w:pPr>
    <w:rPr>
      <w:rFonts w:ascii="Prima Serif Std Roman" w:hAnsi="Prima Serif Std Roman" w:eastAsia="Prima Serif Std Roman" w:cstheme="minorBidi"/>
      <w:color w:val="222222"/>
      <w:sz w:val="22"/>
      <w:szCs w:val="22"/>
      <w:lang w:val="en-US" w:eastAsia="en-US" w:bidi="ar-SA"/>
    </w:rPr>
  </w:style>
  <w:style w:type="paragraph" w:customStyle="1" w:styleId="174">
    <w:name w:val="BoxText"/>
    <w:qFormat/>
    <w:uiPriority w:val="0"/>
    <w:pPr>
      <w:spacing w:after="200" w:line="276" w:lineRule="auto"/>
    </w:pPr>
    <w:rPr>
      <w:rFonts w:ascii="Noto Serif CJK SC" w:hAnsi="Noto Serif CJK SC" w:eastAsia="Noto Serif CJK SC" w:cstheme="minorBidi"/>
      <w:sz w:val="21"/>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numbering" Target="numbering.xml"/><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1" Type="http://schemas.openxmlformats.org/officeDocument/2006/relationships/fontTable" Target="fontTable.xml"/><Relationship Id="rId100"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100</Pages>
  <Words>2791</Words>
  <Characters>2911</Characters>
  <Lines>0</Lines>
  <Paragraphs>0</Paragraphs>
  <TotalTime>84</TotalTime>
  <ScaleCrop>false</ScaleCrop>
  <LinksUpToDate>false</LinksUpToDate>
  <CharactersWithSpaces>2979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2026-05-05T06:17:17Z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eyJoZGlkIjoiMzEwNTM5NzYwMDRjMzkwZTVkZjY2ODkwMGIxNGU0OTUiLCJ1c2VySWQiOiI0OTQzMTgwNDgifQ==</vt:lpwstr>
  </property>
  <property fmtid="{D5CDD505-2E9C-101B-9397-08002B2CF9AE}" pid="3" name="KSOProductBuildVer">
    <vt:lpwstr>2052-12.1.0.25865</vt:lpwstr>
  </property>
  <property fmtid="{D5CDD505-2E9C-101B-9397-08002B2CF9AE}" pid="4" name="ICV">
    <vt:lpwstr>3586DF60463F4AB88571118B2992AC46_13</vt:lpwstr>
  </property>
</Properties>
</file>