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1ECC3">
      <w:pPr>
        <w:pStyle w:val="7"/>
        <w:jc w:val="center"/>
        <w:rPr>
          <w:rFonts w:hint="eastAsia" w:ascii="华文楷体" w:hAnsi="华文楷体" w:eastAsia="华文楷体" w:cs="华文楷体"/>
        </w:rPr>
      </w:pPr>
      <w:r>
        <w:rPr>
          <w:rFonts w:hint="eastAsia" w:ascii="华文楷体" w:hAnsi="华文楷体" w:eastAsia="华文楷体" w:cs="华文楷体"/>
        </w:rPr>
        <w:t>现代数值计算方法学习笔记</w:t>
      </w:r>
    </w:p>
    <w:p w14:paraId="629F7FF8">
      <w:pPr>
        <w:pStyle w:val="6"/>
        <w:jc w:val="center"/>
        <w:rPr>
          <w:rFonts w:hint="eastAsia" w:ascii="华文楷体" w:hAnsi="华文楷体" w:eastAsia="华文楷体" w:cs="华文楷体"/>
        </w:rPr>
      </w:pPr>
      <w:r>
        <w:rPr>
          <w:rFonts w:hint="eastAsia" w:ascii="华文楷体" w:hAnsi="华文楷体" w:eastAsia="华文楷体" w:cs="华文楷体"/>
        </w:rPr>
        <w:t>第四章 多项式插值与样条插值</w:t>
      </w:r>
    </w:p>
    <w:p w14:paraId="6EAA08F5">
      <w:pPr>
        <w:pStyle w:val="2"/>
        <w:keepNext/>
        <w:rPr>
          <w:rFonts w:hint="eastAsia" w:ascii="华文楷体" w:hAnsi="华文楷体" w:eastAsia="华文楷体" w:cs="华文楷体"/>
        </w:rPr>
      </w:pPr>
      <w:r>
        <w:rPr>
          <w:rFonts w:hint="eastAsia" w:ascii="华文楷体" w:hAnsi="华文楷体" w:eastAsia="华文楷体" w:cs="华文楷体"/>
        </w:rPr>
        <w:t>四、多项式插值与样条插值</w:t>
      </w:r>
    </w:p>
    <w:p w14:paraId="787E896F">
      <w:pPr>
        <w:ind w:firstLine="440" w:firstLineChars="200"/>
        <w:rPr>
          <w:rFonts w:hint="eastAsia" w:ascii="华文楷体" w:hAnsi="华文楷体" w:eastAsia="华文楷体" w:cs="华文楷体"/>
        </w:rPr>
      </w:pPr>
      <w:r>
        <w:rPr>
          <w:rFonts w:hint="eastAsia" w:ascii="华文楷体" w:hAnsi="华文楷体" w:eastAsia="华文楷体" w:cs="华文楷体"/>
        </w:rPr>
        <w:t>本章讨论的问题是：已知函数在若干节点上的值，甚至还知道某些节点上的导数值，如何构造一个简单函数来近似原函数。</w:t>
      </w:r>
    </w:p>
    <w:p w14:paraId="1CE8EA23">
      <w:pPr>
        <w:ind w:firstLine="440" w:firstLineChars="200"/>
        <w:rPr>
          <w:rFonts w:hint="eastAsia" w:ascii="华文楷体" w:hAnsi="华文楷体" w:eastAsia="华文楷体" w:cs="华文楷体"/>
        </w:rPr>
      </w:pPr>
      <w:r>
        <w:rPr>
          <w:rFonts w:hint="eastAsia" w:ascii="华文楷体" w:hAnsi="华文楷体" w:eastAsia="华文楷体" w:cs="华文楷体"/>
        </w:rPr>
        <w:t>这个简单函数可以是一个整体多项式，也可以是分段多项式。前</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t>者形成拉格朗日插值、牛顿插值和埃尔米特插值；后者形成三次样条插值。</w:t>
      </w:r>
    </w:p>
    <w:p w14:paraId="6EDE516F">
      <w:pPr>
        <w:ind w:firstLine="440" w:firstLineChars="200"/>
        <w:rPr>
          <w:rFonts w:hint="eastAsia" w:ascii="华文楷体" w:hAnsi="华文楷体" w:eastAsia="华文楷体" w:cs="华文楷体"/>
        </w:rPr>
      </w:pPr>
      <w:r>
        <w:rPr>
          <w:rFonts w:hint="eastAsia" w:ascii="华文楷体" w:hAnsi="华文楷体" w:eastAsia="华文楷体" w:cs="华文楷体"/>
        </w:rPr>
        <w:t>为了让知识点不是零散公式，本章用同一个例子贯穿：取函数 f(x)=sin x，在区间 [0,pi] 上选择若干插值节点，分别用拉格朗日插值、牛顿插值、两点三次埃尔米特插值和三次样条插值近似它。这样，数学推导和 Matlab 代码可以完全对应。</w:t>
      </w:r>
    </w:p>
    <w:p w14:paraId="121B4220">
      <w:pPr>
        <w:pStyle w:val="19"/>
        <w:rPr>
          <w:rFonts w:hint="eastAsia" w:ascii="华文楷体" w:hAnsi="华文楷体" w:eastAsia="华文楷体" w:cs="华文楷体"/>
        </w:rPr>
      </w:pPr>
      <w:r>
        <w:rPr>
          <w:rFonts w:hint="eastAsia" w:ascii="华文楷体" w:hAnsi="华文楷体" w:eastAsia="华文楷体" w:cs="华文楷体"/>
        </w:rPr>
        <w:t>本章学习主线</w:t>
      </w:r>
    </w:p>
    <w:p w14:paraId="6DDAEBEE">
      <w:pPr>
        <w:pStyle w:val="20"/>
        <w:rPr>
          <w:rFonts w:hint="eastAsia" w:ascii="华文楷体" w:hAnsi="华文楷体" w:eastAsia="华文楷体" w:cs="华文楷体"/>
        </w:rPr>
      </w:pPr>
      <w:r>
        <w:rPr>
          <w:rFonts w:hint="eastAsia" w:ascii="华文楷体" w:hAnsi="华文楷体" w:eastAsia="华文楷体" w:cs="华文楷体"/>
        </w:rPr>
        <w:t>第一层：先理解插值的本质是“用简单函数通过已知数据点”。</w:t>
      </w:r>
    </w:p>
    <w:p w14:paraId="103DBC22">
      <w:pPr>
        <w:pStyle w:val="20"/>
        <w:rPr>
          <w:rFonts w:hint="eastAsia" w:ascii="华文楷体" w:hAnsi="华文楷体" w:eastAsia="华文楷体" w:cs="华文楷体"/>
        </w:rPr>
      </w:pPr>
      <w:r>
        <w:rPr>
          <w:rFonts w:hint="eastAsia" w:ascii="华文楷体" w:hAnsi="华文楷体" w:eastAsia="华文楷体" w:cs="华文楷体"/>
        </w:rPr>
        <w:t>第二层：再理解拉格朗日形式和牛顿形式只是同一个插值多项式的两种表达方式。</w:t>
      </w:r>
    </w:p>
    <w:p w14:paraId="4B81478A">
      <w:pPr>
        <w:pStyle w:val="20"/>
        <w:rPr>
          <w:rFonts w:hint="eastAsia" w:ascii="华文楷体" w:hAnsi="华文楷体" w:eastAsia="华文楷体" w:cs="华文楷体"/>
        </w:rPr>
      </w:pPr>
      <w:r>
        <w:rPr>
          <w:rFonts w:hint="eastAsia" w:ascii="华文楷体" w:hAnsi="华文楷体" w:eastAsia="华文楷体" w:cs="华文楷体"/>
        </w:rPr>
        <w:t>第三层：理解埃尔米特插值为什么要同时匹配函数值和导数值。</w:t>
      </w:r>
    </w:p>
    <w:p w14:paraId="7AC8C137">
      <w:pPr>
        <w:pStyle w:val="20"/>
        <w:rPr>
          <w:rFonts w:hint="eastAsia" w:ascii="华文楷体" w:hAnsi="华文楷体" w:eastAsia="华文楷体" w:cs="华文楷体"/>
        </w:rPr>
      </w:pPr>
      <w:r>
        <w:rPr>
          <w:rFonts w:hint="eastAsia" w:ascii="华文楷体" w:hAnsi="华文楷体" w:eastAsia="华文楷体" w:cs="华文楷体"/>
        </w:rPr>
        <w:t>第四层：理解三次样条为什么用低次分段多项式替代高次整体多项式。</w:t>
      </w:r>
    </w:p>
    <w:p w14:paraId="447C8533">
      <w:pPr>
        <w:pStyle w:val="20"/>
        <w:rPr>
          <w:rFonts w:hint="eastAsia" w:ascii="华文楷体" w:hAnsi="华文楷体" w:eastAsia="华文楷体" w:cs="华文楷体"/>
        </w:rPr>
      </w:pPr>
      <w:r>
        <w:rPr>
          <w:rFonts w:hint="eastAsia" w:ascii="华文楷体" w:hAnsi="华文楷体" w:eastAsia="华文楷体" w:cs="华文楷体"/>
        </w:rPr>
        <w:t>最后一层：把这些方法放到统一例子和 Matlab 代码中比较误差、稳定性和适用条件。</w:t>
      </w:r>
    </w:p>
    <w:p w14:paraId="5F28C4A7">
      <w:pPr>
        <w:rPr>
          <w:rFonts w:hint="eastAsia" w:ascii="华文楷体" w:hAnsi="华文楷体" w:eastAsia="华文楷体" w:cs="华文楷体"/>
        </w:rPr>
      </w:pPr>
    </w:p>
    <w:p w14:paraId="1EC72533">
      <w:pPr>
        <w:pStyle w:val="12"/>
        <w:rPr>
          <w:rFonts w:hint="eastAsia" w:ascii="华文楷体" w:hAnsi="华文楷体" w:eastAsia="华文楷体" w:cs="华文楷体"/>
        </w:rPr>
      </w:pPr>
      <w:r>
        <w:rPr>
          <w:rFonts w:hint="eastAsia" w:ascii="华文楷体" w:hAnsi="华文楷体" w:eastAsia="华文楷体" w:cs="华文楷体"/>
        </w:rPr>
        <w:t>第四章目录</w:t>
      </w:r>
    </w:p>
    <w:p w14:paraId="6F96AA93">
      <w:pPr>
        <w:pStyle w:val="13"/>
        <w:ind w:left="360"/>
        <w:rPr>
          <w:rFonts w:hint="eastAsia" w:ascii="华文楷体" w:hAnsi="华文楷体" w:eastAsia="华文楷体" w:cs="华文楷体"/>
        </w:rPr>
      </w:pPr>
      <w:r>
        <w:rPr>
          <w:rFonts w:hint="eastAsia" w:ascii="华文楷体" w:hAnsi="华文楷体" w:eastAsia="华文楷体" w:cs="华文楷体"/>
        </w:rPr>
        <w:t>4.1 多项式插值</w:t>
      </w:r>
    </w:p>
    <w:p w14:paraId="2ABE4B76">
      <w:pPr>
        <w:pStyle w:val="13"/>
        <w:ind w:left="360"/>
        <w:rPr>
          <w:rFonts w:hint="eastAsia" w:ascii="华文楷体" w:hAnsi="华文楷体" w:eastAsia="华文楷体" w:cs="华文楷体"/>
        </w:rPr>
      </w:pPr>
      <w:r>
        <w:rPr>
          <w:rFonts w:hint="eastAsia" w:ascii="华文楷体" w:hAnsi="华文楷体" w:eastAsia="华文楷体" w:cs="华文楷体"/>
        </w:rPr>
        <w:t>4.2 拉格朗日插值</w:t>
      </w:r>
    </w:p>
    <w:p w14:paraId="0CFDE670">
      <w:pPr>
        <w:pStyle w:val="13"/>
        <w:ind w:left="360"/>
        <w:rPr>
          <w:rFonts w:hint="eastAsia" w:ascii="华文楷体" w:hAnsi="华文楷体" w:eastAsia="华文楷体" w:cs="华文楷体"/>
        </w:rPr>
      </w:pPr>
      <w:r>
        <w:rPr>
          <w:rFonts w:hint="eastAsia" w:ascii="华文楷体" w:hAnsi="华文楷体" w:eastAsia="华文楷体" w:cs="华文楷体"/>
        </w:rPr>
        <w:t>4.3 牛顿插值</w:t>
      </w:r>
    </w:p>
    <w:p w14:paraId="3105C262">
      <w:pPr>
        <w:pStyle w:val="13"/>
        <w:ind w:left="360"/>
        <w:rPr>
          <w:rFonts w:hint="eastAsia" w:ascii="华文楷体" w:hAnsi="华文楷体" w:eastAsia="华文楷体" w:cs="华文楷体"/>
        </w:rPr>
      </w:pPr>
      <w:r>
        <w:rPr>
          <w:rFonts w:hint="eastAsia" w:ascii="华文楷体" w:hAnsi="华文楷体" w:eastAsia="华文楷体" w:cs="华文楷体"/>
        </w:rPr>
        <w:t>4.4 埃尔米特插值</w:t>
      </w:r>
    </w:p>
    <w:p w14:paraId="67015CE5">
      <w:pPr>
        <w:pStyle w:val="13"/>
        <w:ind w:left="360"/>
        <w:rPr>
          <w:rFonts w:hint="eastAsia" w:ascii="华文楷体" w:hAnsi="华文楷体" w:eastAsia="华文楷体" w:cs="华文楷体"/>
        </w:rPr>
      </w:pPr>
      <w:r>
        <w:rPr>
          <w:rFonts w:hint="eastAsia" w:ascii="华文楷体" w:hAnsi="华文楷体" w:eastAsia="华文楷体" w:cs="华文楷体"/>
        </w:rPr>
        <w:t>4.5 三次样条插值</w:t>
      </w:r>
    </w:p>
    <w:p w14:paraId="3DF88114">
      <w:pPr>
        <w:pStyle w:val="13"/>
        <w:ind w:left="360"/>
        <w:rPr>
          <w:rFonts w:hint="eastAsia" w:ascii="华文楷体" w:hAnsi="华文楷体" w:eastAsia="华文楷体" w:cs="华文楷体"/>
        </w:rPr>
      </w:pPr>
      <w:r>
        <w:rPr>
          <w:rFonts w:hint="eastAsia" w:ascii="华文楷体" w:hAnsi="华文楷体" w:eastAsia="华文楷体" w:cs="华文楷体"/>
        </w:rPr>
        <w:t>4.6 统一例子与 Matlab 综合实验</w:t>
      </w:r>
    </w:p>
    <w:p w14:paraId="4A970F49">
      <w:pPr>
        <w:pStyle w:val="13"/>
        <w:ind w:left="360"/>
        <w:rPr>
          <w:rFonts w:hint="eastAsia" w:ascii="华文楷体" w:hAnsi="华文楷体" w:eastAsia="华文楷体" w:cs="华文楷体"/>
        </w:rPr>
      </w:pPr>
      <w:r>
        <w:rPr>
          <w:rFonts w:hint="eastAsia" w:ascii="华文楷体" w:hAnsi="华文楷体" w:eastAsia="华文楷体" w:cs="华文楷体"/>
        </w:rPr>
        <w:t>4.7 方法对比、复杂度与使用建议</w:t>
      </w:r>
    </w:p>
    <w:p w14:paraId="51D8D0EF">
      <w:pPr>
        <w:pStyle w:val="3"/>
        <w:keepNext/>
        <w:rPr>
          <w:rFonts w:hint="eastAsia" w:ascii="华文楷体" w:hAnsi="华文楷体" w:eastAsia="华文楷体" w:cs="华文楷体"/>
        </w:rPr>
      </w:pPr>
      <w:r>
        <w:rPr>
          <w:rFonts w:hint="eastAsia" w:ascii="华文楷体" w:hAnsi="华文楷体" w:eastAsia="华文楷体" w:cs="华文楷体"/>
        </w:rPr>
        <w:t>4.1 多项式插值</w:t>
      </w:r>
    </w:p>
    <w:p w14:paraId="7C3F9444">
      <w:pPr>
        <w:ind w:firstLine="440" w:firstLineChars="200"/>
        <w:rPr>
          <w:rFonts w:hint="eastAsia" w:ascii="华文楷体" w:hAnsi="华文楷体" w:eastAsia="华文楷体" w:cs="华文楷体"/>
        </w:rPr>
      </w:pPr>
      <w:r>
        <w:rPr>
          <w:rFonts w:hint="eastAsia" w:ascii="华文楷体" w:hAnsi="华文楷体" w:eastAsia="华文楷体" w:cs="华文楷体"/>
        </w:rPr>
        <w:t>插值的基本思想可以用一句话概括：用一个容易计算的函数 P(x) 去代替未知或复杂的函数 f(x)，并要求 P(x) 在给定节点上与 f(x) 完全相同。这里最常用的 P(x) 是多项式，因为多项式求值、求导、积分都非常方便。</w:t>
      </w:r>
    </w:p>
    <w:p w14:paraId="199091D3">
      <w:pPr>
        <w:pStyle w:val="4"/>
        <w:keepNext/>
        <w:rPr>
          <w:rFonts w:hint="eastAsia" w:ascii="华文楷体" w:hAnsi="华文楷体" w:eastAsia="华文楷体" w:cs="华文楷体"/>
        </w:rPr>
      </w:pPr>
      <w:r>
        <w:rPr>
          <w:rFonts w:hint="eastAsia" w:ascii="华文楷体" w:hAnsi="华文楷体" w:eastAsia="华文楷体" w:cs="华文楷体"/>
        </w:rPr>
        <w:t>4.1.1 多项式插值问题的定义</w:t>
      </w:r>
    </w:p>
    <w:p w14:paraId="4DF59130">
      <w:pPr>
        <w:ind w:firstLine="440" w:firstLineChars="200"/>
        <w:rPr>
          <w:rFonts w:hint="eastAsia" w:ascii="华文楷体" w:hAnsi="华文楷体" w:eastAsia="华文楷体" w:cs="华文楷体"/>
        </w:rPr>
      </w:pPr>
      <w:r>
        <w:rPr>
          <w:rFonts w:hint="eastAsia" w:ascii="华文楷体" w:hAnsi="华文楷体" w:eastAsia="华文楷体" w:cs="华文楷体"/>
        </w:rPr>
        <w:t>设给定 n+1 个互异节点</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oMath>
      <w:r>
        <w:rPr>
          <w:rFonts w:hint="eastAsia" w:ascii="华文楷体" w:hAnsi="华文楷体" w:eastAsia="华文楷体" w:cs="华文楷体"/>
        </w:rPr>
        <w:t xml:space="preserve">，以及这些节点上的函数值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oMath>
      <w:r>
        <w:rPr>
          <w:rFonts w:hint="eastAsia" w:ascii="华文楷体" w:hAnsi="华文楷体" w:eastAsia="华文楷体" w:cs="华文楷体"/>
        </w:rPr>
        <w:t xml:space="preserve">，其中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=f(</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oMath>
      <w:r>
        <w:rPr>
          <w:rFonts w:hint="eastAsia" w:ascii="华文楷体" w:hAnsi="华文楷体" w:eastAsia="华文楷体" w:cs="华文楷体"/>
        </w:rPr>
        <w:t>。所谓 n 次多项式插值，就是寻找一个</w:t>
      </w:r>
      <w:r>
        <w:rPr>
          <w:rFonts w:hint="eastAsia" w:ascii="华文楷体" w:hAnsi="华文楷体" w:eastAsia="华文楷体" w:cs="华文楷体"/>
          <w:b/>
          <w:bCs/>
          <w:color w:val="C00000"/>
        </w:rPr>
        <w:t xml:space="preserve">次数不超过 n 的多项式 </w:t>
      </w:r>
      <m:oMath>
        <m:sSub>
          <m:sSubPr>
            <m:ctrlPr>
              <w:rPr>
                <w:rFonts w:hint="eastAsia" w:ascii="Cambria Math" w:hAnsi="Cambria Math" w:eastAsia="华文楷体" w:cs="华文楷体"/>
                <w:b/>
                <w:bCs/>
                <w:color w:val="C00000"/>
                <w:sz w:val="22"/>
              </w:rPr>
            </m:ctrlPr>
          </m:sSubPr>
          <m:e>
            <m:r>
              <m:rPr>
                <m:sty m:val="bi"/>
              </m:rPr>
              <w:rPr>
                <w:rFonts w:hint="eastAsia" w:ascii="Cambria Math" w:hAnsi="Cambria Math" w:eastAsia="华文楷体" w:cs="华文楷体"/>
                <w:color w:val="C00000"/>
                <w:sz w:val="22"/>
              </w:rPr>
              <m:t>P</m:t>
            </m:r>
            <m:ctrlPr>
              <w:rPr>
                <w:rFonts w:hint="eastAsia" w:ascii="Cambria Math" w:hAnsi="Cambria Math" w:eastAsia="华文楷体" w:cs="华文楷体"/>
                <w:b/>
                <w:bCs/>
                <w:color w:val="C00000"/>
                <w:sz w:val="22"/>
              </w:rPr>
            </m:ctrlPr>
          </m:e>
          <m:sub>
            <m:r>
              <m:rPr>
                <m:sty m:val="bi"/>
              </m:rPr>
              <w:rPr>
                <w:rFonts w:hint="eastAsia" w:ascii="Cambria Math" w:hAnsi="Cambria Math" w:eastAsia="华文楷体" w:cs="华文楷体"/>
                <w:color w:val="C00000"/>
                <w:sz w:val="22"/>
              </w:rPr>
              <m:t>n</m:t>
            </m:r>
            <m:ctrlPr>
              <w:rPr>
                <w:rFonts w:hint="eastAsia" w:ascii="Cambria Math" w:hAnsi="Cambria Math" w:eastAsia="华文楷体" w:cs="华文楷体"/>
                <w:b/>
                <w:bCs/>
                <w:color w:val="C00000"/>
                <w:sz w:val="22"/>
              </w:rPr>
            </m:ctrlPr>
          </m:sub>
        </m:sSub>
        <m:r>
          <m:rPr>
            <m:sty m:val="bi"/>
          </m:rPr>
          <w:rPr>
            <w:rFonts w:hint="eastAsia" w:ascii="Cambria Math" w:hAnsi="Cambria Math" w:eastAsia="华文楷体" w:cs="华文楷体"/>
            <w:color w:val="C00000"/>
            <w:sz w:val="22"/>
          </w:rPr>
          <m:t>(x)</m:t>
        </m:r>
      </m:oMath>
      <w:r>
        <w:rPr>
          <w:rFonts w:hint="eastAsia" w:ascii="华文楷体" w:hAnsi="华文楷体" w:eastAsia="华文楷体" w:cs="华文楷体"/>
        </w:rPr>
        <w:t>，使得</w:t>
      </w:r>
    </w:p>
    <w:p w14:paraId="79B626EC">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P</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, i=0,1,⋯,n</m:t>
          </m:r>
        </m:oMath>
      </m:oMathPara>
    </w:p>
    <w:p w14:paraId="785A1D70">
      <w:pPr>
        <w:ind w:firstLine="440" w:firstLineChars="200"/>
        <w:rPr>
          <w:rFonts w:hint="eastAsia" w:ascii="华文楷体" w:hAnsi="华文楷体" w:eastAsia="华文楷体" w:cs="华文楷体"/>
        </w:rPr>
      </w:pPr>
      <w:r>
        <w:rPr>
          <w:rFonts w:hint="eastAsia" w:ascii="华文楷体" w:hAnsi="华文楷体" w:eastAsia="华文楷体" w:cs="华文楷体"/>
        </w:rPr>
        <w:t>如果把多项式写成幂基形式</w:t>
      </w:r>
    </w:p>
    <w:p w14:paraId="2CC2A33F">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P</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sSup>
        </m:oMath>
      </m:oMathPara>
    </w:p>
    <w:p w14:paraId="2D293181">
      <w:pPr>
        <w:ind w:firstLine="440" w:firstLineChars="200"/>
        <w:rPr>
          <w:rFonts w:hint="eastAsia" w:ascii="华文楷体" w:hAnsi="华文楷体" w:eastAsia="华文楷体" w:cs="华文楷体"/>
        </w:rPr>
      </w:pPr>
      <w:r>
        <w:rPr>
          <w:rFonts w:hint="eastAsia" w:ascii="华文楷体" w:hAnsi="华文楷体" w:eastAsia="华文楷体" w:cs="华文楷体"/>
        </w:rPr>
        <w:t>那么插值条件可以写成一个线性方程组：</w:t>
      </w:r>
    </w:p>
    <w:p w14:paraId="5635F4CD">
      <w:pPr>
        <w:pStyle w:val="15"/>
        <w:jc w:val="center"/>
        <w:rPr>
          <w:rFonts w:hint="eastAsia" w:ascii="华文楷体" w:hAnsi="华文楷体" w:eastAsia="华文楷体" w:cs="华文楷体"/>
        </w:rPr>
      </w:pPr>
      <m:oMathPara>
        <m:oMath>
          <m:d>
            <m:dPr>
              <m:begChr m:val="["/>
              <m:endChr m:val="]"/>
              <m:ctrlPr>
                <w:rPr>
                  <w:rFonts w:hint="eastAsia" w:ascii="Cambria Math" w:hAnsi="Cambria Math" w:eastAsia="华文楷体" w:cs="华文楷体"/>
                  <w:sz w:val="21"/>
                </w:rPr>
              </m:ctrlPr>
            </m:dPr>
            <m:e>
              <m:m>
                <m:mPr>
                  <m:mcs>
                    <m:mc>
                      <m:mcPr>
                        <m:count m:val="5"/>
                        <m:mcJc m:val="center"/>
                      </m:mcPr>
                    </m:mc>
                  </m:mcs>
                  <m:ctrlPr>
                    <w:rPr>
                      <w:rFonts w:hint="eastAsia" w:ascii="Cambria Math" w:hAnsi="Cambria Math" w:eastAsia="华文楷体" w:cs="华文楷体"/>
                      <w:sz w:val="21"/>
                    </w:rPr>
                  </m:ctrlPr>
                </m:mPr>
                <m:mr>
                  <m:e>
                    <m:r>
                      <m:rPr/>
                      <w:rPr>
                        <w:rFonts w:hint="eastAsia" w:ascii="Cambria Math" w:hAnsi="Cambria Math" w:eastAsia="华文楷体" w:cs="华文楷体"/>
                        <w:sz w:val="21"/>
                      </w:rPr>
                      <m:t>1</m:t>
                    </m:r>
                    <m:ctrlPr>
                      <w:rPr>
                        <w:rFonts w:hint="eastAsia" w:ascii="Cambria Math" w:hAnsi="Cambria Math" w:eastAsia="华文楷体" w:cs="华文楷体"/>
                        <w:sz w:val="21"/>
                      </w:rPr>
                    </m:ctrlPr>
                  </m:e>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e>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bSup>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sSubSup>
                    <m:ctrlPr>
                      <w:rPr>
                        <w:rFonts w:hint="eastAsia" w:ascii="Cambria Math" w:hAnsi="Cambria Math" w:eastAsia="华文楷体" w:cs="华文楷体"/>
                        <w:sz w:val="21"/>
                      </w:rPr>
                    </m:ctrlPr>
                  </m:e>
                </m:mr>
                <m:mr>
                  <m:e>
                    <m:r>
                      <m:rPr/>
                      <w:rPr>
                        <w:rFonts w:hint="eastAsia" w:ascii="Cambria Math" w:hAnsi="Cambria Math" w:eastAsia="华文楷体" w:cs="华文楷体"/>
                        <w:sz w:val="21"/>
                      </w:rPr>
                      <m:t>1</m:t>
                    </m:r>
                    <m:ctrlPr>
                      <w:rPr>
                        <w:rFonts w:hint="eastAsia" w:ascii="Cambria Math" w:hAnsi="Cambria Math" w:eastAsia="华文楷体" w:cs="华文楷体"/>
                        <w:sz w:val="21"/>
                      </w:rPr>
                    </m:ctrlPr>
                  </m:e>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e>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bSup>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sSubSup>
                    <m:ctrlPr>
                      <w:rPr>
                        <w:rFonts w:hint="eastAsia" w:ascii="Cambria Math" w:hAnsi="Cambria Math" w:eastAsia="华文楷体" w:cs="华文楷体"/>
                        <w:sz w:val="21"/>
                      </w:rPr>
                    </m:ctrlPr>
                  </m:e>
                </m:mr>
                <m:mr>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mr>
                <m:mr>
                  <m:e>
                    <m:r>
                      <m:rPr/>
                      <w:rPr>
                        <w:rFonts w:hint="eastAsia" w:ascii="Cambria Math" w:hAnsi="Cambria Math" w:eastAsia="华文楷体" w:cs="华文楷体"/>
                        <w:sz w:val="21"/>
                      </w:rPr>
                      <m:t>1</m:t>
                    </m:r>
                    <m:ctrlPr>
                      <w:rPr>
                        <w:rFonts w:hint="eastAsia" w:ascii="Cambria Math" w:hAnsi="Cambria Math" w:eastAsia="华文楷体" w:cs="华文楷体"/>
                        <w:sz w:val="21"/>
                      </w:rPr>
                    </m:ctrlPr>
                  </m:e>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e>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bSup>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sSubSup>
                    <m:ctrlPr>
                      <w:rPr>
                        <w:rFonts w:hint="eastAsia" w:ascii="Cambria Math" w:hAnsi="Cambria Math" w:eastAsia="华文楷体" w:cs="华文楷体"/>
                        <w:sz w:val="21"/>
                      </w:rPr>
                    </m:ctrlPr>
                  </m:e>
                </m:mr>
              </m:m>
              <m:ctrlPr>
                <w:rPr>
                  <w:rFonts w:hint="eastAsia" w:ascii="Cambria Math" w:hAnsi="Cambria Math" w:eastAsia="华文楷体" w:cs="华文楷体"/>
                  <w:sz w:val="21"/>
                </w:rPr>
              </m:ctrlPr>
            </m:e>
          </m:d>
          <m:d>
            <m:dPr>
              <m:begChr m:val="["/>
              <m:endChr m:val="]"/>
              <m:ctrlPr>
                <w:rPr>
                  <w:rFonts w:hint="eastAsia" w:ascii="Cambria Math" w:hAnsi="Cambria Math" w:eastAsia="华文楷体" w:cs="华文楷体"/>
                  <w:sz w:val="21"/>
                </w:rPr>
              </m:ctrlPr>
            </m:dPr>
            <m:e>
              <m:m>
                <m:mPr>
                  <m:mcs>
                    <m:mc>
                      <m:mcPr>
                        <m:count m:val="1"/>
                        <m:mcJc m:val="center"/>
                      </m:mcPr>
                    </m:mc>
                  </m:mcs>
                  <m:ctrlPr>
                    <w:rPr>
                      <w:rFonts w:hint="eastAsia" w:ascii="Cambria Math" w:hAnsi="Cambria Math" w:eastAsia="华文楷体" w:cs="华文楷体"/>
                      <w:sz w:val="21"/>
                    </w:rPr>
                  </m:ctrlPr>
                </m:mP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m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mr>
                <m:mr>
                  <m:e>
                    <m:r>
                      <m:rPr/>
                      <w:rPr>
                        <w:rFonts w:hint="eastAsia" w:ascii="Cambria Math" w:hAnsi="Cambria Math" w:eastAsia="华文楷体" w:cs="华文楷体"/>
                        <w:sz w:val="21"/>
                      </w:rPr>
                      <m:t>⋮</m:t>
                    </m:r>
                    <m:ctrlPr>
                      <w:rPr>
                        <w:rFonts w:hint="eastAsia" w:ascii="Cambria Math" w:hAnsi="Cambria Math" w:eastAsia="华文楷体" w:cs="华文楷体"/>
                        <w:sz w:val="21"/>
                      </w:rPr>
                    </m:ctrlPr>
                  </m:e>
                </m:m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mr>
              </m:m>
              <m:ctrlPr>
                <w:rPr>
                  <w:rFonts w:hint="eastAsia" w:ascii="Cambria Math" w:hAnsi="Cambria Math" w:eastAsia="华文楷体" w:cs="华文楷体"/>
                  <w:sz w:val="21"/>
                </w:rPr>
              </m:ctrlPr>
            </m:e>
          </m:d>
          <m:r>
            <m:rPr/>
            <w:rPr>
              <w:rFonts w:hint="eastAsia" w:ascii="Cambria Math" w:hAnsi="Cambria Math" w:eastAsia="华文楷体" w:cs="华文楷体"/>
              <w:sz w:val="21"/>
            </w:rPr>
            <m:t>=</m:t>
          </m:r>
          <m:d>
            <m:dPr>
              <m:begChr m:val="["/>
              <m:endChr m:val="]"/>
              <m:ctrlPr>
                <w:rPr>
                  <w:rFonts w:hint="eastAsia" w:ascii="Cambria Math" w:hAnsi="Cambria Math" w:eastAsia="华文楷体" w:cs="华文楷体"/>
                  <w:sz w:val="21"/>
                </w:rPr>
              </m:ctrlPr>
            </m:dPr>
            <m:e>
              <m:m>
                <m:mPr>
                  <m:mcs>
                    <m:mc>
                      <m:mcPr>
                        <m:count m:val="1"/>
                        <m:mcJc m:val="center"/>
                      </m:mcPr>
                    </m:mc>
                  </m:mcs>
                  <m:ctrlPr>
                    <w:rPr>
                      <w:rFonts w:hint="eastAsia" w:ascii="Cambria Math" w:hAnsi="Cambria Math" w:eastAsia="华文楷体" w:cs="华文楷体"/>
                      <w:sz w:val="21"/>
                    </w:rPr>
                  </m:ctrlPr>
                </m:mP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m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mr>
                <m:mr>
                  <m:e>
                    <m:r>
                      <m:rPr/>
                      <w:rPr>
                        <w:rFonts w:hint="eastAsia" w:ascii="Cambria Math" w:hAnsi="Cambria Math" w:eastAsia="华文楷体" w:cs="华文楷体"/>
                        <w:sz w:val="21"/>
                      </w:rPr>
                      <m:t>⋮</m:t>
                    </m:r>
                    <m:ctrlPr>
                      <w:rPr>
                        <w:rFonts w:hint="eastAsia" w:ascii="Cambria Math" w:hAnsi="Cambria Math" w:eastAsia="华文楷体" w:cs="华文楷体"/>
                        <w:sz w:val="21"/>
                      </w:rPr>
                    </m:ctrlPr>
                  </m:e>
                </m:m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mr>
              </m:m>
              <m:ctrlPr>
                <w:rPr>
                  <w:rFonts w:hint="eastAsia" w:ascii="Cambria Math" w:hAnsi="Cambria Math" w:eastAsia="华文楷体" w:cs="华文楷体"/>
                  <w:sz w:val="21"/>
                </w:rPr>
              </m:ctrlPr>
            </m:e>
          </m:d>
        </m:oMath>
      </m:oMathPara>
    </w:p>
    <w:p w14:paraId="3DD2CDF5">
      <w:pPr>
        <w:ind w:firstLine="440" w:firstLineChars="200"/>
        <w:rPr>
          <w:rFonts w:hint="eastAsia" w:ascii="华文楷体" w:hAnsi="华文楷体" w:eastAsia="华文楷体" w:cs="华文楷体"/>
        </w:rPr>
      </w:pPr>
      <w:r>
        <w:rPr>
          <w:rFonts w:hint="eastAsia" w:ascii="华文楷体" w:hAnsi="华文楷体" w:eastAsia="华文楷体" w:cs="华文楷体"/>
        </w:rPr>
        <w:t>这个系数矩阵称为</w:t>
      </w:r>
      <w:r>
        <w:rPr>
          <w:rFonts w:hint="eastAsia" w:ascii="华文楷体" w:hAnsi="华文楷体" w:eastAsia="华文楷体" w:cs="华文楷体"/>
          <w:b/>
          <w:bCs/>
        </w:rPr>
        <w:t xml:space="preserve"> Vandermonde 矩阵</w:t>
      </w:r>
      <w:r>
        <w:rPr>
          <w:rFonts w:hint="eastAsia" w:ascii="华文楷体" w:hAnsi="华文楷体" w:eastAsia="华文楷体" w:cs="华文楷体"/>
          <w:lang w:eastAsia="zh-CN"/>
        </w:rPr>
        <w:t>（</w:t>
      </w:r>
      <w:r>
        <w:rPr>
          <w:rFonts w:hint="eastAsia" w:ascii="华文楷体" w:hAnsi="华文楷体" w:eastAsia="华文楷体" w:cs="华文楷体"/>
          <w:lang w:val="en-US" w:eastAsia="zh-CN"/>
        </w:rPr>
        <w:t>范德蒙特矩阵</w:t>
      </w:r>
      <w:r>
        <w:rPr>
          <w:rFonts w:hint="eastAsia" w:ascii="华文楷体" w:hAnsi="华文楷体" w:eastAsia="华文楷体" w:cs="华文楷体"/>
          <w:lang w:eastAsia="zh-CN"/>
        </w:rPr>
        <w:t>）</w:t>
      </w:r>
      <w:r>
        <w:rPr>
          <w:rFonts w:hint="eastAsia" w:ascii="华文楷体" w:hAnsi="华文楷体" w:eastAsia="华文楷体" w:cs="华文楷体"/>
        </w:rPr>
        <w:t xml:space="preserve">。它说明插值问题本质上也是一个线性方程组问题：求未知系数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a</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a</m:t>
            </m:r>
            <m:ctrlPr>
              <w:rPr>
                <w:rFonts w:hint="eastAsia" w:ascii="Cambria Math" w:hAnsi="Cambria Math" w:eastAsia="华文楷体" w:cs="华文楷体"/>
                <w:sz w:val="22"/>
              </w:rPr>
            </m:ctrlPr>
          </m:e>
          <m:sub>
            <m:r>
              <m:rPr/>
              <w:rPr>
                <w:rFonts w:hint="eastAsia" w:ascii="Cambria Math" w:hAnsi="Cambria Math" w:eastAsia="华文楷体" w:cs="华文楷体"/>
                <w:sz w:val="22"/>
              </w:rPr>
              <m:t>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a</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oMath>
      <w:r>
        <w:rPr>
          <w:rFonts w:hint="eastAsia" w:ascii="华文楷体" w:hAnsi="华文楷体" w:eastAsia="华文楷体" w:cs="华文楷体"/>
        </w:rPr>
        <w:t>。</w:t>
      </w:r>
    </w:p>
    <w:p w14:paraId="4E34DE28">
      <w:pPr>
        <w:pStyle w:val="19"/>
        <w:rPr>
          <w:rFonts w:hint="eastAsia" w:ascii="华文楷体" w:hAnsi="华文楷体" w:eastAsia="华文楷体" w:cs="华文楷体"/>
        </w:rPr>
      </w:pPr>
      <w:r>
        <w:rPr>
          <w:rFonts w:hint="eastAsia" w:ascii="华文楷体" w:hAnsi="华文楷体" w:eastAsia="华文楷体" w:cs="华文楷体"/>
        </w:rPr>
        <w:t>为什么一般不直接求解 Vandermonde 方程组？</w:t>
      </w:r>
    </w:p>
    <w:p w14:paraId="680440CC">
      <w:pPr>
        <w:pStyle w:val="20"/>
        <w:rPr>
          <w:rFonts w:hint="eastAsia" w:ascii="华文楷体" w:hAnsi="华文楷体" w:eastAsia="华文楷体" w:cs="华文楷体"/>
        </w:rPr>
      </w:pPr>
      <w:r>
        <w:rPr>
          <w:rFonts w:hint="eastAsia" w:ascii="华文楷体" w:hAnsi="华文楷体" w:eastAsia="华文楷体" w:cs="华文楷体"/>
        </w:rPr>
        <w:t>从线性代数角度看，这种写法最直接；但在数值计算中，Vandermonde 矩阵往往条件数较大，节点较多或分布不合理时会变得病态。</w:t>
      </w:r>
    </w:p>
    <w:p w14:paraId="39543138">
      <w:pPr>
        <w:pStyle w:val="20"/>
        <w:rPr>
          <w:rFonts w:hint="eastAsia" w:ascii="华文楷体" w:hAnsi="华文楷体" w:eastAsia="华文楷体" w:cs="华文楷体"/>
        </w:rPr>
      </w:pPr>
      <w:r>
        <w:rPr>
          <w:rFonts w:hint="eastAsia" w:ascii="华文楷体" w:hAnsi="华文楷体" w:eastAsia="华文楷体" w:cs="华文楷体"/>
        </w:rPr>
        <w:t>因此实际构造插值多项式时，通常不用幂基直接解方程，而改用拉格朗日基函数或牛顿差商形式。</w:t>
      </w:r>
    </w:p>
    <w:p w14:paraId="38F2DBDD">
      <w:pPr>
        <w:rPr>
          <w:rFonts w:hint="eastAsia" w:ascii="华文楷体" w:hAnsi="华文楷体" w:eastAsia="华文楷体" w:cs="华文楷体"/>
        </w:rPr>
      </w:pPr>
    </w:p>
    <w:p w14:paraId="0353318F">
      <w:pPr>
        <w:pStyle w:val="4"/>
        <w:keepNext/>
        <w:rPr>
          <w:rFonts w:hint="eastAsia" w:ascii="华文楷体" w:hAnsi="华文楷体" w:eastAsia="华文楷体" w:cs="华文楷体"/>
        </w:rPr>
      </w:pPr>
      <w:r>
        <w:rPr>
          <w:rFonts w:hint="eastAsia" w:ascii="华文楷体" w:hAnsi="华文楷体" w:eastAsia="华文楷体" w:cs="华文楷体"/>
        </w:rPr>
        <w:t>4.1.2 插值多项式的存在唯一性</w:t>
      </w:r>
    </w:p>
    <w:p w14:paraId="3D5412F5">
      <w:pPr>
        <w:ind w:firstLine="440" w:firstLineChars="200"/>
        <w:rPr>
          <w:rFonts w:hint="eastAsia" w:ascii="华文楷体" w:hAnsi="华文楷体" w:eastAsia="华文楷体" w:cs="华文楷体"/>
        </w:rPr>
      </w:pPr>
      <w:r>
        <w:rPr>
          <w:rFonts w:hint="eastAsia" w:ascii="华文楷体" w:hAnsi="华文楷体" w:eastAsia="华文楷体" w:cs="华文楷体"/>
        </w:rPr>
        <w:t>插值的第一件事不是求公式，而是要确认：这样的多项式是否一定存在？如果存在，是否唯一？答案是肯定的。</w:t>
      </w:r>
    </w:p>
    <w:p w14:paraId="2523A262">
      <w:pPr>
        <w:pStyle w:val="19"/>
        <w:rPr>
          <w:rFonts w:hint="eastAsia" w:ascii="华文楷体" w:hAnsi="华文楷体" w:eastAsia="华文楷体" w:cs="华文楷体"/>
        </w:rPr>
      </w:pPr>
      <w:r>
        <w:rPr>
          <w:rFonts w:hint="eastAsia" w:ascii="华文楷体" w:hAnsi="华文楷体" w:eastAsia="华文楷体" w:cs="华文楷体"/>
        </w:rPr>
        <w:t>定理 4.1：多项式插值的存在唯一性</w:t>
      </w:r>
    </w:p>
    <w:p w14:paraId="46F5C8AC">
      <w:pPr>
        <w:pStyle w:val="20"/>
        <w:rPr>
          <w:rFonts w:hint="eastAsia" w:ascii="华文楷体" w:hAnsi="华文楷体" w:eastAsia="华文楷体" w:cs="华文楷体"/>
        </w:rPr>
      </w:pPr>
      <w:r>
        <w:rPr>
          <w:rFonts w:hint="eastAsia" w:ascii="华文楷体" w:hAnsi="华文楷体" w:eastAsia="华文楷体" w:cs="华文楷体"/>
        </w:rPr>
        <w:t>若</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0</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1</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n</m:t>
            </m:r>
            <m:ctrlPr>
              <w:rPr>
                <w:rFonts w:hint="eastAsia" w:ascii="Cambria Math" w:hAnsi="Cambria Math" w:eastAsia="华文楷体" w:cs="华文楷体"/>
                <w:sz w:val="20"/>
              </w:rPr>
            </m:ctrlPr>
          </m:sub>
        </m:sSub>
      </m:oMath>
      <w:r>
        <w:rPr>
          <w:rFonts w:hint="eastAsia" w:ascii="华文楷体" w:hAnsi="华文楷体" w:eastAsia="华文楷体" w:cs="华文楷体"/>
        </w:rPr>
        <w:t>两两互异，则存在</w:t>
      </w:r>
      <w:r>
        <w:rPr>
          <w:rFonts w:hint="eastAsia" w:ascii="华文楷体" w:hAnsi="华文楷体" w:eastAsia="华文楷体" w:cs="华文楷体"/>
          <w:b/>
          <w:bCs/>
          <w:color w:val="C00000"/>
        </w:rPr>
        <w:t>唯一</w:t>
      </w:r>
      <w:r>
        <w:rPr>
          <w:rFonts w:hint="eastAsia" w:ascii="华文楷体" w:hAnsi="华文楷体" w:eastAsia="华文楷体" w:cs="华文楷体"/>
        </w:rPr>
        <w:t xml:space="preserve">一个次数不超过 n 的多项式 </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P</m:t>
            </m:r>
            <m:ctrlPr>
              <w:rPr>
                <w:rFonts w:hint="eastAsia" w:ascii="Cambria Math" w:hAnsi="Cambria Math" w:eastAsia="华文楷体" w:cs="华文楷体"/>
                <w:sz w:val="20"/>
              </w:rPr>
            </m:ctrlPr>
          </m:e>
          <m:sub>
            <m:r>
              <m:rPr/>
              <w:rPr>
                <w:rFonts w:hint="eastAsia" w:ascii="Cambria Math" w:hAnsi="Cambria Math" w:eastAsia="华文楷体" w:cs="华文楷体"/>
                <w:sz w:val="20"/>
              </w:rPr>
              <m:t>n</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(x)</m:t>
        </m:r>
      </m:oMath>
      <w:r>
        <w:rPr>
          <w:rFonts w:hint="eastAsia" w:ascii="华文楷体" w:hAnsi="华文楷体" w:eastAsia="华文楷体" w:cs="华文楷体"/>
        </w:rPr>
        <w:t>，满足</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P</m:t>
            </m:r>
            <m:ctrlPr>
              <w:rPr>
                <w:rFonts w:hint="eastAsia" w:ascii="Cambria Math" w:hAnsi="Cambria Math" w:eastAsia="华文楷体" w:cs="华文楷体"/>
                <w:sz w:val="20"/>
              </w:rPr>
            </m:ctrlPr>
          </m:e>
          <m:sub>
            <m:r>
              <m:rPr/>
              <w:rPr>
                <w:rFonts w:hint="eastAsia" w:ascii="Cambria Math" w:hAnsi="Cambria Math" w:eastAsia="华文楷体" w:cs="华文楷体"/>
                <w:sz w:val="20"/>
              </w:rPr>
              <m:t>n</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i</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y</m:t>
            </m:r>
            <m:ctrlPr>
              <w:rPr>
                <w:rFonts w:hint="eastAsia" w:ascii="Cambria Math" w:hAnsi="Cambria Math" w:eastAsia="华文楷体" w:cs="华文楷体"/>
                <w:sz w:val="20"/>
              </w:rPr>
            </m:ctrlPr>
          </m:e>
          <m:sub>
            <m:r>
              <m:rPr/>
              <w:rPr>
                <w:rFonts w:hint="eastAsia" w:ascii="Cambria Math" w:hAnsi="Cambria Math" w:eastAsia="华文楷体" w:cs="华文楷体"/>
                <w:sz w:val="20"/>
              </w:rPr>
              <m:t>i</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,i=0,1,...,n</m:t>
        </m:r>
      </m:oMath>
      <w:r>
        <w:rPr>
          <w:rFonts w:hint="eastAsia" w:ascii="华文楷体" w:hAnsi="华文楷体" w:eastAsia="华文楷体" w:cs="华文楷体"/>
        </w:rPr>
        <w:t>。</w:t>
      </w:r>
    </w:p>
    <w:p w14:paraId="2DAE2CE0">
      <w:pPr>
        <w:rPr>
          <w:rFonts w:hint="eastAsia" w:ascii="华文楷体" w:hAnsi="华文楷体" w:eastAsia="华文楷体" w:cs="华文楷体"/>
        </w:rPr>
      </w:pPr>
    </w:p>
    <w:p w14:paraId="7B71FD79">
      <w:pPr>
        <w:rPr>
          <w:rFonts w:hint="eastAsia" w:ascii="华文楷体" w:hAnsi="华文楷体" w:eastAsia="华文楷体" w:cs="华文楷体"/>
        </w:rPr>
      </w:pPr>
      <w:r>
        <w:rPr>
          <w:rFonts w:hint="eastAsia" w:ascii="华文楷体" w:hAnsi="华文楷体" w:eastAsia="华文楷体" w:cs="华文楷体"/>
        </w:rPr>
        <w:t>证明思路可以从两方面理解。</w:t>
      </w:r>
    </w:p>
    <w:p w14:paraId="6999A725">
      <w:pPr>
        <w:rPr>
          <w:rFonts w:hint="eastAsia" w:ascii="华文楷体" w:hAnsi="华文楷体" w:eastAsia="华文楷体" w:cs="华文楷体"/>
        </w:rPr>
      </w:pPr>
      <w:r>
        <w:rPr>
          <w:rFonts w:hint="eastAsia" w:ascii="华文楷体" w:hAnsi="华文楷体" w:eastAsia="华文楷体" w:cs="华文楷体"/>
        </w:rPr>
        <w:t>第一，从</w:t>
      </w:r>
      <w:r>
        <w:rPr>
          <w:rFonts w:hint="eastAsia" w:ascii="华文楷体" w:hAnsi="华文楷体" w:eastAsia="华文楷体" w:cs="华文楷体"/>
          <w:b/>
          <w:bCs/>
        </w:rPr>
        <w:t>矩阵</w:t>
      </w:r>
      <w:r>
        <w:rPr>
          <w:rFonts w:hint="eastAsia" w:ascii="华文楷体" w:hAnsi="华文楷体" w:eastAsia="华文楷体" w:cs="华文楷体"/>
        </w:rPr>
        <w:t>角度看，Vandermonde 行列式为</w:t>
      </w:r>
    </w:p>
    <w:p w14:paraId="27817291">
      <w:pPr>
        <w:pStyle w:val="15"/>
        <w:jc w:val="center"/>
        <w:rPr>
          <w:rFonts w:hint="eastAsia" w:ascii="华文楷体" w:hAnsi="华文楷体" w:eastAsia="华文楷体" w:cs="华文楷体"/>
        </w:rPr>
      </w:pPr>
      <m:oMathPara>
        <m:oMath>
          <m:func>
            <m:funcPr>
              <m:ctrlPr>
                <w:rPr>
                  <w:rFonts w:hint="eastAsia" w:ascii="Cambria Math" w:hAnsi="Cambria Math" w:eastAsia="华文楷体" w:cs="华文楷体"/>
                  <w:sz w:val="21"/>
                </w:rPr>
              </m:ctrlPr>
            </m:funcPr>
            <m:fName>
              <m:limLow>
                <m:limLowPr>
                  <m:ctrlPr>
                    <w:rPr>
                      <w:rFonts w:hint="eastAsia" w:ascii="Cambria Math" w:hAnsi="Cambria Math" w:eastAsia="华文楷体" w:cs="华文楷体"/>
                      <w:sz w:val="21"/>
                    </w:rPr>
                  </m:ctrlPr>
                </m:limLowPr>
                <m:e>
                  <m:r>
                    <m:rPr>
                      <m:sty m:val="p"/>
                    </m:rPr>
                    <w:rPr>
                      <w:rFonts w:hint="eastAsia" w:ascii="Cambria Math" w:hAnsi="Cambria Math" w:eastAsia="华文楷体" w:cs="华文楷体"/>
                      <w:sz w:val="21"/>
                    </w:rPr>
                    <m:t>det</m:t>
                  </m:r>
                  <m:ctrlPr>
                    <w:rPr>
                      <w:rFonts w:hint="eastAsia" w:ascii="Cambria Math" w:hAnsi="Cambria Math" w:eastAsia="华文楷体" w:cs="华文楷体"/>
                      <w:sz w:val="21"/>
                    </w:rPr>
                  </m:ctrlPr>
                </m:e>
                <m:lim>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lim>
              </m:limLow>
              <m:ctrlPr>
                <w:rPr>
                  <w:rFonts w:hint="eastAsia" w:ascii="Cambria Math" w:hAnsi="Cambria Math" w:eastAsia="华文楷体" w:cs="华文楷体"/>
                  <w:sz w:val="21"/>
                </w:rPr>
              </m:ctrlPr>
            </m:fName>
            <m:e>
              <m:r>
                <m:rPr/>
                <w:rPr>
                  <w:rFonts w:hint="eastAsia" w:ascii="Cambria Math" w:hAnsi="Cambria Math" w:eastAsia="华文楷体" w:cs="华文楷体"/>
                  <w:sz w:val="21"/>
                </w:rPr>
                <m:t>V</m:t>
              </m:r>
              <m:ctrlPr>
                <w:rPr>
                  <w:rFonts w:hint="eastAsia" w:ascii="Cambria Math" w:hAnsi="Cambria Math" w:eastAsia="华文楷体" w:cs="华文楷体"/>
                  <w:sz w:val="21"/>
                </w:rPr>
              </m:ctrlPr>
            </m:e>
          </m:func>
          <m:r>
            <m:rPr/>
            <w:rPr>
              <w:rFonts w:hint="eastAsia" w:ascii="Cambria Math" w:hAnsi="Cambria Math" w:eastAsia="华文楷体" w:cs="华文楷体"/>
              <w:sz w:val="21"/>
            </w:rPr>
            <m:t>=</m:t>
          </m:r>
          <m:nary>
            <m:naryPr>
              <m:chr m:val="∏"/>
              <m:limLoc m:val="subSup"/>
              <m:supHide m:val="1"/>
              <m:ctrlPr>
                <w:rPr>
                  <w:rFonts w:hint="eastAsia" w:ascii="Cambria Math" w:hAnsi="Cambria Math" w:eastAsia="华文楷体" w:cs="华文楷体"/>
                  <w:sz w:val="21"/>
                </w:rPr>
              </m:ctrlPr>
            </m:naryPr>
            <m:sub>
              <m:r>
                <m:rPr/>
                <w:rPr>
                  <w:rFonts w:hint="eastAsia" w:ascii="Cambria Math" w:hAnsi="Cambria Math" w:eastAsia="华文楷体" w:cs="华文楷体"/>
                  <w:sz w:val="21"/>
                </w:rPr>
                <m:t>0≤i&lt;j≤n</m:t>
              </m:r>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6B14C836">
      <w:pPr>
        <w:ind w:firstLine="440" w:firstLineChars="200"/>
        <w:rPr>
          <w:rFonts w:hint="eastAsia" w:ascii="华文楷体" w:hAnsi="华文楷体" w:eastAsia="华文楷体" w:cs="华文楷体"/>
        </w:rPr>
      </w:pPr>
      <w:r>
        <w:rPr>
          <w:rFonts w:hint="eastAsia" w:ascii="华文楷体" w:hAnsi="华文楷体" w:eastAsia="华文楷体" w:cs="华文楷体"/>
        </w:rPr>
        <w:t xml:space="preserve">由于节点两两互异，所以每个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都不为 0，因此 det V 不为 0，线性方程组有唯一解。</w:t>
      </w:r>
    </w:p>
    <w:p w14:paraId="01BE3516">
      <w:pPr>
        <w:numPr>
          <w:ilvl w:val="0"/>
          <w:numId w:val="1"/>
        </w:numPr>
        <w:rPr>
          <w:rFonts w:hint="eastAsia" w:ascii="华文楷体" w:hAnsi="华文楷体" w:eastAsia="华文楷体" w:cs="华文楷体"/>
        </w:rPr>
      </w:pPr>
      <w:r>
        <w:rPr>
          <w:rFonts w:hint="eastAsia" w:ascii="华文楷体" w:hAnsi="华文楷体" w:eastAsia="华文楷体" w:cs="华文楷体"/>
        </w:rPr>
        <w:t>从多项式角度看，</w:t>
      </w:r>
    </w:p>
    <w:p w14:paraId="480255B1">
      <w:pPr>
        <w:numPr>
          <w:ilvl w:val="0"/>
          <w:numId w:val="0"/>
        </w:numPr>
        <w:ind w:firstLine="440" w:firstLineChars="200"/>
        <w:rPr>
          <w:rFonts w:hint="eastAsia" w:ascii="华文楷体" w:hAnsi="华文楷体" w:eastAsia="华文楷体" w:cs="华文楷体"/>
        </w:rPr>
      </w:pPr>
      <w:r>
        <w:rPr>
          <w:rFonts w:hint="eastAsia" w:ascii="华文楷体" w:hAnsi="华文楷体" w:eastAsia="华文楷体" w:cs="华文楷体"/>
        </w:rPr>
        <w:t>若存在两个插值多项式</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P</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 xml:space="preserve">和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Q</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 xml:space="preserve">，则 </w:t>
      </w:r>
      <m:oMath>
        <m:r>
          <m:rPr/>
          <w:rPr>
            <w:rFonts w:hint="eastAsia" w:ascii="Cambria Math" w:hAnsi="Cambria Math" w:eastAsia="华文楷体" w:cs="华文楷体"/>
            <w:sz w:val="22"/>
          </w:rPr>
          <m:t>R(x)=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P</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Q</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是次数不超过 n 的多项式，并且在 n+1 个互异节点上都为 0。一个非零 n 次多项式最多只有 n 个根，所以 R(x) 只能恒等于 0。因此</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P</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Q</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，唯一性成立。</w:t>
      </w:r>
    </w:p>
    <w:p w14:paraId="788815A5">
      <w:pPr>
        <w:ind w:firstLine="440" w:firstLineChars="200"/>
        <w:rPr>
          <w:rFonts w:hint="eastAsia" w:ascii="华文楷体" w:hAnsi="华文楷体" w:eastAsia="华文楷体" w:cs="华文楷体"/>
        </w:rPr>
      </w:pPr>
      <w:r>
        <w:rPr>
          <w:rFonts w:hint="eastAsia" w:ascii="华文楷体" w:hAnsi="华文楷体" w:eastAsia="华文楷体" w:cs="华文楷体"/>
        </w:rPr>
        <w:t>这个定理很重要，它告诉我们：拉格朗日形式、牛顿形式、Vandermonde 解法虽然写法不同，但只要节点和函数值相同，它们得到的是</w:t>
      </w:r>
      <w:r>
        <w:rPr>
          <w:rFonts w:hint="eastAsia" w:ascii="华文楷体" w:hAnsi="华文楷体" w:eastAsia="华文楷体" w:cs="华文楷体"/>
          <w:b/>
          <w:bCs/>
          <w:color w:val="C00000"/>
        </w:rPr>
        <w:t>同一个插值多项式</w:t>
      </w:r>
      <w:r>
        <w:rPr>
          <w:rFonts w:hint="eastAsia" w:ascii="华文楷体" w:hAnsi="华文楷体" w:eastAsia="华文楷体" w:cs="华文楷体"/>
        </w:rPr>
        <w:t>。</w:t>
      </w:r>
    </w:p>
    <w:p w14:paraId="4A533FDB">
      <w:pPr>
        <w:pStyle w:val="4"/>
        <w:keepNext/>
        <w:rPr>
          <w:rFonts w:hint="eastAsia" w:ascii="华文楷体" w:hAnsi="华文楷体" w:eastAsia="华文楷体" w:cs="华文楷体"/>
        </w:rPr>
      </w:pPr>
      <w:r>
        <w:rPr>
          <w:rFonts w:hint="eastAsia" w:ascii="华文楷体" w:hAnsi="华文楷体" w:eastAsia="华文楷体" w:cs="华文楷体"/>
        </w:rPr>
        <w:t>4.1.3 插值基函数</w:t>
      </w:r>
    </w:p>
    <w:p w14:paraId="5E33A598">
      <w:pPr>
        <w:ind w:firstLine="440" w:firstLineChars="200"/>
        <w:rPr>
          <w:rFonts w:hint="eastAsia" w:ascii="华文楷体" w:hAnsi="华文楷体" w:eastAsia="华文楷体" w:cs="华文楷体"/>
        </w:rPr>
      </w:pPr>
      <w:r>
        <w:rPr>
          <w:rFonts w:hint="eastAsia" w:ascii="华文楷体" w:hAnsi="华文楷体" w:eastAsia="华文楷体" w:cs="华文楷体"/>
        </w:rPr>
        <w:t>为了避免直接求解病态的 Vandermonde 方程，可以换一种思路：构造一组基函数</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，使它们满足类似单位向量的性质：</w:t>
      </w:r>
    </w:p>
    <w:p w14:paraId="4B50547C">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δ</m:t>
              </m:r>
              <m:ctrlPr>
                <w:rPr>
                  <w:rFonts w:hint="eastAsia" w:ascii="Cambria Math" w:hAnsi="Cambria Math" w:eastAsia="华文楷体" w:cs="华文楷体"/>
                  <w:sz w:val="21"/>
                </w:rPr>
              </m:ctrlPr>
            </m:e>
            <m:sub>
              <m:r>
                <m:rPr/>
                <w:rPr>
                  <w:rFonts w:hint="eastAsia" w:ascii="Cambria Math" w:hAnsi="Cambria Math" w:eastAsia="华文楷体" w:cs="华文楷体"/>
                  <w:sz w:val="21"/>
                </w:rPr>
                <m:t>ij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d>
            <m:dPr>
              <m:begChr m:val="{"/>
              <m:endChr m:val=""/>
              <m:ctrlPr>
                <w:rPr>
                  <w:rFonts w:hint="eastAsia" w:ascii="Cambria Math" w:hAnsi="Cambria Math" w:eastAsia="华文楷体" w:cs="华文楷体"/>
                  <w:sz w:val="21"/>
                </w:rPr>
              </m:ctrlPr>
            </m:dPr>
            <m:e>
              <m:eqArr>
                <m:eqArrPr>
                  <m:ctrlPr>
                    <w:rPr>
                      <w:rFonts w:hint="eastAsia" w:ascii="Cambria Math" w:hAnsi="Cambria Math" w:eastAsia="华文楷体" w:cs="华文楷体"/>
                      <w:sz w:val="21"/>
                    </w:rPr>
                  </m:ctrlPr>
                </m:eqArrPr>
                <m:e>
                  <m:r>
                    <m:rPr/>
                    <w:rPr>
                      <w:rFonts w:hint="eastAsia" w:ascii="Cambria Math" w:hAnsi="Cambria Math" w:eastAsia="华文楷体" w:cs="华文楷体"/>
                      <w:sz w:val="21"/>
                    </w:rPr>
                    <m:t>1,i=j,</m:t>
                  </m:r>
                  <m:ctrlPr>
                    <w:rPr>
                      <w:rFonts w:hint="eastAsia" w:ascii="Cambria Math" w:hAnsi="Cambria Math" w:eastAsia="华文楷体" w:cs="华文楷体"/>
                      <w:sz w:val="21"/>
                    </w:rPr>
                  </m:ctrlPr>
                </m:e>
                <m:e>
                  <m:r>
                    <m:rPr/>
                    <w:rPr>
                      <w:rFonts w:hint="eastAsia" w:ascii="Cambria Math" w:hAnsi="Cambria Math" w:eastAsia="华文楷体" w:cs="华文楷体"/>
                      <w:sz w:val="21"/>
                    </w:rPr>
                    <m:t>0,i≠j.</m:t>
                  </m:r>
                  <m:ctrlPr>
                    <w:rPr>
                      <w:rFonts w:hint="eastAsia" w:ascii="Cambria Math" w:hAnsi="Cambria Math" w:eastAsia="华文楷体" w:cs="华文楷体"/>
                      <w:sz w:val="21"/>
                    </w:rPr>
                  </m:ctrlPr>
                </m:e>
              </m:eqArr>
              <m:ctrlPr>
                <w:rPr>
                  <w:rFonts w:hint="eastAsia" w:ascii="Cambria Math" w:hAnsi="Cambria Math" w:eastAsia="华文楷体" w:cs="华文楷体"/>
                  <w:sz w:val="21"/>
                </w:rPr>
              </m:ctrlPr>
            </m:e>
          </m:d>
        </m:oMath>
      </m:oMathPara>
    </w:p>
    <w:p w14:paraId="13EEAF49">
      <w:pPr>
        <w:ind w:firstLine="440" w:firstLineChars="200"/>
        <w:rPr>
          <w:rFonts w:hint="eastAsia" w:ascii="华文楷体" w:hAnsi="华文楷体" w:eastAsia="华文楷体" w:cs="华文楷体"/>
        </w:rPr>
      </w:pPr>
      <w:r>
        <w:rPr>
          <w:rFonts w:hint="eastAsia" w:ascii="华文楷体" w:hAnsi="华文楷体" w:eastAsia="华文楷体" w:cs="华文楷体"/>
        </w:rPr>
        <w:t xml:space="preserve">这里的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δ</m:t>
            </m:r>
            <m:ctrlPr>
              <w:rPr>
                <w:rFonts w:hint="eastAsia" w:ascii="Cambria Math" w:hAnsi="Cambria Math" w:eastAsia="华文楷体" w:cs="华文楷体"/>
                <w:sz w:val="22"/>
              </w:rPr>
            </m:ctrlPr>
          </m:e>
          <m:sub>
            <m:r>
              <m:rPr/>
              <w:rPr>
                <w:rFonts w:hint="eastAsia" w:ascii="Cambria Math" w:hAnsi="Cambria Math" w:eastAsia="华文楷体" w:cs="华文楷体"/>
                <w:sz w:val="22"/>
              </w:rPr>
              <m:t>ij</m:t>
            </m:r>
            <m:ctrlPr>
              <w:rPr>
                <w:rFonts w:hint="eastAsia" w:ascii="Cambria Math" w:hAnsi="Cambria Math" w:eastAsia="华文楷体" w:cs="华文楷体"/>
                <w:sz w:val="22"/>
              </w:rPr>
            </m:ctrlPr>
          </m:sub>
        </m:sSub>
      </m:oMath>
      <w:r>
        <w:rPr>
          <w:rFonts w:hint="eastAsia" w:ascii="华文楷体" w:hAnsi="华文楷体" w:eastAsia="华文楷体" w:cs="华文楷体"/>
        </w:rPr>
        <w:t>是 Kronecker 符号。它在线性代数中类似标准基向量</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e</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 xml:space="preserve"> 的分量：第 i 个位置为 1，其他位置为 0。于是插值多项式可以直接写成</w:t>
      </w:r>
    </w:p>
    <w:p w14:paraId="05DE4278">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P</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oMath>
      </m:oMathPara>
    </w:p>
    <w:p w14:paraId="274D9C69">
      <w:pPr>
        <w:ind w:firstLine="440" w:firstLineChars="200"/>
        <w:rPr>
          <w:rFonts w:hint="eastAsia" w:ascii="华文楷体" w:hAnsi="华文楷体" w:eastAsia="华文楷体" w:cs="华文楷体"/>
        </w:rPr>
      </w:pPr>
      <w:r>
        <w:rPr>
          <w:rFonts w:hint="eastAsia" w:ascii="华文楷体" w:hAnsi="华文楷体" w:eastAsia="华文楷体" w:cs="华文楷体"/>
        </w:rPr>
        <w:t>因为当</w:t>
      </w:r>
      <m:oMath>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oMath>
      <w:r>
        <w:rPr>
          <w:rFonts w:hint="eastAsia" w:ascii="华文楷体" w:hAnsi="华文楷体" w:eastAsia="华文楷体" w:cs="华文楷体"/>
        </w:rPr>
        <w:t>时，所有基函数中只有</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)=1</m:t>
        </m:r>
      </m:oMath>
      <w:r>
        <w:rPr>
          <w:rFonts w:hint="eastAsia" w:ascii="华文楷体" w:hAnsi="华文楷体" w:eastAsia="华文楷体" w:cs="华文楷体"/>
        </w:rPr>
        <w:t>，其余全为 0，所以</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P</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oMath>
      <w:r>
        <w:rPr>
          <w:rFonts w:hint="eastAsia" w:ascii="华文楷体" w:hAnsi="华文楷体" w:eastAsia="华文楷体" w:cs="华文楷体"/>
        </w:rPr>
        <w:t>。</w:t>
      </w:r>
    </w:p>
    <w:p w14:paraId="631B210A">
      <w:pPr>
        <w:ind w:firstLine="440" w:firstLineChars="200"/>
        <w:rPr>
          <w:rFonts w:hint="eastAsia" w:ascii="华文楷体" w:hAnsi="华文楷体" w:eastAsia="华文楷体" w:cs="华文楷体"/>
        </w:rPr>
      </w:pPr>
      <w:r>
        <w:rPr>
          <w:rFonts w:hint="eastAsia" w:ascii="华文楷体" w:hAnsi="华文楷体" w:eastAsia="华文楷体" w:cs="华文楷体"/>
        </w:rPr>
        <w:t>这一节的核心是：插值基函数把“求未知系数”变成了“构造</w:t>
      </w:r>
      <w:r>
        <w:rPr>
          <w:rFonts w:hint="eastAsia" w:ascii="华文楷体" w:hAnsi="华文楷体" w:eastAsia="华文楷体" w:cs="华文楷体"/>
          <w:b/>
          <w:bCs/>
          <w:color w:val="C00000"/>
        </w:rPr>
        <w:t>满足节点选择性质的函数</w:t>
      </w:r>
      <w:r>
        <w:rPr>
          <w:rFonts w:hint="eastAsia" w:ascii="华文楷体" w:hAnsi="华文楷体" w:eastAsia="华文楷体" w:cs="华文楷体"/>
        </w:rPr>
        <w:t>”。拉格朗日插值正是沿着这个思路发展出来的。</w:t>
      </w:r>
    </w:p>
    <w:p w14:paraId="63C0284F">
      <w:pPr>
        <w:pStyle w:val="3"/>
        <w:keepNext/>
        <w:rPr>
          <w:rFonts w:hint="eastAsia" w:ascii="华文楷体" w:hAnsi="华文楷体" w:eastAsia="华文楷体" w:cs="华文楷体"/>
        </w:rPr>
      </w:pPr>
      <w:r>
        <w:rPr>
          <w:rFonts w:hint="eastAsia" w:ascii="华文楷体" w:hAnsi="华文楷体" w:eastAsia="华文楷体" w:cs="华文楷体"/>
        </w:rPr>
        <w:t>4.2 拉格朗日插值</w:t>
      </w:r>
    </w:p>
    <w:p w14:paraId="64CA907A">
      <w:pPr>
        <w:ind w:firstLine="440" w:firstLineChars="200"/>
        <w:rPr>
          <w:rFonts w:hint="eastAsia" w:ascii="华文楷体" w:hAnsi="华文楷体" w:eastAsia="华文楷体" w:cs="华文楷体"/>
        </w:rPr>
      </w:pPr>
      <w:r>
        <w:rPr>
          <w:rFonts w:hint="eastAsia" w:ascii="华文楷体" w:hAnsi="华文楷体" w:eastAsia="华文楷体" w:cs="华文楷体"/>
        </w:rPr>
        <w:t>拉格朗日插值是最直接、最容易理解的插值构造方法。它的想法是先构造</w:t>
      </w:r>
      <w:r>
        <w:rPr>
          <w:rFonts w:hint="eastAsia" w:ascii="华文楷体" w:hAnsi="华文楷体" w:eastAsia="华文楷体" w:cs="华文楷体"/>
          <w:b/>
          <w:bCs/>
        </w:rPr>
        <w:t>每一个节点</w:t>
      </w:r>
      <w:r>
        <w:rPr>
          <w:rFonts w:hint="eastAsia" w:ascii="华文楷体" w:hAnsi="华文楷体" w:eastAsia="华文楷体" w:cs="华文楷体"/>
        </w:rPr>
        <w:t>对应的</w:t>
      </w:r>
      <w:r>
        <w:rPr>
          <w:rFonts w:hint="eastAsia" w:ascii="华文楷体" w:hAnsi="华文楷体" w:eastAsia="华文楷体" w:cs="华文楷体"/>
          <w:b/>
          <w:bCs/>
        </w:rPr>
        <w:t>基函数</w:t>
      </w:r>
      <w:r>
        <w:rPr>
          <w:rFonts w:hint="eastAsia" w:ascii="华文楷体" w:hAnsi="华文楷体" w:eastAsia="华文楷体" w:cs="华文楷体"/>
        </w:rPr>
        <w:t>，再把</w:t>
      </w:r>
      <w:r>
        <w:rPr>
          <w:rFonts w:hint="eastAsia" w:ascii="华文楷体" w:hAnsi="华文楷体" w:eastAsia="华文楷体" w:cs="华文楷体"/>
          <w:b/>
          <w:bCs/>
        </w:rPr>
        <w:t>函数值</w:t>
      </w:r>
      <w:r>
        <w:rPr>
          <w:rFonts w:hint="eastAsia" w:ascii="华文楷体" w:hAnsi="华文楷体" w:eastAsia="华文楷体" w:cs="华文楷体"/>
        </w:rPr>
        <w:t>作为</w:t>
      </w:r>
      <w:r>
        <w:rPr>
          <w:rFonts w:hint="eastAsia" w:ascii="华文楷体" w:hAnsi="华文楷体" w:eastAsia="华文楷体" w:cs="华文楷体"/>
          <w:b/>
          <w:bCs/>
        </w:rPr>
        <w:t>权重线性</w:t>
      </w:r>
      <w:r>
        <w:rPr>
          <w:rFonts w:hint="eastAsia" w:ascii="华文楷体" w:hAnsi="华文楷体" w:eastAsia="华文楷体" w:cs="华文楷体"/>
        </w:rPr>
        <w:t>组合起来。</w:t>
      </w:r>
    </w:p>
    <w:p w14:paraId="2F269481">
      <w:pPr>
        <w:pStyle w:val="4"/>
        <w:keepNext/>
        <w:rPr>
          <w:rFonts w:hint="eastAsia" w:ascii="华文楷体" w:hAnsi="华文楷体" w:eastAsia="华文楷体" w:cs="华文楷体"/>
        </w:rPr>
      </w:pPr>
      <w:r>
        <w:rPr>
          <w:rFonts w:hint="eastAsia" w:ascii="华文楷体" w:hAnsi="华文楷体" w:eastAsia="华文楷体" w:cs="华文楷体"/>
        </w:rPr>
        <w:t>4.2.1 拉格朗日插值基函数</w:t>
      </w:r>
    </w:p>
    <w:p w14:paraId="4F9FFF62">
      <w:pPr>
        <w:rPr>
          <w:rFonts w:hint="eastAsia" w:ascii="华文楷体" w:hAnsi="华文楷体" w:eastAsia="华文楷体" w:cs="华文楷体"/>
        </w:rPr>
      </w:pPr>
      <w:r>
        <w:rPr>
          <w:rFonts w:hint="eastAsia" w:ascii="华文楷体" w:hAnsi="华文楷体" w:eastAsia="华文楷体" w:cs="华文楷体"/>
        </w:rPr>
        <w:t xml:space="preserve">对第 i 个节点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，拉格朗日基函数定义为</w:t>
      </w:r>
    </w:p>
    <w:p w14:paraId="25CC4820">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nary>
            <m:naryPr>
              <m:chr m:val="∏"/>
              <m:limLoc m:val="subSup"/>
              <m:ctrlPr>
                <w:rPr>
                  <w:rFonts w:hint="eastAsia" w:ascii="Cambria Math" w:hAnsi="Cambria Math" w:eastAsia="华文楷体" w:cs="华文楷体"/>
                  <w:sz w:val="21"/>
                </w:rPr>
              </m:ctrlPr>
            </m:naryPr>
            <m:sub>
              <m:r>
                <m:rPr>
                  <m:sty m:val="p"/>
                </m:rPr>
                <w:rPr>
                  <w:rFonts w:hint="eastAsia" w:ascii="Cambria Math" w:hAnsi="Cambria Math" w:eastAsia="华文楷体" w:cs="华文楷体"/>
                  <w:sz w:val="21"/>
                  <w:lang w:val="en-US" w:eastAsia="zh-CN"/>
                </w:rPr>
                <m:t>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num>
                <m:den>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den>
              </m:f>
              <m:ctrlPr>
                <w:rPr>
                  <w:rFonts w:hint="eastAsia" w:ascii="Cambria Math" w:hAnsi="Cambria Math" w:eastAsia="华文楷体" w:cs="华文楷体"/>
                  <w:sz w:val="21"/>
                </w:rPr>
              </m:ctrlPr>
            </m:e>
          </m:nary>
        </m:oMath>
      </m:oMathPara>
    </w:p>
    <w:p w14:paraId="0B248181">
      <w:pPr>
        <w:ind w:firstLine="440" w:firstLineChars="200"/>
        <w:rPr>
          <w:rFonts w:hint="eastAsia" w:ascii="华文楷体" w:hAnsi="华文楷体" w:eastAsia="华文楷体" w:cs="华文楷体"/>
        </w:rPr>
      </w:pPr>
      <w:r>
        <w:rPr>
          <w:rFonts w:hint="eastAsia" w:ascii="华文楷体" w:hAnsi="华文楷体" w:eastAsia="华文楷体" w:cs="华文楷体"/>
        </w:rPr>
        <w:t xml:space="preserve">这个式子的构造非常巧妙。若 </w:t>
      </w:r>
      <m:oMath>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oMath>
      <w:r>
        <w:rPr>
          <w:rFonts w:hint="eastAsia" w:ascii="华文楷体" w:hAnsi="华文楷体" w:eastAsia="华文楷体" w:cs="华文楷体"/>
        </w:rPr>
        <w:t>且 j 不等于 i，则乘积中有一项</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=0</m:t>
        </m:r>
      </m:oMath>
      <w:r>
        <w:rPr>
          <w:rFonts w:hint="eastAsia" w:ascii="华文楷体" w:hAnsi="华文楷体" w:eastAsia="华文楷体" w:cs="华文楷体"/>
        </w:rPr>
        <w:t>，所以</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j</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)=0</m:t>
        </m:r>
      </m:oMath>
      <w:r>
        <w:rPr>
          <w:rFonts w:hint="eastAsia" w:ascii="华文楷体" w:hAnsi="华文楷体" w:eastAsia="华文楷体" w:cs="华文楷体"/>
        </w:rPr>
        <w:t xml:space="preserve">；若 </w:t>
      </w:r>
      <m:oMath>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，则每一项都变成 1，所以</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)=1</m:t>
        </m:r>
      </m:oMath>
      <w:r>
        <w:rPr>
          <w:rFonts w:hint="eastAsia" w:ascii="华文楷体" w:hAnsi="华文楷体" w:eastAsia="华文楷体" w:cs="华文楷体"/>
        </w:rPr>
        <w:t>。</w:t>
      </w:r>
    </w:p>
    <w:p w14:paraId="7900FBDF">
      <w:pPr>
        <w:pStyle w:val="19"/>
        <w:rPr>
          <w:rFonts w:hint="eastAsia" w:ascii="华文楷体" w:hAnsi="华文楷体" w:eastAsia="华文楷体" w:cs="华文楷体"/>
        </w:rPr>
      </w:pPr>
      <w:r>
        <w:rPr>
          <w:rFonts w:hint="eastAsia" w:ascii="华文楷体" w:hAnsi="华文楷体" w:eastAsia="华文楷体" w:cs="华文楷体"/>
        </w:rPr>
        <w:t>引理 4.1：拉格朗日基函数的插值性质</w:t>
      </w:r>
    </w:p>
    <w:p w14:paraId="2FBF7E42">
      <w:pPr>
        <w:pStyle w:val="20"/>
        <w:rPr>
          <w:rFonts w:hint="eastAsia" w:ascii="华文楷体" w:hAnsi="华文楷体" w:eastAsia="华文楷体" w:cs="华文楷体"/>
        </w:rPr>
      </w:pPr>
      <w:r>
        <w:rPr>
          <w:rFonts w:hint="eastAsia" w:ascii="华文楷体" w:hAnsi="华文楷体" w:eastAsia="华文楷体" w:cs="华文楷体"/>
        </w:rPr>
        <w:t xml:space="preserve">对互异节点 </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0</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1</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n</m:t>
            </m:r>
            <m:ctrlPr>
              <w:rPr>
                <w:rFonts w:hint="eastAsia" w:ascii="Cambria Math" w:hAnsi="Cambria Math" w:eastAsia="华文楷体" w:cs="华文楷体"/>
                <w:sz w:val="20"/>
              </w:rPr>
            </m:ctrlPr>
          </m:sub>
        </m:sSub>
      </m:oMath>
      <w:r>
        <w:rPr>
          <w:rFonts w:hint="eastAsia" w:ascii="华文楷体" w:hAnsi="华文楷体" w:eastAsia="华文楷体" w:cs="华文楷体"/>
        </w:rPr>
        <w:t>，拉格朗日基函数满足</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l</m:t>
            </m:r>
            <m:ctrlPr>
              <w:rPr>
                <w:rFonts w:hint="eastAsia" w:ascii="Cambria Math" w:hAnsi="Cambria Math" w:eastAsia="华文楷体" w:cs="华文楷体"/>
                <w:sz w:val="20"/>
              </w:rPr>
            </m:ctrlPr>
          </m:e>
          <m:sub>
            <m:r>
              <m:rPr/>
              <w:rPr>
                <w:rFonts w:hint="eastAsia" w:ascii="Cambria Math" w:hAnsi="Cambria Math" w:eastAsia="华文楷体" w:cs="华文楷体"/>
                <w:sz w:val="20"/>
              </w:rPr>
              <m:t>i</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δ</m:t>
            </m:r>
            <m:ctrlPr>
              <w:rPr>
                <w:rFonts w:hint="eastAsia" w:ascii="Cambria Math" w:hAnsi="Cambria Math" w:eastAsia="华文楷体" w:cs="华文楷体"/>
                <w:sz w:val="20"/>
              </w:rPr>
            </m:ctrlPr>
          </m:e>
          <m:sub>
            <m:r>
              <m:rPr/>
              <w:rPr>
                <w:rFonts w:hint="eastAsia" w:ascii="Cambria Math" w:hAnsi="Cambria Math" w:eastAsia="华文楷体" w:cs="华文楷体"/>
                <w:sz w:val="20"/>
              </w:rPr>
              <m:t>ij</m:t>
            </m:r>
            <m:ctrlPr>
              <w:rPr>
                <w:rFonts w:hint="eastAsia" w:ascii="Cambria Math" w:hAnsi="Cambria Math" w:eastAsia="华文楷体" w:cs="华文楷体"/>
                <w:sz w:val="20"/>
              </w:rPr>
            </m:ctrlPr>
          </m:sub>
        </m:sSub>
      </m:oMath>
      <w:r>
        <w:rPr>
          <w:rFonts w:hint="eastAsia" w:ascii="华文楷体" w:hAnsi="华文楷体" w:eastAsia="华文楷体" w:cs="华文楷体"/>
        </w:rPr>
        <w:t>。</w:t>
      </w:r>
    </w:p>
    <w:p w14:paraId="65287F72">
      <w:pPr>
        <w:pStyle w:val="20"/>
        <w:rPr>
          <w:rFonts w:hint="eastAsia" w:ascii="华文楷体" w:hAnsi="华文楷体" w:eastAsia="华文楷体" w:cs="华文楷体"/>
        </w:rPr>
      </w:pPr>
      <w:r>
        <w:rPr>
          <w:rFonts w:hint="eastAsia" w:ascii="华文楷体" w:hAnsi="华文楷体" w:eastAsia="华文楷体" w:cs="华文楷体"/>
        </w:rPr>
        <w:t>这条性质是拉格朗日插值能够自动通过所有插值点的根本原因。</w:t>
      </w:r>
    </w:p>
    <w:p w14:paraId="31BFDBEA">
      <w:pPr>
        <w:ind w:firstLine="440" w:firstLineChars="200"/>
        <w:rPr>
          <w:rFonts w:hint="eastAsia" w:ascii="华文楷体" w:hAnsi="华文楷体" w:eastAsia="华文楷体" w:cs="华文楷体"/>
        </w:rPr>
      </w:pPr>
      <w:r>
        <w:rPr>
          <w:rFonts w:hint="eastAsia" w:ascii="华文楷体" w:hAnsi="华文楷体" w:eastAsia="华文楷体" w:cs="华文楷体"/>
        </w:rPr>
        <w:t>从线性代数角度看，</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 xml:space="preserve"> 扮演的是“函数空间中的标准基”。函数值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 xml:space="preserve"> 则是插值函数在这组基下的坐标。</w:t>
      </w:r>
    </w:p>
    <w:p w14:paraId="6B5CD7A7">
      <w:pPr>
        <w:pStyle w:val="4"/>
        <w:keepNext/>
        <w:rPr>
          <w:rFonts w:hint="eastAsia" w:ascii="华文楷体" w:hAnsi="华文楷体" w:eastAsia="华文楷体" w:cs="华文楷体"/>
        </w:rPr>
      </w:pPr>
      <w:r>
        <w:rPr>
          <w:rFonts w:hint="eastAsia" w:ascii="华文楷体" w:hAnsi="华文楷体" w:eastAsia="华文楷体" w:cs="华文楷体"/>
        </w:rPr>
        <w:t>4.2.2 拉格朗日插值多项式</w:t>
      </w:r>
    </w:p>
    <w:p w14:paraId="16C6F2F0">
      <w:pPr>
        <w:rPr>
          <w:rFonts w:hint="eastAsia" w:ascii="华文楷体" w:hAnsi="华文楷体" w:eastAsia="华文楷体" w:cs="华文楷体"/>
        </w:rPr>
      </w:pPr>
      <w:r>
        <w:rPr>
          <w:rFonts w:hint="eastAsia" w:ascii="华文楷体" w:hAnsi="华文楷体" w:eastAsia="华文楷体" w:cs="华文楷体"/>
        </w:rPr>
        <w:t>有了基函数，插值多项式直接写成</w:t>
      </w:r>
    </w:p>
    <w:p w14:paraId="41AAA21E">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nary>
            <m:naryPr>
              <m:chr m:val="∏"/>
              <m:limLoc m:val="subSup"/>
              <m:ctrlPr>
                <w:rPr>
                  <w:rFonts w:hint="eastAsia" w:ascii="Cambria Math" w:hAnsi="Cambria Math" w:eastAsia="华文楷体" w:cs="华文楷体"/>
                  <w:sz w:val="21"/>
                </w:rPr>
              </m:ctrlPr>
            </m:naryPr>
            <m:sub>
              <m:r>
                <m:rPr>
                  <m:sty m:val="p"/>
                </m:rPr>
                <w:rPr>
                  <w:rFonts w:hint="eastAsia" w:ascii="Cambria Math" w:hAnsi="Cambria Math" w:eastAsia="华文楷体" w:cs="华文楷体"/>
                  <w:sz w:val="21"/>
                  <w:lang w:val="en-US" w:eastAsia="zh-CN"/>
                </w:rPr>
                <m:t>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num>
                <m:den>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den>
              </m:f>
              <m:ctrlPr>
                <w:rPr>
                  <w:rFonts w:hint="eastAsia" w:ascii="Cambria Math" w:hAnsi="Cambria Math" w:eastAsia="华文楷体" w:cs="华文楷体"/>
                  <w:sz w:val="21"/>
                </w:rPr>
              </m:ctrlPr>
            </m:e>
          </m:nary>
        </m:oMath>
      </m:oMathPara>
    </w:p>
    <w:p w14:paraId="4D2411DD">
      <w:pPr>
        <w:rPr>
          <w:rFonts w:hint="eastAsia" w:ascii="华文楷体" w:hAnsi="华文楷体" w:eastAsia="华文楷体" w:cs="华文楷体"/>
        </w:rPr>
      </w:pPr>
      <w:r>
        <w:rPr>
          <w:rFonts w:hint="eastAsia" w:ascii="华文楷体" w:hAnsi="华文楷体" w:eastAsia="华文楷体" w:cs="华文楷体"/>
        </w:rPr>
        <w:t>算法实现逻辑如下：</w:t>
      </w:r>
    </w:p>
    <w:p w14:paraId="412E98F2">
      <w:pPr>
        <w:pStyle w:val="14"/>
        <w:ind w:left="420"/>
        <w:rPr>
          <w:rFonts w:hint="eastAsia" w:ascii="华文楷体" w:hAnsi="华文楷体" w:eastAsia="华文楷体" w:cs="华文楷体"/>
        </w:rPr>
      </w:pPr>
      <w:r>
        <w:rPr>
          <w:rFonts w:hint="eastAsia" w:ascii="华文楷体" w:hAnsi="华文楷体" w:eastAsia="华文楷体" w:cs="华文楷体"/>
        </w:rPr>
        <w:t>第一步，输入节点向量</w:t>
      </w:r>
      <m:oMath>
        <m:r>
          <m:rPr/>
          <w:rPr>
            <w:rFonts w:hint="eastAsia" w:ascii="Cambria Math" w:hAnsi="Cambria Math" w:eastAsia="华文楷体" w:cs="华文楷体"/>
            <w:sz w:val="22"/>
          </w:rPr>
          <m:t>x=[</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oMath>
      <w:r>
        <w:rPr>
          <w:rFonts w:hint="eastAsia" w:ascii="华文楷体" w:hAnsi="华文楷体" w:eastAsia="华文楷体" w:cs="华文楷体"/>
        </w:rPr>
        <w:t>和函数值向量</w:t>
      </w:r>
      <m:oMath>
        <m:r>
          <m:rPr/>
          <w:rPr>
            <w:rFonts w:hint="eastAsia" w:ascii="Cambria Math" w:hAnsi="Cambria Math" w:eastAsia="华文楷体" w:cs="华文楷体"/>
            <w:sz w:val="22"/>
          </w:rPr>
          <m:t>y=[</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oMath>
      <w:r>
        <w:rPr>
          <w:rFonts w:hint="eastAsia" w:ascii="华文楷体" w:hAnsi="华文楷体" w:eastAsia="华文楷体" w:cs="华文楷体"/>
        </w:rPr>
        <w:t>。</w:t>
      </w:r>
    </w:p>
    <w:p w14:paraId="1306CBE6">
      <w:pPr>
        <w:pStyle w:val="14"/>
        <w:ind w:left="420"/>
        <w:rPr>
          <w:rFonts w:hint="eastAsia" w:ascii="华文楷体" w:hAnsi="华文楷体" w:eastAsia="华文楷体" w:cs="华文楷体"/>
        </w:rPr>
      </w:pPr>
      <w:r>
        <w:rPr>
          <w:rFonts w:hint="eastAsia" w:ascii="华文楷体" w:hAnsi="华文楷体" w:eastAsia="华文楷体" w:cs="华文楷体"/>
        </w:rPr>
        <w:t>第二步，对每一个待求点 x，依次计算所有基函数</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w:t>
      </w:r>
    </w:p>
    <w:p w14:paraId="091A502E">
      <w:pPr>
        <w:pStyle w:val="14"/>
        <w:ind w:left="420"/>
        <w:rPr>
          <w:rFonts w:hint="eastAsia" w:ascii="华文楷体" w:hAnsi="华文楷体" w:eastAsia="华文楷体" w:cs="华文楷体"/>
        </w:rPr>
      </w:pPr>
      <w:r>
        <w:rPr>
          <w:rFonts w:hint="eastAsia" w:ascii="华文楷体" w:hAnsi="华文楷体" w:eastAsia="华文楷体" w:cs="华文楷体"/>
        </w:rPr>
        <w:t xml:space="preserve">第三步，把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 xml:space="preserve"> 累加，得到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w:t>
      </w:r>
    </w:p>
    <w:p w14:paraId="7A661E4F">
      <w:pPr>
        <w:pStyle w:val="14"/>
        <w:ind w:left="420"/>
        <w:rPr>
          <w:rFonts w:hint="eastAsia" w:ascii="华文楷体" w:hAnsi="华文楷体" w:eastAsia="华文楷体" w:cs="华文楷体"/>
        </w:rPr>
      </w:pPr>
      <w:r>
        <w:rPr>
          <w:rFonts w:hint="eastAsia" w:ascii="华文楷体" w:hAnsi="华文楷体" w:eastAsia="华文楷体" w:cs="华文楷体"/>
        </w:rPr>
        <w:t>第四步，对所有待求点重复上述过程。</w:t>
      </w:r>
    </w:p>
    <w:p w14:paraId="4D452BC9">
      <w:pPr>
        <w:ind w:firstLine="440" w:firstLineChars="200"/>
        <w:rPr>
          <w:rFonts w:hint="eastAsia" w:ascii="华文楷体" w:hAnsi="华文楷体" w:eastAsia="华文楷体" w:cs="华文楷体"/>
        </w:rPr>
      </w:pPr>
      <w:r>
        <w:rPr>
          <w:rFonts w:hint="eastAsia" w:ascii="华文楷体" w:hAnsi="华文楷体" w:eastAsia="华文楷体" w:cs="华文楷体"/>
        </w:rPr>
        <w:t xml:space="preserve">朴素拉格朗日算法的每个待求点需要计算 n+1 个基函数，每个基函数大约包含 n 次乘除，因此单点复杂度约为 </w:t>
      </w:r>
      <m:oMath>
        <m:r>
          <m:rPr/>
          <w:rPr>
            <w:rFonts w:hint="eastAsia" w:ascii="Cambria Math" w:hAnsi="Cambria Math" w:eastAsia="华文楷体" w:cs="华文楷体"/>
            <w:sz w:val="22"/>
          </w:rPr>
          <m:t>O(</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n</m:t>
            </m:r>
            <m:ctrlPr>
              <w:rPr>
                <w:rFonts w:hint="eastAsia" w:ascii="Cambria Math" w:hAnsi="Cambria Math" w:eastAsia="华文楷体" w:cs="华文楷体"/>
                <w:sz w:val="22"/>
              </w:rPr>
            </m:ctrlPr>
          </m:e>
          <m:sup>
            <m:r>
              <m:rPr/>
              <w:rPr>
                <w:rFonts w:hint="eastAsia" w:ascii="Cambria Math" w:hAnsi="Cambria Math" w:eastAsia="华文楷体" w:cs="华文楷体"/>
                <w:sz w:val="22"/>
              </w:rPr>
              <m:t>2</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m:t>
        </m:r>
      </m:oMath>
      <w:r>
        <w:rPr>
          <w:rFonts w:hint="eastAsia" w:ascii="华文楷体" w:hAnsi="华文楷体" w:eastAsia="华文楷体" w:cs="华文楷体"/>
        </w:rPr>
        <w:t>。如果有 m 个求值点，总复杂度约为 O(</w:t>
      </w:r>
      <m:oMath>
        <m:r>
          <m:rPr/>
          <w:rPr>
            <w:rFonts w:hint="eastAsia" w:ascii="Cambria Math" w:hAnsi="Cambria Math" w:eastAsia="华文楷体" w:cs="华文楷体"/>
            <w:sz w:val="22"/>
          </w:rPr>
          <m:t>m</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n</m:t>
            </m:r>
            <m:ctrlPr>
              <w:rPr>
                <w:rFonts w:hint="eastAsia" w:ascii="Cambria Math" w:hAnsi="Cambria Math" w:eastAsia="华文楷体" w:cs="华文楷体"/>
                <w:sz w:val="22"/>
              </w:rPr>
            </m:ctrlPr>
          </m:e>
          <m:sup>
            <m:r>
              <m:rPr/>
              <w:rPr>
                <w:rFonts w:hint="eastAsia" w:ascii="Cambria Math" w:hAnsi="Cambria Math" w:eastAsia="华文楷体" w:cs="华文楷体"/>
                <w:sz w:val="22"/>
              </w:rPr>
              <m:t>2</m:t>
            </m:r>
            <m:ctrlPr>
              <w:rPr>
                <w:rFonts w:hint="eastAsia" w:ascii="Cambria Math" w:hAnsi="Cambria Math" w:eastAsia="华文楷体" w:cs="华文楷体"/>
                <w:sz w:val="22"/>
              </w:rPr>
            </m:ctrlPr>
          </m:sup>
        </m:sSup>
      </m:oMath>
      <w:r>
        <w:rPr>
          <w:rFonts w:hint="eastAsia" w:ascii="华文楷体" w:hAnsi="华文楷体" w:eastAsia="华文楷体" w:cs="华文楷体"/>
        </w:rPr>
        <w:t>)。</w:t>
      </w:r>
    </w:p>
    <w:p w14:paraId="5C31A53B">
      <w:pPr>
        <w:ind w:firstLine="440" w:firstLineChars="200"/>
        <w:rPr>
          <w:rFonts w:hint="eastAsia" w:ascii="华文楷体" w:hAnsi="华文楷体" w:eastAsia="华文楷体" w:cs="华文楷体"/>
        </w:rPr>
      </w:pPr>
      <w:r>
        <w:rPr>
          <w:rFonts w:hint="eastAsia" w:ascii="华文楷体" w:hAnsi="华文楷体" w:eastAsia="华文楷体" w:cs="华文楷体"/>
        </w:rPr>
        <w:t>在实际程序中，若需要大量求值，更推荐使用</w:t>
      </w:r>
      <w:r>
        <w:rPr>
          <w:rFonts w:hint="eastAsia" w:ascii="华文楷体" w:hAnsi="华文楷体" w:eastAsia="华文楷体" w:cs="华文楷体"/>
          <w:b/>
          <w:bCs/>
        </w:rPr>
        <w:t>重心拉格朗日形式</w:t>
      </w:r>
      <w:r>
        <w:rPr>
          <w:rFonts w:hint="eastAsia" w:ascii="华文楷体" w:hAnsi="华文楷体" w:eastAsia="华文楷体" w:cs="华文楷体"/>
        </w:rPr>
        <w:t>。先预计算权重</w:t>
      </w:r>
    </w:p>
    <w:p w14:paraId="69112F21">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w</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1</m:t>
              </m:r>
              <m:ctrlPr>
                <w:rPr>
                  <w:rFonts w:hint="eastAsia" w:ascii="Cambria Math" w:hAnsi="Cambria Math" w:eastAsia="华文楷体" w:cs="华文楷体"/>
                  <w:sz w:val="21"/>
                </w:rPr>
              </m:ctrlPr>
            </m:num>
            <m:den>
              <m:nary>
                <m:naryPr>
                  <m:chr m:val="∏"/>
                  <m:limLoc m:val="subSup"/>
                  <m:supHide m:val="1"/>
                  <m:ctrlPr>
                    <w:rPr>
                      <w:rFonts w:hint="eastAsia" w:ascii="Cambria Math" w:hAnsi="Cambria Math" w:eastAsia="华文楷体" w:cs="华文楷体"/>
                      <w:sz w:val="21"/>
                    </w:rPr>
                  </m:ctrlPr>
                </m:naryPr>
                <m:sub>
                  <m:r>
                    <m:rPr/>
                    <w:rPr>
                      <w:rFonts w:hint="eastAsia" w:ascii="Cambria Math" w:hAnsi="Cambria Math" w:eastAsia="华文楷体" w:cs="华文楷体"/>
                      <w:sz w:val="21"/>
                    </w:rPr>
                    <m:t>j≠i</m:t>
                  </m:r>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den>
          </m:f>
        </m:oMath>
      </m:oMathPara>
    </w:p>
    <w:p w14:paraId="109FB800">
      <w:pPr>
        <w:rPr>
          <w:rFonts w:hint="eastAsia" w:ascii="华文楷体" w:hAnsi="华文楷体" w:eastAsia="华文楷体" w:cs="华文楷体"/>
        </w:rPr>
      </w:pPr>
      <w:r>
        <w:rPr>
          <w:rFonts w:hint="eastAsia" w:ascii="华文楷体" w:hAnsi="华文楷体" w:eastAsia="华文楷体" w:cs="华文楷体"/>
        </w:rPr>
        <w:t>再用</w:t>
      </w:r>
    </w:p>
    <w:p w14:paraId="7AB56C2E">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f>
            <m:fPr>
              <m:ctrlPr>
                <w:rPr>
                  <w:rFonts w:hint="eastAsia" w:ascii="Cambria Math" w:hAnsi="Cambria Math" w:eastAsia="华文楷体" w:cs="华文楷体"/>
                  <w:sz w:val="21"/>
                </w:rPr>
              </m:ctrlPr>
            </m:fPr>
            <m:num>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f>
                    <m:fPr>
                      <m:ctrlPr>
                        <w:rPr>
                          <w:rFonts w:hint="eastAsia" w:ascii="Cambria Math" w:hAnsi="Cambria Math" w:eastAsia="华文楷体" w:cs="华文楷体"/>
                          <w:sz w:val="21"/>
                        </w:rPr>
                      </m:ctrlPr>
                    </m:fPr>
                    <m:num>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w</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num>
                    <m:den>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den>
                  </m:f>
                  <m:ctrlPr>
                    <w:rPr>
                      <w:rFonts w:hint="eastAsia" w:ascii="Cambria Math" w:hAnsi="Cambria Math" w:eastAsia="华文楷体" w:cs="华文楷体"/>
                      <w:sz w:val="21"/>
                    </w:rPr>
                  </m:ctrlPr>
                </m:e>
              </m:nary>
              <m:ctrlPr>
                <w:rPr>
                  <w:rFonts w:hint="eastAsia" w:ascii="Cambria Math" w:hAnsi="Cambria Math" w:eastAsia="华文楷体" w:cs="华文楷体"/>
                  <w:sz w:val="21"/>
                </w:rPr>
              </m:ctrlPr>
            </m:num>
            <m:den>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f>
                    <m:fPr>
                      <m:ctrlPr>
                        <w:rPr>
                          <w:rFonts w:hint="eastAsia" w:ascii="Cambria Math" w:hAnsi="Cambria Math" w:eastAsia="华文楷体" w:cs="华文楷体"/>
                          <w:sz w:val="21"/>
                        </w:rPr>
                      </m:ctrlPr>
                    </m:fPr>
                    <m:num>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w</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num>
                    <m:den>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den>
                  </m:f>
                  <m:ctrlPr>
                    <w:rPr>
                      <w:rFonts w:hint="eastAsia" w:ascii="Cambria Math" w:hAnsi="Cambria Math" w:eastAsia="华文楷体" w:cs="华文楷体"/>
                      <w:sz w:val="21"/>
                    </w:rPr>
                  </m:ctrlPr>
                </m:e>
              </m:nary>
              <m:ctrlPr>
                <w:rPr>
                  <w:rFonts w:hint="eastAsia" w:ascii="Cambria Math" w:hAnsi="Cambria Math" w:eastAsia="华文楷体" w:cs="华文楷体"/>
                  <w:sz w:val="21"/>
                </w:rPr>
              </m:ctrlPr>
            </m:den>
          </m:f>
        </m:oMath>
      </m:oMathPara>
    </w:p>
    <w:p w14:paraId="50F9A4A7">
      <w:pPr>
        <w:ind w:firstLine="440" w:firstLineChars="200"/>
        <w:rPr>
          <w:rFonts w:hint="eastAsia" w:ascii="华文楷体" w:hAnsi="华文楷体" w:eastAsia="华文楷体" w:cs="华文楷体"/>
        </w:rPr>
      </w:pPr>
      <w:r>
        <w:rPr>
          <w:rFonts w:hint="eastAsia" w:ascii="华文楷体" w:hAnsi="华文楷体" w:eastAsia="华文楷体" w:cs="华文楷体"/>
        </w:rPr>
        <w:t>该形式在预处理</w:t>
      </w:r>
      <m:oMath>
        <m:r>
          <m:rPr/>
          <w:rPr>
            <w:rFonts w:hint="eastAsia" w:ascii="Cambria Math" w:hAnsi="Cambria Math" w:eastAsia="华文楷体" w:cs="华文楷体"/>
            <w:sz w:val="22"/>
          </w:rPr>
          <m:t>O(</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n</m:t>
            </m:r>
            <m:ctrlPr>
              <w:rPr>
                <w:rFonts w:hint="eastAsia" w:ascii="Cambria Math" w:hAnsi="Cambria Math" w:eastAsia="华文楷体" w:cs="华文楷体"/>
                <w:sz w:val="22"/>
              </w:rPr>
            </m:ctrlPr>
          </m:e>
          <m:sup>
            <m:r>
              <m:rPr/>
              <w:rPr>
                <w:rFonts w:hint="eastAsia" w:ascii="Cambria Math" w:hAnsi="Cambria Math" w:eastAsia="华文楷体" w:cs="华文楷体"/>
                <w:sz w:val="22"/>
              </w:rPr>
              <m:t>2</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m:t>
        </m:r>
      </m:oMath>
      <w:r>
        <w:rPr>
          <w:rFonts w:hint="eastAsia" w:ascii="华文楷体" w:hAnsi="华文楷体" w:eastAsia="华文楷体" w:cs="华文楷体"/>
        </w:rPr>
        <w:t>后，每个点求值只需 O(n)，并且数值稳定性通常更好。</w:t>
      </w:r>
    </w:p>
    <w:p w14:paraId="571F6848">
      <w:pPr>
        <w:pStyle w:val="4"/>
        <w:keepNext/>
        <w:rPr>
          <w:rFonts w:hint="eastAsia" w:ascii="华文楷体" w:hAnsi="华文楷体" w:eastAsia="华文楷体" w:cs="华文楷体"/>
        </w:rPr>
      </w:pPr>
      <w:r>
        <w:rPr>
          <w:rFonts w:hint="eastAsia" w:ascii="华文楷体" w:hAnsi="华文楷体" w:eastAsia="华文楷体" w:cs="华文楷体"/>
        </w:rPr>
        <w:t>4.2.3 插值余项</w:t>
      </w:r>
    </w:p>
    <w:p w14:paraId="24263D6F">
      <w:pPr>
        <w:ind w:firstLine="440" w:firstLineChars="20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为了减少截断误差, 在选择插值节点时, 最好</w:t>
      </w:r>
      <w:r>
        <w:rPr>
          <w:rFonts w:hint="eastAsia" w:ascii="华文楷体" w:hAnsi="华文楷体" w:eastAsia="华文楷体" w:cs="华文楷体"/>
          <w:b/>
          <w:bCs/>
          <w:lang w:val="en-US" w:eastAsia="zh-CN"/>
        </w:rPr>
        <w:t>选取与插值点x距离较近</w:t>
      </w:r>
      <w:r>
        <w:rPr>
          <w:rFonts w:hint="eastAsia" w:ascii="华文楷体" w:hAnsi="华文楷体" w:eastAsia="华文楷体" w:cs="华文楷体"/>
          <w:lang w:val="en-US" w:eastAsia="zh-CN"/>
        </w:rPr>
        <w:t>的一些点.</w:t>
      </w:r>
    </w:p>
    <w:p w14:paraId="6E18FC57">
      <w:pPr>
        <w:ind w:firstLine="440" w:firstLineChars="200"/>
        <w:rPr>
          <w:rFonts w:hint="eastAsia" w:ascii="华文楷体" w:hAnsi="华文楷体" w:eastAsia="华文楷体" w:cs="华文楷体"/>
        </w:rPr>
      </w:pPr>
      <w:r>
        <w:rPr>
          <w:rFonts w:hint="eastAsia" w:ascii="华文楷体" w:hAnsi="华文楷体" w:eastAsia="华文楷体" w:cs="华文楷体"/>
        </w:rPr>
        <w:t>插值余项回答的是：</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L</m:t>
            </m:r>
            <m:ctrlPr>
              <w:rPr>
                <w:rFonts w:hint="eastAsia" w:ascii="Cambria Math" w:hAnsi="Cambria Math" w:eastAsia="华文楷体" w:cs="华文楷体"/>
                <w:sz w:val="22"/>
              </w:rPr>
            </m:ctrlPr>
          </m:e>
          <m:sub>
            <m:r>
              <m:rPr/>
              <w:rPr>
                <w:rFonts w:hint="eastAsia" w:ascii="Cambria Math" w:hAnsi="Cambria Math" w:eastAsia="华文楷体" w:cs="华文楷体"/>
                <w:sz w:val="22"/>
              </w:rPr>
              <m:t>n</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与真实函数 f(x) 相差多少。若 f(x) 在包含所有节点和目标点 x 的区间上具有 n+1 阶连续导数，则存在某个</w:t>
      </w:r>
      <m:oMath>
        <m:r>
          <m:rPr/>
          <w:rPr>
            <w:rFonts w:hint="eastAsia" w:ascii="Cambria Math" w:hAnsi="Cambria Math" w:eastAsia="华文楷体" w:cs="华文楷体"/>
            <w:sz w:val="22"/>
          </w:rPr>
          <m:t>ξ</m:t>
        </m:r>
      </m:oMath>
      <w:r>
        <w:rPr>
          <w:rFonts w:hint="eastAsia" w:ascii="华文楷体" w:hAnsi="华文楷体" w:eastAsia="华文楷体" w:cs="华文楷体"/>
        </w:rPr>
        <w:t>，使得</w:t>
      </w:r>
    </w:p>
    <w:p w14:paraId="51812E6B">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f>
            <m:fPr>
              <m:ctrlPr>
                <w:rPr>
                  <w:rFonts w:hint="eastAsia" w:ascii="Cambria Math" w:hAnsi="Cambria Math" w:eastAsia="华文楷体" w:cs="华文楷体"/>
                  <w:sz w:val="21"/>
                </w:rPr>
              </m:ctrlPr>
            </m:fPr>
            <m:num>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(n+1)</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(ξ)</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(n+1)!</m:t>
              </m:r>
              <m:ctrlPr>
                <w:rPr>
                  <w:rFonts w:hint="eastAsia" w:ascii="Cambria Math" w:hAnsi="Cambria Math" w:eastAsia="华文楷体" w:cs="华文楷体"/>
                  <w:sz w:val="21"/>
                </w:rPr>
              </m:ctrlPr>
            </m:den>
          </m:f>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ω</m:t>
              </m:r>
              <m:ctrlPr>
                <w:rPr>
                  <w:rFonts w:hint="eastAsia" w:ascii="Cambria Math" w:hAnsi="Cambria Math" w:eastAsia="华文楷体" w:cs="华文楷体"/>
                  <w:sz w:val="21"/>
                </w:rPr>
              </m:ctrlPr>
            </m:e>
            <m:sub>
              <m:r>
                <m:rPr/>
                <w:rPr>
                  <w:rFonts w:hint="eastAsia" w:ascii="Cambria Math" w:hAnsi="Cambria Math" w:eastAsia="华文楷体" w:cs="华文楷体"/>
                  <w:sz w:val="21"/>
                </w:rPr>
                <m:t>n+1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oMath>
      </m:oMathPara>
    </w:p>
    <w:p w14:paraId="73A70C66">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ω</m:t>
              </m:r>
              <m:ctrlPr>
                <w:rPr>
                  <w:rFonts w:hint="eastAsia" w:ascii="Cambria Math" w:hAnsi="Cambria Math" w:eastAsia="华文楷体" w:cs="华文楷体"/>
                  <w:sz w:val="21"/>
                </w:rPr>
              </m:ctrlPr>
            </m:e>
            <m:sub>
              <m:r>
                <m:rPr/>
                <w:rPr>
                  <w:rFonts w:hint="eastAsia" w:ascii="Cambria Math" w:hAnsi="Cambria Math" w:eastAsia="华文楷体" w:cs="华文楷体"/>
                  <w:sz w:val="21"/>
                </w:rPr>
                <m:t>n+1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0A45DEDE">
      <w:pPr>
        <w:ind w:firstLine="440" w:firstLineChars="200"/>
        <w:rPr>
          <w:rFonts w:hint="eastAsia" w:ascii="华文楷体" w:hAnsi="华文楷体" w:eastAsia="华文楷体" w:cs="华文楷体"/>
        </w:rPr>
      </w:pPr>
      <w:r>
        <w:rPr>
          <w:rFonts w:hint="eastAsia" w:ascii="华文楷体" w:hAnsi="华文楷体" w:eastAsia="华文楷体" w:cs="华文楷体"/>
        </w:rPr>
        <w:t>这个公式分成两部分：</w:t>
      </w:r>
      <m:oMath>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f</m:t>
            </m:r>
            <m:ctrlPr>
              <w:rPr>
                <w:rFonts w:hint="eastAsia" w:ascii="Cambria Math" w:hAnsi="Cambria Math" w:eastAsia="华文楷体" w:cs="华文楷体"/>
                <w:sz w:val="22"/>
              </w:rPr>
            </m:ctrlPr>
          </m:e>
          <m:sup>
            <m:r>
              <m:rPr/>
              <w:rPr>
                <w:rFonts w:hint="eastAsia" w:ascii="Cambria Math" w:hAnsi="Cambria Math" w:eastAsia="华文楷体" w:cs="华文楷体"/>
                <w:sz w:val="22"/>
              </w:rPr>
              <m:t>(n+1)</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(ξ)</m:t>
        </m:r>
      </m:oMath>
      <w:r>
        <w:rPr>
          <w:rFonts w:hint="eastAsia" w:ascii="华文楷体" w:hAnsi="华文楷体" w:eastAsia="华文楷体" w:cs="华文楷体"/>
        </w:rPr>
        <w:t>反映函数本身的光滑程度，</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ω</m:t>
            </m:r>
            <m:ctrlPr>
              <w:rPr>
                <w:rFonts w:hint="eastAsia" w:ascii="Cambria Math" w:hAnsi="Cambria Math" w:eastAsia="华文楷体" w:cs="华文楷体"/>
                <w:sz w:val="22"/>
              </w:rPr>
            </m:ctrlPr>
          </m:e>
          <m:sub>
            <m:r>
              <m:rPr/>
              <w:rPr>
                <w:rFonts w:hint="eastAsia" w:ascii="Cambria Math" w:hAnsi="Cambria Math" w:eastAsia="华文楷体" w:cs="华文楷体"/>
                <w:sz w:val="22"/>
              </w:rPr>
              <m:t>n+1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 xml:space="preserve"> 反映节点位置对误差的影响。</w:t>
      </w:r>
    </w:p>
    <w:p w14:paraId="1E3F221A">
      <w:pPr>
        <w:pStyle w:val="19"/>
        <w:rPr>
          <w:rFonts w:hint="eastAsia" w:ascii="华文楷体" w:hAnsi="华文楷体" w:eastAsia="华文楷体" w:cs="华文楷体"/>
        </w:rPr>
      </w:pPr>
      <w:r>
        <w:rPr>
          <w:rFonts w:hint="eastAsia" w:ascii="华文楷体" w:hAnsi="华文楷体" w:eastAsia="华文楷体" w:cs="华文楷体"/>
        </w:rPr>
        <w:t>误差公式的使用条件</w:t>
      </w:r>
    </w:p>
    <w:p w14:paraId="3FCE417A">
      <w:pPr>
        <w:pStyle w:val="20"/>
        <w:rPr>
          <w:rFonts w:hint="eastAsia" w:ascii="华文楷体" w:hAnsi="华文楷体" w:eastAsia="华文楷体" w:cs="华文楷体"/>
        </w:rPr>
      </w:pPr>
      <w:r>
        <w:rPr>
          <w:rFonts w:hint="eastAsia" w:ascii="华文楷体" w:hAnsi="华文楷体" w:eastAsia="华文楷体" w:cs="华文楷体"/>
        </w:rPr>
        <w:t>函数要足够</w:t>
      </w:r>
      <w:r>
        <w:rPr>
          <w:rFonts w:hint="eastAsia" w:ascii="华文楷体" w:hAnsi="华文楷体" w:eastAsia="华文楷体" w:cs="华文楷体"/>
          <w:b/>
          <w:bCs/>
        </w:rPr>
        <w:t>光滑</w:t>
      </w:r>
      <w:r>
        <w:rPr>
          <w:rFonts w:hint="eastAsia" w:ascii="华文楷体" w:hAnsi="华文楷体" w:eastAsia="华文楷体" w:cs="华文楷体"/>
        </w:rPr>
        <w:t>：至少存在 n+1 阶连续导数。</w:t>
      </w:r>
    </w:p>
    <w:p w14:paraId="7E4A6079">
      <w:pPr>
        <w:pStyle w:val="20"/>
        <w:rPr>
          <w:rFonts w:hint="eastAsia" w:ascii="华文楷体" w:hAnsi="华文楷体" w:eastAsia="华文楷体" w:cs="华文楷体"/>
        </w:rPr>
      </w:pPr>
      <w:r>
        <w:rPr>
          <w:rFonts w:hint="eastAsia" w:ascii="华文楷体" w:hAnsi="华文楷体" w:eastAsia="华文楷体" w:cs="华文楷体"/>
        </w:rPr>
        <w:t>节点必须</w:t>
      </w:r>
      <w:r>
        <w:rPr>
          <w:rFonts w:hint="eastAsia" w:ascii="华文楷体" w:hAnsi="华文楷体" w:eastAsia="华文楷体" w:cs="华文楷体"/>
          <w:b/>
          <w:bCs/>
        </w:rPr>
        <w:t>互异</w:t>
      </w:r>
      <w:r>
        <w:rPr>
          <w:rFonts w:hint="eastAsia" w:ascii="华文楷体" w:hAnsi="华文楷体" w:eastAsia="华文楷体" w:cs="华文楷体"/>
        </w:rPr>
        <w:t>。</w:t>
      </w:r>
    </w:p>
    <w:p w14:paraId="08133ECD">
      <w:pPr>
        <w:pStyle w:val="20"/>
        <w:rPr>
          <w:rFonts w:hint="eastAsia" w:ascii="华文楷体" w:hAnsi="华文楷体" w:eastAsia="华文楷体" w:cs="华文楷体"/>
        </w:rPr>
      </w:pPr>
      <w:r>
        <w:rPr>
          <w:rFonts w:hint="eastAsia" w:ascii="华文楷体" w:hAnsi="华文楷体" w:eastAsia="华文楷体" w:cs="华文楷体"/>
        </w:rPr>
        <w:t xml:space="preserve">误差公式中的 </w:t>
      </w:r>
      <m:oMath>
        <m:r>
          <m:rPr/>
          <w:rPr>
            <w:rFonts w:hint="eastAsia" w:ascii="Cambria Math" w:hAnsi="Cambria Math" w:eastAsia="华文楷体" w:cs="华文楷体"/>
            <w:sz w:val="20"/>
          </w:rPr>
          <m:t>ξ</m:t>
        </m:r>
      </m:oMath>
      <w:r>
        <w:rPr>
          <w:rFonts w:hint="eastAsia" w:ascii="华文楷体" w:hAnsi="华文楷体" w:eastAsia="华文楷体" w:cs="华文楷体"/>
        </w:rPr>
        <w:t xml:space="preserve"> 一般不知道，因此它主要用于</w:t>
      </w:r>
      <w:r>
        <w:rPr>
          <w:rFonts w:hint="eastAsia" w:ascii="华文楷体" w:hAnsi="华文楷体" w:eastAsia="华文楷体" w:cs="华文楷体"/>
          <w:b/>
          <w:bCs/>
        </w:rPr>
        <w:t>理论估计</w:t>
      </w:r>
      <w:r>
        <w:rPr>
          <w:rFonts w:hint="eastAsia" w:ascii="华文楷体" w:hAnsi="华文楷体" w:eastAsia="华文楷体" w:cs="华文楷体"/>
        </w:rPr>
        <w:t>，而不是直接计算精确误差。</w:t>
      </w:r>
    </w:p>
    <w:p w14:paraId="3317B4FB">
      <w:pPr>
        <w:ind w:firstLine="440" w:firstLineChars="200"/>
        <w:rPr>
          <w:rFonts w:hint="eastAsia" w:ascii="华文楷体" w:hAnsi="华文楷体" w:eastAsia="华文楷体" w:cs="华文楷体"/>
        </w:rPr>
      </w:pPr>
      <w:r>
        <w:rPr>
          <w:rFonts w:hint="eastAsia" w:ascii="华文楷体" w:hAnsi="华文楷体" w:eastAsia="华文楷体" w:cs="华文楷体"/>
        </w:rPr>
        <w:t>一个重要现象是：提高多项式次数不一定总能提高近似质量。对某些函数，在等距节点上使用高次插值可能出现区间端点附近振荡，这称为</w:t>
      </w:r>
      <w:r>
        <w:rPr>
          <w:rFonts w:hint="eastAsia" w:ascii="华文楷体" w:hAnsi="华文楷体" w:eastAsia="华文楷体" w:cs="华文楷体"/>
          <w:b/>
          <w:bCs/>
        </w:rPr>
        <w:t xml:space="preserve"> Runge 现象</w:t>
      </w:r>
      <w:r>
        <w:rPr>
          <w:rFonts w:hint="eastAsia" w:ascii="华文楷体" w:hAnsi="华文楷体" w:eastAsia="华文楷体" w:cs="华文楷体"/>
        </w:rPr>
        <w:t>。它说明高次整体多项式插值并不是万能的，也为三次样条插值的出现埋下伏笔。</w:t>
      </w:r>
    </w:p>
    <w:tbl>
      <w:tblPr>
        <w:tblStyle w:val="9"/>
        <w:tblW w:w="0" w:type="auto"/>
        <w:tblInd w:w="0" w:type="dxa"/>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Layout w:type="autofit"/>
        <w:tblCellMar>
          <w:top w:w="0" w:type="dxa"/>
          <w:left w:w="108" w:type="dxa"/>
          <w:bottom w:w="0" w:type="dxa"/>
          <w:right w:w="108" w:type="dxa"/>
        </w:tblCellMar>
      </w:tblPr>
      <w:tblGrid>
        <w:gridCol w:w="1762"/>
        <w:gridCol w:w="2233"/>
        <w:gridCol w:w="2078"/>
        <w:gridCol w:w="2060"/>
        <w:gridCol w:w="2553"/>
      </w:tblGrid>
      <w:tr w14:paraId="4492710F">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blHeader/>
        </w:trPr>
        <w:tc>
          <w:tcPr>
            <w:tcW w:w="1762" w:type="dxa"/>
            <w:shd w:val="clear" w:color="auto" w:fill="4F81BD"/>
            <w:tcMar>
              <w:top w:w="90" w:type="dxa"/>
              <w:left w:w="110" w:type="dxa"/>
              <w:bottom w:w="90" w:type="dxa"/>
              <w:right w:w="110" w:type="dxa"/>
            </w:tcMar>
          </w:tcPr>
          <w:p w14:paraId="5EFD0F7F">
            <w:pPr>
              <w:pStyle w:val="18"/>
              <w:rPr>
                <w:rFonts w:hint="eastAsia" w:ascii="华文楷体" w:hAnsi="华文楷体" w:eastAsia="华文楷体" w:cs="华文楷体"/>
              </w:rPr>
            </w:pPr>
            <w:r>
              <w:rPr>
                <w:rFonts w:hint="eastAsia" w:ascii="华文楷体" w:hAnsi="华文楷体" w:eastAsia="华文楷体" w:cs="华文楷体"/>
                <w:b/>
                <w:color w:val="FFFFFF"/>
              </w:rPr>
              <w:t>方法</w:t>
            </w:r>
          </w:p>
        </w:tc>
        <w:tc>
          <w:tcPr>
            <w:tcW w:w="1988" w:type="dxa"/>
            <w:shd w:val="clear" w:color="auto" w:fill="4F81BD"/>
            <w:tcMar>
              <w:top w:w="90" w:type="dxa"/>
              <w:left w:w="110" w:type="dxa"/>
              <w:bottom w:w="90" w:type="dxa"/>
              <w:right w:w="110" w:type="dxa"/>
            </w:tcMar>
          </w:tcPr>
          <w:p w14:paraId="5B292FCD">
            <w:pPr>
              <w:pStyle w:val="18"/>
              <w:rPr>
                <w:rFonts w:hint="eastAsia" w:ascii="华文楷体" w:hAnsi="华文楷体" w:eastAsia="华文楷体" w:cs="华文楷体"/>
              </w:rPr>
            </w:pPr>
            <w:r>
              <w:rPr>
                <w:rFonts w:hint="eastAsia" w:ascii="华文楷体" w:hAnsi="华文楷体" w:eastAsia="华文楷体" w:cs="华文楷体"/>
                <w:b/>
                <w:color w:val="FFFFFF"/>
              </w:rPr>
              <w:t>构造思想</w:t>
            </w:r>
          </w:p>
        </w:tc>
        <w:tc>
          <w:tcPr>
            <w:tcW w:w="2078" w:type="dxa"/>
            <w:shd w:val="clear" w:color="auto" w:fill="4F81BD"/>
            <w:tcMar>
              <w:top w:w="90" w:type="dxa"/>
              <w:left w:w="110" w:type="dxa"/>
              <w:bottom w:w="90" w:type="dxa"/>
              <w:right w:w="110" w:type="dxa"/>
            </w:tcMar>
          </w:tcPr>
          <w:p w14:paraId="35DA609C">
            <w:pPr>
              <w:pStyle w:val="18"/>
              <w:rPr>
                <w:rFonts w:hint="eastAsia" w:ascii="华文楷体" w:hAnsi="华文楷体" w:eastAsia="华文楷体" w:cs="华文楷体"/>
              </w:rPr>
            </w:pPr>
            <w:r>
              <w:rPr>
                <w:rFonts w:hint="eastAsia" w:ascii="华文楷体" w:hAnsi="华文楷体" w:eastAsia="华文楷体" w:cs="华文楷体"/>
                <w:b/>
                <w:color w:val="FFFFFF"/>
              </w:rPr>
              <w:t>复杂度</w:t>
            </w:r>
          </w:p>
        </w:tc>
        <w:tc>
          <w:tcPr>
            <w:tcW w:w="0" w:type="auto"/>
            <w:shd w:val="clear" w:color="auto" w:fill="4F81BD"/>
            <w:tcMar>
              <w:top w:w="90" w:type="dxa"/>
              <w:left w:w="110" w:type="dxa"/>
              <w:bottom w:w="90" w:type="dxa"/>
              <w:right w:w="110" w:type="dxa"/>
            </w:tcMar>
          </w:tcPr>
          <w:p w14:paraId="7A9D9008">
            <w:pPr>
              <w:pStyle w:val="18"/>
              <w:rPr>
                <w:rFonts w:hint="eastAsia" w:ascii="华文楷体" w:hAnsi="华文楷体" w:eastAsia="华文楷体" w:cs="华文楷体"/>
              </w:rPr>
            </w:pPr>
            <w:r>
              <w:rPr>
                <w:rFonts w:hint="eastAsia" w:ascii="华文楷体" w:hAnsi="华文楷体" w:eastAsia="华文楷体" w:cs="华文楷体"/>
                <w:b/>
                <w:color w:val="FFFFFF"/>
              </w:rPr>
              <w:t>优点</w:t>
            </w:r>
          </w:p>
        </w:tc>
        <w:tc>
          <w:tcPr>
            <w:tcW w:w="0" w:type="auto"/>
            <w:shd w:val="clear" w:color="auto" w:fill="4F81BD"/>
            <w:tcMar>
              <w:top w:w="90" w:type="dxa"/>
              <w:left w:w="110" w:type="dxa"/>
              <w:bottom w:w="90" w:type="dxa"/>
              <w:right w:w="110" w:type="dxa"/>
            </w:tcMar>
          </w:tcPr>
          <w:p w14:paraId="63B8F96C">
            <w:pPr>
              <w:pStyle w:val="18"/>
              <w:rPr>
                <w:rFonts w:hint="eastAsia" w:ascii="华文楷体" w:hAnsi="华文楷体" w:eastAsia="华文楷体" w:cs="华文楷体"/>
              </w:rPr>
            </w:pPr>
            <w:r>
              <w:rPr>
                <w:rFonts w:hint="eastAsia" w:ascii="华文楷体" w:hAnsi="华文楷体" w:eastAsia="华文楷体" w:cs="华文楷体"/>
                <w:b/>
                <w:color w:val="FFFFFF"/>
              </w:rPr>
              <w:t>局限</w:t>
            </w:r>
          </w:p>
        </w:tc>
      </w:tr>
      <w:tr w14:paraId="715D78E8">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shd w:val="clear" w:color="auto" w:fill="F7FBFF"/>
            <w:tcMar>
              <w:top w:w="90" w:type="dxa"/>
              <w:left w:w="110" w:type="dxa"/>
              <w:bottom w:w="90" w:type="dxa"/>
              <w:right w:w="110" w:type="dxa"/>
            </w:tcMar>
          </w:tcPr>
          <w:p w14:paraId="418B6B87">
            <w:pPr>
              <w:pStyle w:val="17"/>
              <w:rPr>
                <w:rFonts w:hint="eastAsia" w:ascii="华文楷体" w:hAnsi="华文楷体" w:eastAsia="华文楷体" w:cs="华文楷体"/>
              </w:rPr>
            </w:pPr>
            <w:r>
              <w:rPr>
                <w:rFonts w:hint="eastAsia" w:ascii="华文楷体" w:hAnsi="华文楷体" w:eastAsia="华文楷体" w:cs="华文楷体"/>
              </w:rPr>
              <w:t>Vandermonde 解法</w:t>
            </w:r>
          </w:p>
        </w:tc>
        <w:tc>
          <w:tcPr>
            <w:tcW w:w="2233" w:type="dxa"/>
            <w:shd w:val="clear" w:color="auto" w:fill="F7FBFF"/>
            <w:tcMar>
              <w:top w:w="90" w:type="dxa"/>
              <w:left w:w="110" w:type="dxa"/>
              <w:bottom w:w="90" w:type="dxa"/>
              <w:right w:w="110" w:type="dxa"/>
            </w:tcMar>
          </w:tcPr>
          <w:p w14:paraId="68833DE7">
            <w:pPr>
              <w:pStyle w:val="17"/>
              <w:rPr>
                <w:rFonts w:hint="eastAsia" w:ascii="华文楷体" w:hAnsi="华文楷体" w:eastAsia="华文楷体" w:cs="华文楷体"/>
              </w:rPr>
            </w:pPr>
            <w:r>
              <w:rPr>
                <w:rFonts w:hint="eastAsia" w:ascii="华文楷体" w:hAnsi="华文楷体" w:eastAsia="华文楷体" w:cs="华文楷体"/>
              </w:rPr>
              <w:t>直接解多项式系数</w:t>
            </w:r>
          </w:p>
        </w:tc>
        <w:tc>
          <w:tcPr>
            <w:tcW w:w="2078" w:type="dxa"/>
            <w:shd w:val="clear" w:color="auto" w:fill="F7FBFF"/>
            <w:tcMar>
              <w:top w:w="90" w:type="dxa"/>
              <w:left w:w="110" w:type="dxa"/>
              <w:bottom w:w="90" w:type="dxa"/>
              <w:right w:w="110" w:type="dxa"/>
            </w:tcMar>
          </w:tcPr>
          <w:p w14:paraId="1B8A1D09">
            <w:pPr>
              <w:pStyle w:val="17"/>
              <w:rPr>
                <w:rFonts w:hint="eastAsia" w:ascii="华文楷体" w:hAnsi="华文楷体" w:eastAsia="华文楷体" w:cs="华文楷体"/>
              </w:rPr>
            </w:pPr>
            <w:r>
              <w:rPr>
                <w:rFonts w:hint="eastAsia" w:ascii="华文楷体" w:hAnsi="华文楷体" w:eastAsia="华文楷体" w:cs="华文楷体"/>
              </w:rPr>
              <w:t>建系数矩阵 O(n^2)，求解约 O(n^3)</w:t>
            </w:r>
          </w:p>
        </w:tc>
        <w:tc>
          <w:tcPr>
            <w:tcW w:w="0" w:type="auto"/>
            <w:shd w:val="clear" w:color="auto" w:fill="F7FBFF"/>
            <w:tcMar>
              <w:top w:w="90" w:type="dxa"/>
              <w:left w:w="110" w:type="dxa"/>
              <w:bottom w:w="90" w:type="dxa"/>
              <w:right w:w="110" w:type="dxa"/>
            </w:tcMar>
          </w:tcPr>
          <w:p w14:paraId="30AB893A">
            <w:pPr>
              <w:pStyle w:val="17"/>
              <w:rPr>
                <w:rFonts w:hint="eastAsia" w:ascii="华文楷体" w:hAnsi="华文楷体" w:eastAsia="华文楷体" w:cs="华文楷体"/>
              </w:rPr>
            </w:pPr>
            <w:r>
              <w:rPr>
                <w:rFonts w:hint="eastAsia" w:ascii="华文楷体" w:hAnsi="华文楷体" w:eastAsia="华文楷体" w:cs="华文楷体"/>
              </w:rPr>
              <w:t>概念直观，和线性代数联系紧密</w:t>
            </w:r>
          </w:p>
        </w:tc>
        <w:tc>
          <w:tcPr>
            <w:tcW w:w="0" w:type="auto"/>
            <w:shd w:val="clear" w:color="auto" w:fill="F7FBFF"/>
            <w:tcMar>
              <w:top w:w="90" w:type="dxa"/>
              <w:left w:w="110" w:type="dxa"/>
              <w:bottom w:w="90" w:type="dxa"/>
              <w:right w:w="110" w:type="dxa"/>
            </w:tcMar>
          </w:tcPr>
          <w:p w14:paraId="3EB219EA">
            <w:pPr>
              <w:pStyle w:val="17"/>
              <w:rPr>
                <w:rFonts w:hint="eastAsia" w:ascii="华文楷体" w:hAnsi="华文楷体" w:eastAsia="华文楷体" w:cs="华文楷体"/>
              </w:rPr>
            </w:pPr>
            <w:r>
              <w:rPr>
                <w:rFonts w:hint="eastAsia" w:ascii="华文楷体" w:hAnsi="华文楷体" w:eastAsia="华文楷体" w:cs="华文楷体"/>
              </w:rPr>
              <w:t>条件数可能很大，数值稳定性差</w:t>
            </w:r>
          </w:p>
        </w:tc>
      </w:tr>
      <w:tr w14:paraId="5E72F7E3">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tcMar>
              <w:top w:w="90" w:type="dxa"/>
              <w:left w:w="110" w:type="dxa"/>
              <w:bottom w:w="90" w:type="dxa"/>
              <w:right w:w="110" w:type="dxa"/>
            </w:tcMar>
          </w:tcPr>
          <w:p w14:paraId="0DE7CF8A">
            <w:pPr>
              <w:pStyle w:val="17"/>
              <w:rPr>
                <w:rFonts w:hint="eastAsia" w:ascii="华文楷体" w:hAnsi="华文楷体" w:eastAsia="华文楷体" w:cs="华文楷体"/>
              </w:rPr>
            </w:pPr>
            <w:r>
              <w:rPr>
                <w:rFonts w:hint="eastAsia" w:ascii="华文楷体" w:hAnsi="华文楷体" w:eastAsia="华文楷体" w:cs="华文楷体"/>
              </w:rPr>
              <w:t>普通拉格朗日</w:t>
            </w:r>
          </w:p>
        </w:tc>
        <w:tc>
          <w:tcPr>
            <w:tcW w:w="2233" w:type="dxa"/>
            <w:tcMar>
              <w:top w:w="90" w:type="dxa"/>
              <w:left w:w="110" w:type="dxa"/>
              <w:bottom w:w="90" w:type="dxa"/>
              <w:right w:w="110" w:type="dxa"/>
            </w:tcMar>
          </w:tcPr>
          <w:p w14:paraId="1480F807">
            <w:pPr>
              <w:pStyle w:val="17"/>
              <w:rPr>
                <w:rFonts w:hint="eastAsia" w:ascii="华文楷体" w:hAnsi="华文楷体" w:eastAsia="华文楷体" w:cs="华文楷体"/>
              </w:rPr>
            </w:pPr>
            <w:r>
              <w:rPr>
                <w:rFonts w:hint="eastAsia" w:ascii="华文楷体" w:hAnsi="华文楷体" w:eastAsia="华文楷体" w:cs="华文楷体"/>
              </w:rPr>
              <w:t>先构造基函数，再线性组合</w:t>
            </w:r>
          </w:p>
        </w:tc>
        <w:tc>
          <w:tcPr>
            <w:tcW w:w="2078" w:type="dxa"/>
            <w:tcMar>
              <w:top w:w="90" w:type="dxa"/>
              <w:left w:w="110" w:type="dxa"/>
              <w:bottom w:w="90" w:type="dxa"/>
              <w:right w:w="110" w:type="dxa"/>
            </w:tcMar>
          </w:tcPr>
          <w:p w14:paraId="029B5C9E">
            <w:pPr>
              <w:pStyle w:val="17"/>
              <w:rPr>
                <w:rFonts w:hint="eastAsia" w:ascii="华文楷体" w:hAnsi="华文楷体" w:eastAsia="华文楷体" w:cs="华文楷体"/>
              </w:rPr>
            </w:pPr>
            <w:r>
              <w:rPr>
                <w:rFonts w:hint="eastAsia" w:ascii="华文楷体" w:hAnsi="华文楷体" w:eastAsia="华文楷体" w:cs="华文楷体"/>
              </w:rPr>
              <w:t>单点 O(n^2)</w:t>
            </w:r>
          </w:p>
        </w:tc>
        <w:tc>
          <w:tcPr>
            <w:tcW w:w="0" w:type="auto"/>
            <w:tcMar>
              <w:top w:w="90" w:type="dxa"/>
              <w:left w:w="110" w:type="dxa"/>
              <w:bottom w:w="90" w:type="dxa"/>
              <w:right w:w="110" w:type="dxa"/>
            </w:tcMar>
          </w:tcPr>
          <w:p w14:paraId="3A4C0C85">
            <w:pPr>
              <w:pStyle w:val="17"/>
              <w:rPr>
                <w:rFonts w:hint="eastAsia" w:ascii="华文楷体" w:hAnsi="华文楷体" w:eastAsia="华文楷体" w:cs="华文楷体"/>
              </w:rPr>
            </w:pPr>
            <w:r>
              <w:rPr>
                <w:rFonts w:hint="eastAsia" w:ascii="华文楷体" w:hAnsi="华文楷体" w:eastAsia="华文楷体" w:cs="华文楷体"/>
              </w:rPr>
              <w:t>公式对称，不依赖节点顺序</w:t>
            </w:r>
          </w:p>
        </w:tc>
        <w:tc>
          <w:tcPr>
            <w:tcW w:w="0" w:type="auto"/>
            <w:tcMar>
              <w:top w:w="90" w:type="dxa"/>
              <w:left w:w="110" w:type="dxa"/>
              <w:bottom w:w="90" w:type="dxa"/>
              <w:right w:w="110" w:type="dxa"/>
            </w:tcMar>
          </w:tcPr>
          <w:p w14:paraId="25D7B12D">
            <w:pPr>
              <w:pStyle w:val="17"/>
              <w:rPr>
                <w:rFonts w:hint="eastAsia" w:ascii="华文楷体" w:hAnsi="华文楷体" w:eastAsia="华文楷体" w:cs="华文楷体"/>
              </w:rPr>
            </w:pPr>
            <w:r>
              <w:rPr>
                <w:rFonts w:hint="eastAsia" w:ascii="华文楷体" w:hAnsi="华文楷体" w:eastAsia="华文楷体" w:cs="华文楷体"/>
              </w:rPr>
              <w:t>增加节点时几乎要重算全部</w:t>
            </w:r>
          </w:p>
        </w:tc>
      </w:tr>
      <w:tr w14:paraId="58CEBD84">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shd w:val="clear" w:color="auto" w:fill="F7FBFF"/>
            <w:tcMar>
              <w:top w:w="90" w:type="dxa"/>
              <w:left w:w="110" w:type="dxa"/>
              <w:bottom w:w="90" w:type="dxa"/>
              <w:right w:w="110" w:type="dxa"/>
            </w:tcMar>
          </w:tcPr>
          <w:p w14:paraId="6EE6E531">
            <w:pPr>
              <w:pStyle w:val="17"/>
              <w:rPr>
                <w:rFonts w:hint="eastAsia" w:ascii="华文楷体" w:hAnsi="华文楷体" w:eastAsia="华文楷体" w:cs="华文楷体"/>
              </w:rPr>
            </w:pPr>
            <w:r>
              <w:rPr>
                <w:rFonts w:hint="eastAsia" w:ascii="华文楷体" w:hAnsi="华文楷体" w:eastAsia="华文楷体" w:cs="华文楷体"/>
              </w:rPr>
              <w:t>重心拉格朗日</w:t>
            </w:r>
          </w:p>
        </w:tc>
        <w:tc>
          <w:tcPr>
            <w:tcW w:w="2233" w:type="dxa"/>
            <w:shd w:val="clear" w:color="auto" w:fill="F7FBFF"/>
            <w:tcMar>
              <w:top w:w="90" w:type="dxa"/>
              <w:left w:w="110" w:type="dxa"/>
              <w:bottom w:w="90" w:type="dxa"/>
              <w:right w:w="110" w:type="dxa"/>
            </w:tcMar>
          </w:tcPr>
          <w:p w14:paraId="56BA66BB">
            <w:pPr>
              <w:pStyle w:val="17"/>
              <w:rPr>
                <w:rFonts w:hint="eastAsia" w:ascii="华文楷体" w:hAnsi="华文楷体" w:eastAsia="华文楷体" w:cs="华文楷体"/>
              </w:rPr>
            </w:pPr>
            <w:r>
              <w:rPr>
                <w:rFonts w:hint="eastAsia" w:ascii="华文楷体" w:hAnsi="华文楷体" w:eastAsia="华文楷体" w:cs="华文楷体"/>
              </w:rPr>
              <w:t>预计算权重后快速求值</w:t>
            </w:r>
          </w:p>
        </w:tc>
        <w:tc>
          <w:tcPr>
            <w:tcW w:w="2078" w:type="dxa"/>
            <w:shd w:val="clear" w:color="auto" w:fill="F7FBFF"/>
            <w:tcMar>
              <w:top w:w="90" w:type="dxa"/>
              <w:left w:w="110" w:type="dxa"/>
              <w:bottom w:w="90" w:type="dxa"/>
              <w:right w:w="110" w:type="dxa"/>
            </w:tcMar>
          </w:tcPr>
          <w:p w14:paraId="062703CB">
            <w:pPr>
              <w:pStyle w:val="17"/>
              <w:rPr>
                <w:rFonts w:hint="eastAsia" w:ascii="华文楷体" w:hAnsi="华文楷体" w:eastAsia="华文楷体" w:cs="华文楷体"/>
              </w:rPr>
            </w:pPr>
            <w:r>
              <w:rPr>
                <w:rFonts w:hint="eastAsia" w:ascii="华文楷体" w:hAnsi="华文楷体" w:eastAsia="华文楷体" w:cs="华文楷体"/>
              </w:rPr>
              <w:t>预处理 O(n^2)，单点 O(n)</w:t>
            </w:r>
          </w:p>
        </w:tc>
        <w:tc>
          <w:tcPr>
            <w:tcW w:w="0" w:type="auto"/>
            <w:shd w:val="clear" w:color="auto" w:fill="F7FBFF"/>
            <w:tcMar>
              <w:top w:w="90" w:type="dxa"/>
              <w:left w:w="110" w:type="dxa"/>
              <w:bottom w:w="90" w:type="dxa"/>
              <w:right w:w="110" w:type="dxa"/>
            </w:tcMar>
          </w:tcPr>
          <w:p w14:paraId="6D67F065">
            <w:pPr>
              <w:pStyle w:val="17"/>
              <w:rPr>
                <w:rFonts w:hint="eastAsia" w:ascii="华文楷体" w:hAnsi="华文楷体" w:eastAsia="华文楷体" w:cs="华文楷体"/>
              </w:rPr>
            </w:pPr>
            <w:r>
              <w:rPr>
                <w:rFonts w:hint="eastAsia" w:ascii="华文楷体" w:hAnsi="华文楷体" w:eastAsia="华文楷体" w:cs="华文楷体"/>
              </w:rPr>
              <w:t>求值快，稳定性好</w:t>
            </w:r>
          </w:p>
        </w:tc>
        <w:tc>
          <w:tcPr>
            <w:tcW w:w="0" w:type="auto"/>
            <w:shd w:val="clear" w:color="auto" w:fill="F7FBFF"/>
            <w:tcMar>
              <w:top w:w="90" w:type="dxa"/>
              <w:left w:w="110" w:type="dxa"/>
              <w:bottom w:w="90" w:type="dxa"/>
              <w:right w:w="110" w:type="dxa"/>
            </w:tcMar>
          </w:tcPr>
          <w:p w14:paraId="3121A367">
            <w:pPr>
              <w:pStyle w:val="17"/>
              <w:rPr>
                <w:rFonts w:hint="eastAsia" w:ascii="华文楷体" w:hAnsi="华文楷体" w:eastAsia="华文楷体" w:cs="华文楷体"/>
              </w:rPr>
            </w:pPr>
            <w:r>
              <w:rPr>
                <w:rFonts w:hint="eastAsia" w:ascii="华文楷体" w:hAnsi="华文楷体" w:eastAsia="华文楷体" w:cs="华文楷体"/>
              </w:rPr>
              <w:t>公式理解稍复杂，节点重合时要特别处理</w:t>
            </w:r>
          </w:p>
        </w:tc>
      </w:tr>
    </w:tbl>
    <w:p w14:paraId="6367603B">
      <w:pPr>
        <w:rPr>
          <w:rFonts w:hint="eastAsia" w:ascii="华文楷体" w:hAnsi="华文楷体" w:eastAsia="华文楷体" w:cs="华文楷体"/>
        </w:rPr>
      </w:pPr>
    </w:p>
    <w:p w14:paraId="4DB0B8DF">
      <w:pPr>
        <w:pStyle w:val="3"/>
        <w:keepNext/>
        <w:rPr>
          <w:rFonts w:hint="eastAsia" w:ascii="华文楷体" w:hAnsi="华文楷体" w:eastAsia="华文楷体" w:cs="华文楷体"/>
        </w:rPr>
      </w:pPr>
      <w:r>
        <w:rPr>
          <w:rFonts w:hint="eastAsia" w:ascii="华文楷体" w:hAnsi="华文楷体" w:eastAsia="华文楷体" w:cs="华文楷体"/>
        </w:rPr>
        <w:t>4.3 牛顿插值</w:t>
      </w:r>
    </w:p>
    <w:p w14:paraId="28317C61">
      <w:pPr>
        <w:ind w:firstLine="440" w:firstLineChars="200"/>
        <w:rPr>
          <w:rFonts w:hint="eastAsia" w:ascii="华文楷体" w:hAnsi="华文楷体" w:eastAsia="华文楷体" w:cs="华文楷体"/>
        </w:rPr>
      </w:pPr>
      <w:r>
        <w:rPr>
          <w:rFonts w:hint="eastAsia" w:ascii="华文楷体" w:hAnsi="华文楷体" w:eastAsia="华文楷体" w:cs="华文楷体"/>
        </w:rPr>
        <w:t>牛顿插值与拉格朗日插值得到的是</w:t>
      </w:r>
      <w:r>
        <w:rPr>
          <w:rFonts w:hint="eastAsia" w:ascii="华文楷体" w:hAnsi="华文楷体" w:eastAsia="华文楷体" w:cs="华文楷体"/>
          <w:b/>
          <w:bCs/>
        </w:rPr>
        <w:t>同一个多项式</w:t>
      </w:r>
      <w:r>
        <w:rPr>
          <w:rFonts w:hint="eastAsia" w:ascii="华文楷体" w:hAnsi="华文楷体" w:eastAsia="华文楷体" w:cs="华文楷体"/>
        </w:rPr>
        <w:t>，但表达形式不同。它最大的优点是递推结构清晰，增加</w:t>
      </w:r>
      <w:r>
        <w:rPr>
          <w:rFonts w:hint="eastAsia" w:ascii="华文楷体" w:hAnsi="华文楷体" w:eastAsia="华文楷体" w:cs="华文楷体"/>
          <w:b/>
          <w:bCs/>
        </w:rPr>
        <w:t>新节点</w:t>
      </w:r>
      <w:r>
        <w:rPr>
          <w:rFonts w:hint="eastAsia" w:ascii="华文楷体" w:hAnsi="华文楷体" w:eastAsia="华文楷体" w:cs="华文楷体"/>
        </w:rPr>
        <w:t>时可以在原有多项式基础上</w:t>
      </w:r>
      <w:r>
        <w:rPr>
          <w:rFonts w:hint="eastAsia" w:ascii="华文楷体" w:hAnsi="华文楷体" w:eastAsia="华文楷体" w:cs="华文楷体"/>
          <w:b/>
          <w:bCs/>
        </w:rPr>
        <w:t>继续添加一项</w:t>
      </w:r>
      <w:r>
        <w:rPr>
          <w:rFonts w:hint="eastAsia" w:ascii="华文楷体" w:hAnsi="华文楷体" w:eastAsia="华文楷体" w:cs="华文楷体"/>
        </w:rPr>
        <w:t>，而不必全部重算。</w:t>
      </w:r>
    </w:p>
    <w:p w14:paraId="100ED000">
      <w:pPr>
        <w:pStyle w:val="4"/>
        <w:keepNext/>
        <w:rPr>
          <w:rFonts w:hint="eastAsia" w:ascii="华文楷体" w:hAnsi="华文楷体" w:eastAsia="华文楷体" w:cs="华文楷体"/>
        </w:rPr>
      </w:pPr>
      <w:r>
        <w:rPr>
          <w:rFonts w:hint="eastAsia" w:ascii="华文楷体" w:hAnsi="华文楷体" w:eastAsia="华文楷体" w:cs="华文楷体"/>
        </w:rPr>
        <w:t>4.3.1 差商</w:t>
      </w:r>
    </w:p>
    <w:p w14:paraId="0FE23773">
      <w:pPr>
        <w:rPr>
          <w:rFonts w:hint="eastAsia" w:ascii="华文楷体" w:hAnsi="华文楷体" w:eastAsia="华文楷体" w:cs="华文楷体"/>
        </w:rPr>
      </w:pPr>
      <w:r>
        <w:rPr>
          <w:rFonts w:hint="eastAsia" w:ascii="华文楷体" w:hAnsi="华文楷体" w:eastAsia="华文楷体" w:cs="华文楷体"/>
        </w:rPr>
        <w:t>差商是牛顿插值的核心。零阶差商就是函数值：</w:t>
      </w:r>
    </w:p>
    <w:p w14:paraId="48068D35">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6C92FD77">
      <w:pPr>
        <w:rPr>
          <w:rFonts w:hint="eastAsia" w:ascii="华文楷体" w:hAnsi="华文楷体" w:eastAsia="华文楷体" w:cs="华文楷体"/>
        </w:rPr>
      </w:pPr>
      <w:r>
        <w:rPr>
          <w:rFonts w:hint="eastAsia" w:ascii="华文楷体" w:hAnsi="华文楷体" w:eastAsia="华文楷体" w:cs="华文楷体"/>
        </w:rPr>
        <w:t>一阶差商定义为</w:t>
      </w:r>
    </w:p>
    <w:p w14:paraId="0AFAC8CD">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num>
            <m:den>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den>
          </m:f>
        </m:oMath>
      </m:oMathPara>
    </w:p>
    <w:p w14:paraId="04CBB682">
      <w:pPr>
        <w:rPr>
          <w:rFonts w:hint="eastAsia" w:ascii="华文楷体" w:hAnsi="华文楷体" w:eastAsia="华文楷体" w:cs="华文楷体"/>
        </w:rPr>
      </w:pPr>
      <w:r>
        <w:rPr>
          <w:rFonts w:hint="eastAsia" w:ascii="华文楷体" w:hAnsi="华文楷体" w:eastAsia="华文楷体" w:cs="华文楷体"/>
        </w:rPr>
        <w:t>高阶差商递推定义为</w:t>
      </w:r>
    </w:p>
    <w:p w14:paraId="1C70B6E3">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i+k−1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num>
            <m:den>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den>
          </m:f>
        </m:oMath>
      </m:oMathPara>
    </w:p>
    <w:p w14:paraId="7CDE7C68">
      <w:pPr>
        <w:rPr>
          <w:rFonts w:hint="eastAsia" w:ascii="华文楷体" w:hAnsi="华文楷体" w:eastAsia="华文楷体" w:cs="华文楷体"/>
        </w:rPr>
      </w:pPr>
      <w:r>
        <w:rPr>
          <w:rFonts w:hint="eastAsia" w:ascii="华文楷体" w:hAnsi="华文楷体" w:eastAsia="华文楷体" w:cs="华文楷体"/>
        </w:rPr>
        <w:t>从直观上看，一阶差商是平均斜率，高阶差商则是“</w:t>
      </w:r>
      <w:r>
        <w:rPr>
          <w:rFonts w:hint="eastAsia" w:ascii="华文楷体" w:hAnsi="华文楷体" w:eastAsia="华文楷体" w:cs="华文楷体"/>
          <w:b/>
          <w:bCs/>
        </w:rPr>
        <w:t>斜率变化的变化</w:t>
      </w:r>
      <w:r>
        <w:rPr>
          <w:rFonts w:hint="eastAsia" w:ascii="华文楷体" w:hAnsi="华文楷体" w:eastAsia="华文楷体" w:cs="华文楷体"/>
        </w:rPr>
        <w:t>”</w:t>
      </w:r>
      <w:r>
        <w:rPr>
          <w:rFonts w:hint="eastAsia" w:ascii="华文楷体" w:hAnsi="华文楷体" w:eastAsia="华文楷体" w:cs="华文楷体"/>
          <w:lang w:eastAsia="zh-CN"/>
        </w:rPr>
        <w:t>（</w:t>
      </w:r>
      <w:r>
        <w:rPr>
          <w:rFonts w:hint="eastAsia" w:ascii="华文楷体" w:hAnsi="华文楷体" w:eastAsia="华文楷体" w:cs="华文楷体"/>
          <w:lang w:val="en-US" w:eastAsia="zh-CN"/>
        </w:rPr>
        <w:t>求解高阶导数</w:t>
      </w:r>
      <w:r>
        <w:rPr>
          <w:rFonts w:hint="eastAsia" w:ascii="华文楷体" w:hAnsi="华文楷体" w:eastAsia="华文楷体" w:cs="华文楷体"/>
          <w:lang w:eastAsia="zh-CN"/>
        </w:rPr>
        <w:t>）</w:t>
      </w:r>
      <w:r>
        <w:rPr>
          <w:rFonts w:hint="eastAsia" w:ascii="华文楷体" w:hAnsi="华文楷体" w:eastAsia="华文楷体" w:cs="华文楷体"/>
        </w:rPr>
        <w:t>。它们把函数值组织成一个三角表。</w:t>
      </w:r>
    </w:p>
    <w:p w14:paraId="23C5BA07">
      <w:pPr>
        <w:pStyle w:val="15"/>
        <w:jc w:val="center"/>
        <w:rPr>
          <w:rFonts w:hint="eastAsia" w:ascii="华文楷体" w:hAnsi="华文楷体" w:eastAsia="华文楷体" w:cs="华文楷体"/>
        </w:rPr>
      </w:pPr>
      <m:oMathPara>
        <m:oMath>
          <m:m>
            <m:mPr>
              <m:mcs>
                <m:mc>
                  <m:mcPr>
                    <m:count m:val="5"/>
                    <m:mcJc m:val="center"/>
                  </m:mcPr>
                </m:mc>
              </m:mcs>
              <m:ctrlPr>
                <w:rPr>
                  <w:rFonts w:hint="eastAsia" w:ascii="Cambria Math" w:hAnsi="Cambria Math" w:eastAsia="华文楷体" w:cs="华文楷体"/>
                  <w:sz w:val="21"/>
                </w:rPr>
              </m:ctrlPr>
            </m:mP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m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e>
            </m:mr>
            <m:mr>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e>
              <m:e>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e>
            </m:mr>
            <m:mr>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w:rPr>
                    <w:rFonts w:hint="eastAsia" w:ascii="Cambria Math" w:hAnsi="Cambria Math" w:eastAsia="华文楷体" w:cs="华文楷体"/>
                    <w:sz w:val="21"/>
                  </w:rPr>
                  <m:t>⋮</m:t>
                </m:r>
                <m:ctrlPr>
                  <w:rPr>
                    <w:rFonts w:hint="eastAsia" w:ascii="Cambria Math" w:hAnsi="Cambria Math" w:eastAsia="华文楷体" w:cs="华文楷体"/>
                    <w:sz w:val="21"/>
                  </w:rPr>
                </m:ctrlPr>
              </m:e>
              <m:e>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e>
              <m:e>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e>
              <m:e>
                <m:r>
                  <m:rPr>
                    <m:sty m:val="p"/>
                  </m:rPr>
                  <w:rPr>
                    <w:rFonts w:hint="eastAsia" w:ascii="Cambria Math" w:hAnsi="Cambria Math" w:eastAsia="华文楷体" w:cs="华文楷体"/>
                    <w:sz w:val="21"/>
                    <w:lang w:val="en-US" w:eastAsia="zh-CN"/>
                  </w:rPr>
                  <m:t xml:space="preserve"> </m:t>
                </m:r>
                <m:ctrlPr>
                  <w:rPr>
                    <w:rFonts w:hint="eastAsia" w:ascii="Cambria Math" w:hAnsi="Cambria Math" w:eastAsia="华文楷体" w:cs="华文楷体"/>
                    <w:sz w:val="21"/>
                  </w:rPr>
                </m:ctrlPr>
              </m:e>
            </m:mr>
          </m:m>
        </m:oMath>
      </m:oMathPara>
    </w:p>
    <w:p w14:paraId="140CDCD0">
      <w:pPr>
        <w:pStyle w:val="19"/>
        <w:rPr>
          <w:rFonts w:hint="eastAsia" w:ascii="华文楷体" w:hAnsi="华文楷体" w:eastAsia="华文楷体" w:cs="华文楷体"/>
        </w:rPr>
      </w:pPr>
      <w:r>
        <w:rPr>
          <w:rFonts w:hint="eastAsia" w:ascii="华文楷体" w:hAnsi="华文楷体" w:eastAsia="华文楷体" w:cs="华文楷体"/>
        </w:rPr>
        <w:t>性质 4.1：差商的对称性</w:t>
      </w:r>
    </w:p>
    <w:p w14:paraId="28062635">
      <w:pPr>
        <w:pStyle w:val="20"/>
        <w:rPr>
          <w:rFonts w:hint="eastAsia" w:ascii="华文楷体" w:hAnsi="华文楷体" w:eastAsia="华文楷体" w:cs="华文楷体"/>
        </w:rPr>
      </w:pPr>
      <w:r>
        <w:rPr>
          <w:rFonts w:hint="eastAsia" w:ascii="华文楷体" w:hAnsi="华文楷体" w:eastAsia="华文楷体" w:cs="华文楷体"/>
        </w:rPr>
        <w:t>k 阶差商</w:t>
      </w:r>
      <m:oMath>
        <m:r>
          <m:rPr/>
          <w:rPr>
            <w:rFonts w:hint="eastAsia" w:ascii="Cambria Math" w:hAnsi="Cambria Math" w:eastAsia="华文楷体" w:cs="华文楷体"/>
            <w:sz w:val="20"/>
          </w:rPr>
          <m:t>f[</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0</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1</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k</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oMath>
      <w:r>
        <w:rPr>
          <w:rFonts w:hint="eastAsia" w:ascii="华文楷体" w:hAnsi="华文楷体" w:eastAsia="华文楷体" w:cs="华文楷体"/>
        </w:rPr>
        <w:t>与节点排列顺序无关。</w:t>
      </w:r>
    </w:p>
    <w:p w14:paraId="138C0038">
      <w:pPr>
        <w:pStyle w:val="20"/>
        <w:rPr>
          <w:rFonts w:hint="eastAsia" w:ascii="华文楷体" w:hAnsi="华文楷体" w:eastAsia="华文楷体" w:cs="华文楷体"/>
        </w:rPr>
      </w:pPr>
      <w:r>
        <w:rPr>
          <w:rFonts w:hint="eastAsia" w:ascii="华文楷体" w:hAnsi="华文楷体" w:eastAsia="华文楷体" w:cs="华文楷体"/>
        </w:rPr>
        <w:t>虽然递推表按某个顺序计算，但最终的差商本质上只由这些节点集合决定。</w:t>
      </w:r>
    </w:p>
    <w:p w14:paraId="5ACAF7E8">
      <w:pPr>
        <w:rPr>
          <w:rFonts w:hint="eastAsia" w:ascii="华文楷体" w:hAnsi="华文楷体" w:eastAsia="华文楷体" w:cs="华文楷体"/>
        </w:rPr>
      </w:pPr>
    </w:p>
    <w:p w14:paraId="31CD55EA">
      <w:pPr>
        <w:pStyle w:val="4"/>
        <w:keepNext/>
        <w:rPr>
          <w:rFonts w:hint="eastAsia" w:ascii="华文楷体" w:hAnsi="华文楷体" w:eastAsia="华文楷体" w:cs="华文楷体"/>
        </w:rPr>
      </w:pPr>
      <w:r>
        <w:rPr>
          <w:rFonts w:hint="eastAsia" w:ascii="华文楷体" w:hAnsi="华文楷体" w:eastAsia="华文楷体" w:cs="华文楷体"/>
        </w:rPr>
        <w:t>4.3.2 牛顿插值公式及余项</w:t>
      </w:r>
    </w:p>
    <w:p w14:paraId="7E3BCDAF">
      <w:pPr>
        <w:rPr>
          <w:rFonts w:hint="eastAsia" w:ascii="华文楷体" w:hAnsi="华文楷体" w:eastAsia="华文楷体" w:cs="华文楷体"/>
        </w:rPr>
      </w:pPr>
      <w:r>
        <w:rPr>
          <w:rFonts w:hint="eastAsia" w:ascii="华文楷体" w:hAnsi="华文楷体" w:eastAsia="华文楷体" w:cs="华文楷体"/>
        </w:rPr>
        <w:t>牛顿插值多项式写成嵌套递增的形式：</w:t>
      </w:r>
    </w:p>
    <w:p w14:paraId="788475B7">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N</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79C49203">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n−1</m:t>
              </m:r>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151A0B29">
      <w:pPr>
        <w:rPr>
          <w:rFonts w:hint="eastAsia" w:ascii="华文楷体" w:hAnsi="华文楷体" w:eastAsia="华文楷体" w:cs="华文楷体"/>
        </w:rPr>
      </w:pPr>
      <w:r>
        <w:rPr>
          <w:rFonts w:hint="eastAsia" w:ascii="华文楷体" w:hAnsi="华文楷体" w:eastAsia="华文楷体" w:cs="华文楷体"/>
        </w:rPr>
        <w:t>一般写成</w:t>
      </w:r>
    </w:p>
    <w:p w14:paraId="7B30B4CE">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N</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k=0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r>
                <m:rPr/>
                <w:rPr>
                  <w:rFonts w:hint="eastAsia" w:ascii="Cambria Math" w:hAnsi="Cambria Math" w:eastAsia="华文楷体" w:cs="华文楷体"/>
                  <w:sz w:val="21"/>
                </w:rPr>
                <m:t>f</m:t>
              </m:r>
              <m:ctrlPr>
                <w:rPr>
                  <w:rFonts w:hint="eastAsia" w:ascii="Cambria Math" w:hAnsi="Cambria Math" w:eastAsia="华文楷体" w:cs="华文楷体"/>
                  <w:sz w:val="21"/>
                </w:rPr>
              </m:ctrlPr>
            </m:e>
          </m:nary>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k−1</m:t>
              </m:r>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363A209F">
      <w:pPr>
        <w:rPr>
          <w:rFonts w:hint="eastAsia" w:ascii="华文楷体" w:hAnsi="华文楷体" w:eastAsia="华文楷体" w:cs="华文楷体"/>
        </w:rPr>
      </w:pPr>
      <w:r>
        <w:rPr>
          <w:rFonts w:hint="eastAsia" w:ascii="华文楷体" w:hAnsi="华文楷体" w:eastAsia="华文楷体" w:cs="华文楷体"/>
        </w:rPr>
        <w:t>注意当 k=0 时，空乘积记为 1。</w:t>
      </w:r>
    </w:p>
    <w:p w14:paraId="22A4DFC9">
      <w:pPr>
        <w:rPr>
          <w:rFonts w:hint="eastAsia" w:ascii="华文楷体" w:hAnsi="华文楷体" w:eastAsia="华文楷体" w:cs="华文楷体"/>
        </w:rPr>
      </w:pPr>
      <w:r>
        <w:rPr>
          <w:rFonts w:hint="eastAsia" w:ascii="华文楷体" w:hAnsi="华文楷体" w:eastAsia="华文楷体" w:cs="华文楷体"/>
        </w:rPr>
        <w:t>牛顿形式的算法实现逻辑如下：</w:t>
      </w:r>
    </w:p>
    <w:p w14:paraId="27695FC3">
      <w:pPr>
        <w:pStyle w:val="14"/>
        <w:ind w:left="420"/>
        <w:rPr>
          <w:rFonts w:hint="eastAsia" w:ascii="华文楷体" w:hAnsi="华文楷体" w:eastAsia="华文楷体" w:cs="华文楷体"/>
        </w:rPr>
      </w:pPr>
      <w:r>
        <w:rPr>
          <w:rFonts w:hint="eastAsia" w:ascii="华文楷体" w:hAnsi="华文楷体" w:eastAsia="华文楷体" w:cs="华文楷体"/>
        </w:rPr>
        <w:t xml:space="preserve">第一步，建立差商表 dd，其中第一列为函数值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w:t>
      </w:r>
    </w:p>
    <w:p w14:paraId="5AE13365">
      <w:pPr>
        <w:pStyle w:val="14"/>
        <w:ind w:left="420"/>
        <w:rPr>
          <w:rFonts w:hint="eastAsia" w:ascii="华文楷体" w:hAnsi="华文楷体" w:eastAsia="华文楷体" w:cs="华文楷体"/>
        </w:rPr>
      </w:pPr>
      <w:r>
        <w:rPr>
          <w:rFonts w:hint="eastAsia" w:ascii="华文楷体" w:hAnsi="华文楷体" w:eastAsia="华文楷体" w:cs="华文楷体"/>
        </w:rPr>
        <w:t>第二步，由低阶到高阶递推计算差商。</w:t>
      </w:r>
    </w:p>
    <w:p w14:paraId="32A576EB">
      <w:pPr>
        <w:pStyle w:val="14"/>
        <w:ind w:left="420"/>
        <w:rPr>
          <w:rFonts w:hint="eastAsia" w:ascii="华文楷体" w:hAnsi="华文楷体" w:eastAsia="华文楷体" w:cs="华文楷体"/>
        </w:rPr>
      </w:pPr>
      <w:r>
        <w:rPr>
          <w:rFonts w:hint="eastAsia" w:ascii="华文楷体" w:hAnsi="华文楷体" w:eastAsia="华文楷体" w:cs="华文楷体"/>
        </w:rPr>
        <w:t>第三步，取差商表第一行作为牛顿插值系数。</w:t>
      </w:r>
    </w:p>
    <w:p w14:paraId="686604CB">
      <w:pPr>
        <w:pStyle w:val="14"/>
        <w:ind w:left="420"/>
        <w:rPr>
          <w:rFonts w:hint="eastAsia" w:ascii="华文楷体" w:hAnsi="华文楷体" w:eastAsia="华文楷体" w:cs="华文楷体"/>
        </w:rPr>
      </w:pPr>
      <w:r>
        <w:rPr>
          <w:rFonts w:hint="eastAsia" w:ascii="华文楷体" w:hAnsi="华文楷体" w:eastAsia="华文楷体" w:cs="华文楷体"/>
        </w:rPr>
        <w:t>第四步，用类似 Horner 法的嵌套方式求值，避免显式展开多项式。</w:t>
      </w:r>
    </w:p>
    <w:p w14:paraId="257A45EF">
      <w:pPr>
        <w:pStyle w:val="14"/>
        <w:ind w:left="0" w:leftChars="0" w:firstLine="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Horner法:</w:t>
      </w:r>
    </w:p>
    <w:p w14:paraId="2F017132">
      <w:pPr>
        <w:pStyle w:val="14"/>
        <w:ind w:left="0" w:leftChars="0" w:firstLine="0" w:firstLineChars="0"/>
        <w:rPr>
          <w:rFonts w:hint="default" w:ascii="华文楷体" w:hAnsi="华文楷体" w:eastAsia="华文楷体" w:cs="华文楷体"/>
          <w:lang w:val="en-US" w:eastAsia="zh-CN"/>
        </w:rPr>
      </w:pPr>
      <m:oMathPara>
        <m:oMath>
          <m:r>
            <m:rPr/>
            <w:rPr>
              <w:rFonts w:hint="default" w:ascii="Cambria Math" w:hAnsi="Cambria Math"/>
              <w:sz w:val="22"/>
            </w:rPr>
            <m:t>(x)=</m:t>
          </m:r>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m:t>
          </m:r>
          <m:d>
            <m:dPr>
              <m:ctrlPr>
                <w:rPr>
                  <w:rFonts w:hint="default" w:ascii="Cambria Math" w:hAnsi="Cambria Math"/>
                  <w:sz w:val="22"/>
                </w:rPr>
              </m:ctrlPr>
            </m:dPr>
            <m:e>
              <m:r>
                <m:rPr/>
                <w:rPr>
                  <w:rFonts w:hint="default" w:ascii="Cambria Math" w:hAnsi="Cambria Math"/>
                  <w:sz w:val="22"/>
                </w:rPr>
                <m:t>x−</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ctrlPr>
                <w:rPr>
                  <w:rFonts w:hint="default" w:ascii="Cambria Math" w:hAnsi="Cambria Math"/>
                  <w:sz w:val="22"/>
                </w:rPr>
              </m:ctrlPr>
            </m:e>
          </m:d>
          <m:d>
            <m:dPr>
              <m:begChr m:val="["/>
              <m:endChr m:val=""/>
              <m:ctrlPr>
                <w:rPr>
                  <w:rFonts w:hint="default" w:ascii="Cambria Math" w:hAnsi="Cambria Math"/>
                  <w:sz w:val="22"/>
                </w:rPr>
              </m:ctrlPr>
            </m:dPr>
            <m:e>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m:t>
              </m:r>
              <m:d>
                <m:dPr>
                  <m:ctrlPr>
                    <w:rPr>
                      <w:rFonts w:hint="default" w:ascii="Cambria Math" w:hAnsi="Cambria Math"/>
                      <w:sz w:val="22"/>
                    </w:rPr>
                  </m:ctrlPr>
                </m:dPr>
                <m:e>
                  <m:r>
                    <m:rPr/>
                    <w:rPr>
                      <w:rFonts w:hint="default" w:ascii="Cambria Math" w:hAnsi="Cambria Math"/>
                      <w:sz w:val="22"/>
                    </w:rPr>
                    <m:t>x−</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ctrlPr>
                    <w:rPr>
                      <w:rFonts w:hint="default" w:ascii="Cambria Math" w:hAnsi="Cambria Math"/>
                      <w:sz w:val="22"/>
                    </w:rPr>
                  </m:ctrlPr>
                </m:e>
              </m:d>
              <m:d>
                <m:dPr>
                  <m:begChr m:val="["/>
                  <m:endChr m:val="]"/>
                  <m:ctrlPr>
                    <w:rPr>
                      <w:rFonts w:hint="default" w:ascii="Cambria Math" w:hAnsi="Cambria Math"/>
                      <w:sz w:val="22"/>
                    </w:rPr>
                  </m:ctrlPr>
                </m:dPr>
                <m:e>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3</m:t>
                      </m:r>
                      <m:ctrlPr>
                        <w:rPr>
                          <w:rFonts w:ascii="Cambria Math" w:hAnsi="Cambria Math"/>
                          <w:sz w:val="22"/>
                        </w:rPr>
                      </m:ctrlPr>
                    </m:sub>
                  </m:sSub>
                  <m:r>
                    <m:rPr/>
                    <w:rPr>
                      <w:rFonts w:hint="default" w:ascii="Cambria Math" w:hAnsi="Cambria Math"/>
                      <w:sz w:val="22"/>
                    </w:rPr>
                    <m:t>+…+</m:t>
                  </m:r>
                  <m:d>
                    <m:dPr>
                      <m:ctrlPr>
                        <w:rPr>
                          <w:rFonts w:hint="default" w:ascii="Cambria Math" w:hAnsi="Cambria Math"/>
                          <w:sz w:val="22"/>
                        </w:rPr>
                      </m:ctrlPr>
                    </m:dPr>
                    <m:e>
                      <m:r>
                        <m:rPr/>
                        <w:rPr>
                          <w:rFonts w:hint="default" w:ascii="Cambria Math" w:hAnsi="Cambria Math"/>
                          <w:sz w:val="22"/>
                        </w:rPr>
                        <m:t>x−</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n−1</m:t>
                          </m:r>
                          <m:ctrlPr>
                            <w:rPr>
                              <w:rFonts w:ascii="Cambria Math" w:hAnsi="Cambria Math"/>
                              <w:sz w:val="22"/>
                            </w:rPr>
                          </m:ctrlPr>
                        </m:sub>
                      </m:sSub>
                      <m:ctrlPr>
                        <w:rPr>
                          <w:rFonts w:hint="default" w:ascii="Cambria Math" w:hAnsi="Cambria Math"/>
                          <w:sz w:val="22"/>
                        </w:rPr>
                      </m:ctrlPr>
                    </m:e>
                  </m:d>
                  <m:ctrlPr>
                    <w:rPr>
                      <w:rFonts w:hint="default" w:ascii="Cambria Math" w:hAnsi="Cambria Math"/>
                      <w:sz w:val="22"/>
                    </w:rPr>
                  </m:ctrlPr>
                </m:e>
              </m:d>
              <m:ctrlPr>
                <w:rPr>
                  <w:rFonts w:hint="default" w:ascii="Cambria Math" w:hAnsi="Cambria Math"/>
                  <w:sz w:val="22"/>
                </w:rPr>
              </m:ctrlPr>
            </m:e>
          </m:d>
        </m:oMath>
      </m:oMathPara>
    </w:p>
    <w:p w14:paraId="27342BA8">
      <w:pPr>
        <w:rPr>
          <w:rFonts w:hint="eastAsia" w:ascii="华文楷体" w:hAnsi="华文楷体" w:eastAsia="华文楷体" w:cs="华文楷体"/>
        </w:rPr>
      </w:pPr>
      <w:r>
        <w:rPr>
          <w:rFonts w:hint="eastAsia" w:ascii="华文楷体" w:hAnsi="华文楷体" w:eastAsia="华文楷体" w:cs="华文楷体"/>
        </w:rPr>
        <w:t>牛顿插值余项与拉格朗日余项一致：</w:t>
      </w:r>
    </w:p>
    <w:p w14:paraId="710F8873">
      <w:pPr>
        <w:pStyle w:val="15"/>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sz w:val="21"/>
            </w:rPr>
            <m:t>f(x)−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N</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f>
            <m:fPr>
              <m:ctrlPr>
                <w:rPr>
                  <w:rFonts w:hint="eastAsia" w:ascii="Cambria Math" w:hAnsi="Cambria Math" w:eastAsia="华文楷体" w:cs="华文楷体"/>
                  <w:sz w:val="21"/>
                </w:rPr>
              </m:ctrlPr>
            </m:fPr>
            <m:num>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(n+1)</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(ξ)</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(n+1)!</m:t>
              </m:r>
              <m:ctrlPr>
                <w:rPr>
                  <w:rFonts w:hint="eastAsia" w:ascii="Cambria Math" w:hAnsi="Cambria Math" w:eastAsia="华文楷体" w:cs="华文楷体"/>
                  <w:sz w:val="21"/>
                </w:rPr>
              </m:ctrlPr>
            </m:den>
          </m:f>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2B4E3960">
      <w:pPr>
        <w:rPr>
          <w:rFonts w:hint="eastAsia" w:ascii="华文楷体" w:hAnsi="华文楷体" w:eastAsia="华文楷体" w:cs="华文楷体"/>
        </w:rPr>
      </w:pPr>
      <w:r>
        <w:rPr>
          <w:rFonts w:hint="eastAsia" w:ascii="华文楷体" w:hAnsi="华文楷体" w:eastAsia="华文楷体" w:cs="华文楷体"/>
        </w:rPr>
        <w:t>因此，拉格朗日与牛顿插值在数学上</w:t>
      </w:r>
      <w:r>
        <w:rPr>
          <w:rFonts w:hint="eastAsia" w:ascii="华文楷体" w:hAnsi="华文楷体" w:eastAsia="华文楷体" w:cs="华文楷体"/>
          <w:b/>
          <w:bCs/>
        </w:rPr>
        <w:t>等价</w:t>
      </w:r>
      <w:r>
        <w:rPr>
          <w:rFonts w:hint="eastAsia" w:ascii="华文楷体" w:hAnsi="华文楷体" w:eastAsia="华文楷体" w:cs="华文楷体"/>
        </w:rPr>
        <w:t>，差别主要体现在</w:t>
      </w:r>
      <w:r>
        <w:rPr>
          <w:rFonts w:hint="eastAsia" w:ascii="华文楷体" w:hAnsi="华文楷体" w:eastAsia="华文楷体" w:cs="华文楷体"/>
          <w:b/>
          <w:bCs/>
        </w:rPr>
        <w:t>计算组织方式</w:t>
      </w:r>
      <w:r>
        <w:rPr>
          <w:rFonts w:hint="eastAsia" w:ascii="华文楷体" w:hAnsi="华文楷体" w:eastAsia="华文楷体" w:cs="华文楷体"/>
        </w:rPr>
        <w:t>上。</w:t>
      </w:r>
    </w:p>
    <w:tbl>
      <w:tblPr>
        <w:tblStyle w:val="9"/>
        <w:tblW w:w="10682" w:type="dxa"/>
        <w:jc w:val="center"/>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Layout w:type="autofit"/>
        <w:tblCellMar>
          <w:top w:w="0" w:type="dxa"/>
          <w:left w:w="108" w:type="dxa"/>
          <w:bottom w:w="0" w:type="dxa"/>
          <w:right w:w="108" w:type="dxa"/>
        </w:tblCellMar>
      </w:tblPr>
      <w:tblGrid>
        <w:gridCol w:w="2152"/>
        <w:gridCol w:w="3880"/>
        <w:gridCol w:w="4650"/>
      </w:tblGrid>
      <w:tr w14:paraId="0742C06D">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2152" w:type="dxa"/>
            <w:shd w:val="clear" w:color="auto" w:fill="4F81BD"/>
            <w:tcMar>
              <w:top w:w="90" w:type="dxa"/>
              <w:left w:w="110" w:type="dxa"/>
              <w:bottom w:w="90" w:type="dxa"/>
              <w:right w:w="110" w:type="dxa"/>
            </w:tcMar>
          </w:tcPr>
          <w:p w14:paraId="6D1E03BD">
            <w:pPr>
              <w:pStyle w:val="18"/>
              <w:snapToGrid w:val="0"/>
              <w:jc w:val="center"/>
              <w:rPr>
                <w:rFonts w:hint="eastAsia" w:ascii="华文楷体" w:hAnsi="华文楷体" w:eastAsia="华文楷体" w:cs="华文楷体"/>
              </w:rPr>
            </w:pPr>
            <w:r>
              <w:rPr>
                <w:rFonts w:hint="eastAsia" w:ascii="华文楷体" w:hAnsi="华文楷体" w:eastAsia="华文楷体" w:cs="华文楷体"/>
                <w:b/>
                <w:color w:val="FFFFFF"/>
              </w:rPr>
              <w:t>比较项</w:t>
            </w:r>
          </w:p>
        </w:tc>
        <w:tc>
          <w:tcPr>
            <w:tcW w:w="3880" w:type="dxa"/>
            <w:shd w:val="clear" w:color="auto" w:fill="4F81BD"/>
            <w:tcMar>
              <w:top w:w="90" w:type="dxa"/>
              <w:left w:w="110" w:type="dxa"/>
              <w:bottom w:w="90" w:type="dxa"/>
              <w:right w:w="110" w:type="dxa"/>
            </w:tcMar>
          </w:tcPr>
          <w:p w14:paraId="20E08D0C">
            <w:pPr>
              <w:pStyle w:val="18"/>
              <w:snapToGrid w:val="0"/>
              <w:jc w:val="center"/>
              <w:rPr>
                <w:rFonts w:hint="eastAsia" w:ascii="华文楷体" w:hAnsi="华文楷体" w:eastAsia="华文楷体" w:cs="华文楷体"/>
              </w:rPr>
            </w:pPr>
            <w:r>
              <w:rPr>
                <w:rFonts w:hint="eastAsia" w:ascii="华文楷体" w:hAnsi="华文楷体" w:eastAsia="华文楷体" w:cs="华文楷体"/>
                <w:b/>
                <w:color w:val="FFFFFF"/>
              </w:rPr>
              <w:t>拉格朗日插值</w:t>
            </w:r>
          </w:p>
        </w:tc>
        <w:tc>
          <w:tcPr>
            <w:tcW w:w="4650" w:type="dxa"/>
            <w:shd w:val="clear" w:color="auto" w:fill="4F81BD"/>
            <w:tcMar>
              <w:top w:w="90" w:type="dxa"/>
              <w:left w:w="110" w:type="dxa"/>
              <w:bottom w:w="90" w:type="dxa"/>
              <w:right w:w="110" w:type="dxa"/>
            </w:tcMar>
          </w:tcPr>
          <w:p w14:paraId="0D99DD41">
            <w:pPr>
              <w:pStyle w:val="18"/>
              <w:snapToGrid w:val="0"/>
              <w:jc w:val="center"/>
              <w:rPr>
                <w:rFonts w:hint="eastAsia" w:ascii="华文楷体" w:hAnsi="华文楷体" w:eastAsia="华文楷体" w:cs="华文楷体"/>
              </w:rPr>
            </w:pPr>
            <w:r>
              <w:rPr>
                <w:rFonts w:hint="eastAsia" w:ascii="华文楷体" w:hAnsi="华文楷体" w:eastAsia="华文楷体" w:cs="华文楷体"/>
                <w:b/>
                <w:color w:val="FFFFFF"/>
              </w:rPr>
              <w:t>牛顿插值</w:t>
            </w:r>
          </w:p>
        </w:tc>
      </w:tr>
      <w:tr w14:paraId="74BD4E3B">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2152" w:type="dxa"/>
            <w:shd w:val="clear" w:color="auto" w:fill="F7FBFF"/>
            <w:tcMar>
              <w:top w:w="90" w:type="dxa"/>
              <w:left w:w="110" w:type="dxa"/>
              <w:bottom w:w="90" w:type="dxa"/>
              <w:right w:w="110" w:type="dxa"/>
            </w:tcMar>
          </w:tcPr>
          <w:p w14:paraId="07C8EF12">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表达形式</w:t>
            </w:r>
          </w:p>
        </w:tc>
        <w:tc>
          <w:tcPr>
            <w:tcW w:w="3880" w:type="dxa"/>
            <w:shd w:val="clear" w:color="auto" w:fill="F7FBFF"/>
            <w:tcMar>
              <w:top w:w="90" w:type="dxa"/>
              <w:left w:w="110" w:type="dxa"/>
              <w:bottom w:w="90" w:type="dxa"/>
              <w:right w:w="110" w:type="dxa"/>
            </w:tcMar>
          </w:tcPr>
          <w:p w14:paraId="0C5068D9">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基函数对称组合</w:t>
            </w:r>
          </w:p>
        </w:tc>
        <w:tc>
          <w:tcPr>
            <w:tcW w:w="4650" w:type="dxa"/>
            <w:shd w:val="clear" w:color="auto" w:fill="F7FBFF"/>
            <w:tcMar>
              <w:top w:w="90" w:type="dxa"/>
              <w:left w:w="110" w:type="dxa"/>
              <w:bottom w:w="90" w:type="dxa"/>
              <w:right w:w="110" w:type="dxa"/>
            </w:tcMar>
          </w:tcPr>
          <w:p w14:paraId="6447285F">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差商递推和嵌套乘积</w:t>
            </w:r>
          </w:p>
        </w:tc>
      </w:tr>
      <w:tr w14:paraId="0C7A62AE">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2152" w:type="dxa"/>
            <w:tcMar>
              <w:top w:w="90" w:type="dxa"/>
              <w:left w:w="110" w:type="dxa"/>
              <w:bottom w:w="90" w:type="dxa"/>
              <w:right w:w="110" w:type="dxa"/>
            </w:tcMar>
          </w:tcPr>
          <w:p w14:paraId="50E8BCEB">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增加新节点</w:t>
            </w:r>
          </w:p>
        </w:tc>
        <w:tc>
          <w:tcPr>
            <w:tcW w:w="3880" w:type="dxa"/>
            <w:tcMar>
              <w:top w:w="90" w:type="dxa"/>
              <w:left w:w="110" w:type="dxa"/>
              <w:bottom w:w="90" w:type="dxa"/>
              <w:right w:w="110" w:type="dxa"/>
            </w:tcMar>
          </w:tcPr>
          <w:p w14:paraId="7EBA7F0C">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通常要重构所有基函数</w:t>
            </w:r>
          </w:p>
        </w:tc>
        <w:tc>
          <w:tcPr>
            <w:tcW w:w="4650" w:type="dxa"/>
            <w:tcMar>
              <w:top w:w="90" w:type="dxa"/>
              <w:left w:w="110" w:type="dxa"/>
              <w:bottom w:w="90" w:type="dxa"/>
              <w:right w:w="110" w:type="dxa"/>
            </w:tcMar>
          </w:tcPr>
          <w:p w14:paraId="2696A790">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只需增加一列差商和一项</w:t>
            </w:r>
          </w:p>
        </w:tc>
      </w:tr>
      <w:tr w14:paraId="70E016A8">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2152" w:type="dxa"/>
            <w:shd w:val="clear" w:color="auto" w:fill="F7FBFF"/>
            <w:tcMar>
              <w:top w:w="90" w:type="dxa"/>
              <w:left w:w="110" w:type="dxa"/>
              <w:bottom w:w="90" w:type="dxa"/>
              <w:right w:w="110" w:type="dxa"/>
            </w:tcMar>
          </w:tcPr>
          <w:p w14:paraId="5178DBDF">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手算特点</w:t>
            </w:r>
          </w:p>
        </w:tc>
        <w:tc>
          <w:tcPr>
            <w:tcW w:w="3880" w:type="dxa"/>
            <w:shd w:val="clear" w:color="auto" w:fill="F7FBFF"/>
            <w:tcMar>
              <w:top w:w="90" w:type="dxa"/>
              <w:left w:w="110" w:type="dxa"/>
              <w:bottom w:w="90" w:type="dxa"/>
              <w:right w:w="110" w:type="dxa"/>
            </w:tcMar>
          </w:tcPr>
          <w:p w14:paraId="76E84745">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概念直观但乘积多</w:t>
            </w:r>
          </w:p>
        </w:tc>
        <w:tc>
          <w:tcPr>
            <w:tcW w:w="4650" w:type="dxa"/>
            <w:shd w:val="clear" w:color="auto" w:fill="F7FBFF"/>
            <w:tcMar>
              <w:top w:w="90" w:type="dxa"/>
              <w:left w:w="110" w:type="dxa"/>
              <w:bottom w:w="90" w:type="dxa"/>
              <w:right w:w="110" w:type="dxa"/>
            </w:tcMar>
          </w:tcPr>
          <w:p w14:paraId="0160FB44">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差商表清晰</w:t>
            </w:r>
          </w:p>
        </w:tc>
      </w:tr>
      <w:tr w14:paraId="0E0080A8">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2152" w:type="dxa"/>
            <w:tcMar>
              <w:top w:w="90" w:type="dxa"/>
              <w:left w:w="110" w:type="dxa"/>
              <w:bottom w:w="90" w:type="dxa"/>
              <w:right w:w="110" w:type="dxa"/>
            </w:tcMar>
          </w:tcPr>
          <w:p w14:paraId="57CF5A9A">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程序求值</w:t>
            </w:r>
          </w:p>
        </w:tc>
        <w:tc>
          <w:tcPr>
            <w:tcW w:w="3880" w:type="dxa"/>
            <w:tcMar>
              <w:top w:w="90" w:type="dxa"/>
              <w:left w:w="110" w:type="dxa"/>
              <w:bottom w:w="90" w:type="dxa"/>
              <w:right w:w="110" w:type="dxa"/>
            </w:tcMar>
          </w:tcPr>
          <w:p w14:paraId="0B852C1C">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普通形式单点 O(n^2)</w:t>
            </w:r>
          </w:p>
        </w:tc>
        <w:tc>
          <w:tcPr>
            <w:tcW w:w="4650" w:type="dxa"/>
            <w:tcMar>
              <w:top w:w="90" w:type="dxa"/>
              <w:left w:w="110" w:type="dxa"/>
              <w:bottom w:w="90" w:type="dxa"/>
              <w:right w:w="110" w:type="dxa"/>
            </w:tcMar>
          </w:tcPr>
          <w:p w14:paraId="309938F4">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系数建立 O(n^2)，单点 O(n)</w:t>
            </w:r>
          </w:p>
        </w:tc>
      </w:tr>
      <w:tr w14:paraId="2A7E5C6B">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2152" w:type="dxa"/>
            <w:shd w:val="clear" w:color="auto" w:fill="F7FBFF"/>
            <w:tcMar>
              <w:top w:w="90" w:type="dxa"/>
              <w:left w:w="110" w:type="dxa"/>
              <w:bottom w:w="90" w:type="dxa"/>
              <w:right w:w="110" w:type="dxa"/>
            </w:tcMar>
          </w:tcPr>
          <w:p w14:paraId="3C503080">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结果</w:t>
            </w:r>
          </w:p>
        </w:tc>
        <w:tc>
          <w:tcPr>
            <w:tcW w:w="3880" w:type="dxa"/>
            <w:shd w:val="clear" w:color="auto" w:fill="F7FBFF"/>
            <w:tcMar>
              <w:top w:w="90" w:type="dxa"/>
              <w:left w:w="110" w:type="dxa"/>
              <w:bottom w:w="90" w:type="dxa"/>
              <w:right w:w="110" w:type="dxa"/>
            </w:tcMar>
          </w:tcPr>
          <w:p w14:paraId="57751AED">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与牛顿形式完全相同</w:t>
            </w:r>
          </w:p>
        </w:tc>
        <w:tc>
          <w:tcPr>
            <w:tcW w:w="4650" w:type="dxa"/>
            <w:shd w:val="clear" w:color="auto" w:fill="F7FBFF"/>
            <w:tcMar>
              <w:top w:w="90" w:type="dxa"/>
              <w:left w:w="110" w:type="dxa"/>
              <w:bottom w:w="90" w:type="dxa"/>
              <w:right w:w="110" w:type="dxa"/>
            </w:tcMar>
          </w:tcPr>
          <w:p w14:paraId="53099E1F">
            <w:pPr>
              <w:pStyle w:val="17"/>
              <w:snapToGrid w:val="0"/>
              <w:jc w:val="center"/>
              <w:rPr>
                <w:rFonts w:hint="eastAsia" w:ascii="华文楷体" w:hAnsi="华文楷体" w:eastAsia="华文楷体" w:cs="华文楷体"/>
              </w:rPr>
            </w:pPr>
            <w:r>
              <w:rPr>
                <w:rFonts w:hint="eastAsia" w:ascii="华文楷体" w:hAnsi="华文楷体" w:eastAsia="华文楷体" w:cs="华文楷体"/>
              </w:rPr>
              <w:t>与拉格朗日形式完全相同</w:t>
            </w:r>
          </w:p>
        </w:tc>
      </w:tr>
    </w:tbl>
    <w:p w14:paraId="2C6F754E">
      <w:pPr>
        <w:rPr>
          <w:rFonts w:hint="eastAsia" w:ascii="华文楷体" w:hAnsi="华文楷体" w:eastAsia="华文楷体" w:cs="华文楷体"/>
        </w:rPr>
      </w:pPr>
    </w:p>
    <w:p w14:paraId="43E871B8">
      <w:pPr>
        <w:pStyle w:val="4"/>
        <w:keepNext/>
        <w:rPr>
          <w:rFonts w:hint="eastAsia" w:ascii="华文楷体" w:hAnsi="华文楷体" w:eastAsia="华文楷体" w:cs="华文楷体"/>
        </w:rPr>
      </w:pPr>
      <w:r>
        <w:rPr>
          <w:rFonts w:hint="eastAsia" w:ascii="华文楷体" w:hAnsi="华文楷体" w:eastAsia="华文楷体" w:cs="华文楷体"/>
        </w:rPr>
        <w:t>4.3.3 差分与等距节点插值</w:t>
      </w:r>
    </w:p>
    <w:p w14:paraId="49742546">
      <w:pPr>
        <w:rPr>
          <w:rFonts w:hint="eastAsia" w:ascii="华文楷体" w:hAnsi="华文楷体" w:eastAsia="华文楷体" w:cs="华文楷体"/>
        </w:rPr>
      </w:pPr>
      <w:r>
        <w:rPr>
          <w:rFonts w:hint="eastAsia" w:ascii="华文楷体" w:hAnsi="华文楷体" w:eastAsia="华文楷体" w:cs="华文楷体"/>
        </w:rPr>
        <w:t>当节点</w:t>
      </w:r>
      <w:r>
        <w:rPr>
          <w:rFonts w:hint="eastAsia" w:ascii="华文楷体" w:hAnsi="华文楷体" w:eastAsia="华文楷体" w:cs="华文楷体"/>
          <w:b/>
          <w:bCs/>
        </w:rPr>
        <w:t>等距</w:t>
      </w:r>
      <w:r>
        <w:rPr>
          <w:rFonts w:hint="eastAsia" w:ascii="华文楷体" w:hAnsi="华文楷体" w:eastAsia="华文楷体" w:cs="华文楷体"/>
        </w:rPr>
        <w:t xml:space="preserve">时，即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0</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+ih</m:t>
        </m:r>
      </m:oMath>
      <w:r>
        <w:rPr>
          <w:rFonts w:hint="eastAsia" w:ascii="华文楷体" w:hAnsi="华文楷体" w:eastAsia="华文楷体" w:cs="华文楷体"/>
        </w:rPr>
        <w:t>，可以把差商改写成</w:t>
      </w:r>
      <w:r>
        <w:rPr>
          <w:rFonts w:hint="eastAsia" w:ascii="华文楷体" w:hAnsi="华文楷体" w:eastAsia="华文楷体" w:cs="华文楷体"/>
          <w:b/>
          <w:bCs/>
        </w:rPr>
        <w:t>差分</w:t>
      </w:r>
      <w:r>
        <w:rPr>
          <w:rFonts w:hint="eastAsia" w:ascii="华文楷体" w:hAnsi="华文楷体" w:eastAsia="华文楷体" w:cs="华文楷体"/>
        </w:rPr>
        <w:t>，公式会更简洁。向前差分定义为</w:t>
      </w:r>
    </w:p>
    <w:p w14:paraId="7DAEF82A">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Δ</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oMath>
      </m:oMathPara>
    </w:p>
    <w:p w14:paraId="443EA1DD">
      <w:pPr>
        <w:rPr>
          <w:rFonts w:hint="eastAsia" w:ascii="华文楷体" w:hAnsi="华文楷体" w:eastAsia="华文楷体" w:cs="华文楷体"/>
        </w:rPr>
      </w:pPr>
      <w:r>
        <w:rPr>
          <w:rFonts w:hint="eastAsia" w:ascii="华文楷体" w:hAnsi="华文楷体" w:eastAsia="华文楷体" w:cs="华文楷体"/>
        </w:rPr>
        <w:t>高阶向前差分递推为</w:t>
      </w:r>
    </w:p>
    <w:p w14:paraId="7E42F2F4">
      <w:pPr>
        <w:pStyle w:val="15"/>
        <w:jc w:val="center"/>
        <w:rPr>
          <w:rFonts w:hint="eastAsia" w:ascii="华文楷体" w:hAnsi="华文楷体" w:eastAsia="华文楷体" w:cs="华文楷体"/>
        </w:rPr>
      </w:pPr>
      <m:oMathPara>
        <m:oMath>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Δ</m:t>
              </m:r>
              <m:ctrlPr>
                <w:rPr>
                  <w:rFonts w:hint="eastAsia" w:ascii="Cambria Math" w:hAnsi="Cambria Math" w:eastAsia="华文楷体" w:cs="华文楷体"/>
                  <w:sz w:val="21"/>
                </w:rPr>
              </m:ctrlPr>
            </m:e>
            <m:sup>
              <m:r>
                <m:rPr/>
                <w:rPr>
                  <w:rFonts w:hint="eastAsia" w:ascii="Cambria Math" w:hAnsi="Cambria Math" w:eastAsia="华文楷体" w:cs="华文楷体"/>
                  <w:sz w:val="21"/>
                </w:rPr>
                <m:t>k</m:t>
              </m:r>
              <m:ctrlPr>
                <w:rPr>
                  <w:rFonts w:hint="eastAsia" w:ascii="Cambria Math" w:hAnsi="Cambria Math" w:eastAsia="华文楷体" w:cs="华文楷体"/>
                  <w:sz w:val="21"/>
                </w:rPr>
              </m:ctrlPr>
            </m:sup>
          </m:sSup>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Δ</m:t>
              </m:r>
              <m:ctrlPr>
                <w:rPr>
                  <w:rFonts w:hint="eastAsia" w:ascii="Cambria Math" w:hAnsi="Cambria Math" w:eastAsia="华文楷体" w:cs="华文楷体"/>
                  <w:sz w:val="21"/>
                </w:rPr>
              </m:ctrlPr>
            </m:e>
            <m:sup>
              <m:r>
                <m:rPr/>
                <w:rPr>
                  <w:rFonts w:hint="eastAsia" w:ascii="Cambria Math" w:hAnsi="Cambria Math" w:eastAsia="华文楷体" w:cs="华文楷体"/>
                  <w:sz w:val="21"/>
                </w:rPr>
                <m:t>k−1</m:t>
              </m:r>
              <m:ctrlPr>
                <w:rPr>
                  <w:rFonts w:hint="eastAsia" w:ascii="Cambria Math" w:hAnsi="Cambria Math" w:eastAsia="华文楷体" w:cs="华文楷体"/>
                  <w:sz w:val="21"/>
                </w:rPr>
              </m:ctrlPr>
            </m:sup>
          </m:sSup>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Δ</m:t>
              </m:r>
              <m:ctrlPr>
                <w:rPr>
                  <w:rFonts w:hint="eastAsia" w:ascii="Cambria Math" w:hAnsi="Cambria Math" w:eastAsia="华文楷体" w:cs="华文楷体"/>
                  <w:sz w:val="21"/>
                </w:rPr>
              </m:ctrlPr>
            </m:e>
            <m:sup>
              <m:r>
                <m:rPr/>
                <w:rPr>
                  <w:rFonts w:hint="eastAsia" w:ascii="Cambria Math" w:hAnsi="Cambria Math" w:eastAsia="华文楷体" w:cs="华文楷体"/>
                  <w:sz w:val="21"/>
                </w:rPr>
                <m:t>k−1</m:t>
              </m:r>
              <m:ctrlPr>
                <w:rPr>
                  <w:rFonts w:hint="eastAsia" w:ascii="Cambria Math" w:hAnsi="Cambria Math" w:eastAsia="华文楷体" w:cs="华文楷体"/>
                  <w:sz w:val="21"/>
                </w:rPr>
              </m:ctrlPr>
            </m:sup>
          </m:sSup>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oMath>
      </m:oMathPara>
    </w:p>
    <w:p w14:paraId="6445E77B">
      <w:pPr>
        <w:rPr>
          <w:rFonts w:hint="eastAsia" w:ascii="华文楷体" w:hAnsi="华文楷体" w:eastAsia="华文楷体" w:cs="华文楷体"/>
        </w:rPr>
      </w:pPr>
      <w:r>
        <w:rPr>
          <w:rFonts w:hint="eastAsia" w:ascii="华文楷体" w:hAnsi="华文楷体" w:eastAsia="华文楷体" w:cs="华文楷体"/>
        </w:rPr>
        <w:t>令</w:t>
      </w:r>
    </w:p>
    <w:p w14:paraId="32FC88FC">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num>
            <m:den>
              <m:r>
                <m:rPr/>
                <w:rPr>
                  <w:rFonts w:hint="eastAsia" w:ascii="Cambria Math" w:hAnsi="Cambria Math" w:eastAsia="华文楷体" w:cs="华文楷体"/>
                  <w:sz w:val="21"/>
                </w:rPr>
                <m:t>h</m:t>
              </m:r>
              <m:ctrlPr>
                <w:rPr>
                  <w:rFonts w:hint="eastAsia" w:ascii="Cambria Math" w:hAnsi="Cambria Math" w:eastAsia="华文楷体" w:cs="华文楷体"/>
                  <w:sz w:val="21"/>
                </w:rPr>
              </m:ctrlPr>
            </m:den>
          </m:f>
        </m:oMath>
      </m:oMathPara>
    </w:p>
    <w:p w14:paraId="7BBEE455">
      <w:pPr>
        <w:rPr>
          <w:rFonts w:hint="eastAsia" w:ascii="华文楷体" w:hAnsi="华文楷体" w:eastAsia="华文楷体" w:cs="华文楷体"/>
        </w:rPr>
      </w:pPr>
      <w:r>
        <w:rPr>
          <w:rFonts w:hint="eastAsia" w:ascii="华文楷体" w:hAnsi="华文楷体" w:eastAsia="华文楷体" w:cs="华文楷体"/>
        </w:rPr>
        <w:t>Newton 前插公式为</w:t>
      </w:r>
    </w:p>
    <w:p w14:paraId="02C280CA">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P</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+tΔ</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t(t−1)</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2!</m:t>
              </m:r>
              <m:ctrlPr>
                <w:rPr>
                  <w:rFonts w:hint="eastAsia" w:ascii="Cambria Math" w:hAnsi="Cambria Math" w:eastAsia="华文楷体" w:cs="华文楷体"/>
                  <w:sz w:val="21"/>
                </w:rPr>
              </m:ctrlPr>
            </m:den>
          </m:f>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Δ</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t(t−1)⋯(t−n+1)</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n!</m:t>
              </m:r>
              <m:ctrlPr>
                <w:rPr>
                  <w:rFonts w:hint="eastAsia" w:ascii="Cambria Math" w:hAnsi="Cambria Math" w:eastAsia="华文楷体" w:cs="华文楷体"/>
                  <w:sz w:val="21"/>
                </w:rPr>
              </m:ctrlPr>
            </m:den>
          </m:f>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Δ</m:t>
              </m:r>
              <m:ctrlPr>
                <w:rPr>
                  <w:rFonts w:hint="eastAsia" w:ascii="Cambria Math" w:hAnsi="Cambria Math" w:eastAsia="华文楷体" w:cs="华文楷体"/>
                  <w:sz w:val="21"/>
                </w:rPr>
              </m:ctrlPr>
            </m:e>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sSup>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oMath>
      </m:oMathPara>
    </w:p>
    <w:p w14:paraId="53F428AE">
      <w:pPr>
        <w:rPr>
          <w:rFonts w:hint="eastAsia" w:ascii="华文楷体" w:hAnsi="华文楷体" w:eastAsia="华文楷体" w:cs="华文楷体"/>
        </w:rPr>
      </w:pPr>
      <w:r>
        <w:rPr>
          <w:rFonts w:hint="eastAsia" w:ascii="华文楷体" w:hAnsi="华文楷体" w:eastAsia="华文楷体" w:cs="华文楷体"/>
        </w:rPr>
        <w:t>若目标点靠近区间右端，也可使用</w:t>
      </w:r>
      <w:r>
        <w:rPr>
          <w:rFonts w:hint="eastAsia" w:ascii="华文楷体" w:hAnsi="华文楷体" w:eastAsia="华文楷体" w:cs="华文楷体"/>
          <w:b/>
          <w:bCs/>
        </w:rPr>
        <w:t>后插</w:t>
      </w:r>
      <w:r>
        <w:rPr>
          <w:rFonts w:hint="eastAsia" w:ascii="华文楷体" w:hAnsi="华文楷体" w:eastAsia="华文楷体" w:cs="华文楷体"/>
        </w:rPr>
        <w:t>公式。等距差分公式适合手算和表格数据，但在现代计算中，直接使用差商或样条更常见。</w:t>
      </w:r>
    </w:p>
    <w:p w14:paraId="4B204B68">
      <w:pPr>
        <w:pStyle w:val="19"/>
        <w:rPr>
          <w:rFonts w:hint="eastAsia" w:ascii="华文楷体" w:hAnsi="华文楷体" w:eastAsia="华文楷体" w:cs="华文楷体"/>
        </w:rPr>
      </w:pPr>
      <w:r>
        <w:rPr>
          <w:rFonts w:hint="eastAsia" w:ascii="华文楷体" w:hAnsi="华文楷体" w:eastAsia="华文楷体" w:cs="华文楷体"/>
        </w:rPr>
        <w:t>使用条件与注意事项</w:t>
      </w:r>
    </w:p>
    <w:p w14:paraId="0E4C85C7">
      <w:pPr>
        <w:pStyle w:val="20"/>
        <w:rPr>
          <w:rFonts w:hint="eastAsia" w:ascii="华文楷体" w:hAnsi="华文楷体" w:eastAsia="华文楷体" w:cs="华文楷体"/>
        </w:rPr>
      </w:pPr>
      <w:r>
        <w:rPr>
          <w:rFonts w:hint="eastAsia" w:ascii="华文楷体" w:hAnsi="华文楷体" w:eastAsia="华文楷体" w:cs="华文楷体"/>
          <w:b/>
          <w:bCs/>
        </w:rPr>
        <w:t>差分</w:t>
      </w:r>
      <w:r>
        <w:rPr>
          <w:rFonts w:hint="eastAsia" w:ascii="华文楷体" w:hAnsi="华文楷体" w:eastAsia="华文楷体" w:cs="华文楷体"/>
        </w:rPr>
        <w:t>公式要求</w:t>
      </w:r>
      <w:r>
        <w:rPr>
          <w:rFonts w:hint="eastAsia" w:ascii="华文楷体" w:hAnsi="华文楷体" w:eastAsia="华文楷体" w:cs="华文楷体"/>
          <w:b/>
          <w:bCs/>
        </w:rPr>
        <w:t>节点等距</w:t>
      </w:r>
      <w:r>
        <w:rPr>
          <w:rFonts w:hint="eastAsia" w:ascii="华文楷体" w:hAnsi="华文楷体" w:eastAsia="华文楷体" w:cs="华文楷体"/>
        </w:rPr>
        <w:t>，差商公式不要求节点等距。</w:t>
      </w:r>
    </w:p>
    <w:p w14:paraId="73C14449">
      <w:pPr>
        <w:pStyle w:val="20"/>
        <w:rPr>
          <w:rFonts w:hint="eastAsia" w:ascii="华文楷体" w:hAnsi="华文楷体" w:eastAsia="华文楷体" w:cs="华文楷体"/>
        </w:rPr>
      </w:pPr>
      <w:r>
        <w:rPr>
          <w:rFonts w:hint="eastAsia" w:ascii="华文楷体" w:hAnsi="华文楷体" w:eastAsia="华文楷体" w:cs="华文楷体"/>
        </w:rPr>
        <w:t>目标点靠近</w:t>
      </w:r>
      <w:r>
        <w:rPr>
          <w:rFonts w:hint="eastAsia" w:ascii="华文楷体" w:hAnsi="华文楷体" w:eastAsia="华文楷体" w:cs="华文楷体"/>
          <w:b/>
          <w:bCs/>
        </w:rPr>
        <w:t>左端</w:t>
      </w:r>
      <w:r>
        <w:rPr>
          <w:rFonts w:hint="eastAsia" w:ascii="华文楷体" w:hAnsi="华文楷体" w:eastAsia="华文楷体" w:cs="华文楷体"/>
        </w:rPr>
        <w:t>时</w:t>
      </w:r>
      <w:r>
        <w:rPr>
          <w:rFonts w:hint="eastAsia" w:ascii="华文楷体" w:hAnsi="华文楷体" w:eastAsia="华文楷体" w:cs="华文楷体"/>
          <w:b/>
          <w:bCs/>
        </w:rPr>
        <w:t>前插</w:t>
      </w:r>
      <w:r>
        <w:rPr>
          <w:rFonts w:hint="eastAsia" w:ascii="华文楷体" w:hAnsi="华文楷体" w:eastAsia="华文楷体" w:cs="华文楷体"/>
        </w:rPr>
        <w:t>较方便，靠近</w:t>
      </w:r>
      <w:r>
        <w:rPr>
          <w:rFonts w:hint="eastAsia" w:ascii="华文楷体" w:hAnsi="华文楷体" w:eastAsia="华文楷体" w:cs="华文楷体"/>
          <w:b/>
          <w:bCs/>
        </w:rPr>
        <w:t>右端</w:t>
      </w:r>
      <w:r>
        <w:rPr>
          <w:rFonts w:hint="eastAsia" w:ascii="华文楷体" w:hAnsi="华文楷体" w:eastAsia="华文楷体" w:cs="华文楷体"/>
        </w:rPr>
        <w:t>时</w:t>
      </w:r>
      <w:r>
        <w:rPr>
          <w:rFonts w:hint="eastAsia" w:ascii="华文楷体" w:hAnsi="华文楷体" w:eastAsia="华文楷体" w:cs="华文楷体"/>
          <w:b/>
          <w:bCs/>
        </w:rPr>
        <w:t>后插</w:t>
      </w:r>
      <w:r>
        <w:rPr>
          <w:rFonts w:hint="eastAsia" w:ascii="华文楷体" w:hAnsi="华文楷体" w:eastAsia="华文楷体" w:cs="华文楷体"/>
        </w:rPr>
        <w:t>较方便。</w:t>
      </w:r>
    </w:p>
    <w:p w14:paraId="7F41D019">
      <w:pPr>
        <w:pStyle w:val="20"/>
        <w:rPr>
          <w:rFonts w:hint="eastAsia" w:ascii="华文楷体" w:hAnsi="华文楷体" w:eastAsia="华文楷体" w:cs="华文楷体"/>
        </w:rPr>
      </w:pPr>
      <w:r>
        <w:rPr>
          <w:rFonts w:hint="eastAsia" w:ascii="华文楷体" w:hAnsi="华文楷体" w:eastAsia="华文楷体" w:cs="华文楷体"/>
        </w:rPr>
        <w:t>等距</w:t>
      </w:r>
      <w:r>
        <w:rPr>
          <w:rFonts w:hint="eastAsia" w:ascii="华文楷体" w:hAnsi="华文楷体" w:eastAsia="华文楷体" w:cs="华文楷体"/>
          <w:b/>
          <w:bCs/>
        </w:rPr>
        <w:t>高次</w:t>
      </w:r>
      <w:r>
        <w:rPr>
          <w:rFonts w:hint="eastAsia" w:ascii="华文楷体" w:hAnsi="华文楷体" w:eastAsia="华文楷体" w:cs="华文楷体"/>
        </w:rPr>
        <w:t xml:space="preserve">插值仍可能出现 </w:t>
      </w:r>
      <w:r>
        <w:rPr>
          <w:rFonts w:hint="eastAsia" w:ascii="华文楷体" w:hAnsi="华文楷体" w:eastAsia="华文楷体" w:cs="华文楷体"/>
          <w:b/>
          <w:bCs/>
        </w:rPr>
        <w:t>Runge 现象</w:t>
      </w:r>
      <w:r>
        <w:rPr>
          <w:rFonts w:hint="eastAsia" w:ascii="华文楷体" w:hAnsi="华文楷体" w:eastAsia="华文楷体" w:cs="华文楷体"/>
        </w:rPr>
        <w:t>，因此节点很多时不宜盲目升高次数。</w:t>
      </w:r>
    </w:p>
    <w:p w14:paraId="6CE07918">
      <w:pPr>
        <w:rPr>
          <w:rFonts w:hint="eastAsia" w:ascii="华文楷体" w:hAnsi="华文楷体" w:eastAsia="华文楷体" w:cs="华文楷体"/>
        </w:rPr>
      </w:pPr>
    </w:p>
    <w:p w14:paraId="23DF2414">
      <w:pPr>
        <w:pStyle w:val="3"/>
        <w:keepNext/>
        <w:rPr>
          <w:rFonts w:hint="eastAsia" w:ascii="华文楷体" w:hAnsi="华文楷体" w:eastAsia="华文楷体" w:cs="华文楷体"/>
        </w:rPr>
      </w:pPr>
      <w:r>
        <w:rPr>
          <w:rFonts w:hint="eastAsia" w:ascii="华文楷体" w:hAnsi="华文楷体" w:eastAsia="华文楷体" w:cs="华文楷体"/>
        </w:rPr>
        <w:t>4.4 埃尔米特插值</w:t>
      </w:r>
    </w:p>
    <w:p w14:paraId="00850900">
      <w:pPr>
        <w:ind w:firstLine="440" w:firstLineChars="200"/>
        <w:rPr>
          <w:rFonts w:hint="eastAsia" w:ascii="华文楷体" w:hAnsi="华文楷体" w:eastAsia="华文楷体" w:cs="华文楷体"/>
        </w:rPr>
      </w:pPr>
      <w:r>
        <w:rPr>
          <w:rFonts w:hint="eastAsia" w:ascii="华文楷体" w:hAnsi="华文楷体" w:eastAsia="华文楷体" w:cs="华文楷体"/>
        </w:rPr>
        <w:t>前面的插值只要求通过函数值。埃尔米特插值进一步要求在节点处不仅函数值相同，而且</w:t>
      </w:r>
      <w:r>
        <w:rPr>
          <w:rFonts w:hint="eastAsia" w:ascii="华文楷体" w:hAnsi="华文楷体" w:eastAsia="华文楷体" w:cs="华文楷体"/>
          <w:b/>
          <w:bCs/>
        </w:rPr>
        <w:t>导数值</w:t>
      </w:r>
      <w:r>
        <w:rPr>
          <w:rFonts w:hint="eastAsia" w:ascii="华文楷体" w:hAnsi="华文楷体" w:eastAsia="华文楷体" w:cs="华文楷体"/>
        </w:rPr>
        <w:t>也相同。也就是说，它不只要求曲线“经过点”，还要求曲线在这些点处具有</w:t>
      </w:r>
      <w:r>
        <w:rPr>
          <w:rFonts w:hint="eastAsia" w:ascii="华文楷体" w:hAnsi="华文楷体" w:eastAsia="华文楷体" w:cs="华文楷体"/>
          <w:b/>
          <w:bCs/>
          <w:color w:val="C00000"/>
        </w:rPr>
        <w:t>相同的切线方向</w:t>
      </w:r>
      <w:r>
        <w:rPr>
          <w:rFonts w:hint="eastAsia" w:ascii="华文楷体" w:hAnsi="华文楷体" w:eastAsia="华文楷体" w:cs="华文楷体"/>
        </w:rPr>
        <w:t>。</w:t>
      </w:r>
    </w:p>
    <w:p w14:paraId="2CF3239F">
      <w:pPr>
        <w:pStyle w:val="4"/>
        <w:keepNext/>
        <w:rPr>
          <w:rFonts w:hint="eastAsia" w:ascii="华文楷体" w:hAnsi="华文楷体" w:eastAsia="华文楷体" w:cs="华文楷体"/>
        </w:rPr>
      </w:pPr>
      <w:r>
        <w:rPr>
          <w:rFonts w:hint="eastAsia" w:ascii="华文楷体" w:hAnsi="华文楷体" w:eastAsia="华文楷体" w:cs="华文楷体"/>
        </w:rPr>
        <w:t>4.4.1 两点三次埃尔米特插值</w:t>
      </w:r>
    </w:p>
    <w:p w14:paraId="3967865B">
      <w:pPr>
        <w:ind w:firstLine="440" w:firstLineChars="200"/>
        <w:rPr>
          <w:rFonts w:hint="eastAsia" w:ascii="华文楷体" w:hAnsi="华文楷体" w:eastAsia="华文楷体" w:cs="华文楷体"/>
        </w:rPr>
      </w:pPr>
      <w:r>
        <w:rPr>
          <w:rFonts w:hint="eastAsia" w:ascii="华文楷体" w:hAnsi="华文楷体" w:eastAsia="华文楷体" w:cs="华文楷体"/>
        </w:rPr>
        <w:t>最常见的埃尔米特插值是</w:t>
      </w:r>
      <w:r>
        <w:rPr>
          <w:rFonts w:hint="eastAsia" w:ascii="华文楷体" w:hAnsi="华文楷体" w:eastAsia="华文楷体" w:cs="华文楷体"/>
          <w:b/>
          <w:bCs/>
        </w:rPr>
        <w:t>两点三次</w:t>
      </w:r>
      <w:r>
        <w:rPr>
          <w:rFonts w:hint="eastAsia" w:ascii="华文楷体" w:hAnsi="华文楷体" w:eastAsia="华文楷体" w:cs="华文楷体"/>
        </w:rPr>
        <w:t>埃尔米特插值。</w:t>
      </w:r>
      <w:r>
        <w:rPr>
          <w:rFonts w:hint="eastAsia" w:ascii="华文楷体" w:hAnsi="华文楷体" w:eastAsia="华文楷体" w:cs="华文楷体"/>
          <w:lang w:val="en-US" w:eastAsia="zh-CN"/>
        </w:rPr>
        <w:t xml:space="preserve">由n个点, 我们可以构造出2n-1次的多项式, </w:t>
      </w:r>
      <w:r>
        <w:rPr>
          <w:rFonts w:hint="eastAsia" w:ascii="华文楷体" w:hAnsi="华文楷体" w:eastAsia="华文楷体" w:cs="华文楷体"/>
        </w:rPr>
        <w:t>给定区间 [a,b] 上的</w:t>
      </w:r>
      <m:oMath>
        <m:r>
          <m:rPr/>
          <w:rPr>
            <w:rFonts w:hint="eastAsia" w:ascii="Cambria Math" w:hAnsi="Cambria Math" w:eastAsia="华文楷体" w:cs="华文楷体"/>
            <w:sz w:val="22"/>
          </w:rPr>
          <m:t>f(a),f(b),</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f</m:t>
            </m:r>
            <m:ctrlPr>
              <w:rPr>
                <w:rFonts w:hint="eastAsia" w:ascii="Cambria Math" w:hAnsi="Cambria Math" w:eastAsia="华文楷体" w:cs="华文楷体"/>
                <w:sz w:val="22"/>
              </w:rPr>
            </m:ctrlPr>
          </m:e>
          <m:sup>
            <m:r>
              <m:rPr/>
              <w:rPr>
                <w:rFonts w:hint="eastAsia" w:ascii="Cambria Math" w:hAnsi="Cambria Math" w:eastAsia="华文楷体" w:cs="华文楷体"/>
                <w:sz w:val="22"/>
              </w:rPr>
              <m:t>′</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(a),</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f</m:t>
            </m:r>
            <m:ctrlPr>
              <w:rPr>
                <w:rFonts w:hint="eastAsia" w:ascii="Cambria Math" w:hAnsi="Cambria Math" w:eastAsia="华文楷体" w:cs="华文楷体"/>
                <w:sz w:val="22"/>
              </w:rPr>
            </m:ctrlPr>
          </m:e>
          <m:sup>
            <m:r>
              <m:rPr/>
              <w:rPr>
                <w:rFonts w:hint="eastAsia" w:ascii="Cambria Math" w:hAnsi="Cambria Math" w:eastAsia="华文楷体" w:cs="华文楷体"/>
                <w:sz w:val="22"/>
              </w:rPr>
              <m:t>′</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(b)</m:t>
        </m:r>
      </m:oMath>
      <w:r>
        <w:rPr>
          <w:rFonts w:hint="eastAsia" w:ascii="华文楷体" w:hAnsi="华文楷体" w:eastAsia="华文楷体" w:cs="华文楷体"/>
        </w:rPr>
        <w:t>，希望构造三次多项式</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H</m:t>
            </m:r>
            <m:ctrlPr>
              <w:rPr>
                <w:rFonts w:hint="eastAsia" w:ascii="Cambria Math" w:hAnsi="Cambria Math" w:eastAsia="华文楷体" w:cs="华文楷体"/>
                <w:sz w:val="22"/>
              </w:rPr>
            </m:ctrlPr>
          </m:e>
          <m:sub>
            <m:r>
              <m:rPr/>
              <w:rPr>
                <w:rFonts w:hint="eastAsia" w:ascii="Cambria Math" w:hAnsi="Cambria Math" w:eastAsia="华文楷体" w:cs="华文楷体"/>
                <w:sz w:val="22"/>
              </w:rPr>
              <m:t>3</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i w:val="0"/>
          <w:sz w:val="22"/>
          <w:lang w:eastAsia="zh-CN"/>
        </w:rPr>
        <w:t>（</w:t>
      </w:r>
      <w:r>
        <w:rPr>
          <w:rFonts w:hint="eastAsia" w:ascii="华文楷体" w:hAnsi="华文楷体" w:eastAsia="华文楷体" w:cs="华文楷体"/>
          <w:i w:val="0"/>
          <w:sz w:val="22"/>
          <w:lang w:val="en-US" w:eastAsia="zh-CN"/>
        </w:rPr>
        <w:t>3指的是插值多项式的阶数</w:t>
      </w:r>
      <w:r>
        <w:rPr>
          <w:rFonts w:hint="eastAsia" w:ascii="华文楷体" w:hAnsi="华文楷体" w:eastAsia="华文楷体" w:cs="华文楷体"/>
          <w:i w:val="0"/>
          <w:sz w:val="22"/>
          <w:lang w:eastAsia="zh-CN"/>
        </w:rPr>
        <w:t>）</w:t>
      </w:r>
      <w:r>
        <w:rPr>
          <w:rFonts w:hint="eastAsia" w:ascii="华文楷体" w:hAnsi="华文楷体" w:eastAsia="华文楷体" w:cs="华文楷体"/>
        </w:rPr>
        <w:t>，满足</w:t>
      </w:r>
    </w:p>
    <w:p w14:paraId="7B9290AC">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(a)=f(a), </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(b)=f(b)</m:t>
          </m:r>
        </m:oMath>
      </m:oMathPara>
    </w:p>
    <w:p w14:paraId="67F3F7D9">
      <w:pPr>
        <w:pStyle w:val="15"/>
        <w:jc w:val="center"/>
        <w:rPr>
          <w:rFonts w:hint="eastAsia" w:ascii="华文楷体" w:hAnsi="华文楷体" w:eastAsia="华文楷体" w:cs="华文楷体"/>
        </w:rPr>
      </w:pPr>
      <m:oMathPara>
        <m:oMath>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bSup>
          <m:r>
            <m:rPr/>
            <w:rPr>
              <w:rFonts w:hint="eastAsia" w:ascii="Cambria Math" w:hAnsi="Cambria Math" w:eastAsia="华文楷体" w:cs="华文楷体"/>
              <w:sz w:val="21"/>
            </w:rPr>
            <m:t>(a)=</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(a), </m:t>
          </m:r>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bSup>
          <m:r>
            <m:rPr/>
            <w:rPr>
              <w:rFonts w:hint="eastAsia" w:ascii="Cambria Math" w:hAnsi="Cambria Math" w:eastAsia="华文楷体" w:cs="华文楷体"/>
              <w:sz w:val="21"/>
            </w:rPr>
            <m:t>(b)=</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(b)</m:t>
          </m:r>
        </m:oMath>
      </m:oMathPara>
    </w:p>
    <w:p w14:paraId="60323DAF">
      <w:pPr>
        <w:ind w:firstLine="440" w:firstLineChars="200"/>
        <w:rPr>
          <w:rFonts w:hint="eastAsia" w:ascii="华文楷体" w:hAnsi="华文楷体" w:eastAsia="华文楷体" w:cs="华文楷体"/>
        </w:rPr>
      </w:pPr>
      <w:r>
        <w:rPr>
          <w:rFonts w:hint="eastAsia" w:ascii="华文楷体" w:hAnsi="华文楷体" w:eastAsia="华文楷体" w:cs="华文楷体"/>
        </w:rPr>
        <w:t>把变量归一化为</w:t>
      </w:r>
    </w:p>
    <w:p w14:paraId="150376DC">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x−a</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b−a</m:t>
              </m:r>
              <m:ctrlPr>
                <w:rPr>
                  <w:rFonts w:hint="eastAsia" w:ascii="Cambria Math" w:hAnsi="Cambria Math" w:eastAsia="华文楷体" w:cs="华文楷体"/>
                  <w:sz w:val="21"/>
                </w:rPr>
              </m:ctrlPr>
            </m:den>
          </m:f>
          <m:r>
            <m:rPr/>
            <w:rPr>
              <w:rFonts w:hint="eastAsia" w:ascii="Cambria Math" w:hAnsi="Cambria Math" w:eastAsia="华文楷体" w:cs="华文楷体"/>
              <w:sz w:val="21"/>
            </w:rPr>
            <m:t>, 0≤t≤1</m:t>
          </m:r>
        </m:oMath>
      </m:oMathPara>
    </w:p>
    <w:p w14:paraId="765EBEE3">
      <w:pPr>
        <w:rPr>
          <w:rFonts w:hint="eastAsia" w:ascii="华文楷体" w:hAnsi="华文楷体" w:eastAsia="华文楷体" w:cs="华文楷体"/>
        </w:rPr>
      </w:pPr>
      <w:r>
        <w:rPr>
          <w:rFonts w:hint="eastAsia" w:ascii="华文楷体" w:hAnsi="华文楷体" w:eastAsia="华文楷体" w:cs="华文楷体"/>
        </w:rPr>
        <w:t>则两点三次埃尔米特插值可写成</w:t>
      </w:r>
    </w:p>
    <w:p w14:paraId="60227A6B">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(x)=f(a)</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00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(t)+(b−a)</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(a)</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10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(t)+f(b)</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01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(t)+(b−a)</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(b)</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11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m:t>
          </m:r>
        </m:oMath>
      </m:oMathPara>
    </w:p>
    <w:p w14:paraId="54A88642">
      <w:pPr>
        <w:rPr>
          <w:rFonts w:hint="eastAsia" w:ascii="华文楷体" w:hAnsi="华文楷体" w:eastAsia="华文楷体" w:cs="华文楷体"/>
        </w:rPr>
      </w:pPr>
      <w:r>
        <w:rPr>
          <w:rFonts w:hint="eastAsia" w:ascii="华文楷体" w:hAnsi="华文楷体" w:eastAsia="华文楷体" w:cs="华文楷体"/>
        </w:rPr>
        <w:t>其中四个基函数为</w:t>
      </w:r>
    </w:p>
    <w:p w14:paraId="0C447703">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00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(t)=2</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3</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−3</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+1</m:t>
          </m:r>
        </m:oMath>
      </m:oMathPara>
    </w:p>
    <w:p w14:paraId="73B2D787">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10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3</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−2</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+t</m:t>
          </m:r>
        </m:oMath>
      </m:oMathPara>
    </w:p>
    <w:p w14:paraId="1E76AE4D">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01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(t)=−2</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3</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+3</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oMath>
      </m:oMathPara>
    </w:p>
    <w:p w14:paraId="5BE2DCE7">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11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3</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oMath>
      </m:oMathPara>
    </w:p>
    <w:p w14:paraId="3D4CDEE7">
      <w:pPr>
        <w:ind w:firstLine="440" w:firstLineChars="200"/>
        <w:rPr>
          <w:rFonts w:hint="eastAsia" w:ascii="华文楷体" w:hAnsi="华文楷体" w:eastAsia="华文楷体" w:cs="华文楷体"/>
        </w:rPr>
      </w:pPr>
      <w:r>
        <w:rPr>
          <w:rFonts w:hint="eastAsia" w:ascii="华文楷体" w:hAnsi="华文楷体" w:eastAsia="华文楷体" w:cs="华文楷体"/>
        </w:rPr>
        <w:t>这些基函数分别控制左端函数值、左端导数、右端函数值、右端导数。它们的构造原则与拉格朗日基函数类似：让某一个条件取 1，其余条件取 0。</w:t>
      </w:r>
    </w:p>
    <w:p w14:paraId="36BEE6D7">
      <w:pPr>
        <w:ind w:firstLine="440" w:firstLineChars="20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但更简单的方式还是通过</w:t>
      </w:r>
      <w:r>
        <w:rPr>
          <w:rFonts w:hint="eastAsia" w:ascii="华文楷体" w:hAnsi="华文楷体" w:eastAsia="华文楷体" w:cs="华文楷体"/>
          <w:b/>
          <w:bCs/>
          <w:color w:val="C00000"/>
          <w:lang w:val="en-US" w:eastAsia="zh-CN"/>
        </w:rPr>
        <w:t>牛顿差商</w:t>
      </w:r>
      <w:r>
        <w:rPr>
          <w:rFonts w:hint="eastAsia" w:ascii="华文楷体" w:hAnsi="华文楷体" w:eastAsia="华文楷体" w:cs="华文楷体"/>
          <w:lang w:val="en-US" w:eastAsia="zh-CN"/>
        </w:rPr>
        <w:t>构造, 因为Hermit插值自带导数信息, 因此对于带有导数信息的点, 我们需要重复写出:</w:t>
      </w:r>
    </w:p>
    <w:p w14:paraId="59C86DC4">
      <w:pPr>
        <w:ind w:firstLine="440" w:firstLineChars="200"/>
        <w:rPr>
          <w:rFonts w:hint="eastAsia" w:ascii="华文楷体" w:hAnsi="华文楷体" w:eastAsia="华文楷体" w:cs="华文楷体"/>
          <w:lang w:val="en-US" w:eastAsia="zh-CN"/>
        </w:rPr>
      </w:pPr>
    </w:p>
    <w:p w14:paraId="4844CFB1">
      <w:pPr>
        <w:ind w:firstLine="440" w:firstLineChars="200"/>
        <w:rPr>
          <w:rFonts w:hint="eastAsia" w:ascii="华文楷体" w:hAnsi="华文楷体" w:eastAsia="华文楷体" w:cs="华文楷体"/>
          <w:lang w:val="en-US" w:eastAsia="zh-CN"/>
        </w:rPr>
      </w:pPr>
    </w:p>
    <w:p w14:paraId="5890228C">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例题:</w:t>
      </w:r>
    </w:p>
    <w:tbl>
      <w:tblPr>
        <w:tblStyle w:val="8"/>
        <w:tblW w:w="1055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7"/>
        <w:gridCol w:w="3737"/>
        <w:gridCol w:w="4080"/>
      </w:tblGrid>
      <w:tr w14:paraId="77A31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696B4869">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rPr>
            </w:pPr>
            <w:r>
              <w:rPr>
                <w:rFonts w:hint="eastAsia" w:ascii="华文楷体" w:hAnsi="华文楷体" w:eastAsia="华文楷体" w:cs="华文楷体"/>
                <w:b/>
                <w:lang w:val="en-US" w:eastAsia="zh-CN"/>
              </w:rPr>
              <w:t>节点</w:t>
            </w:r>
          </w:p>
        </w:tc>
        <w:tc>
          <w:tcPr>
            <w:tcW w:w="0" w:type="auto"/>
            <w:shd w:val="clear" w:color="auto" w:fill="auto"/>
            <w:vAlign w:val="center"/>
          </w:tcPr>
          <w:p w14:paraId="4423D386">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rPr>
            </w:pPr>
            <w:r>
              <w:rPr>
                <w:rFonts w:hint="eastAsia" w:ascii="华文楷体" w:hAnsi="华文楷体" w:eastAsia="华文楷体" w:cs="华文楷体"/>
                <w:b/>
                <w:lang w:val="en-US" w:eastAsia="zh-CN"/>
              </w:rPr>
              <w:t>函数值</w:t>
            </w:r>
          </w:p>
        </w:tc>
        <w:tc>
          <w:tcPr>
            <w:tcW w:w="4035" w:type="dxa"/>
            <w:shd w:val="clear" w:color="auto" w:fill="auto"/>
            <w:vAlign w:val="center"/>
          </w:tcPr>
          <w:p w14:paraId="003C64F1">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rPr>
            </w:pPr>
            <w:r>
              <w:rPr>
                <w:rFonts w:hint="eastAsia" w:ascii="华文楷体" w:hAnsi="华文楷体" w:eastAsia="华文楷体" w:cs="华文楷体"/>
                <w:b/>
                <w:lang w:val="en-US" w:eastAsia="zh-CN"/>
              </w:rPr>
              <w:t>导数值</w:t>
            </w:r>
          </w:p>
        </w:tc>
      </w:tr>
      <w:tr w14:paraId="24535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67F169F3">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m:oMathPara>
              <m:oMath>
                <m:r>
                  <m:rPr/>
                  <w:rPr>
                    <w:rFonts w:hint="eastAsia" w:ascii="Cambria Math" w:hAnsi="Cambria Math" w:eastAsia="华文楷体" w:cs="华文楷体"/>
                    <w:sz w:val="24"/>
                  </w:rPr>
                  <m:t>x₀=0</m:t>
                </m:r>
              </m:oMath>
            </m:oMathPara>
          </w:p>
        </w:tc>
        <w:tc>
          <w:tcPr>
            <w:tcW w:w="0" w:type="auto"/>
            <w:shd w:val="clear" w:color="auto" w:fill="auto"/>
            <w:vAlign w:val="center"/>
          </w:tcPr>
          <w:p w14:paraId="243E5A76">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m:oMathPara>
              <m:oMath>
                <m:r>
                  <m:rPr/>
                  <w:rPr>
                    <w:rFonts w:hint="eastAsia" w:ascii="Cambria Math" w:hAnsi="Cambria Math" w:eastAsia="华文楷体" w:cs="华文楷体"/>
                    <w:sz w:val="24"/>
                  </w:rPr>
                  <m:t>f(0)=1</m:t>
                </m:r>
              </m:oMath>
            </m:oMathPara>
          </w:p>
        </w:tc>
        <w:tc>
          <w:tcPr>
            <w:tcW w:w="4035" w:type="dxa"/>
            <w:shd w:val="clear" w:color="auto" w:fill="auto"/>
            <w:vAlign w:val="center"/>
          </w:tcPr>
          <w:p w14:paraId="6B0AEC37">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m:oMathPara>
              <m:oMath>
                <m:r>
                  <m:rPr/>
                  <w:rPr>
                    <w:rFonts w:hint="eastAsia" w:ascii="Cambria Math" w:hAnsi="Cambria Math" w:eastAsia="华文楷体" w:cs="华文楷体"/>
                    <w:sz w:val="24"/>
                  </w:rPr>
                  <m:t>f′(0)=0</m:t>
                </m:r>
              </m:oMath>
            </m:oMathPara>
          </w:p>
        </w:tc>
      </w:tr>
      <w:tr w14:paraId="56B5F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692" w:type="dxa"/>
            <w:shd w:val="clear" w:color="auto" w:fill="auto"/>
            <w:vAlign w:val="center"/>
          </w:tcPr>
          <w:p w14:paraId="5677AA15">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m:oMathPara>
              <m:oMath>
                <m:r>
                  <m:rPr/>
                  <w:rPr>
                    <w:rFonts w:hint="eastAsia" w:ascii="Cambria Math" w:hAnsi="Cambria Math" w:eastAsia="华文楷体" w:cs="华文楷体"/>
                    <w:sz w:val="24"/>
                  </w:rPr>
                  <m:t>x₁=1</m:t>
                </m:r>
              </m:oMath>
            </m:oMathPara>
          </w:p>
        </w:tc>
        <w:tc>
          <w:tcPr>
            <w:tcW w:w="3707" w:type="dxa"/>
            <w:shd w:val="clear" w:color="auto" w:fill="auto"/>
            <w:vAlign w:val="center"/>
          </w:tcPr>
          <w:p w14:paraId="7FC4073C">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m:oMathPara>
              <m:oMath>
                <m:r>
                  <m:rPr/>
                  <w:rPr>
                    <w:rFonts w:hint="eastAsia" w:ascii="Cambria Math" w:hAnsi="Cambria Math" w:eastAsia="华文楷体" w:cs="华文楷体"/>
                    <w:sz w:val="24"/>
                  </w:rPr>
                  <m:t>f(1)=2</m:t>
                </m:r>
              </m:oMath>
            </m:oMathPara>
          </w:p>
        </w:tc>
        <w:tc>
          <w:tcPr>
            <w:tcW w:w="4035" w:type="dxa"/>
            <w:shd w:val="clear" w:color="auto" w:fill="auto"/>
            <w:vAlign w:val="center"/>
          </w:tcPr>
          <w:p w14:paraId="5F05818C">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m:oMathPara>
              <m:oMath>
                <m:r>
                  <m:rPr/>
                  <w:rPr>
                    <w:rFonts w:hint="eastAsia" w:ascii="Cambria Math" w:hAnsi="Cambria Math" w:eastAsia="华文楷体" w:cs="华文楷体"/>
                    <w:sz w:val="24"/>
                  </w:rPr>
                  <m:t>f′(1)=3</m:t>
                </m:r>
              </m:oMath>
            </m:oMathPara>
          </w:p>
        </w:tc>
      </w:tr>
    </w:tbl>
    <w:p w14:paraId="0F59FC7B">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差商表:</w:t>
      </w:r>
    </w:p>
    <w:tbl>
      <w:tblPr>
        <w:tblStyle w:val="8"/>
        <w:tblW w:w="1055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5"/>
        <w:gridCol w:w="556"/>
        <w:gridCol w:w="1495"/>
        <w:gridCol w:w="2652"/>
        <w:gridCol w:w="2652"/>
        <w:gridCol w:w="2690"/>
      </w:tblGrid>
      <w:tr w14:paraId="3DCF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264AEC51">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lang w:val="en-US" w:eastAsia="zh-CN"/>
              </w:rPr>
            </w:pPr>
            <w:r>
              <w:rPr>
                <w:rFonts w:hint="eastAsia" w:ascii="华文楷体" w:hAnsi="华文楷体" w:eastAsia="华文楷体" w:cs="华文楷体"/>
                <w:b/>
                <w:lang w:val="en-US" w:eastAsia="zh-CN"/>
              </w:rPr>
              <w:t>i</w:t>
            </w:r>
          </w:p>
        </w:tc>
        <w:tc>
          <w:tcPr>
            <w:tcW w:w="0" w:type="auto"/>
            <w:shd w:val="clear" w:color="auto" w:fill="auto"/>
            <w:vAlign w:val="center"/>
          </w:tcPr>
          <w:p w14:paraId="7BF1514A">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lang w:val="en-US" w:eastAsia="zh-CN"/>
              </w:rPr>
            </w:pPr>
            <m:oMathPara>
              <m:oMath>
                <m:r>
                  <m:rPr>
                    <m:sty m:val="b"/>
                  </m:rPr>
                  <w:rPr>
                    <w:rFonts w:hint="eastAsia" w:ascii="Cambria Math" w:hAnsi="Cambria Math" w:eastAsia="华文楷体" w:cs="华文楷体"/>
                    <w:color w:val="1F4E79"/>
                    <w:sz w:val="21"/>
                    <w:szCs w:val="21"/>
                    <w:lang w:val="en-US"/>
                  </w:rPr>
                  <m:t>zᵢ</m:t>
                </m:r>
              </m:oMath>
            </m:oMathPara>
          </w:p>
        </w:tc>
        <w:tc>
          <w:tcPr>
            <w:tcW w:w="0" w:type="auto"/>
            <w:shd w:val="clear" w:color="auto" w:fill="auto"/>
            <w:vAlign w:val="center"/>
          </w:tcPr>
          <w:p w14:paraId="1A16C2EA">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lang w:val="en-US" w:eastAsia="zh-CN"/>
              </w:rPr>
            </w:pPr>
            <m:oMathPara>
              <m:oMath>
                <m:r>
                  <m:rPr>
                    <m:sty m:val="b"/>
                  </m:rPr>
                  <w:rPr>
                    <w:rFonts w:hint="eastAsia" w:ascii="Cambria Math" w:hAnsi="Cambria Math" w:eastAsia="华文楷体" w:cs="华文楷体"/>
                    <w:color w:val="1F4E79"/>
                    <w:sz w:val="21"/>
                    <w:szCs w:val="21"/>
                    <w:lang w:val="en-US"/>
                  </w:rPr>
                  <m:t>f[zᵢ]</m:t>
                </m:r>
              </m:oMath>
            </m:oMathPara>
          </w:p>
        </w:tc>
        <w:tc>
          <w:tcPr>
            <w:tcW w:w="0" w:type="auto"/>
            <w:shd w:val="clear" w:color="auto" w:fill="auto"/>
            <w:vAlign w:val="center"/>
          </w:tcPr>
          <w:p w14:paraId="272BC0AA">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lang w:val="en-US" w:eastAsia="zh-CN"/>
              </w:rPr>
            </w:pPr>
            <w:r>
              <w:rPr>
                <w:rFonts w:hint="eastAsia" w:ascii="华文楷体" w:hAnsi="华文楷体" w:eastAsia="华文楷体" w:cs="华文楷体"/>
                <w:b/>
                <w:lang w:val="en-US" w:eastAsia="zh-CN"/>
              </w:rPr>
              <w:t>一阶差商</w:t>
            </w:r>
          </w:p>
        </w:tc>
        <w:tc>
          <w:tcPr>
            <w:tcW w:w="0" w:type="auto"/>
            <w:shd w:val="clear" w:color="auto" w:fill="auto"/>
            <w:vAlign w:val="center"/>
          </w:tcPr>
          <w:p w14:paraId="25A03365">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lang w:val="en-US" w:eastAsia="zh-CN"/>
              </w:rPr>
            </w:pPr>
            <w:r>
              <w:rPr>
                <w:rFonts w:hint="eastAsia" w:ascii="华文楷体" w:hAnsi="华文楷体" w:eastAsia="华文楷体" w:cs="华文楷体"/>
                <w:b/>
                <w:lang w:val="en-US" w:eastAsia="zh-CN"/>
              </w:rPr>
              <w:t>二阶差商</w:t>
            </w:r>
          </w:p>
        </w:tc>
        <w:tc>
          <w:tcPr>
            <w:tcW w:w="2645" w:type="dxa"/>
            <w:shd w:val="clear" w:color="auto" w:fill="auto"/>
            <w:vAlign w:val="center"/>
          </w:tcPr>
          <w:p w14:paraId="2587E99A">
            <w:pPr>
              <w:pStyle w:val="19"/>
              <w:shd w:val="clear" w:fill="EAF2F8"/>
              <w:snapToGrid w:val="0"/>
              <w:spacing w:line="240" w:lineRule="auto"/>
              <w:ind w:left="0" w:leftChars="0" w:right="0" w:rightChars="0" w:firstLine="0" w:firstLineChars="0"/>
              <w:jc w:val="center"/>
              <w:rPr>
                <w:rFonts w:hint="eastAsia" w:ascii="华文楷体" w:hAnsi="华文楷体" w:eastAsia="华文楷体" w:cs="华文楷体"/>
                <w:b/>
                <w:lang w:val="en-US" w:eastAsia="zh-CN"/>
              </w:rPr>
            </w:pPr>
            <w:r>
              <w:rPr>
                <w:rFonts w:hint="eastAsia" w:ascii="华文楷体" w:hAnsi="华文楷体" w:eastAsia="华文楷体" w:cs="华文楷体"/>
                <w:b/>
                <w:lang w:val="en-US" w:eastAsia="zh-CN"/>
              </w:rPr>
              <w:t>三阶差商</w:t>
            </w:r>
          </w:p>
        </w:tc>
      </w:tr>
      <w:tr w14:paraId="774C7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5856229A">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0</w:t>
            </w:r>
          </w:p>
        </w:tc>
        <w:tc>
          <w:tcPr>
            <w:tcW w:w="0" w:type="auto"/>
            <w:shd w:val="clear" w:color="auto" w:fill="auto"/>
            <w:vAlign w:val="center"/>
          </w:tcPr>
          <w:p w14:paraId="1FF47B0A">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0</w:t>
            </w:r>
          </w:p>
        </w:tc>
        <w:tc>
          <w:tcPr>
            <w:tcW w:w="0" w:type="auto"/>
            <w:shd w:val="clear" w:color="auto" w:fill="auto"/>
            <w:vAlign w:val="center"/>
          </w:tcPr>
          <w:p w14:paraId="647A0CDB">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0" w:type="auto"/>
            <w:shd w:val="clear" w:color="auto" w:fill="auto"/>
            <w:vAlign w:val="center"/>
          </w:tcPr>
          <w:p w14:paraId="4DAB77FF">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0</w:t>
            </w:r>
          </w:p>
        </w:tc>
        <w:tc>
          <w:tcPr>
            <w:tcW w:w="0" w:type="auto"/>
            <w:shd w:val="clear" w:color="auto" w:fill="auto"/>
            <w:vAlign w:val="center"/>
          </w:tcPr>
          <w:p w14:paraId="7D6F29A1">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2645" w:type="dxa"/>
            <w:shd w:val="clear" w:color="auto" w:fill="auto"/>
            <w:vAlign w:val="center"/>
          </w:tcPr>
          <w:p w14:paraId="404D8769">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r>
      <w:tr w14:paraId="58449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5A2154D7">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0" w:type="auto"/>
            <w:shd w:val="clear" w:color="auto" w:fill="auto"/>
            <w:vAlign w:val="center"/>
          </w:tcPr>
          <w:p w14:paraId="3348C63A">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0</w:t>
            </w:r>
          </w:p>
        </w:tc>
        <w:tc>
          <w:tcPr>
            <w:tcW w:w="0" w:type="auto"/>
            <w:shd w:val="clear" w:color="auto" w:fill="auto"/>
            <w:vAlign w:val="center"/>
          </w:tcPr>
          <w:p w14:paraId="3E4ABC83">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0" w:type="auto"/>
            <w:shd w:val="clear" w:color="auto" w:fill="auto"/>
            <w:vAlign w:val="center"/>
          </w:tcPr>
          <w:p w14:paraId="2D2AE614">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0" w:type="auto"/>
            <w:shd w:val="clear" w:color="auto" w:fill="auto"/>
            <w:vAlign w:val="center"/>
          </w:tcPr>
          <w:p w14:paraId="2BE25883">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2</w:t>
            </w:r>
          </w:p>
        </w:tc>
        <w:tc>
          <w:tcPr>
            <w:tcW w:w="2645" w:type="dxa"/>
            <w:shd w:val="clear" w:color="auto" w:fill="auto"/>
            <w:vAlign w:val="center"/>
          </w:tcPr>
          <w:p w14:paraId="59075652">
            <w:pPr>
              <w:snapToGrid w:val="0"/>
              <w:ind w:left="0" w:leftChars="0" w:right="0" w:rightChars="0" w:firstLine="0" w:firstLineChars="0"/>
              <w:jc w:val="center"/>
              <w:rPr>
                <w:rFonts w:hint="eastAsia" w:ascii="华文楷体" w:hAnsi="华文楷体" w:eastAsia="华文楷体" w:cs="华文楷体"/>
                <w:sz w:val="24"/>
                <w:szCs w:val="24"/>
              </w:rPr>
            </w:pPr>
          </w:p>
        </w:tc>
      </w:tr>
      <w:tr w14:paraId="34E4B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05E183A1">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2</w:t>
            </w:r>
          </w:p>
        </w:tc>
        <w:tc>
          <w:tcPr>
            <w:tcW w:w="0" w:type="auto"/>
            <w:shd w:val="clear" w:color="auto" w:fill="auto"/>
            <w:vAlign w:val="center"/>
          </w:tcPr>
          <w:p w14:paraId="2944334B">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0" w:type="auto"/>
            <w:shd w:val="clear" w:color="auto" w:fill="auto"/>
            <w:vAlign w:val="center"/>
          </w:tcPr>
          <w:p w14:paraId="2EB2EFA1">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2</w:t>
            </w:r>
          </w:p>
        </w:tc>
        <w:tc>
          <w:tcPr>
            <w:tcW w:w="0" w:type="auto"/>
            <w:shd w:val="clear" w:color="auto" w:fill="auto"/>
            <w:vAlign w:val="center"/>
          </w:tcPr>
          <w:p w14:paraId="75EA6ED7">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3</w:t>
            </w:r>
          </w:p>
        </w:tc>
        <w:tc>
          <w:tcPr>
            <w:tcW w:w="0" w:type="auto"/>
            <w:shd w:val="clear" w:color="auto" w:fill="auto"/>
            <w:vAlign w:val="center"/>
          </w:tcPr>
          <w:p w14:paraId="0495C531">
            <w:pPr>
              <w:snapToGrid w:val="0"/>
              <w:ind w:left="0" w:leftChars="0" w:right="0" w:rightChars="0" w:firstLine="0" w:firstLineChars="0"/>
              <w:jc w:val="center"/>
              <w:rPr>
                <w:rFonts w:hint="eastAsia" w:ascii="华文楷体" w:hAnsi="华文楷体" w:eastAsia="华文楷体" w:cs="华文楷体"/>
                <w:sz w:val="24"/>
                <w:szCs w:val="24"/>
              </w:rPr>
            </w:pPr>
          </w:p>
        </w:tc>
        <w:tc>
          <w:tcPr>
            <w:tcW w:w="2645" w:type="dxa"/>
            <w:shd w:val="clear" w:color="auto" w:fill="auto"/>
            <w:vAlign w:val="center"/>
          </w:tcPr>
          <w:p w14:paraId="2A9C046B">
            <w:pPr>
              <w:snapToGrid w:val="0"/>
              <w:ind w:left="0" w:leftChars="0" w:right="0" w:rightChars="0" w:firstLine="0" w:firstLineChars="0"/>
              <w:jc w:val="center"/>
              <w:rPr>
                <w:rFonts w:hint="eastAsia" w:ascii="华文楷体" w:hAnsi="华文楷体" w:eastAsia="华文楷体" w:cs="华文楷体"/>
                <w:sz w:val="24"/>
                <w:szCs w:val="24"/>
              </w:rPr>
            </w:pPr>
          </w:p>
        </w:tc>
      </w:tr>
      <w:tr w14:paraId="7F3EF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460" w:type="dxa"/>
            <w:shd w:val="clear" w:color="auto" w:fill="auto"/>
            <w:vAlign w:val="center"/>
          </w:tcPr>
          <w:p w14:paraId="7C6B694B">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3</w:t>
            </w:r>
          </w:p>
        </w:tc>
        <w:tc>
          <w:tcPr>
            <w:tcW w:w="526" w:type="dxa"/>
            <w:shd w:val="clear" w:color="auto" w:fill="auto"/>
            <w:vAlign w:val="center"/>
          </w:tcPr>
          <w:p w14:paraId="341254B0">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1</w:t>
            </w:r>
          </w:p>
        </w:tc>
        <w:tc>
          <w:tcPr>
            <w:tcW w:w="1465" w:type="dxa"/>
            <w:shd w:val="clear" w:color="auto" w:fill="auto"/>
            <w:vAlign w:val="center"/>
          </w:tcPr>
          <w:p w14:paraId="7D1ABDAE">
            <w:pPr>
              <w:keepNext w:val="0"/>
              <w:keepLines w:val="0"/>
              <w:widowControl/>
              <w:suppressLineNumbers w:val="0"/>
              <w:snapToGrid w:val="0"/>
              <w:spacing w:line="240" w:lineRule="auto"/>
              <w:ind w:left="0" w:leftChars="0" w:right="0" w:rightChars="0" w:firstLine="0" w:firstLineChars="0"/>
              <w:jc w:val="center"/>
              <w:rPr>
                <w:rFonts w:hint="eastAsia" w:ascii="华文楷体" w:hAnsi="华文楷体" w:eastAsia="华文楷体" w:cs="华文楷体"/>
                <w:sz w:val="24"/>
              </w:rPr>
            </w:pPr>
            <w:r>
              <w:rPr>
                <w:rFonts w:hint="eastAsia" w:ascii="华文楷体" w:hAnsi="华文楷体" w:eastAsia="华文楷体" w:cs="华文楷体"/>
                <w:kern w:val="0"/>
                <w:sz w:val="24"/>
                <w:szCs w:val="24"/>
                <w:lang w:val="en-US" w:eastAsia="zh-CN" w:bidi="ar"/>
              </w:rPr>
              <w:t>2</w:t>
            </w:r>
          </w:p>
        </w:tc>
        <w:tc>
          <w:tcPr>
            <w:tcW w:w="2622" w:type="dxa"/>
            <w:shd w:val="clear" w:color="auto" w:fill="auto"/>
            <w:vAlign w:val="center"/>
          </w:tcPr>
          <w:p w14:paraId="744DEA7B">
            <w:pPr>
              <w:snapToGrid w:val="0"/>
              <w:ind w:left="0" w:leftChars="0" w:right="0" w:rightChars="0" w:firstLine="0" w:firstLineChars="0"/>
              <w:jc w:val="center"/>
              <w:rPr>
                <w:rFonts w:hint="eastAsia" w:ascii="华文楷体" w:hAnsi="华文楷体" w:eastAsia="华文楷体" w:cs="华文楷体"/>
                <w:sz w:val="24"/>
                <w:szCs w:val="24"/>
              </w:rPr>
            </w:pPr>
          </w:p>
        </w:tc>
        <w:tc>
          <w:tcPr>
            <w:tcW w:w="2622" w:type="dxa"/>
            <w:shd w:val="clear" w:color="auto" w:fill="auto"/>
            <w:vAlign w:val="center"/>
          </w:tcPr>
          <w:p w14:paraId="0042A988">
            <w:pPr>
              <w:snapToGrid w:val="0"/>
              <w:ind w:left="0" w:leftChars="0" w:right="0" w:rightChars="0" w:firstLine="0" w:firstLineChars="0"/>
              <w:jc w:val="center"/>
              <w:rPr>
                <w:rFonts w:hint="eastAsia" w:ascii="华文楷体" w:hAnsi="华文楷体" w:eastAsia="华文楷体" w:cs="华文楷体"/>
                <w:sz w:val="24"/>
                <w:szCs w:val="24"/>
              </w:rPr>
            </w:pPr>
          </w:p>
        </w:tc>
        <w:tc>
          <w:tcPr>
            <w:tcW w:w="2645" w:type="dxa"/>
            <w:shd w:val="clear" w:color="auto" w:fill="auto"/>
            <w:vAlign w:val="center"/>
          </w:tcPr>
          <w:p w14:paraId="4FB15AC0">
            <w:pPr>
              <w:snapToGrid w:val="0"/>
              <w:ind w:left="0" w:leftChars="0" w:right="0" w:rightChars="0" w:firstLine="0" w:firstLineChars="0"/>
              <w:jc w:val="center"/>
              <w:rPr>
                <w:rFonts w:hint="eastAsia" w:ascii="华文楷体" w:hAnsi="华文楷体" w:eastAsia="华文楷体" w:cs="华文楷体"/>
                <w:sz w:val="24"/>
                <w:szCs w:val="24"/>
              </w:rPr>
            </w:pPr>
          </w:p>
        </w:tc>
      </w:tr>
    </w:tbl>
    <w:p w14:paraId="6D4DFAE7">
      <w:pPr>
        <w:ind w:firstLine="440" w:firstLineChars="200"/>
        <w:rPr>
          <w:rFonts w:hint="eastAsia" w:ascii="华文楷体" w:hAnsi="华文楷体" w:eastAsia="华文楷体" w:cs="华文楷体"/>
        </w:rPr>
      </w:pPr>
    </w:p>
    <w:p w14:paraId="67CDB1FC">
      <w:pPr>
        <w:ind w:firstLine="440" w:firstLineChars="200"/>
        <w:rPr>
          <w:rFonts w:hint="eastAsia" w:ascii="华文楷体" w:hAnsi="华文楷体" w:eastAsia="华文楷体" w:cs="华文楷体"/>
          <w:lang w:val="en-US" w:eastAsia="zh-CN"/>
        </w:rPr>
      </w:pPr>
      <w:r>
        <w:rPr>
          <w:rFonts w:hint="eastAsia" w:ascii="华文楷体" w:hAnsi="华文楷体" w:eastAsia="华文楷体" w:cs="华文楷体"/>
        </w:rPr>
        <w:t>写出牛顿型 Hermite 插值多项式</w:t>
      </w:r>
    </w:p>
    <w:p w14:paraId="2025222D">
      <w:pPr>
        <w:ind w:firstLine="440" w:firstLineChars="200"/>
        <w:rPr>
          <w:rFonts w:hint="eastAsia" w:ascii="华文楷体" w:hAnsi="华文楷体" w:eastAsia="华文楷体" w:cs="华文楷体"/>
          <w:lang w:val="en-US" w:eastAsia="zh-CN"/>
        </w:rPr>
      </w:pPr>
      <m:oMathPara>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H</m:t>
              </m:r>
              <m:ctrlPr>
                <w:rPr>
                  <w:rFonts w:hint="eastAsia" w:ascii="Cambria Math" w:hAnsi="Cambria Math" w:eastAsia="华文楷体" w:cs="华文楷体"/>
                  <w:sz w:val="22"/>
                </w:rPr>
              </m:ctrlPr>
            </m:e>
            <m:sub>
              <m:r>
                <m:rPr/>
                <w:rPr>
                  <w:rFonts w:hint="eastAsia" w:ascii="Cambria Math" w:hAnsi="Cambria Math" w:eastAsia="华文楷体" w:cs="华文楷体"/>
                  <w:sz w:val="22"/>
                </w:rPr>
                <m:t>3</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(x)=1+0(x−0)+1(x−0)(x−0)+1(x−0)(x−0)(x−1)</m:t>
          </m:r>
        </m:oMath>
      </m:oMathPara>
    </w:p>
    <w:p w14:paraId="5A0931B6">
      <w:pPr>
        <w:ind w:firstLine="440" w:firstLineChars="200"/>
        <w:rPr>
          <w:rFonts w:hint="eastAsia" w:ascii="华文楷体" w:hAnsi="华文楷体" w:eastAsia="华文楷体" w:cs="华文楷体"/>
        </w:rPr>
      </w:pPr>
      <w:r>
        <w:rPr>
          <w:rFonts w:hint="eastAsia" w:ascii="华文楷体" w:hAnsi="华文楷体" w:eastAsia="华文楷体" w:cs="华文楷体"/>
        </w:rPr>
        <w:t>这说明埃尔米特插值实际上是把端点处的</w:t>
      </w:r>
      <w:r>
        <w:rPr>
          <w:rFonts w:hint="eastAsia" w:ascii="华文楷体" w:hAnsi="华文楷体" w:eastAsia="华文楷体" w:cs="华文楷体"/>
          <w:b/>
          <w:bCs/>
        </w:rPr>
        <w:t>函数值和导数值</w:t>
      </w:r>
      <w:r>
        <w:rPr>
          <w:rFonts w:hint="eastAsia" w:ascii="华文楷体" w:hAnsi="华文楷体" w:eastAsia="华文楷体" w:cs="华文楷体"/>
        </w:rPr>
        <w:t>作为自由度，构造出一条光滑的三次曲线。</w:t>
      </w:r>
    </w:p>
    <w:p w14:paraId="0E7FB5E4">
      <w:pPr>
        <w:pStyle w:val="4"/>
        <w:keepNext/>
        <w:rPr>
          <w:rFonts w:hint="eastAsia" w:ascii="华文楷体" w:hAnsi="华文楷体" w:eastAsia="华文楷体" w:cs="华文楷体"/>
        </w:rPr>
      </w:pPr>
      <w:r>
        <w:rPr>
          <w:rFonts w:hint="eastAsia" w:ascii="华文楷体" w:hAnsi="华文楷体" w:eastAsia="华文楷体" w:cs="华文楷体"/>
        </w:rPr>
        <w:t>4.4.2 埃尔米特插值多项式余项</w:t>
      </w:r>
    </w:p>
    <w:p w14:paraId="1892D4FF">
      <w:pPr>
        <w:ind w:firstLine="440" w:firstLineChars="200"/>
        <w:rPr>
          <w:rFonts w:hint="eastAsia" w:ascii="华文楷体" w:hAnsi="华文楷体" w:eastAsia="华文楷体" w:cs="华文楷体"/>
        </w:rPr>
      </w:pPr>
      <w:r>
        <w:rPr>
          <w:rFonts w:hint="eastAsia" w:ascii="华文楷体" w:hAnsi="华文楷体" w:eastAsia="华文楷体" w:cs="华文楷体"/>
        </w:rPr>
        <w:t>两点三次埃尔米特插值的余项为</w:t>
      </w:r>
    </w:p>
    <w:p w14:paraId="498FD246">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f>
            <m:fPr>
              <m:ctrlPr>
                <w:rPr>
                  <w:rFonts w:hint="eastAsia" w:ascii="Cambria Math" w:hAnsi="Cambria Math" w:eastAsia="华文楷体" w:cs="华文楷体"/>
                  <w:sz w:val="21"/>
                </w:rPr>
              </m:ctrlPr>
            </m:fPr>
            <m:num>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(4)</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(ξ)</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4!</m:t>
              </m:r>
              <m:ctrlPr>
                <w:rPr>
                  <w:rFonts w:hint="eastAsia" w:ascii="Cambria Math" w:hAnsi="Cambria Math" w:eastAsia="华文楷体" w:cs="华文楷体"/>
                  <w:sz w:val="21"/>
                </w:rPr>
              </m:ctrlPr>
            </m:den>
          </m:f>
          <m:r>
            <m:rPr/>
            <w:rPr>
              <w:rFonts w:hint="eastAsia" w:ascii="Cambria Math" w:hAnsi="Cambria Math" w:eastAsia="华文楷体" w:cs="华文楷体"/>
              <w:sz w:val="21"/>
            </w:rPr>
            <m:t>(x−a</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(x−b</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oMath>
      </m:oMathPara>
    </w:p>
    <w:p w14:paraId="5F6AD934">
      <w:pPr>
        <w:ind w:firstLine="440" w:firstLineChars="200"/>
        <w:rPr>
          <w:rFonts w:hint="eastAsia" w:ascii="华文楷体" w:hAnsi="华文楷体" w:eastAsia="华文楷体" w:cs="华文楷体"/>
        </w:rPr>
      </w:pPr>
      <w:r>
        <w:rPr>
          <w:rFonts w:hint="eastAsia" w:ascii="华文楷体" w:hAnsi="华文楷体" w:eastAsia="华文楷体" w:cs="华文楷体"/>
          <w:lang w:val="en-US" w:eastAsia="zh-CN"/>
        </w:rPr>
        <w:t>公式与牛顿/拉格朗日插值法的余项公式相同, 但</w:t>
      </w:r>
      <w:r>
        <w:rPr>
          <w:rFonts w:hint="eastAsia" w:ascii="华文楷体" w:hAnsi="华文楷体" w:eastAsia="华文楷体" w:cs="华文楷体"/>
        </w:rPr>
        <w:t>与普通两点线性插值相比，埃尔米特插值利用了导数信息，因此</w:t>
      </w:r>
      <w:r>
        <w:rPr>
          <w:rFonts w:hint="eastAsia" w:ascii="华文楷体" w:hAnsi="华文楷体" w:eastAsia="华文楷体" w:cs="华文楷体"/>
          <w:b/>
          <w:bCs/>
        </w:rPr>
        <w:t>误差阶更高</w:t>
      </w:r>
      <w:r>
        <w:rPr>
          <w:rFonts w:hint="eastAsia" w:ascii="华文楷体" w:hAnsi="华文楷体" w:eastAsia="华文楷体" w:cs="华文楷体"/>
        </w:rPr>
        <w:t>。由于余项中有</w:t>
      </w:r>
      <m:oMath>
        <m:r>
          <m:rPr/>
          <w:rPr>
            <w:rFonts w:hint="eastAsia" w:ascii="Cambria Math" w:hAnsi="Cambria Math" w:eastAsia="华文楷体" w:cs="华文楷体"/>
            <w:sz w:val="22"/>
          </w:rPr>
          <m:t>(x−a</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m:t>
            </m:r>
            <m:ctrlPr>
              <w:rPr>
                <w:rFonts w:hint="eastAsia" w:ascii="Cambria Math" w:hAnsi="Cambria Math" w:eastAsia="华文楷体" w:cs="华文楷体"/>
                <w:sz w:val="22"/>
              </w:rPr>
            </m:ctrlPr>
          </m:e>
          <m:sup>
            <m:r>
              <m:rPr/>
              <w:rPr>
                <w:rFonts w:hint="eastAsia" w:ascii="Cambria Math" w:hAnsi="Cambria Math" w:eastAsia="华文楷体" w:cs="华文楷体"/>
                <w:sz w:val="22"/>
              </w:rPr>
              <m:t>2</m:t>
            </m:r>
            <m:ctrlPr>
              <w:rPr>
                <w:rFonts w:hint="eastAsia" w:ascii="Cambria Math" w:hAnsi="Cambria Math" w:eastAsia="华文楷体" w:cs="华文楷体"/>
                <w:sz w:val="22"/>
              </w:rPr>
            </m:ctrlPr>
          </m:sup>
        </m:sSup>
      </m:oMath>
      <w:r>
        <w:rPr>
          <w:rFonts w:hint="eastAsia" w:ascii="华文楷体" w:hAnsi="华文楷体" w:eastAsia="华文楷体" w:cs="华文楷体"/>
        </w:rPr>
        <w:t xml:space="preserve"> 和</w:t>
      </w:r>
      <m:oMath>
        <m:r>
          <m:rPr/>
          <w:rPr>
            <w:rFonts w:hint="eastAsia" w:ascii="Cambria Math" w:hAnsi="Cambria Math" w:eastAsia="华文楷体" w:cs="华文楷体"/>
            <w:sz w:val="22"/>
          </w:rPr>
          <m:t>(x−b</m:t>
        </m:r>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m:t>
            </m:r>
            <m:ctrlPr>
              <w:rPr>
                <w:rFonts w:hint="eastAsia" w:ascii="Cambria Math" w:hAnsi="Cambria Math" w:eastAsia="华文楷体" w:cs="华文楷体"/>
                <w:sz w:val="22"/>
              </w:rPr>
            </m:ctrlPr>
          </m:e>
          <m:sup>
            <m:r>
              <m:rPr/>
              <w:rPr>
                <w:rFonts w:hint="eastAsia" w:ascii="Cambria Math" w:hAnsi="Cambria Math" w:eastAsia="华文楷体" w:cs="华文楷体"/>
                <w:sz w:val="22"/>
              </w:rPr>
              <m:t>2</m:t>
            </m:r>
            <m:ctrlPr>
              <w:rPr>
                <w:rFonts w:hint="eastAsia" w:ascii="Cambria Math" w:hAnsi="Cambria Math" w:eastAsia="华文楷体" w:cs="华文楷体"/>
                <w:sz w:val="22"/>
              </w:rPr>
            </m:ctrlPr>
          </m:sup>
        </m:sSup>
      </m:oMath>
      <w:r>
        <w:rPr>
          <w:rFonts w:hint="eastAsia" w:ascii="华文楷体" w:hAnsi="华文楷体" w:eastAsia="华文楷体" w:cs="华文楷体"/>
        </w:rPr>
        <w:t>，说明在端点处不仅函数值误差为 0，导数误差也受到更强约束。</w:t>
      </w:r>
    </w:p>
    <w:p w14:paraId="0007FFFE">
      <w:pPr>
        <w:pStyle w:val="19"/>
        <w:rPr>
          <w:rFonts w:hint="eastAsia" w:ascii="华文楷体" w:hAnsi="华文楷体" w:eastAsia="华文楷体" w:cs="华文楷体"/>
        </w:rPr>
      </w:pPr>
      <w:r>
        <w:rPr>
          <w:rFonts w:hint="eastAsia" w:ascii="华文楷体" w:hAnsi="华文楷体" w:eastAsia="华文楷体" w:cs="华文楷体"/>
        </w:rPr>
        <w:t>定理 4.2：两点三次埃尔米特插值存在唯一</w:t>
      </w:r>
    </w:p>
    <w:p w14:paraId="0CCBEFB8">
      <w:pPr>
        <w:pStyle w:val="20"/>
        <w:rPr>
          <w:rFonts w:hint="eastAsia" w:ascii="华文楷体" w:hAnsi="华文楷体" w:eastAsia="华文楷体" w:cs="华文楷体"/>
        </w:rPr>
      </w:pPr>
      <w:r>
        <w:rPr>
          <w:rFonts w:hint="eastAsia" w:ascii="华文楷体" w:hAnsi="华文楷体" w:eastAsia="华文楷体" w:cs="华文楷体"/>
        </w:rPr>
        <w:t>给定</w:t>
      </w:r>
      <m:oMath>
        <m:r>
          <m:rPr/>
          <w:rPr>
            <w:rFonts w:hint="eastAsia" w:ascii="Cambria Math" w:hAnsi="Cambria Math" w:eastAsia="华文楷体" w:cs="华文楷体"/>
            <w:sz w:val="20"/>
          </w:rPr>
          <m:t>f(a),f(b),</m:t>
        </m:r>
        <m:sSup>
          <m:sSupPr>
            <m:ctrlPr>
              <w:rPr>
                <w:rFonts w:hint="eastAsia" w:ascii="Cambria Math" w:hAnsi="Cambria Math" w:eastAsia="华文楷体" w:cs="华文楷体"/>
                <w:sz w:val="20"/>
              </w:rPr>
            </m:ctrlPr>
          </m:sSupPr>
          <m:e>
            <m:r>
              <m:rPr/>
              <w:rPr>
                <w:rFonts w:hint="eastAsia" w:ascii="Cambria Math" w:hAnsi="Cambria Math" w:eastAsia="华文楷体" w:cs="华文楷体"/>
                <w:sz w:val="20"/>
              </w:rPr>
              <m:t>f</m:t>
            </m:r>
            <m:ctrlPr>
              <w:rPr>
                <w:rFonts w:hint="eastAsia" w:ascii="Cambria Math" w:hAnsi="Cambria Math" w:eastAsia="华文楷体" w:cs="华文楷体"/>
                <w:sz w:val="20"/>
              </w:rPr>
            </m:ctrlPr>
          </m:e>
          <m:sup>
            <m:r>
              <m:rPr/>
              <w:rPr>
                <w:rFonts w:hint="eastAsia" w:ascii="Cambria Math" w:hAnsi="Cambria Math" w:eastAsia="华文楷体" w:cs="华文楷体"/>
                <w:sz w:val="20"/>
              </w:rPr>
              <m:t>′</m:t>
            </m:r>
            <m:ctrlPr>
              <w:rPr>
                <w:rFonts w:hint="eastAsia" w:ascii="Cambria Math" w:hAnsi="Cambria Math" w:eastAsia="华文楷体" w:cs="华文楷体"/>
                <w:sz w:val="20"/>
              </w:rPr>
            </m:ctrlPr>
          </m:sup>
        </m:sSup>
        <m:r>
          <m:rPr/>
          <w:rPr>
            <w:rFonts w:hint="eastAsia" w:ascii="Cambria Math" w:hAnsi="Cambria Math" w:eastAsia="华文楷体" w:cs="华文楷体"/>
            <w:sz w:val="20"/>
          </w:rPr>
          <m:t>(a),</m:t>
        </m:r>
        <m:sSup>
          <m:sSupPr>
            <m:ctrlPr>
              <w:rPr>
                <w:rFonts w:hint="eastAsia" w:ascii="Cambria Math" w:hAnsi="Cambria Math" w:eastAsia="华文楷体" w:cs="华文楷体"/>
                <w:sz w:val="20"/>
              </w:rPr>
            </m:ctrlPr>
          </m:sSupPr>
          <m:e>
            <m:r>
              <m:rPr/>
              <w:rPr>
                <w:rFonts w:hint="eastAsia" w:ascii="Cambria Math" w:hAnsi="Cambria Math" w:eastAsia="华文楷体" w:cs="华文楷体"/>
                <w:sz w:val="20"/>
              </w:rPr>
              <m:t>f</m:t>
            </m:r>
            <m:ctrlPr>
              <w:rPr>
                <w:rFonts w:hint="eastAsia" w:ascii="Cambria Math" w:hAnsi="Cambria Math" w:eastAsia="华文楷体" w:cs="华文楷体"/>
                <w:sz w:val="20"/>
              </w:rPr>
            </m:ctrlPr>
          </m:e>
          <m:sup>
            <m:r>
              <m:rPr/>
              <w:rPr>
                <w:rFonts w:hint="eastAsia" w:ascii="Cambria Math" w:hAnsi="Cambria Math" w:eastAsia="华文楷体" w:cs="华文楷体"/>
                <w:sz w:val="20"/>
              </w:rPr>
              <m:t>′</m:t>
            </m:r>
            <m:ctrlPr>
              <w:rPr>
                <w:rFonts w:hint="eastAsia" w:ascii="Cambria Math" w:hAnsi="Cambria Math" w:eastAsia="华文楷体" w:cs="华文楷体"/>
                <w:sz w:val="20"/>
              </w:rPr>
            </m:ctrlPr>
          </m:sup>
        </m:sSup>
        <m:r>
          <m:rPr/>
          <w:rPr>
            <w:rFonts w:hint="eastAsia" w:ascii="Cambria Math" w:hAnsi="Cambria Math" w:eastAsia="华文楷体" w:cs="华文楷体"/>
            <w:sz w:val="20"/>
          </w:rPr>
          <m:t>(b)</m:t>
        </m:r>
      </m:oMath>
      <w:r>
        <w:rPr>
          <w:rFonts w:hint="eastAsia" w:ascii="华文楷体" w:hAnsi="华文楷体" w:eastAsia="华文楷体" w:cs="华文楷体"/>
        </w:rPr>
        <w:t xml:space="preserve">，存在唯一的三次多项式 </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H</m:t>
            </m:r>
            <m:ctrlPr>
              <w:rPr>
                <w:rFonts w:hint="eastAsia" w:ascii="Cambria Math" w:hAnsi="Cambria Math" w:eastAsia="华文楷体" w:cs="华文楷体"/>
                <w:sz w:val="20"/>
              </w:rPr>
            </m:ctrlPr>
          </m:e>
          <m:sub>
            <m:r>
              <m:rPr/>
              <w:rPr>
                <w:rFonts w:hint="eastAsia" w:ascii="Cambria Math" w:hAnsi="Cambria Math" w:eastAsia="华文楷体" w:cs="华文楷体"/>
                <w:sz w:val="20"/>
              </w:rPr>
              <m:t>3</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(x)</m:t>
        </m:r>
      </m:oMath>
      <w:r>
        <w:rPr>
          <w:rFonts w:hint="eastAsia" w:ascii="华文楷体" w:hAnsi="华文楷体" w:eastAsia="华文楷体" w:cs="华文楷体"/>
        </w:rPr>
        <w:t xml:space="preserve"> 满足上述四个插值条件。</w:t>
      </w:r>
    </w:p>
    <w:p w14:paraId="1200C043">
      <w:pPr>
        <w:pStyle w:val="20"/>
        <w:rPr>
          <w:rFonts w:hint="eastAsia" w:ascii="华文楷体" w:hAnsi="华文楷体" w:eastAsia="华文楷体" w:cs="华文楷体"/>
        </w:rPr>
      </w:pPr>
      <w:r>
        <w:rPr>
          <w:rFonts w:hint="eastAsia" w:ascii="华文楷体" w:hAnsi="华文楷体" w:eastAsia="华文楷体" w:cs="华文楷体"/>
        </w:rPr>
        <w:t>证明思路：三次多项式有 4 个系数，4 个线性独立条件确定唯一解；也可以利用四个埃尔米特基函数直接构造。</w:t>
      </w:r>
    </w:p>
    <w:p w14:paraId="4770E869">
      <w:pPr>
        <w:rPr>
          <w:rFonts w:hint="eastAsia" w:ascii="华文楷体" w:hAnsi="华文楷体" w:eastAsia="华文楷体" w:cs="华文楷体"/>
        </w:rPr>
      </w:pPr>
    </w:p>
    <w:p w14:paraId="0064CE7C">
      <w:pPr>
        <w:pStyle w:val="4"/>
        <w:keepNext/>
        <w:rPr>
          <w:rFonts w:hint="eastAsia" w:ascii="华文楷体" w:hAnsi="华文楷体" w:eastAsia="华文楷体" w:cs="华文楷体"/>
        </w:rPr>
      </w:pPr>
      <w:r>
        <w:rPr>
          <w:rFonts w:hint="eastAsia" w:ascii="华文楷体" w:hAnsi="华文楷体" w:eastAsia="华文楷体" w:cs="华文楷体"/>
        </w:rPr>
        <w:t>4.4.3 n+1 点埃尔米特插值多项式及余项</w:t>
      </w:r>
    </w:p>
    <w:p w14:paraId="577756F3">
      <w:pPr>
        <w:ind w:firstLine="440" w:firstLineChars="200"/>
        <w:rPr>
          <w:rFonts w:hint="eastAsia" w:ascii="华文楷体" w:hAnsi="华文楷体" w:eastAsia="华文楷体" w:cs="华文楷体"/>
        </w:rPr>
      </w:pPr>
      <w:r>
        <w:rPr>
          <w:rFonts w:hint="eastAsia" w:ascii="华文楷体" w:hAnsi="华文楷体" w:eastAsia="华文楷体" w:cs="华文楷体"/>
        </w:rPr>
        <w:t xml:space="preserve">更一般地，如果在每个节点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 xml:space="preserve">处同时给出函数值 </w:t>
      </w:r>
      <m:oMath>
        <m:r>
          <m:rPr/>
          <w:rPr>
            <w:rFonts w:hint="eastAsia" w:ascii="Cambria Math" w:hAnsi="Cambria Math" w:eastAsia="华文楷体" w:cs="华文楷体"/>
            <w:sz w:val="22"/>
          </w:rPr>
          <m:t>f(</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oMath>
      <w:r>
        <w:rPr>
          <w:rFonts w:hint="eastAsia" w:ascii="华文楷体" w:hAnsi="华文楷体" w:eastAsia="华文楷体" w:cs="华文楷体"/>
        </w:rPr>
        <w:t xml:space="preserve"> 和一阶导数</w:t>
      </w:r>
      <m:oMath>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f</m:t>
            </m:r>
            <m:ctrlPr>
              <w:rPr>
                <w:rFonts w:hint="eastAsia" w:ascii="Cambria Math" w:hAnsi="Cambria Math" w:eastAsia="华文楷体" w:cs="华文楷体"/>
                <w:sz w:val="22"/>
              </w:rPr>
            </m:ctrlPr>
          </m:e>
          <m:sup>
            <m:r>
              <m:rPr/>
              <w:rPr>
                <w:rFonts w:hint="eastAsia" w:ascii="Cambria Math" w:hAnsi="Cambria Math" w:eastAsia="华文楷体" w:cs="华文楷体"/>
                <w:sz w:val="22"/>
              </w:rPr>
              <m:t>′</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oMath>
      <w:r>
        <w:rPr>
          <w:rFonts w:hint="eastAsia" w:ascii="华文楷体" w:hAnsi="华文楷体" w:eastAsia="华文楷体" w:cs="华文楷体"/>
        </w:rPr>
        <w:t xml:space="preserve">，则共有 2(n+1) 个条件，因此可构造次数不超过 2n+1 的埃尔米特插值多项式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H</m:t>
            </m:r>
            <m:ctrlPr>
              <w:rPr>
                <w:rFonts w:hint="eastAsia" w:ascii="Cambria Math" w:hAnsi="Cambria Math" w:eastAsia="华文楷体" w:cs="华文楷体"/>
                <w:sz w:val="22"/>
              </w:rPr>
            </m:ctrlPr>
          </m:e>
          <m:sub>
            <m:r>
              <m:rPr/>
              <w:rPr>
                <w:rFonts w:hint="eastAsia" w:ascii="Cambria Math" w:hAnsi="Cambria Math" w:eastAsia="华文楷体" w:cs="华文楷体"/>
                <w:sz w:val="22"/>
              </w:rPr>
              <m:t>2n+1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(x)</m:t>
        </m:r>
      </m:oMath>
      <w:r>
        <w:rPr>
          <w:rFonts w:hint="eastAsia" w:ascii="华文楷体" w:hAnsi="华文楷体" w:eastAsia="华文楷体" w:cs="华文楷体"/>
        </w:rPr>
        <w:t>。它满足</w:t>
      </w:r>
    </w:p>
    <w:p w14:paraId="17B69E21">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2n+1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43209E7A">
      <w:pPr>
        <w:pStyle w:val="15"/>
        <w:jc w:val="center"/>
        <w:rPr>
          <w:rFonts w:hint="eastAsia" w:ascii="华文楷体" w:hAnsi="华文楷体" w:eastAsia="华文楷体" w:cs="华文楷体"/>
        </w:rPr>
      </w:pPr>
      <m:oMathPara>
        <m:oMath>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2n+1</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bSup>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), i=0,1,⋯,n</m:t>
          </m:r>
        </m:oMath>
      </m:oMathPara>
    </w:p>
    <w:p w14:paraId="47971544">
      <w:pPr>
        <w:ind w:firstLine="440" w:firstLineChars="200"/>
        <w:rPr>
          <w:rFonts w:hint="eastAsia" w:ascii="华文楷体" w:hAnsi="华文楷体" w:eastAsia="华文楷体" w:cs="华文楷体"/>
        </w:rPr>
      </w:pPr>
      <w:r>
        <w:rPr>
          <w:rFonts w:hint="eastAsia" w:ascii="华文楷体" w:hAnsi="华文楷体" w:eastAsia="华文楷体" w:cs="华文楷体"/>
        </w:rPr>
        <w:t>其余项形式为</w:t>
      </w:r>
    </w:p>
    <w:p w14:paraId="5FB50068">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2n+1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f>
            <m:fPr>
              <m:ctrlPr>
                <w:rPr>
                  <w:rFonts w:hint="eastAsia" w:ascii="Cambria Math" w:hAnsi="Cambria Math" w:eastAsia="华文楷体" w:cs="华文楷体"/>
                  <w:sz w:val="21"/>
                </w:rPr>
              </m:ctrlPr>
            </m:fPr>
            <m:num>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(2n+2)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(ξ)</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(2n+2)!</m:t>
              </m:r>
              <m:ctrlPr>
                <w:rPr>
                  <w:rFonts w:hint="eastAsia" w:ascii="Cambria Math" w:hAnsi="Cambria Math" w:eastAsia="华文楷体" w:cs="华文楷体"/>
                  <w:sz w:val="21"/>
                </w:rPr>
              </m:ctrlPr>
            </m:den>
          </m:f>
          <m:nary>
            <m:naryPr>
              <m:chr m:val="∏"/>
              <m:limLoc m:val="subSup"/>
              <m:ctrlPr>
                <w:rPr>
                  <w:rFonts w:hint="eastAsia" w:ascii="Cambria Math" w:hAnsi="Cambria Math" w:eastAsia="华文楷体" w:cs="华文楷体"/>
                  <w:sz w:val="21"/>
                </w:rPr>
              </m:ctrlPr>
            </m:naryPr>
            <m:sub>
              <m:r>
                <m:rPr/>
                <w:rPr>
                  <w:rFonts w:hint="eastAsia" w:ascii="Cambria Math" w:hAnsi="Cambria Math" w:eastAsia="华文楷体" w:cs="华文楷体"/>
                  <w:sz w:val="21"/>
                </w:rPr>
                <m:t>i=0</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m:t>
              </m:r>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r>
            <m:rPr/>
            <w:rPr>
              <w:rFonts w:hint="eastAsia" w:ascii="Cambria Math" w:hAnsi="Cambria Math" w:eastAsia="华文楷体" w:cs="华文楷体"/>
              <w:sz w:val="21"/>
            </w:rPr>
            <m:t>x−</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oMath>
      </m:oMathPara>
    </w:p>
    <w:p w14:paraId="15A16B67">
      <w:pPr>
        <w:ind w:firstLine="440" w:firstLineChars="200"/>
        <w:rPr>
          <w:rFonts w:hint="eastAsia" w:ascii="华文楷体" w:hAnsi="华文楷体" w:eastAsia="华文楷体" w:cs="华文楷体"/>
        </w:rPr>
      </w:pPr>
      <w:r>
        <w:rPr>
          <w:rFonts w:hint="eastAsia" w:ascii="华文楷体" w:hAnsi="华文楷体" w:eastAsia="华文楷体" w:cs="华文楷体"/>
        </w:rPr>
        <w:t>一般埃尔米特插值可以通过</w:t>
      </w:r>
      <w:r>
        <w:rPr>
          <w:rFonts w:hint="eastAsia" w:ascii="华文楷体" w:hAnsi="华文楷体" w:eastAsia="华文楷体" w:cs="华文楷体"/>
          <w:b/>
          <w:bCs/>
        </w:rPr>
        <w:t>重复节点差商</w:t>
      </w:r>
      <w:r>
        <w:rPr>
          <w:rFonts w:hint="eastAsia" w:ascii="华文楷体" w:hAnsi="华文楷体" w:eastAsia="华文楷体" w:cs="华文楷体"/>
        </w:rPr>
        <w:t xml:space="preserve">表实现。对每个节点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 xml:space="preserve">，在差商表中放入两个相同节点 </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z</m:t>
            </m:r>
            <m:ctrlPr>
              <w:rPr>
                <w:rFonts w:hint="eastAsia" w:ascii="Cambria Math" w:hAnsi="Cambria Math" w:eastAsia="华文楷体" w:cs="华文楷体"/>
                <w:sz w:val="22"/>
              </w:rPr>
            </m:ctrlPr>
          </m:e>
          <m:sub>
            <m:r>
              <m:rPr/>
              <w:rPr>
                <w:rFonts w:hint="eastAsia" w:ascii="Cambria Math" w:hAnsi="Cambria Math" w:eastAsia="华文楷体" w:cs="华文楷体"/>
                <w:sz w:val="22"/>
              </w:rPr>
              <m:t>2i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z</m:t>
            </m:r>
            <m:ctrlPr>
              <w:rPr>
                <w:rFonts w:hint="eastAsia" w:ascii="Cambria Math" w:hAnsi="Cambria Math" w:eastAsia="华文楷体" w:cs="华文楷体"/>
                <w:sz w:val="22"/>
              </w:rPr>
            </m:ctrlPr>
          </m:e>
          <m:sub>
            <m:r>
              <m:rPr/>
              <w:rPr>
                <w:rFonts w:hint="eastAsia" w:ascii="Cambria Math" w:hAnsi="Cambria Math" w:eastAsia="华文楷体" w:cs="华文楷体"/>
                <w:sz w:val="22"/>
              </w:rPr>
              <m:t>2i+1</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i w:val="0"/>
          <w:sz w:val="22"/>
          <w:lang w:eastAsia="zh-CN"/>
        </w:rPr>
        <w:t>（</w:t>
      </w:r>
      <w:r>
        <w:rPr>
          <w:rFonts w:hint="eastAsia" w:ascii="华文楷体" w:hAnsi="华文楷体" w:eastAsia="华文楷体" w:cs="华文楷体"/>
          <w:i w:val="0"/>
          <w:sz w:val="22"/>
          <w:lang w:val="en-US" w:eastAsia="zh-CN"/>
        </w:rPr>
        <w:t>这个是强制规定，相当于自己定义了相同节点的差商公式</w:t>
      </w:r>
      <w:r>
        <w:rPr>
          <w:rFonts w:hint="eastAsia" w:ascii="华文楷体" w:hAnsi="华文楷体" w:eastAsia="华文楷体" w:cs="华文楷体"/>
          <w:i w:val="0"/>
          <w:sz w:val="22"/>
          <w:lang w:eastAsia="zh-CN"/>
        </w:rPr>
        <w:t>）</w:t>
      </w:r>
      <w:r>
        <w:rPr>
          <w:rFonts w:hint="eastAsia" w:ascii="华文楷体" w:hAnsi="华文楷体" w:eastAsia="华文楷体" w:cs="华文楷体"/>
        </w:rPr>
        <w:t>，并令</w:t>
      </w:r>
    </w:p>
    <w:p w14:paraId="7C7ABA64">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z</m:t>
              </m:r>
              <m:ctrlPr>
                <w:rPr>
                  <w:rFonts w:hint="eastAsia" w:ascii="Cambria Math" w:hAnsi="Cambria Math" w:eastAsia="华文楷体" w:cs="华文楷体"/>
                  <w:sz w:val="21"/>
                </w:rPr>
              </m:ctrlPr>
            </m:e>
            <m:sub>
              <m:r>
                <m:rPr/>
                <w:rPr>
                  <w:rFonts w:hint="eastAsia" w:ascii="Cambria Math" w:hAnsi="Cambria Math" w:eastAsia="华文楷体" w:cs="华文楷体"/>
                  <w:sz w:val="21"/>
                </w:rPr>
                <m:t>2i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z</m:t>
              </m:r>
              <m:ctrlPr>
                <w:rPr>
                  <w:rFonts w:hint="eastAsia" w:ascii="Cambria Math" w:hAnsi="Cambria Math" w:eastAsia="华文楷体" w:cs="华文楷体"/>
                  <w:sz w:val="21"/>
                </w:rPr>
              </m:ctrlPr>
            </m:e>
            <m:sub>
              <m:r>
                <m:rPr/>
                <w:rPr>
                  <w:rFonts w:hint="eastAsia" w:ascii="Cambria Math" w:hAnsi="Cambria Math" w:eastAsia="华文楷体" w:cs="华文楷体"/>
                  <w:sz w:val="21"/>
                </w:rPr>
                <m:t>2i+1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6D9ECE37">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z</m:t>
              </m:r>
              <m:ctrlPr>
                <w:rPr>
                  <w:rFonts w:hint="eastAsia" w:ascii="Cambria Math" w:hAnsi="Cambria Math" w:eastAsia="华文楷体" w:cs="华文楷体"/>
                  <w:sz w:val="21"/>
                </w:rPr>
              </m:ctrlPr>
            </m:e>
            <m:sub>
              <m:r>
                <m:rPr/>
                <w:rPr>
                  <w:rFonts w:hint="eastAsia" w:ascii="Cambria Math" w:hAnsi="Cambria Math" w:eastAsia="华文楷体" w:cs="华文楷体"/>
                  <w:sz w:val="21"/>
                </w:rPr>
                <m:t>2i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z</m:t>
              </m:r>
              <m:ctrlPr>
                <w:rPr>
                  <w:rFonts w:hint="eastAsia" w:ascii="Cambria Math" w:hAnsi="Cambria Math" w:eastAsia="华文楷体" w:cs="华文楷体"/>
                  <w:sz w:val="21"/>
                </w:rPr>
              </m:ctrlPr>
            </m:e>
            <m:sub>
              <m:r>
                <m:rPr/>
                <w:rPr>
                  <w:rFonts w:hint="eastAsia" w:ascii="Cambria Math" w:hAnsi="Cambria Math" w:eastAsia="华文楷体" w:cs="华文楷体"/>
                  <w:sz w:val="21"/>
                </w:rPr>
                <m:t>2i+1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p>
              <m:r>
                <m:rPr/>
                <w:rPr>
                  <w:rFonts w:hint="eastAsia" w:ascii="Cambria Math" w:hAnsi="Cambria Math" w:eastAsia="华文楷体" w:cs="华文楷体"/>
                  <w:sz w:val="21"/>
                </w:rPr>
                <m: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m:oMathPara>
    </w:p>
    <w:p w14:paraId="5BECC887">
      <w:pPr>
        <w:ind w:firstLine="440" w:firstLineChars="200"/>
        <w:rPr>
          <w:rFonts w:hint="eastAsia" w:ascii="华文楷体" w:hAnsi="华文楷体" w:eastAsia="华文楷体" w:cs="华文楷体"/>
        </w:rPr>
      </w:pPr>
      <w:r>
        <w:rPr>
          <w:rFonts w:hint="eastAsia" w:ascii="华文楷体" w:hAnsi="华文楷体" w:eastAsia="华文楷体" w:cs="华文楷体"/>
        </w:rPr>
        <w:t>其余高阶差商仍按普通差商递推。这样就把</w:t>
      </w:r>
      <w:r>
        <w:rPr>
          <w:rFonts w:hint="eastAsia" w:ascii="华文楷体" w:hAnsi="华文楷体" w:eastAsia="华文楷体" w:cs="华文楷体"/>
          <w:b/>
          <w:bCs/>
        </w:rPr>
        <w:t>导数条件</w:t>
      </w:r>
      <w:r>
        <w:rPr>
          <w:rFonts w:hint="eastAsia" w:ascii="华文楷体" w:hAnsi="华文楷体" w:eastAsia="华文楷体" w:cs="华文楷体"/>
        </w:rPr>
        <w:t>自然地嵌入到</w:t>
      </w:r>
      <w:r>
        <w:rPr>
          <w:rFonts w:hint="eastAsia" w:ascii="华文楷体" w:hAnsi="华文楷体" w:eastAsia="华文楷体" w:cs="华文楷体"/>
          <w:b/>
          <w:bCs/>
        </w:rPr>
        <w:t>牛顿插值</w:t>
      </w:r>
      <w:r>
        <w:rPr>
          <w:rFonts w:hint="eastAsia" w:ascii="华文楷体" w:hAnsi="华文楷体" w:eastAsia="华文楷体" w:cs="华文楷体"/>
        </w:rPr>
        <w:t>框架中。</w:t>
      </w:r>
    </w:p>
    <w:p w14:paraId="3E7A41BE">
      <w:pPr>
        <w:ind w:firstLine="440" w:firstLineChars="200"/>
        <w:rPr>
          <w:rFonts w:hint="eastAsia" w:ascii="华文楷体" w:hAnsi="华文楷体" w:eastAsia="华文楷体" w:cs="华文楷体"/>
        </w:rPr>
      </w:pPr>
      <w:r>
        <w:rPr>
          <w:rFonts w:hint="eastAsia" w:ascii="华文楷体" w:hAnsi="华文楷体" w:eastAsia="华文楷体" w:cs="华文楷体"/>
        </w:rPr>
        <w:t>埃尔米特插值的优点是精度高、曲线切线连续；缺点是需要导数数据。如果导数来自测量数据，噪声可能被放大，需要谨慎使用。</w:t>
      </w:r>
    </w:p>
    <w:p w14:paraId="5637AF47">
      <w:pPr>
        <w:pStyle w:val="3"/>
        <w:keepNext/>
        <w:rPr>
          <w:rFonts w:hint="eastAsia" w:ascii="华文楷体" w:hAnsi="华文楷体" w:eastAsia="华文楷体" w:cs="华文楷体"/>
        </w:rPr>
      </w:pPr>
      <w:r>
        <w:rPr>
          <w:rFonts w:hint="eastAsia" w:ascii="华文楷体" w:hAnsi="华文楷体" w:eastAsia="华文楷体" w:cs="华文楷体"/>
        </w:rPr>
        <w:t>4.5 三次样条插值</w:t>
      </w:r>
    </w:p>
    <w:p w14:paraId="2DE281FA">
      <w:pPr>
        <w:ind w:firstLine="440" w:firstLineChars="200"/>
        <w:rPr>
          <w:rFonts w:hint="eastAsia" w:ascii="华文楷体" w:hAnsi="华文楷体" w:eastAsia="华文楷体" w:cs="华文楷体"/>
          <w:lang w:val="en-US" w:eastAsia="zh-CN"/>
        </w:rPr>
      </w:pPr>
      <w:r>
        <w:rPr>
          <w:rFonts w:hint="eastAsia" w:ascii="华文楷体" w:hAnsi="华文楷体" w:eastAsia="华文楷体" w:cs="华文楷体"/>
        </w:rPr>
        <w:t>多项式插值有一个矛盾：次数太低时不够灵活，次数太高时可能振荡且数值不稳定。</w:t>
      </w:r>
      <w:r>
        <w:rPr>
          <w:rFonts w:hint="eastAsia" w:ascii="华文楷体" w:hAnsi="华文楷体" w:eastAsia="华文楷体" w:cs="华文楷体"/>
          <w:lang w:val="en-US" w:eastAsia="zh-CN"/>
        </w:rPr>
        <w:t>我们最直观的想法就是分段近似, 只要我们分的区间足够小 , 总能保证插值的精度; 但这么做有一个缺陷: 如果你选择的插值多项式阶数</w:t>
      </w:r>
      <w:r>
        <w:rPr>
          <w:rFonts w:hint="eastAsia" w:ascii="华文楷体" w:hAnsi="华文楷体" w:eastAsia="华文楷体" w:cs="华文楷体"/>
          <w:b/>
          <w:bCs/>
          <w:lang w:val="en-US" w:eastAsia="zh-CN"/>
        </w:rPr>
        <w:t>过小</w:t>
      </w:r>
      <w:r>
        <w:rPr>
          <w:rFonts w:hint="eastAsia" w:ascii="华文楷体" w:hAnsi="华文楷体" w:eastAsia="华文楷体" w:cs="华文楷体"/>
          <w:lang w:val="en-US" w:eastAsia="zh-CN"/>
        </w:rPr>
        <w:t>, 比如线性插值, 你很难保证其在节点处的导数连续性, 但如果选择的插值多项式阶数</w:t>
      </w:r>
      <w:r>
        <w:rPr>
          <w:rFonts w:hint="eastAsia" w:ascii="华文楷体" w:hAnsi="华文楷体" w:eastAsia="华文楷体" w:cs="华文楷体"/>
          <w:b/>
          <w:bCs/>
          <w:lang w:val="en-US" w:eastAsia="zh-CN"/>
        </w:rPr>
        <w:t>过高</w:t>
      </w:r>
      <w:r>
        <w:rPr>
          <w:rFonts w:hint="eastAsia" w:ascii="华文楷体" w:hAnsi="华文楷体" w:eastAsia="华文楷体" w:cs="华文楷体"/>
          <w:lang w:val="en-US" w:eastAsia="zh-CN"/>
        </w:rPr>
        <w:t>, 又会带来计算的复杂度. 为了解决这些问题, 科学家发明了三次样条插值.</w:t>
      </w:r>
    </w:p>
    <w:p w14:paraId="230CA37F">
      <w:pPr>
        <w:ind w:firstLine="440" w:firstLineChars="200"/>
        <w:rPr>
          <w:rFonts w:hint="eastAsia" w:ascii="华文楷体" w:hAnsi="华文楷体" w:eastAsia="华文楷体" w:cs="华文楷体"/>
        </w:rPr>
      </w:pPr>
      <w:r>
        <w:rPr>
          <w:rFonts w:hint="eastAsia" w:ascii="华文楷体" w:hAnsi="华文楷体" w:eastAsia="华文楷体" w:cs="华文楷体"/>
        </w:rPr>
        <w:t>三次样条插值的解决办法是：不用一个高次多项式覆盖整个区间，而是在每个</w:t>
      </w:r>
      <w:r>
        <w:rPr>
          <w:rFonts w:hint="eastAsia" w:ascii="华文楷体" w:hAnsi="华文楷体" w:eastAsia="华文楷体" w:cs="华文楷体"/>
          <w:b/>
          <w:bCs/>
        </w:rPr>
        <w:t>小区间</w:t>
      </w:r>
      <w:r>
        <w:rPr>
          <w:rFonts w:hint="eastAsia" w:ascii="华文楷体" w:hAnsi="华文楷体" w:eastAsia="华文楷体" w:cs="华文楷体"/>
        </w:rPr>
        <w:t>上使用</w:t>
      </w:r>
      <w:r>
        <w:rPr>
          <w:rFonts w:hint="eastAsia" w:ascii="华文楷体" w:hAnsi="华文楷体" w:eastAsia="华文楷体" w:cs="华文楷体"/>
          <w:b/>
          <w:bCs/>
        </w:rPr>
        <w:t>三次多项式</w:t>
      </w:r>
      <w:r>
        <w:rPr>
          <w:rFonts w:hint="eastAsia" w:ascii="华文楷体" w:hAnsi="华文楷体" w:eastAsia="华文楷体" w:cs="华文楷体"/>
        </w:rPr>
        <w:t>，并要求相邻小区间在</w:t>
      </w:r>
      <w:r>
        <w:rPr>
          <w:rFonts w:hint="eastAsia" w:ascii="华文楷体" w:hAnsi="华文楷体" w:eastAsia="华文楷体" w:cs="华文楷体"/>
          <w:b/>
          <w:bCs/>
        </w:rPr>
        <w:t>连接点处足够光滑</w:t>
      </w:r>
      <w:r>
        <w:rPr>
          <w:rFonts w:hint="eastAsia" w:ascii="华文楷体" w:hAnsi="华文楷体" w:eastAsia="华文楷体" w:cs="华文楷体"/>
        </w:rPr>
        <w:t>。</w:t>
      </w:r>
    </w:p>
    <w:tbl>
      <w:tblPr>
        <w:tblStyle w:val="8"/>
        <w:tblW w:w="0" w:type="auto"/>
        <w:jc w:val="center"/>
        <w:tblLayout w:type="autofit"/>
        <w:tblCellMar>
          <w:top w:w="0" w:type="dxa"/>
          <w:left w:w="108" w:type="dxa"/>
          <w:bottom w:w="0" w:type="dxa"/>
          <w:right w:w="108" w:type="dxa"/>
        </w:tblCellMar>
      </w:tblPr>
      <w:tblGrid>
        <w:gridCol w:w="9994"/>
      </w:tblGrid>
      <w:tr w14:paraId="082D2EF7">
        <w:tblPrEx>
          <w:tblCellMar>
            <w:top w:w="0" w:type="dxa"/>
            <w:left w:w="108" w:type="dxa"/>
            <w:bottom w:w="0" w:type="dxa"/>
            <w:right w:w="108" w:type="dxa"/>
          </w:tblCellMar>
        </w:tblPrEx>
        <w:trPr>
          <w:jc w:val="center"/>
        </w:trPr>
        <w:tc>
          <w:tcPr>
            <w:tcW w:w="9994" w:type="dxa"/>
            <w:tcBorders>
              <w:top w:val="single" w:color="9FC5A8" w:sz="10" w:space="0"/>
              <w:left w:val="single" w:color="9FC5A8" w:sz="10" w:space="0"/>
              <w:bottom w:val="single" w:color="9FC5A8" w:sz="10" w:space="0"/>
              <w:right w:val="single" w:color="9FC5A8" w:sz="10" w:space="0"/>
            </w:tcBorders>
            <w:shd w:val="clear" w:color="auto" w:fill="EAF7F0"/>
            <w:tcMar>
              <w:top w:w="140" w:type="dxa"/>
              <w:left w:w="180" w:type="dxa"/>
              <w:bottom w:w="140" w:type="dxa"/>
              <w:right w:w="180" w:type="dxa"/>
            </w:tcMar>
            <w:vAlign w:val="center"/>
          </w:tcPr>
          <w:p w14:paraId="09F804FB">
            <w:pPr>
              <w:spacing w:after="60"/>
              <w:rPr>
                <w:rFonts w:hint="eastAsia" w:ascii="华文楷体" w:hAnsi="华文楷体" w:eastAsia="华文楷体" w:cs="华文楷体"/>
              </w:rPr>
            </w:pPr>
            <w:r>
              <w:rPr>
                <w:rFonts w:hint="eastAsia" w:ascii="华文楷体" w:hAnsi="华文楷体" w:eastAsia="华文楷体" w:cs="华文楷体"/>
                <w:b/>
                <w:color w:val="1F4E5F"/>
                <w:sz w:val="21"/>
              </w:rPr>
              <w:t>核心理解</w:t>
            </w:r>
          </w:p>
          <w:p w14:paraId="00886742">
            <w:pPr>
              <w:spacing w:after="40" w:line="276" w:lineRule="auto"/>
              <w:rPr>
                <w:rFonts w:hint="eastAsia" w:ascii="华文楷体" w:hAnsi="华文楷体" w:eastAsia="华文楷体" w:cs="华文楷体"/>
                <w:b/>
                <w:bCs/>
                <w:color w:val="C00000"/>
              </w:rPr>
            </w:pPr>
            <w:r>
              <w:rPr>
                <w:rFonts w:hint="eastAsia" w:ascii="华文楷体" w:hAnsi="华文楷体" w:eastAsia="华文楷体" w:cs="华文楷体"/>
                <w:b/>
                <w:bCs/>
                <w:color w:val="C00000"/>
                <w:sz w:val="20"/>
              </w:rPr>
              <w:t>三次样条插值 = 分段三次多项式</w:t>
            </w:r>
            <w:r>
              <w:rPr>
                <w:rFonts w:hint="eastAsia" w:ascii="华文楷体" w:hAnsi="华文楷体" w:eastAsia="华文楷体" w:cs="华文楷体"/>
                <w:b/>
                <w:bCs/>
                <w:color w:val="C00000"/>
                <w:sz w:val="20"/>
                <w:lang w:val="en-US" w:eastAsia="zh-CN"/>
              </w:rPr>
              <w:t>(dof = 4n)</w:t>
            </w:r>
            <w:r>
              <w:rPr>
                <w:rFonts w:hint="eastAsia" w:ascii="华文楷体" w:hAnsi="华文楷体" w:eastAsia="华文楷体" w:cs="华文楷体"/>
                <w:b/>
                <w:bCs/>
                <w:color w:val="C00000"/>
                <w:sz w:val="20"/>
              </w:rPr>
              <w:t xml:space="preserve"> + 节点插值条件</w:t>
            </w:r>
            <w:r>
              <w:rPr>
                <w:rFonts w:hint="eastAsia" w:ascii="华文楷体" w:hAnsi="华文楷体" w:eastAsia="华文楷体" w:cs="华文楷体"/>
                <w:b/>
                <w:bCs/>
                <w:color w:val="C00000"/>
                <w:sz w:val="20"/>
                <w:lang w:val="en-US" w:eastAsia="zh-CN"/>
              </w:rPr>
              <w:t>(eq = 2n)</w:t>
            </w:r>
            <w:r>
              <w:rPr>
                <w:rFonts w:hint="eastAsia" w:ascii="华文楷体" w:hAnsi="华文楷体" w:eastAsia="华文楷体" w:cs="华文楷体"/>
                <w:b/>
                <w:bCs/>
                <w:color w:val="C00000"/>
                <w:sz w:val="20"/>
              </w:rPr>
              <w:t xml:space="preserve"> + 一阶导数连续</w:t>
            </w:r>
            <w:r>
              <w:rPr>
                <w:rFonts w:hint="eastAsia" w:ascii="华文楷体" w:hAnsi="华文楷体" w:eastAsia="华文楷体" w:cs="华文楷体"/>
                <w:b/>
                <w:bCs/>
                <w:color w:val="C00000"/>
                <w:sz w:val="20"/>
                <w:lang w:val="en-US" w:eastAsia="zh-CN"/>
              </w:rPr>
              <w:t>(eq = n-1)</w:t>
            </w:r>
            <w:r>
              <w:rPr>
                <w:rFonts w:hint="eastAsia" w:ascii="华文楷体" w:hAnsi="华文楷体" w:eastAsia="华文楷体" w:cs="华文楷体"/>
                <w:b/>
                <w:bCs/>
                <w:color w:val="C00000"/>
                <w:sz w:val="20"/>
              </w:rPr>
              <w:t xml:space="preserve"> + 二阶导数连续 </w:t>
            </w:r>
            <w:r>
              <w:rPr>
                <w:rFonts w:hint="eastAsia" w:ascii="华文楷体" w:hAnsi="华文楷体" w:eastAsia="华文楷体" w:cs="华文楷体"/>
                <w:b/>
                <w:bCs/>
                <w:color w:val="C00000"/>
                <w:sz w:val="20"/>
                <w:lang w:val="en-US" w:eastAsia="zh-CN"/>
              </w:rPr>
              <w:t>(eq = n-1)</w:t>
            </w:r>
            <w:r>
              <w:rPr>
                <w:rFonts w:hint="eastAsia" w:ascii="华文楷体" w:hAnsi="华文楷体" w:eastAsia="华文楷体" w:cs="华文楷体"/>
                <w:b/>
                <w:bCs/>
                <w:color w:val="C00000"/>
                <w:sz w:val="20"/>
              </w:rPr>
              <w:t>+ 两个边界条件</w:t>
            </w:r>
            <w:r>
              <w:rPr>
                <w:rFonts w:hint="eastAsia" w:ascii="华文楷体" w:hAnsi="华文楷体" w:eastAsia="华文楷体" w:cs="华文楷体"/>
                <w:b/>
                <w:bCs/>
                <w:color w:val="C00000"/>
                <w:sz w:val="20"/>
                <w:lang w:val="en-US" w:eastAsia="zh-CN"/>
              </w:rPr>
              <w:t>(eq = 2)</w:t>
            </w:r>
            <w:r>
              <w:rPr>
                <w:rFonts w:hint="eastAsia" w:ascii="华文楷体" w:hAnsi="华文楷体" w:eastAsia="华文楷体" w:cs="华文楷体"/>
                <w:b/>
                <w:bCs/>
                <w:color w:val="C00000"/>
                <w:sz w:val="20"/>
              </w:rPr>
              <w:t>。</w:t>
            </w:r>
          </w:p>
          <w:p w14:paraId="38FF2D6D">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其中“两个边界条件”非常关键，因为仅靠插值条件和内部光滑条件还</w:t>
            </w:r>
            <w:r>
              <w:rPr>
                <w:rFonts w:hint="eastAsia" w:ascii="华文楷体" w:hAnsi="华文楷体" w:eastAsia="华文楷体" w:cs="华文楷体"/>
                <w:b/>
                <w:bCs/>
                <w:color w:val="333333"/>
                <w:sz w:val="20"/>
              </w:rPr>
              <w:t>不足以</w:t>
            </w:r>
            <w:r>
              <w:rPr>
                <w:rFonts w:hint="eastAsia" w:ascii="华文楷体" w:hAnsi="华文楷体" w:eastAsia="华文楷体" w:cs="华文楷体"/>
                <w:b w:val="0"/>
                <w:color w:val="333333"/>
                <w:sz w:val="20"/>
              </w:rPr>
              <w:t>唯一确定所有分段三次多项式。</w:t>
            </w:r>
          </w:p>
        </w:tc>
      </w:tr>
    </w:tbl>
    <w:p w14:paraId="2E1663EF">
      <w:pPr>
        <w:spacing w:after="40"/>
        <w:rPr>
          <w:rFonts w:hint="eastAsia" w:ascii="华文楷体" w:hAnsi="华文楷体" w:eastAsia="华文楷体" w:cs="华文楷体"/>
        </w:rPr>
      </w:pPr>
    </w:p>
    <w:p w14:paraId="4DB695AA">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4.5.1 样条插值函数的定义</w:t>
      </w:r>
    </w:p>
    <w:p w14:paraId="4B1AA88E">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设区间 [a,b] 上给定节点：</w:t>
      </w:r>
    </w:p>
    <w:tbl>
      <w:tblPr>
        <w:tblStyle w:val="8"/>
        <w:tblW w:w="0" w:type="auto"/>
        <w:jc w:val="center"/>
        <w:tblLayout w:type="autofit"/>
        <w:tblCellMar>
          <w:top w:w="0" w:type="dxa"/>
          <w:left w:w="108" w:type="dxa"/>
          <w:bottom w:w="0" w:type="dxa"/>
          <w:right w:w="108" w:type="dxa"/>
        </w:tblCellMar>
      </w:tblPr>
      <w:tblGrid>
        <w:gridCol w:w="9994"/>
      </w:tblGrid>
      <w:tr w14:paraId="5F182E35">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55712FE8">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节点与函数值</w:t>
            </w:r>
          </w:p>
          <w:p w14:paraId="6BE5F8A8">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a=</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&lt;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&lt;⋯&lt;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=b</m:t>
                </m:r>
              </m:oMath>
            </m:oMathPara>
          </w:p>
          <w:p w14:paraId="5FD36164">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, j=0,1,⋯,n</m:t>
                </m:r>
              </m:oMath>
            </m:oMathPara>
          </w:p>
        </w:tc>
      </w:tr>
    </w:tbl>
    <w:p w14:paraId="6E0D080A">
      <w:pPr>
        <w:spacing w:after="40"/>
        <w:rPr>
          <w:rFonts w:hint="eastAsia" w:ascii="华文楷体" w:hAnsi="华文楷体" w:eastAsia="华文楷体" w:cs="华文楷体"/>
        </w:rPr>
      </w:pPr>
    </w:p>
    <w:p w14:paraId="65938404">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如果函数 s(x) 满足下面三个条件，则称 s(x) 为 f(x) 在 [a,b] 上关于节点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 xml:space="preserve"> 的三次样条插值函数。</w:t>
      </w:r>
    </w:p>
    <w:tbl>
      <w:tblPr>
        <w:tblStyle w:val="8"/>
        <w:tblW w:w="0" w:type="auto"/>
        <w:jc w:val="center"/>
        <w:tblLayout w:type="autofit"/>
        <w:tblCellMar>
          <w:top w:w="0" w:type="dxa"/>
          <w:left w:w="108" w:type="dxa"/>
          <w:bottom w:w="0" w:type="dxa"/>
          <w:right w:w="108" w:type="dxa"/>
        </w:tblCellMar>
      </w:tblPr>
      <w:tblGrid>
        <w:gridCol w:w="9994"/>
      </w:tblGrid>
      <w:tr w14:paraId="23539618">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383F332">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三次样条插值函数定义</w:t>
            </w:r>
          </w:p>
          <w:p w14:paraId="3282221C">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1. s(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, j=0,1,⋯,n</m:t>
                </m:r>
              </m:oMath>
            </m:oMathPara>
          </w:p>
          <w:p w14:paraId="6D66AC6C">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2. s(x)∈</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C</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[a,b]</m:t>
                </m:r>
              </m:oMath>
            </m:oMathPara>
          </w:p>
          <w:p w14:paraId="16150A70">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3. 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(x)=s(x), x∈[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], j=1,2,⋯,n</m:t>
                </m:r>
                <m:r>
                  <m:rPr/>
                  <w:rPr>
                    <w:rFonts w:hint="eastAsia" w:ascii="Cambria Math" w:hAnsi="Cambria Math" w:eastAsia="华文楷体" w:cs="华文楷体"/>
                    <w:sz w:val="18"/>
                    <w:lang w:val="en-US" w:eastAsia="zh-CN"/>
                  </w:rPr>
                  <m:t xml:space="preserve">  </m:t>
                </m:r>
                <m:r>
                  <m:rPr>
                    <m:sty m:val="p"/>
                  </m:rPr>
                  <w:rPr>
                    <w:rFonts w:hint="eastAsia" w:ascii="Cambria Math" w:hAnsi="Cambria Math" w:eastAsia="华文楷体" w:cs="华文楷体"/>
                    <w:sz w:val="18"/>
                  </w:rPr>
                  <m:t>其中</m:t>
                </m:r>
                <m:sSub>
                  <m:sSubPr>
                    <m:ctrlPr>
                      <w:rPr>
                        <w:rFonts w:hint="eastAsia" w:ascii="Cambria Math" w:hAnsi="Cambria Math" w:eastAsia="华文楷体" w:cs="华文楷体"/>
                        <w:i w:val="0"/>
                        <w:iCs/>
                        <w:sz w:val="18"/>
                      </w:rPr>
                    </m:ctrlPr>
                  </m:sSubPr>
                  <m:e>
                    <m:r>
                      <m:rPr>
                        <m:sty m:val="p"/>
                      </m:rPr>
                      <w:rPr>
                        <w:rFonts w:hint="eastAsia" w:ascii="Cambria Math" w:hAnsi="Cambria Math" w:eastAsia="华文楷体" w:cs="华文楷体"/>
                        <w:sz w:val="18"/>
                      </w:rPr>
                      <m:t>s</m:t>
                    </m:r>
                    <m:ctrlPr>
                      <w:rPr>
                        <w:rFonts w:hint="eastAsia" w:ascii="Cambria Math" w:hAnsi="Cambria Math" w:eastAsia="华文楷体" w:cs="华文楷体"/>
                        <w:i w:val="0"/>
                        <w:iCs/>
                        <w:sz w:val="18"/>
                      </w:rPr>
                    </m:ctrlPr>
                  </m:e>
                  <m:sub>
                    <m:r>
                      <m:rPr>
                        <m:sty m:val="p"/>
                      </m:rPr>
                      <w:rPr>
                        <w:rFonts w:hint="eastAsia" w:ascii="Cambria Math" w:hAnsi="Cambria Math" w:eastAsia="华文楷体" w:cs="华文楷体"/>
                        <w:sz w:val="18"/>
                      </w:rPr>
                      <m:t>j</m:t>
                    </m:r>
                    <m:ctrlPr>
                      <w:rPr>
                        <w:rFonts w:hint="eastAsia" w:ascii="Cambria Math" w:hAnsi="Cambria Math" w:eastAsia="华文楷体" w:cs="华文楷体"/>
                        <w:i w:val="0"/>
                        <w:iCs/>
                        <w:sz w:val="18"/>
                      </w:rPr>
                    </m:ctrlPr>
                  </m:sub>
                </m:sSub>
                <m:r>
                  <m:rPr>
                    <m:sty m:val="p"/>
                  </m:rPr>
                  <w:rPr>
                    <w:rFonts w:hint="eastAsia" w:ascii="Cambria Math" w:hAnsi="Cambria Math" w:eastAsia="华文楷体" w:cs="华文楷体"/>
                    <w:sz w:val="18"/>
                  </w:rPr>
                  <m:t>(x)是[</m:t>
                </m:r>
                <m:sSub>
                  <m:sSubPr>
                    <m:ctrlPr>
                      <w:rPr>
                        <w:rFonts w:hint="eastAsia" w:ascii="Cambria Math" w:hAnsi="Cambria Math" w:eastAsia="华文楷体" w:cs="华文楷体"/>
                        <w:i w:val="0"/>
                        <w:iCs/>
                        <w:sz w:val="18"/>
                      </w:rPr>
                    </m:ctrlPr>
                  </m:sSubPr>
                  <m:e>
                    <m:r>
                      <m:rPr>
                        <m:sty m:val="p"/>
                      </m:rPr>
                      <w:rPr>
                        <w:rFonts w:hint="eastAsia" w:ascii="Cambria Math" w:hAnsi="Cambria Math" w:eastAsia="华文楷体" w:cs="华文楷体"/>
                        <w:sz w:val="18"/>
                      </w:rPr>
                      <m:t>x</m:t>
                    </m:r>
                    <m:ctrlPr>
                      <w:rPr>
                        <w:rFonts w:hint="eastAsia" w:ascii="Cambria Math" w:hAnsi="Cambria Math" w:eastAsia="华文楷体" w:cs="华文楷体"/>
                        <w:i w:val="0"/>
                        <w:iCs/>
                        <w:sz w:val="18"/>
                      </w:rPr>
                    </m:ctrlPr>
                  </m:e>
                  <m:sub>
                    <m:r>
                      <m:rPr>
                        <m:sty m:val="p"/>
                      </m:rPr>
                      <w:rPr>
                        <w:rFonts w:hint="eastAsia" w:ascii="Cambria Math" w:hAnsi="Cambria Math" w:eastAsia="华文楷体" w:cs="华文楷体"/>
                        <w:sz w:val="18"/>
                      </w:rPr>
                      <m:t>j−1</m:t>
                    </m:r>
                    <m:ctrlPr>
                      <w:rPr>
                        <w:rFonts w:hint="eastAsia" w:ascii="Cambria Math" w:hAnsi="Cambria Math" w:eastAsia="华文楷体" w:cs="华文楷体"/>
                        <w:i w:val="0"/>
                        <w:iCs/>
                        <w:sz w:val="18"/>
                      </w:rPr>
                    </m:ctrlPr>
                  </m:sub>
                </m:sSub>
                <m:r>
                  <m:rPr>
                    <m:sty m:val="p"/>
                  </m:rPr>
                  <w:rPr>
                    <w:rFonts w:hint="eastAsia" w:ascii="Cambria Math" w:hAnsi="Cambria Math" w:eastAsia="华文楷体" w:cs="华文楷体"/>
                    <w:sz w:val="18"/>
                  </w:rPr>
                  <m:t>,</m:t>
                </m:r>
                <m:sSub>
                  <m:sSubPr>
                    <m:ctrlPr>
                      <w:rPr>
                        <w:rFonts w:hint="eastAsia" w:ascii="Cambria Math" w:hAnsi="Cambria Math" w:eastAsia="华文楷体" w:cs="华文楷体"/>
                        <w:i w:val="0"/>
                        <w:iCs/>
                        <w:sz w:val="18"/>
                      </w:rPr>
                    </m:ctrlPr>
                  </m:sSubPr>
                  <m:e>
                    <m:r>
                      <m:rPr>
                        <m:sty m:val="p"/>
                      </m:rPr>
                      <w:rPr>
                        <w:rFonts w:hint="eastAsia" w:ascii="Cambria Math" w:hAnsi="Cambria Math" w:eastAsia="华文楷体" w:cs="华文楷体"/>
                        <w:sz w:val="18"/>
                      </w:rPr>
                      <m:t>x</m:t>
                    </m:r>
                    <m:ctrlPr>
                      <w:rPr>
                        <w:rFonts w:hint="eastAsia" w:ascii="Cambria Math" w:hAnsi="Cambria Math" w:eastAsia="华文楷体" w:cs="华文楷体"/>
                        <w:i w:val="0"/>
                        <w:iCs/>
                        <w:sz w:val="18"/>
                      </w:rPr>
                    </m:ctrlPr>
                  </m:e>
                  <m:sub>
                    <m:r>
                      <m:rPr>
                        <m:sty m:val="p"/>
                      </m:rPr>
                      <w:rPr>
                        <w:rFonts w:hint="eastAsia" w:ascii="Cambria Math" w:hAnsi="Cambria Math" w:eastAsia="华文楷体" w:cs="华文楷体"/>
                        <w:sz w:val="18"/>
                      </w:rPr>
                      <m:t>j</m:t>
                    </m:r>
                    <m:ctrlPr>
                      <w:rPr>
                        <w:rFonts w:hint="eastAsia" w:ascii="Cambria Math" w:hAnsi="Cambria Math" w:eastAsia="华文楷体" w:cs="华文楷体"/>
                        <w:i w:val="0"/>
                        <w:iCs/>
                        <w:sz w:val="18"/>
                      </w:rPr>
                    </m:ctrlPr>
                  </m:sub>
                </m:sSub>
                <m:r>
                  <m:rPr>
                    <m:sty m:val="p"/>
                  </m:rPr>
                  <w:rPr>
                    <w:rFonts w:hint="eastAsia" w:ascii="Cambria Math" w:hAnsi="Cambria Math" w:eastAsia="华文楷体" w:cs="华文楷体"/>
                    <w:sz w:val="18"/>
                  </w:rPr>
                  <m:t>]上的三次多项式。</m:t>
                </m:r>
              </m:oMath>
            </m:oMathPara>
          </w:p>
        </w:tc>
      </w:tr>
    </w:tbl>
    <w:p w14:paraId="5BE08BAF">
      <w:pPr>
        <w:spacing w:after="80"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这里</w:t>
      </w:r>
      <m:oMath>
        <m:r>
          <m:rPr/>
          <w:rPr>
            <w:rFonts w:hint="eastAsia" w:ascii="Cambria Math" w:hAnsi="Cambria Math" w:eastAsia="华文楷体" w:cs="华文楷体"/>
            <w:sz w:val="21"/>
          </w:rPr>
          <m:t>s(x)∈</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C</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[a,b]</m:t>
        </m:r>
      </m:oMath>
      <w:r>
        <w:rPr>
          <w:rFonts w:hint="eastAsia" w:ascii="华文楷体" w:hAnsi="华文楷体" w:eastAsia="华文楷体" w:cs="华文楷体"/>
          <w:b w:val="0"/>
          <w:sz w:val="21"/>
        </w:rPr>
        <w:t>的意思是：函数</w:t>
      </w:r>
      <w:r>
        <w:rPr>
          <w:rFonts w:hint="eastAsia" w:ascii="华文楷体" w:hAnsi="华文楷体" w:eastAsia="华文楷体" w:cs="华文楷体"/>
          <w:b/>
          <w:bCs/>
          <w:sz w:val="21"/>
        </w:rPr>
        <w:t>本身连续、一阶导数连续、二阶导数连续</w:t>
      </w:r>
      <w:r>
        <w:rPr>
          <w:rFonts w:hint="eastAsia" w:ascii="华文楷体" w:hAnsi="华文楷体" w:eastAsia="华文楷体" w:cs="华文楷体"/>
          <w:b w:val="0"/>
          <w:sz w:val="21"/>
        </w:rPr>
        <w:t>。也就是说，曲线不仅要经过所有节点，还要在内节点处没有折角，曲率变化也要连续。</w:t>
      </w:r>
    </w:p>
    <w:p w14:paraId="22DA7E61">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4.5.2 待定参数个数与为什么需要边界条件</w:t>
      </w:r>
    </w:p>
    <w:p w14:paraId="26419EA1">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共有 n 个小区间，每个小区间上使用一个三次多项式，每个三次多项式有 4 个待定系数，所以总共有 4n 个待定参数。</w:t>
      </w:r>
    </w:p>
    <w:tbl>
      <w:tblPr>
        <w:tblStyle w:val="8"/>
        <w:tblW w:w="0" w:type="auto"/>
        <w:jc w:val="center"/>
        <w:tblLayout w:type="autofit"/>
        <w:tblCellMar>
          <w:top w:w="0" w:type="dxa"/>
          <w:left w:w="108" w:type="dxa"/>
          <w:bottom w:w="0" w:type="dxa"/>
          <w:right w:w="108" w:type="dxa"/>
        </w:tblCellMar>
      </w:tblPr>
      <w:tblGrid>
        <w:gridCol w:w="9994"/>
      </w:tblGrid>
      <w:tr w14:paraId="54E3BAA3">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BE1A525">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分段三次多项式的参数个数</w:t>
            </w:r>
          </w:p>
          <w:p w14:paraId="18D2FAC3">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a</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b</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c</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, j=1,2,⋯,n</m:t>
                </m:r>
              </m:oMath>
            </m:oMathPara>
          </w:p>
          <w:p w14:paraId="690EF48D">
            <w:pPr>
              <w:spacing w:after="30" w:line="264" w:lineRule="auto"/>
              <w:rPr>
                <w:rFonts w:hint="eastAsia" w:ascii="华文楷体" w:hAnsi="华文楷体" w:eastAsia="华文楷体" w:cs="华文楷体"/>
              </w:rPr>
            </w:pPr>
            <m:oMathPara>
              <m:oMath>
                <m:r>
                  <m:rPr>
                    <m:sty m:val="p"/>
                  </m:rPr>
                  <w:rPr>
                    <w:rFonts w:hint="eastAsia" w:ascii="Cambria Math" w:hAnsi="Cambria Math" w:eastAsia="华文楷体" w:cs="华文楷体"/>
                    <w:sz w:val="18"/>
                  </w:rPr>
                  <m:t>待定参数总数</m:t>
                </m:r>
                <m:r>
                  <m:rPr/>
                  <w:rPr>
                    <w:rFonts w:hint="eastAsia" w:ascii="Cambria Math" w:hAnsi="Cambria Math" w:eastAsia="华文楷体" w:cs="华文楷体"/>
                    <w:sz w:val="18"/>
                  </w:rPr>
                  <m:t>=4n</m:t>
                </m:r>
              </m:oMath>
            </m:oMathPara>
          </w:p>
        </w:tc>
      </w:tr>
    </w:tbl>
    <w:p w14:paraId="58686F13">
      <w:pPr>
        <w:spacing w:after="40"/>
        <w:rPr>
          <w:rFonts w:hint="eastAsia" w:ascii="华文楷体" w:hAnsi="华文楷体" w:eastAsia="华文楷体" w:cs="华文楷体"/>
        </w:rPr>
      </w:pPr>
    </w:p>
    <w:p w14:paraId="4FE404DB">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这些参数由插值条件和连续性条件确定。每个小区间两端都要满足函数值条件，共 </w:t>
      </w:r>
      <w:r>
        <w:rPr>
          <w:rFonts w:hint="eastAsia" w:ascii="华文楷体" w:hAnsi="华文楷体" w:eastAsia="华文楷体" w:cs="华文楷体"/>
          <w:b/>
          <w:bCs/>
          <w:sz w:val="21"/>
        </w:rPr>
        <w:t>2n</w:t>
      </w:r>
      <w:r>
        <w:rPr>
          <w:rFonts w:hint="eastAsia" w:ascii="华文楷体" w:hAnsi="华文楷体" w:eastAsia="华文楷体" w:cs="华文楷体"/>
          <w:b w:val="0"/>
          <w:sz w:val="21"/>
        </w:rPr>
        <w:t xml:space="preserve"> 个条件；在 n-1 个内节点处，一阶导数和二阶导数分别连续，共</w:t>
      </w:r>
      <w:r>
        <w:rPr>
          <w:rFonts w:hint="eastAsia" w:ascii="华文楷体" w:hAnsi="华文楷体" w:eastAsia="华文楷体" w:cs="华文楷体"/>
          <w:b/>
          <w:bCs/>
          <w:sz w:val="21"/>
        </w:rPr>
        <w:t xml:space="preserve"> 2(n-1)</w:t>
      </w:r>
      <w:r>
        <w:rPr>
          <w:rFonts w:hint="eastAsia" w:ascii="华文楷体" w:hAnsi="华文楷体" w:eastAsia="华文楷体" w:cs="华文楷体"/>
          <w:b w:val="0"/>
          <w:sz w:val="21"/>
        </w:rPr>
        <w:t xml:space="preserve"> 个条件。因此已有条件数为</w:t>
      </w:r>
      <w:r>
        <w:rPr>
          <w:rFonts w:hint="eastAsia" w:ascii="华文楷体" w:hAnsi="华文楷体" w:eastAsia="华文楷体" w:cs="华文楷体"/>
          <w:b w:val="0"/>
          <w:sz w:val="21"/>
          <w:lang w:val="en-US" w:eastAsia="zh-CN"/>
        </w:rPr>
        <w:t xml:space="preserve">4n-2个, </w:t>
      </w:r>
      <w:r>
        <w:rPr>
          <w:rFonts w:hint="eastAsia" w:ascii="华文楷体" w:hAnsi="华文楷体" w:eastAsia="华文楷体" w:cs="华文楷体"/>
          <w:b w:val="0"/>
          <w:sz w:val="21"/>
        </w:rPr>
        <w:t>因此还差 2 个条件。实际问题中通常在区间两端补充</w:t>
      </w:r>
      <w:r>
        <w:rPr>
          <w:rFonts w:hint="eastAsia" w:ascii="华文楷体" w:hAnsi="华文楷体" w:eastAsia="华文楷体" w:cs="华文楷体"/>
          <w:b/>
          <w:bCs/>
          <w:color w:val="C00000"/>
          <w:sz w:val="21"/>
        </w:rPr>
        <w:t>两个边界条件</w:t>
      </w:r>
      <w:r>
        <w:rPr>
          <w:rFonts w:hint="eastAsia" w:ascii="华文楷体" w:hAnsi="华文楷体" w:eastAsia="华文楷体" w:cs="华文楷体"/>
          <w:b w:val="0"/>
          <w:sz w:val="21"/>
        </w:rPr>
        <w:t>，这就是三次样条插值中“边界条件”的来源。</w:t>
      </w:r>
    </w:p>
    <w:p w14:paraId="6445ACAE">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4.5.3 常见三类边界条件</w:t>
      </w:r>
    </w:p>
    <w:p w14:paraId="27174F91">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不同边界条件会得到不同的三次样条插值函数。教材中常见三类边界条件如下。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2498"/>
        <w:gridCol w:w="2498"/>
        <w:gridCol w:w="2498"/>
      </w:tblGrid>
      <w:tr w14:paraId="5AB1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7AC297C9">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类型</w:t>
            </w:r>
          </w:p>
        </w:tc>
        <w:tc>
          <w:tcPr>
            <w:tcW w:w="2498"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1CEBE8A2">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条件</w:t>
            </w:r>
          </w:p>
        </w:tc>
        <w:tc>
          <w:tcPr>
            <w:tcW w:w="2498"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352EA152">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常用名称</w:t>
            </w:r>
          </w:p>
        </w:tc>
        <w:tc>
          <w:tcPr>
            <w:tcW w:w="2498"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574DD386">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物理/几何含义</w:t>
            </w:r>
          </w:p>
        </w:tc>
      </w:tr>
      <w:tr w14:paraId="61B2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091CE05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第一类边界条件</w:t>
            </w:r>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5D76AE08">
            <w:pPr>
              <w:spacing w:after="0" w:line="240" w:lineRule="auto"/>
              <w:rPr>
                <w:rFonts w:hint="eastAsia" w:ascii="华文楷体" w:hAnsi="华文楷体" w:eastAsia="华文楷体" w:cs="华文楷体"/>
              </w:rPr>
            </w:pPr>
            <m:oMathPara>
              <m:oMath>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7FEE498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夹持边界 / complete</w:t>
            </w:r>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13DC1A06">
            <w:pPr>
              <w:spacing w:after="0" w:line="240" w:lineRule="auto"/>
              <w:rPr>
                <w:rFonts w:hint="eastAsia" w:ascii="华文楷体" w:hAnsi="华文楷体" w:eastAsia="华文楷体" w:cs="华文楷体"/>
                <w:lang w:val="en-US" w:eastAsia="zh-CN"/>
              </w:rPr>
            </w:pPr>
            <w:r>
              <w:rPr>
                <w:rFonts w:hint="eastAsia" w:ascii="华文楷体" w:hAnsi="华文楷体" w:eastAsia="华文楷体" w:cs="华文楷体"/>
                <w:b w:val="0"/>
                <w:color w:val="222222"/>
                <w:sz w:val="18"/>
              </w:rPr>
              <w:t>已知曲线</w:t>
            </w:r>
            <w:r>
              <w:rPr>
                <w:rFonts w:hint="eastAsia" w:ascii="华文楷体" w:hAnsi="华文楷体" w:eastAsia="华文楷体" w:cs="华文楷体"/>
                <w:b/>
                <w:bCs/>
                <w:color w:val="222222"/>
                <w:sz w:val="18"/>
              </w:rPr>
              <w:t>两端</w:t>
            </w:r>
            <w:r>
              <w:rPr>
                <w:rFonts w:hint="eastAsia" w:ascii="华文楷体" w:hAnsi="华文楷体" w:eastAsia="华文楷体" w:cs="华文楷体"/>
                <w:b/>
                <w:bCs/>
                <w:color w:val="222222"/>
                <w:sz w:val="18"/>
                <w:lang w:val="en-US" w:eastAsia="zh-CN"/>
              </w:rPr>
              <w:t>一阶导</w:t>
            </w:r>
          </w:p>
        </w:tc>
      </w:tr>
      <w:tr w14:paraId="6B81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5DC6D76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第二类边界条件</w:t>
            </w:r>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423A3ED3">
            <w:pPr>
              <w:spacing w:after="0" w:line="240" w:lineRule="auto"/>
              <w:rPr>
                <w:rFonts w:hint="eastAsia" w:ascii="华文楷体" w:hAnsi="华文楷体" w:eastAsia="华文楷体" w:cs="华文楷体"/>
              </w:rPr>
            </w:pPr>
            <m:oMathPara>
              <m:oMath>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3CAB9DB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给定端点曲率</w:t>
            </w:r>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0E66B24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已知</w:t>
            </w:r>
            <w:r>
              <w:rPr>
                <w:rFonts w:hint="eastAsia" w:ascii="华文楷体" w:hAnsi="华文楷体" w:eastAsia="华文楷体" w:cs="华文楷体"/>
                <w:b/>
                <w:bCs/>
                <w:color w:val="222222"/>
                <w:sz w:val="18"/>
              </w:rPr>
              <w:t>两端二阶导数</w:t>
            </w:r>
          </w:p>
        </w:tc>
      </w:tr>
      <w:tr w14:paraId="244B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08758A9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第三类边界条件</w:t>
            </w:r>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7F89A011">
            <w:pPr>
              <w:spacing w:after="0" w:line="240" w:lineRule="auto"/>
              <w:rPr>
                <w:rFonts w:hint="eastAsia" w:ascii="华文楷体" w:hAnsi="华文楷体" w:eastAsia="华文楷体" w:cs="华文楷体"/>
                <w:i/>
                <w:sz w:val="18"/>
              </w:rPr>
            </w:pPr>
            <m:oMathPara>
              <m:oMath>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p>
                    <m:r>
                      <m:rPr/>
                      <w:rPr>
                        <w:rFonts w:hint="eastAsia" w:ascii="Cambria Math" w:hAnsi="Cambria Math" w:eastAsia="华文楷体" w:cs="华文楷体"/>
                        <w:sz w:val="18"/>
                      </w:rPr>
                      <m:t>(p)</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p>
                    <m:r>
                      <m:rPr/>
                      <w:rPr>
                        <w:rFonts w:hint="eastAsia" w:ascii="Cambria Math" w:hAnsi="Cambria Math" w:eastAsia="华文楷体" w:cs="华文楷体"/>
                        <w:sz w:val="18"/>
                      </w:rPr>
                      <m:t>(p)</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oMath>
            </m:oMathPara>
          </w:p>
          <w:p w14:paraId="1D95F414">
            <w:pPr>
              <w:spacing w:after="0" w:line="240" w:lineRule="auto"/>
              <w:rPr>
                <w:rFonts w:hint="eastAsia" w:ascii="华文楷体" w:hAnsi="华文楷体" w:eastAsia="华文楷体" w:cs="华文楷体"/>
              </w:rPr>
            </w:pPr>
            <m:oMathPara>
              <m:oMath>
                <m:r>
                  <m:rPr/>
                  <w:rPr>
                    <w:rFonts w:hint="eastAsia" w:ascii="Cambria Math" w:hAnsi="Cambria Math" w:eastAsia="华文楷体" w:cs="华文楷体"/>
                    <w:sz w:val="18"/>
                  </w:rPr>
                  <m:t>p=1,2</m:t>
                </m:r>
              </m:oMath>
            </m:oMathPara>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6FAC265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周期边界 / periodic</w:t>
            </w:r>
          </w:p>
        </w:tc>
        <w:tc>
          <w:tcPr>
            <w:tcW w:w="2498"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0EEE4EA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函数按周期连接，适合周期函数或闭合曲线</w:t>
            </w:r>
          </w:p>
        </w:tc>
      </w:tr>
    </w:tbl>
    <w:p w14:paraId="6F830AAC">
      <w:pPr>
        <w:spacing w:after="80"/>
        <w:rPr>
          <w:rFonts w:hint="eastAsia" w:ascii="华文楷体" w:hAnsi="华文楷体" w:eastAsia="华文楷体" w:cs="华文楷体"/>
        </w:rPr>
      </w:pPr>
    </w:p>
    <w:tbl>
      <w:tblPr>
        <w:tblStyle w:val="8"/>
        <w:tblW w:w="0" w:type="auto"/>
        <w:jc w:val="center"/>
        <w:tblLayout w:type="autofit"/>
        <w:tblCellMar>
          <w:top w:w="0" w:type="dxa"/>
          <w:left w:w="108" w:type="dxa"/>
          <w:bottom w:w="0" w:type="dxa"/>
          <w:right w:w="108" w:type="dxa"/>
        </w:tblCellMar>
      </w:tblPr>
      <w:tblGrid>
        <w:gridCol w:w="9994"/>
      </w:tblGrid>
      <w:tr w14:paraId="3026462E">
        <w:trPr>
          <w:jc w:val="center"/>
        </w:trPr>
        <w:tc>
          <w:tcPr>
            <w:tcW w:w="9994" w:type="dxa"/>
            <w:tcBorders>
              <w:top w:val="single" w:color="A8C7FA" w:sz="10" w:space="0"/>
              <w:left w:val="single" w:color="A8C7FA" w:sz="10" w:space="0"/>
              <w:bottom w:val="single" w:color="A8C7FA" w:sz="10" w:space="0"/>
              <w:right w:val="single" w:color="A8C7FA" w:sz="10" w:space="0"/>
            </w:tcBorders>
            <w:shd w:val="clear" w:color="auto" w:fill="EEF4FF"/>
            <w:tcMar>
              <w:top w:w="140" w:type="dxa"/>
              <w:left w:w="180" w:type="dxa"/>
              <w:bottom w:w="140" w:type="dxa"/>
              <w:right w:w="180" w:type="dxa"/>
            </w:tcMar>
            <w:vAlign w:val="center"/>
          </w:tcPr>
          <w:p w14:paraId="41FC4A3F">
            <w:pPr>
              <w:spacing w:after="60"/>
              <w:rPr>
                <w:rFonts w:hint="eastAsia" w:ascii="华文楷体" w:hAnsi="华文楷体" w:eastAsia="华文楷体" w:cs="华文楷体"/>
              </w:rPr>
            </w:pPr>
            <w:r>
              <w:rPr>
                <w:rFonts w:hint="eastAsia" w:ascii="华文楷体" w:hAnsi="华文楷体" w:eastAsia="华文楷体" w:cs="华文楷体"/>
                <w:b/>
                <w:color w:val="1F4E5F"/>
                <w:sz w:val="21"/>
              </w:rPr>
              <w:t>自然边界条件</w:t>
            </w:r>
          </w:p>
          <w:p w14:paraId="37783D4C">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当第二类边界条件中取</w:t>
            </w:r>
            <m:oMath>
              <m:r>
                <m:rPr/>
                <w:rPr>
                  <w:rFonts w:hint="eastAsia" w:ascii="Cambria Math" w:hAnsi="Cambria Math" w:eastAsia="华文楷体" w:cs="华文楷体"/>
                  <w:sz w:val="20"/>
                </w:rPr>
                <m:t>s</m:t>
              </m:r>
              <m:r>
                <m:rPr/>
                <w:rPr>
                  <w:rFonts w:hint="eastAsia" w:ascii="Cambria Math" w:hAnsi="Cambria Math" w:eastAsia="华文楷体" w:cs="华文楷体"/>
                  <w:sz w:val="20"/>
                  <w:lang w:val="en-US" w:eastAsia="zh-CN"/>
                </w:rPr>
                <m:t>``</m:t>
              </m:r>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0</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)=0,s</m:t>
              </m:r>
              <m:r>
                <m:rPr/>
                <w:rPr>
                  <w:rFonts w:hint="eastAsia" w:ascii="Cambria Math" w:hAnsi="Cambria Math" w:eastAsia="华文楷体" w:cs="华文楷体"/>
                  <w:sz w:val="20"/>
                  <w:lang w:val="en-US" w:eastAsia="zh-CN"/>
                </w:rPr>
                <m:t>``</m:t>
              </m:r>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n</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)=0</m:t>
              </m:r>
            </m:oMath>
            <w:r>
              <w:rPr>
                <w:rFonts w:hint="eastAsia" w:ascii="华文楷体" w:hAnsi="华文楷体" w:eastAsia="华文楷体" w:cs="华文楷体"/>
                <w:b w:val="0"/>
                <w:color w:val="333333"/>
                <w:sz w:val="20"/>
              </w:rPr>
              <w:t>时，称为自然三次样条。它表示两端“不受弯矩作用”，因此常用于端点二阶导数未知的普通插值问题。</w:t>
            </w:r>
          </w:p>
        </w:tc>
      </w:tr>
    </w:tbl>
    <w:p w14:paraId="3B9299D3">
      <w:pPr>
        <w:spacing w:after="40"/>
        <w:rPr>
          <w:rFonts w:hint="eastAsia" w:ascii="华文楷体" w:hAnsi="华文楷体" w:eastAsia="华文楷体" w:cs="华文楷体"/>
        </w:rPr>
      </w:pPr>
    </w:p>
    <w:p w14:paraId="1127B0A8">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 xml:space="preserve">4.5.4 用二阶导数 </w:t>
      </w:r>
      <m:oMath>
        <m:sSub>
          <m:sSubPr>
            <m:ctrlPr>
              <w:rPr>
                <w:rFonts w:hint="eastAsia" w:ascii="Cambria Math" w:hAnsi="Cambria Math" w:eastAsia="华文楷体" w:cs="华文楷体"/>
                <w:sz w:val="26"/>
              </w:rPr>
            </m:ctrlPr>
          </m:sSubPr>
          <m:e>
            <m:r>
              <m:rPr/>
              <w:rPr>
                <w:rFonts w:hint="eastAsia" w:ascii="Cambria Math" w:hAnsi="Cambria Math" w:eastAsia="华文楷体" w:cs="华文楷体"/>
                <w:sz w:val="26"/>
              </w:rPr>
              <m:t>M</m:t>
            </m:r>
            <m:ctrlPr>
              <w:rPr>
                <w:rFonts w:hint="eastAsia" w:ascii="Cambria Math" w:hAnsi="Cambria Math" w:eastAsia="华文楷体" w:cs="华文楷体"/>
                <w:sz w:val="26"/>
              </w:rPr>
            </m:ctrlPr>
          </m:e>
          <m:sub>
            <m:r>
              <m:rPr/>
              <w:rPr>
                <w:rFonts w:hint="eastAsia" w:ascii="Cambria Math" w:hAnsi="Cambria Math" w:eastAsia="华文楷体" w:cs="华文楷体"/>
                <w:sz w:val="26"/>
              </w:rPr>
              <m:t>j</m:t>
            </m:r>
            <m:ctrlPr>
              <w:rPr>
                <w:rFonts w:hint="eastAsia" w:ascii="Cambria Math" w:hAnsi="Cambria Math" w:eastAsia="华文楷体" w:cs="华文楷体"/>
                <w:sz w:val="26"/>
              </w:rPr>
            </m:ctrlPr>
          </m:sub>
        </m:sSub>
      </m:oMath>
      <w:r>
        <w:rPr>
          <w:rFonts w:hint="eastAsia" w:ascii="华文楷体" w:hAnsi="华文楷体" w:eastAsia="华文楷体" w:cs="华文楷体"/>
          <w:b/>
          <w:color w:val="246B61"/>
          <w:sz w:val="26"/>
        </w:rPr>
        <w:t>表示三次样条</w:t>
      </w:r>
    </w:p>
    <w:p w14:paraId="4674DDFE">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为了推导方便，记每个节点处的二阶导数为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w:t>
      </w:r>
    </w:p>
    <w:tbl>
      <w:tblPr>
        <w:tblStyle w:val="8"/>
        <w:tblW w:w="0" w:type="auto"/>
        <w:jc w:val="center"/>
        <w:tblLayout w:type="autofit"/>
        <w:tblCellMar>
          <w:top w:w="0" w:type="dxa"/>
          <w:left w:w="108" w:type="dxa"/>
          <w:bottom w:w="0" w:type="dxa"/>
          <w:right w:w="108" w:type="dxa"/>
        </w:tblCellMar>
      </w:tblPr>
      <w:tblGrid>
        <w:gridCol w:w="9994"/>
      </w:tblGrid>
      <w:tr w14:paraId="08D2378F">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46BECB29">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记号定义</w:t>
            </w:r>
          </w:p>
          <w:p w14:paraId="08BFEB31">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, j=1,2,⋯,n</m:t>
                </m:r>
              </m:oMath>
            </m:oMathPara>
          </w:p>
          <w:p w14:paraId="2628F51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), j=0,1,⋯,n</m:t>
                </m:r>
              </m:oMath>
            </m:oMathPara>
          </w:p>
        </w:tc>
      </w:tr>
    </w:tbl>
    <w:p w14:paraId="50DEB427">
      <w:pPr>
        <w:spacing w:after="40"/>
        <w:rPr>
          <w:rFonts w:hint="eastAsia" w:ascii="华文楷体" w:hAnsi="华文楷体" w:eastAsia="华文楷体" w:cs="华文楷体"/>
        </w:rPr>
      </w:pPr>
    </w:p>
    <w:p w14:paraId="499FFBA6">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由于</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s</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oMath>
      <w:r>
        <w:rPr>
          <w:rFonts w:hint="eastAsia" w:ascii="华文楷体" w:hAnsi="华文楷体" w:eastAsia="华文楷体" w:cs="华文楷体"/>
          <w:b w:val="0"/>
          <w:sz w:val="21"/>
        </w:rPr>
        <w:t xml:space="preserve">是三次多项式，所以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s</m:t>
            </m:r>
            <m:r>
              <m:rPr/>
              <w:rPr>
                <w:rFonts w:hint="eastAsia" w:ascii="Cambria Math" w:hAnsi="Cambria Math" w:eastAsia="华文楷体" w:cs="华文楷体"/>
                <w:sz w:val="21"/>
                <w:lang w:val="en-US" w:eastAsia="zh-CN"/>
              </w:rPr>
              <m:t>``</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oMath>
      <w:r>
        <w:rPr>
          <w:rFonts w:hint="eastAsia" w:ascii="华文楷体" w:hAnsi="华文楷体" w:eastAsia="华文楷体" w:cs="华文楷体"/>
          <w:b w:val="0"/>
          <w:sz w:val="21"/>
        </w:rPr>
        <w:t xml:space="preserve"> 是一次函数。在线段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 上，用端点二阶导数</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j−1</m:t>
            </m:r>
            <m:ctrlPr>
              <w:rPr>
                <w:rFonts w:hint="eastAsia" w:ascii="Cambria Math" w:hAnsi="Cambria Math" w:eastAsia="华文楷体" w:cs="华文楷体"/>
                <w:sz w:val="21"/>
              </w:rPr>
            </m:ctrlPr>
          </m:sub>
        </m:sSub>
        <m:r>
          <m:rPr>
            <m:sty m:val="p"/>
          </m:rPr>
          <w:rPr>
            <w:rFonts w:hint="eastAsia" w:ascii="Cambria Math" w:hAnsi="Cambria Math" w:eastAsia="华文楷体" w:cs="华文楷体"/>
            <w:sz w:val="21"/>
          </w:rPr>
          <m:t>和</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 xml:space="preserve"> 对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s</m:t>
            </m:r>
            <m:r>
              <m:rPr/>
              <w:rPr>
                <w:rFonts w:hint="eastAsia" w:ascii="Cambria Math" w:hAnsi="Cambria Math" w:eastAsia="华文楷体" w:cs="华文楷体"/>
                <w:sz w:val="21"/>
                <w:lang w:val="en-US" w:eastAsia="zh-CN"/>
              </w:rPr>
              <m:t>``</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(x)</m:t>
        </m:r>
      </m:oMath>
      <w:r>
        <w:rPr>
          <w:rFonts w:hint="eastAsia" w:ascii="华文楷体" w:hAnsi="华文楷体" w:eastAsia="华文楷体" w:cs="华文楷体"/>
          <w:b w:val="0"/>
          <w:sz w:val="21"/>
        </w:rPr>
        <w:t xml:space="preserve"> 做线性插值，得到：</w:t>
      </w:r>
    </w:p>
    <w:tbl>
      <w:tblPr>
        <w:tblStyle w:val="8"/>
        <w:tblW w:w="0" w:type="auto"/>
        <w:jc w:val="center"/>
        <w:tblLayout w:type="autofit"/>
        <w:tblCellMar>
          <w:top w:w="0" w:type="dxa"/>
          <w:left w:w="108" w:type="dxa"/>
          <w:bottom w:w="0" w:type="dxa"/>
          <w:right w:w="108" w:type="dxa"/>
        </w:tblCellMar>
      </w:tblPr>
      <w:tblGrid>
        <w:gridCol w:w="9994"/>
      </w:tblGrid>
      <w:tr w14:paraId="5ED35DFC">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2BA4CC4D">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二阶导数的线性插值表达</w:t>
            </w:r>
          </w:p>
          <w:p w14:paraId="1BAF14CF">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oMath>
            </m:oMathPara>
          </w:p>
        </w:tc>
      </w:tr>
    </w:tbl>
    <w:p w14:paraId="34054C6D">
      <w:pPr>
        <w:spacing w:after="40"/>
        <w:rPr>
          <w:rFonts w:hint="eastAsia" w:ascii="华文楷体" w:hAnsi="华文楷体" w:eastAsia="华文楷体" w:cs="华文楷体"/>
        </w:rPr>
      </w:pPr>
    </w:p>
    <w:p w14:paraId="5117355C">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对上式积分两次，并利用</w:t>
      </w:r>
      <w:r>
        <w:rPr>
          <w:rFonts w:hint="eastAsia" w:ascii="华文楷体" w:hAnsi="华文楷体" w:eastAsia="华文楷体" w:cs="华文楷体"/>
          <w:b/>
          <w:bCs/>
          <w:color w:val="C00000"/>
          <w:sz w:val="21"/>
        </w:rPr>
        <w:t>端点插值条件</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s</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j−1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s</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，可得到三次样条在第 j 个小区间上的表达式：</w:t>
      </w:r>
    </w:p>
    <w:tbl>
      <w:tblPr>
        <w:tblStyle w:val="8"/>
        <w:tblW w:w="0" w:type="auto"/>
        <w:jc w:val="center"/>
        <w:tblLayout w:type="autofit"/>
        <w:tblCellMar>
          <w:top w:w="0" w:type="dxa"/>
          <w:left w:w="108" w:type="dxa"/>
          <w:bottom w:w="0" w:type="dxa"/>
          <w:right w:w="108" w:type="dxa"/>
        </w:tblCellMar>
      </w:tblPr>
      <w:tblGrid>
        <w:gridCol w:w="9994"/>
      </w:tblGrid>
      <w:tr w14:paraId="33CF5E8E">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12615DA5">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三次样条分段表达式</w:t>
            </w:r>
          </w:p>
          <w:p w14:paraId="0F4B7E1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ctrlPr>
                      <w:rPr>
                        <w:rFonts w:hint="eastAsia" w:ascii="Cambria Math" w:hAnsi="Cambria Math" w:eastAsia="华文楷体" w:cs="华文楷体"/>
                        <w:sz w:val="18"/>
                      </w:rPr>
                    </m:ctrlPr>
                  </m:num>
                  <m:den>
                    <m:r>
                      <m:rPr/>
                      <w:rPr>
                        <w:rFonts w:hint="eastAsia" w:ascii="Cambria Math" w:hAnsi="Cambria Math" w:eastAsia="华文楷体" w:cs="华文楷体"/>
                        <w:sz w:val="18"/>
                      </w:rPr>
                      <m:t>6</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ctrlPr>
                      <w:rPr>
                        <w:rFonts w:hint="eastAsia" w:ascii="Cambria Math" w:hAnsi="Cambria Math" w:eastAsia="华文楷体" w:cs="华文楷体"/>
                        <w:sz w:val="18"/>
                      </w:rPr>
                    </m:ctrlPr>
                  </m:num>
                  <m:den>
                    <m:r>
                      <m:rPr/>
                      <w:rPr>
                        <w:rFonts w:hint="eastAsia" w:ascii="Cambria Math" w:hAnsi="Cambria Math" w:eastAsia="华文楷体" w:cs="华文楷体"/>
                        <w:sz w:val="18"/>
                      </w:rPr>
                      <m:t>6</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d>
                  <m:dPr>
                    <m:ctrlPr>
                      <w:rPr>
                        <w:rFonts w:hint="eastAsia" w:ascii="Cambria Math" w:hAnsi="Cambria Math" w:eastAsia="华文楷体" w:cs="华文楷体"/>
                        <w:sz w:val="18"/>
                      </w:rPr>
                    </m:ctrlPr>
                  </m:dP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sSubSup>
                          <m:sSubSupPr>
                            <m:ctrlPr>
                              <w:rPr>
                                <w:rFonts w:hint="eastAsia" w:ascii="Cambria Math" w:hAnsi="Cambria Math" w:eastAsia="华文楷体" w:cs="华文楷体"/>
                                <w:sz w:val="18"/>
                              </w:rPr>
                            </m:ctrlPr>
                          </m:sSubSup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bSup>
                        <m:ctrlPr>
                          <w:rPr>
                            <w:rFonts w:hint="eastAsia" w:ascii="Cambria Math" w:hAnsi="Cambria Math" w:eastAsia="华文楷体" w:cs="华文楷体"/>
                            <w:sz w:val="18"/>
                          </w:rPr>
                        </m:ctrlPr>
                      </m:num>
                      <m:den>
                        <m:r>
                          <m:rPr/>
                          <w:rPr>
                            <w:rFonts w:hint="eastAsia" w:ascii="Cambria Math" w:hAnsi="Cambria Math" w:eastAsia="华文楷体" w:cs="华文楷体"/>
                            <w:sz w:val="18"/>
                          </w:rPr>
                          <m:t>6</m:t>
                        </m:r>
                        <m:ctrlPr>
                          <w:rPr>
                            <w:rFonts w:hint="eastAsia" w:ascii="Cambria Math" w:hAnsi="Cambria Math" w:eastAsia="华文楷体" w:cs="华文楷体"/>
                            <w:sz w:val="18"/>
                          </w:rPr>
                        </m:ctrlPr>
                      </m:den>
                    </m:f>
                    <m:ctrlPr>
                      <w:rPr>
                        <w:rFonts w:hint="eastAsia" w:ascii="Cambria Math" w:hAnsi="Cambria Math" w:eastAsia="华文楷体" w:cs="华文楷体"/>
                        <w:sz w:val="18"/>
                      </w:rPr>
                    </m:ctrlPr>
                  </m:e>
                </m:d>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−x</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m:t>
                </m:r>
                <m:d>
                  <m:dPr>
                    <m:ctrlPr>
                      <w:rPr>
                        <w:rFonts w:hint="eastAsia" w:ascii="Cambria Math" w:hAnsi="Cambria Math" w:eastAsia="华文楷体" w:cs="华文楷体"/>
                        <w:sz w:val="18"/>
                      </w:rPr>
                    </m:ctrlPr>
                  </m:dP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sSubSup>
                          <m:sSubSupPr>
                            <m:ctrlPr>
                              <w:rPr>
                                <w:rFonts w:hint="eastAsia" w:ascii="Cambria Math" w:hAnsi="Cambria Math" w:eastAsia="华文楷体" w:cs="华文楷体"/>
                                <w:sz w:val="18"/>
                              </w:rPr>
                            </m:ctrlPr>
                          </m:sSubSup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bSup>
                        <m:ctrlPr>
                          <w:rPr>
                            <w:rFonts w:hint="eastAsia" w:ascii="Cambria Math" w:hAnsi="Cambria Math" w:eastAsia="华文楷体" w:cs="华文楷体"/>
                            <w:sz w:val="18"/>
                          </w:rPr>
                        </m:ctrlPr>
                      </m:num>
                      <m:den>
                        <m:r>
                          <m:rPr/>
                          <w:rPr>
                            <w:rFonts w:hint="eastAsia" w:ascii="Cambria Math" w:hAnsi="Cambria Math" w:eastAsia="华文楷体" w:cs="华文楷体"/>
                            <w:sz w:val="18"/>
                          </w:rPr>
                          <m:t>6</m:t>
                        </m:r>
                        <m:ctrlPr>
                          <w:rPr>
                            <w:rFonts w:hint="eastAsia" w:ascii="Cambria Math" w:hAnsi="Cambria Math" w:eastAsia="华文楷体" w:cs="华文楷体"/>
                            <w:sz w:val="18"/>
                          </w:rPr>
                        </m:ctrlPr>
                      </m:den>
                    </m:f>
                    <m:ctrlPr>
                      <w:rPr>
                        <w:rFonts w:hint="eastAsia" w:ascii="Cambria Math" w:hAnsi="Cambria Math" w:eastAsia="华文楷体" w:cs="华文楷体"/>
                        <w:sz w:val="18"/>
                      </w:rPr>
                    </m:ctrlPr>
                  </m:e>
                </m:d>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, x∈[</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oMath>
            </m:oMathPara>
          </w:p>
        </w:tc>
      </w:tr>
    </w:tbl>
    <w:p w14:paraId="72FD8CE3">
      <w:pPr>
        <w:spacing w:after="40"/>
        <w:rPr>
          <w:rFonts w:hint="eastAsia" w:ascii="华文楷体" w:hAnsi="华文楷体" w:eastAsia="华文楷体" w:cs="华文楷体"/>
        </w:rPr>
      </w:pPr>
    </w:p>
    <w:p w14:paraId="28C2FC05">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只要能求出所有</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，就可以直接代入上式，得到每一个小区间上的三次多项式。</w:t>
      </w:r>
    </w:p>
    <w:p w14:paraId="500A937F">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4.5.5 三弯矩方程</w:t>
      </w:r>
    </w:p>
    <w:p w14:paraId="33A42DE4">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现在只剩下一个问题：如何求</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。利用</w:t>
      </w:r>
      <w:r>
        <w:rPr>
          <w:rFonts w:hint="eastAsia" w:ascii="华文楷体" w:hAnsi="华文楷体" w:eastAsia="华文楷体" w:cs="华文楷体"/>
          <w:b/>
          <w:bCs/>
          <w:color w:val="C00000"/>
          <w:sz w:val="21"/>
        </w:rPr>
        <w:t>一阶导数</w:t>
      </w:r>
      <w:r>
        <w:rPr>
          <w:rFonts w:hint="eastAsia" w:ascii="华文楷体" w:hAnsi="华文楷体" w:eastAsia="华文楷体" w:cs="华文楷体"/>
          <w:b w:val="0"/>
          <w:sz w:val="21"/>
        </w:rPr>
        <w:t>在内节点处连续：</w:t>
      </w:r>
    </w:p>
    <w:tbl>
      <w:tblPr>
        <w:tblStyle w:val="8"/>
        <w:tblW w:w="0" w:type="auto"/>
        <w:jc w:val="center"/>
        <w:tblLayout w:type="autofit"/>
        <w:tblCellMar>
          <w:top w:w="0" w:type="dxa"/>
          <w:left w:w="108" w:type="dxa"/>
          <w:bottom w:w="0" w:type="dxa"/>
          <w:right w:w="108" w:type="dxa"/>
        </w:tblCellMar>
      </w:tblPr>
      <w:tblGrid>
        <w:gridCol w:w="9994"/>
      </w:tblGrid>
      <w:tr w14:paraId="2E68D9A4">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1F91FCA">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内节点一阶导数连续条件</w:t>
            </w:r>
          </w:p>
          <w:p w14:paraId="43FBB9E7">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s</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+0), j=1,2,⋯,n−1</m:t>
                </m:r>
              </m:oMath>
            </m:oMathPara>
          </w:p>
        </w:tc>
      </w:tr>
    </w:tbl>
    <w:p w14:paraId="491C5EA5">
      <w:pPr>
        <w:spacing w:after="40"/>
        <w:rPr>
          <w:rFonts w:hint="eastAsia" w:ascii="华文楷体" w:hAnsi="华文楷体" w:eastAsia="华文楷体" w:cs="华文楷体"/>
        </w:rPr>
      </w:pPr>
    </w:p>
    <w:p w14:paraId="06F1B1CB">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代入上一节的分段表达式并整理，可得到关于</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 xml:space="preserve"> 的三对角方程：</w:t>
      </w:r>
    </w:p>
    <w:tbl>
      <w:tblPr>
        <w:tblStyle w:val="8"/>
        <w:tblW w:w="0" w:type="auto"/>
        <w:jc w:val="center"/>
        <w:tblLayout w:type="autofit"/>
        <w:tblCellMar>
          <w:top w:w="0" w:type="dxa"/>
          <w:left w:w="108" w:type="dxa"/>
          <w:bottom w:w="0" w:type="dxa"/>
          <w:right w:w="108" w:type="dxa"/>
        </w:tblCellMar>
      </w:tblPr>
      <w:tblGrid>
        <w:gridCol w:w="9994"/>
      </w:tblGrid>
      <w:tr w14:paraId="62CD492D">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5DDD7D27">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三弯矩方程</w:t>
            </w:r>
          </w:p>
          <w:p w14:paraId="0B53874C">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, j=1,2,⋯,n−1</m:t>
                </m:r>
              </m:oMath>
            </m:oMathPara>
          </w:p>
          <w:p w14:paraId="283CFDB3">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=1−</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oMath>
            </m:oMathPara>
          </w:p>
          <w:p w14:paraId="186ECEBC">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6</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d>
                  <m:dPr>
                    <m:ctrlPr>
                      <w:rPr>
                        <w:rFonts w:hint="eastAsia" w:ascii="Cambria Math" w:hAnsi="Cambria Math" w:eastAsia="华文楷体" w:cs="华文楷体"/>
                        <w:sz w:val="18"/>
                      </w:rPr>
                    </m:ctrlPr>
                  </m:dPr>
                  <m:e>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ctrlPr>
                      <w:rPr>
                        <w:rFonts w:hint="eastAsia" w:ascii="Cambria Math" w:hAnsi="Cambria Math" w:eastAsia="华文楷体" w:cs="华文楷体"/>
                        <w:sz w:val="18"/>
                      </w:rPr>
                    </m:ctrlPr>
                  </m:e>
                </m:d>
                <m:r>
                  <m:rPr/>
                  <w:rPr>
                    <w:rFonts w:hint="eastAsia" w:ascii="Cambria Math" w:hAnsi="Cambria Math" w:eastAsia="华文楷体" w:cs="华文楷体"/>
                    <w:sz w:val="18"/>
                  </w:rPr>
                  <m:t>=6f[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oMath>
            </m:oMathPara>
          </w:p>
        </w:tc>
      </w:tr>
    </w:tbl>
    <w:p w14:paraId="6DEF58AA">
      <w:pPr>
        <w:spacing w:after="80" w:line="300" w:lineRule="auto"/>
        <w:ind w:firstLine="346"/>
        <w:rPr>
          <w:rFonts w:hint="eastAsia" w:ascii="华文楷体" w:hAnsi="华文楷体" w:eastAsia="华文楷体" w:cs="华文楷体"/>
          <w:lang w:val="en-US"/>
        </w:rPr>
      </w:pPr>
      <m:oMath>
        <m:sSub>
          <m:sSubPr>
            <m:ctrlPr>
              <w:rPr>
                <w:rFonts w:hint="eastAsia" w:ascii="Cambria Math" w:hAnsi="Cambria Math" w:eastAsia="华文楷体" w:cs="华文楷体"/>
                <w:b w:val="0"/>
                <w:sz w:val="21"/>
              </w:rPr>
            </m:ctrlPr>
          </m:sSubPr>
          <m:e>
            <m:r>
              <m:rPr>
                <m:sty m:val="p"/>
              </m:rPr>
              <w:rPr>
                <w:rFonts w:hint="default" w:ascii="Cambria Math" w:hAnsi="Cambria Math" w:eastAsia="华文楷体" w:cs="华文楷体"/>
                <w:sz w:val="21"/>
              </w:rPr>
              <m:t>d</m:t>
            </m:r>
            <m:ctrlPr>
              <w:rPr>
                <w:rFonts w:hint="eastAsia" w:ascii="Cambria Math" w:hAnsi="Cambria Math" w:eastAsia="华文楷体" w:cs="华文楷体"/>
                <w:b w:val="0"/>
                <w:sz w:val="21"/>
              </w:rPr>
            </m:ctrlPr>
          </m:e>
          <m:sub>
            <m:r>
              <m:rPr>
                <m:sty m:val="p"/>
              </m:rPr>
              <w:rPr>
                <w:rFonts w:hint="default" w:ascii="Cambria Math" w:hAnsi="Cambria Math" w:eastAsia="华文楷体" w:cs="华文楷体"/>
                <w:sz w:val="21"/>
              </w:rPr>
              <m:t>j</m:t>
            </m:r>
            <m:ctrlPr>
              <w:rPr>
                <w:rFonts w:hint="eastAsia" w:ascii="Cambria Math" w:hAnsi="Cambria Math" w:eastAsia="华文楷体" w:cs="华文楷体"/>
                <w:b w:val="0"/>
                <w:sz w:val="21"/>
              </w:rPr>
            </m:ctrlPr>
          </m:sub>
        </m:sSub>
      </m:oMath>
      <w:r>
        <w:rPr>
          <w:rFonts w:hint="eastAsia" w:ascii="华文楷体" w:hAnsi="华文楷体" w:eastAsia="华文楷体" w:cs="华文楷体"/>
          <w:b w:val="0"/>
          <w:sz w:val="21"/>
          <w:lang w:val="en-US" w:eastAsia="zh-CN"/>
        </w:rPr>
        <w:t xml:space="preserve">也就是6倍的牛顿二阶差商,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λ</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μ</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lang w:val="en-US" w:eastAsia="zh-CN"/>
        </w:rPr>
        <w:t>也就是两个步长的耦合</w:t>
      </w:r>
    </w:p>
    <w:p w14:paraId="38534B85">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之所以称为“三弯矩方程”，是因为每个内节点方程只涉及相邻三个</w:t>
      </w:r>
      <w:r>
        <w:rPr>
          <w:rFonts w:hint="eastAsia" w:ascii="华文楷体" w:hAnsi="华文楷体" w:eastAsia="华文楷体" w:cs="华文楷体"/>
          <w:b/>
          <w:bCs/>
          <w:color w:val="C00000"/>
          <w:sz w:val="21"/>
        </w:rPr>
        <w:t>二阶导数</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j+1</m:t>
            </m:r>
            <m:ctrlPr>
              <w:rPr>
                <w:rFonts w:hint="eastAsia" w:ascii="Cambria Math" w:hAnsi="Cambria Math" w:eastAsia="华文楷体" w:cs="华文楷体"/>
                <w:sz w:val="21"/>
              </w:rPr>
            </m:ctrlPr>
          </m:sub>
        </m:sSub>
      </m:oMath>
      <w:r>
        <w:rPr>
          <w:rFonts w:hint="eastAsia" w:ascii="华文楷体" w:hAnsi="华文楷体" w:eastAsia="华文楷体" w:cs="华文楷体"/>
          <w:i w:val="0"/>
          <w:sz w:val="21"/>
          <w:lang w:val="en-US" w:eastAsia="zh-CN"/>
        </w:rPr>
        <w:t xml:space="preserve">, </w:t>
      </w:r>
      <w:r>
        <w:rPr>
          <w:rFonts w:hint="eastAsia" w:ascii="华文楷体" w:hAnsi="华文楷体" w:eastAsia="华文楷体" w:cs="华文楷体"/>
          <w:b w:val="0"/>
          <w:sz w:val="21"/>
        </w:rPr>
        <w:t>从矩阵结构看，它是典型的三对角线性方程组，计算效率很高。</w:t>
      </w:r>
    </w:p>
    <w:p w14:paraId="4FEFFA3A">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4.5.6 三类边界条件对应的方程组</w:t>
      </w:r>
    </w:p>
    <w:p w14:paraId="723C0244">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内节点只能给出 n-1 个方程，而未知量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一共有 n+1 个，因此还必须加入两个边界方程。</w:t>
      </w:r>
    </w:p>
    <w:p w14:paraId="76FEEDD6">
      <w:pPr>
        <w:spacing w:before="120" w:after="100"/>
        <w:rPr>
          <w:rFonts w:hint="eastAsia" w:ascii="华文楷体" w:hAnsi="华文楷体" w:eastAsia="华文楷体" w:cs="华文楷体"/>
        </w:rPr>
      </w:pPr>
      <w:r>
        <w:rPr>
          <w:rFonts w:hint="eastAsia" w:ascii="华文楷体" w:hAnsi="华文楷体" w:eastAsia="华文楷体" w:cs="华文楷体"/>
          <w:b/>
          <w:color w:val="3C6E71"/>
          <w:sz w:val="23"/>
        </w:rPr>
        <w:t>第一类边界条件：已知端点一阶导数</w:t>
      </w:r>
    </w:p>
    <w:tbl>
      <w:tblPr>
        <w:tblStyle w:val="8"/>
        <w:tblW w:w="0" w:type="auto"/>
        <w:jc w:val="center"/>
        <w:tblLayout w:type="autofit"/>
        <w:tblCellMar>
          <w:top w:w="0" w:type="dxa"/>
          <w:left w:w="108" w:type="dxa"/>
          <w:bottom w:w="0" w:type="dxa"/>
          <w:right w:w="108" w:type="dxa"/>
        </w:tblCellMar>
      </w:tblPr>
      <w:tblGrid>
        <w:gridCol w:w="9994"/>
      </w:tblGrid>
      <w:tr w14:paraId="3099B665">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09F49EDA">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第一类边界方程</w:t>
            </w:r>
          </w:p>
          <w:p w14:paraId="6C0BBD77">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p w14:paraId="36AF796E">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2</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6</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d>
                  <m:dPr>
                    <m:ctrlPr>
                      <w:rPr>
                        <w:rFonts w:hint="eastAsia" w:ascii="Cambria Math" w:hAnsi="Cambria Math" w:eastAsia="华文楷体" w:cs="华文楷体"/>
                        <w:sz w:val="18"/>
                      </w:rPr>
                    </m:ctrlPr>
                  </m:dPr>
                  <m:e>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d>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oMath>
            </m:oMathPara>
          </w:p>
          <w:p w14:paraId="528A018B">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6</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d>
                  <m:dPr>
                    <m:ctrlPr>
                      <w:rPr>
                        <w:rFonts w:hint="eastAsia" w:ascii="Cambria Math" w:hAnsi="Cambria Math" w:eastAsia="华文楷体" w:cs="华文楷体"/>
                        <w:sz w:val="18"/>
                      </w:rPr>
                    </m:ctrlPr>
                  </m:dPr>
                  <m:e>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ctrlPr>
                      <w:rPr>
                        <w:rFonts w:hint="eastAsia" w:ascii="Cambria Math" w:hAnsi="Cambria Math" w:eastAsia="华文楷体" w:cs="华文楷体"/>
                        <w:sz w:val="18"/>
                      </w:rPr>
                    </m:ctrlPr>
                  </m:e>
                </m:d>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tc>
      </w:tr>
    </w:tbl>
    <w:p w14:paraId="5EC1259B">
      <w:pPr>
        <w:spacing w:after="40"/>
        <w:rPr>
          <w:rFonts w:hint="eastAsia" w:ascii="华文楷体" w:hAnsi="华文楷体" w:eastAsia="华文楷体" w:cs="华文楷体"/>
        </w:rPr>
      </w:pPr>
    </w:p>
    <w:p w14:paraId="43E0DF8D">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把端点方程和内节点三弯矩方程合并，就得到关于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的 n+1 阶线性方程组：</w:t>
      </w:r>
    </w:p>
    <w:tbl>
      <w:tblPr>
        <w:tblStyle w:val="8"/>
        <w:tblW w:w="0" w:type="auto"/>
        <w:jc w:val="center"/>
        <w:tblLayout w:type="autofit"/>
        <w:tblCellMar>
          <w:top w:w="0" w:type="dxa"/>
          <w:left w:w="108" w:type="dxa"/>
          <w:bottom w:w="0" w:type="dxa"/>
          <w:right w:w="108" w:type="dxa"/>
        </w:tblCellMar>
      </w:tblPr>
      <w:tblGrid>
        <w:gridCol w:w="9994"/>
      </w:tblGrid>
      <w:tr w14:paraId="3847BB6D">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2A0A1405">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第一类边界条件下的矩阵形式</w:t>
            </w:r>
          </w:p>
          <w:p w14:paraId="3D13536E">
            <w:pPr>
              <w:spacing w:after="30" w:line="264" w:lineRule="auto"/>
              <w:rPr>
                <w:rFonts w:hint="eastAsia" w:ascii="华文楷体" w:hAnsi="华文楷体" w:eastAsia="华文楷体" w:cs="华文楷体"/>
              </w:rPr>
            </w:pPr>
            <m:oMathPara>
              <m:oMath>
                <m:d>
                  <m:dPr>
                    <m:begChr m:val="["/>
                    <m:endChr m:val="]"/>
                    <m:ctrlPr>
                      <w:rPr>
                        <w:rFonts w:hint="eastAsia" w:ascii="Cambria Math" w:hAnsi="Cambria Math" w:eastAsia="华文楷体" w:cs="华文楷体"/>
                        <w:sz w:val="18"/>
                      </w:rPr>
                    </m:ctrlPr>
                  </m:dPr>
                  <m:e>
                    <m:m>
                      <m:mPr>
                        <m:mcs>
                          <m:mc>
                            <m:mcPr>
                              <m:count m:val="6"/>
                              <m:mcJc m:val="center"/>
                            </m:mcPr>
                          </m:mc>
                        </m:mcs>
                        <m:ctrlPr>
                          <w:rPr>
                            <w:rFonts w:hint="eastAsia" w:ascii="Cambria Math" w:hAnsi="Cambria Math" w:eastAsia="华文楷体" w:cs="华文楷体"/>
                            <w:sz w:val="18"/>
                          </w:rPr>
                        </m:ctrlPr>
                      </m:mPr>
                      <m:mr>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r>
                            <m:rPr/>
                            <w:rPr>
                              <w:rFonts w:hint="eastAsia" w:ascii="Cambria Math" w:hAnsi="Cambria Math" w:eastAsia="华文楷体" w:cs="华文楷体"/>
                              <w:sz w:val="18"/>
                            </w:rPr>
                            <m:t>1</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w:rPr>
                              <w:rFonts w:hint="eastAsia" w:ascii="Cambria Math" w:hAnsi="Cambria Math" w:eastAsia="华文楷体" w:cs="华文楷体"/>
                              <w:sz w:val="18"/>
                            </w:rPr>
                            <m:t>1</m:t>
                          </m:r>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d>
                  <m:dPr>
                    <m:begChr m:val="["/>
                    <m:endChr m:val="]"/>
                    <m:ctrlPr>
                      <w:rPr>
                        <w:rFonts w:hint="eastAsia" w:ascii="Cambria Math" w:hAnsi="Cambria Math" w:eastAsia="华文楷体" w:cs="华文楷体"/>
                        <w:sz w:val="18"/>
                      </w:rPr>
                    </m:ctrlPr>
                  </m:dPr>
                  <m:e>
                    <m:m>
                      <m:mPr>
                        <m:mcs>
                          <m:mc>
                            <m:mcPr>
                              <m:count m:val="1"/>
                              <m:mcJc m:val="center"/>
                            </m:mcPr>
                          </m:mc>
                        </m:mcs>
                        <m:ctrlPr>
                          <w:rPr>
                            <w:rFonts w:hint="eastAsia" w:ascii="Cambria Math" w:hAnsi="Cambria Math" w:eastAsia="华文楷体" w:cs="华文楷体"/>
                            <w:sz w:val="18"/>
                          </w:rPr>
                        </m:ctrlPr>
                      </m:mP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r>
                            <m:rPr/>
                            <w:rPr>
                              <w:rFonts w:hint="eastAsia" w:ascii="Cambria Math" w:hAnsi="Cambria Math" w:eastAsia="华文楷体" w:cs="华文楷体"/>
                              <w:sz w:val="18"/>
                            </w:rPr>
                            <m:t>⋮</m:t>
                          </m:r>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r>
                  <m:rPr/>
                  <w:rPr>
                    <w:rFonts w:hint="eastAsia" w:ascii="Cambria Math" w:hAnsi="Cambria Math" w:eastAsia="华文楷体" w:cs="华文楷体"/>
                    <w:sz w:val="18"/>
                  </w:rPr>
                  <m:t>=</m:t>
                </m:r>
                <m:d>
                  <m:dPr>
                    <m:begChr m:val="["/>
                    <m:endChr m:val="]"/>
                    <m:ctrlPr>
                      <w:rPr>
                        <w:rFonts w:hint="eastAsia" w:ascii="Cambria Math" w:hAnsi="Cambria Math" w:eastAsia="华文楷体" w:cs="华文楷体"/>
                        <w:sz w:val="18"/>
                      </w:rPr>
                    </m:ctrlPr>
                  </m:dPr>
                  <m:e>
                    <m:m>
                      <m:mPr>
                        <m:mcs>
                          <m:mc>
                            <m:mcPr>
                              <m:count m:val="1"/>
                              <m:mcJc m:val="center"/>
                            </m:mcPr>
                          </m:mc>
                        </m:mcs>
                        <m:ctrlPr>
                          <w:rPr>
                            <w:rFonts w:hint="eastAsia" w:ascii="Cambria Math" w:hAnsi="Cambria Math" w:eastAsia="华文楷体" w:cs="华文楷体"/>
                            <w:sz w:val="18"/>
                          </w:rPr>
                        </m:ctrlPr>
                      </m:mP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r>
                            <m:rPr/>
                            <w:rPr>
                              <w:rFonts w:hint="eastAsia" w:ascii="Cambria Math" w:hAnsi="Cambria Math" w:eastAsia="华文楷体" w:cs="华文楷体"/>
                              <w:sz w:val="18"/>
                            </w:rPr>
                            <m:t>⋮</m:t>
                          </m:r>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oMath>
            </m:oMathPara>
          </w:p>
        </w:tc>
      </w:tr>
    </w:tbl>
    <w:p w14:paraId="087D21B9">
      <w:pPr>
        <w:spacing w:after="40"/>
        <w:rPr>
          <w:rFonts w:hint="eastAsia" w:ascii="华文楷体" w:hAnsi="华文楷体" w:eastAsia="华文楷体" w:cs="华文楷体"/>
        </w:rPr>
      </w:pPr>
    </w:p>
    <w:p w14:paraId="73734DD5">
      <w:pPr>
        <w:spacing w:before="120" w:after="100"/>
        <w:rPr>
          <w:rFonts w:hint="eastAsia" w:ascii="华文楷体" w:hAnsi="华文楷体" w:eastAsia="华文楷体" w:cs="华文楷体"/>
        </w:rPr>
      </w:pPr>
      <w:r>
        <w:rPr>
          <w:rFonts w:hint="eastAsia" w:ascii="华文楷体" w:hAnsi="华文楷体" w:eastAsia="华文楷体" w:cs="华文楷体"/>
          <w:b/>
          <w:color w:val="3C6E71"/>
          <w:sz w:val="23"/>
        </w:rPr>
        <w:t>第二类边界条件：已知端点二阶导数</w:t>
      </w:r>
    </w:p>
    <w:tbl>
      <w:tblPr>
        <w:tblStyle w:val="8"/>
        <w:tblW w:w="0" w:type="auto"/>
        <w:jc w:val="center"/>
        <w:tblLayout w:type="autofit"/>
        <w:tblCellMar>
          <w:top w:w="0" w:type="dxa"/>
          <w:left w:w="108" w:type="dxa"/>
          <w:bottom w:w="0" w:type="dxa"/>
          <w:right w:w="108" w:type="dxa"/>
        </w:tblCellMar>
      </w:tblPr>
      <w:tblGrid>
        <w:gridCol w:w="9994"/>
      </w:tblGrid>
      <w:tr w14:paraId="1752F2DE">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6A022268">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第二类边界方程</w:t>
            </w:r>
          </w:p>
          <w:p w14:paraId="1FA179A5">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p w14:paraId="1C8C10FA">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tc>
      </w:tr>
    </w:tbl>
    <w:p w14:paraId="6957E1A9">
      <w:pPr>
        <w:spacing w:after="40"/>
        <w:rPr>
          <w:rFonts w:hint="eastAsia" w:ascii="华文楷体" w:hAnsi="华文楷体" w:eastAsia="华文楷体" w:cs="华文楷体"/>
        </w:rPr>
      </w:pPr>
    </w:p>
    <w:p w14:paraId="52B76CA7">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bCs/>
          <w:color w:val="C00000"/>
          <w:sz w:val="21"/>
        </w:rPr>
        <w:t xml:space="preserve">此时 </w:t>
      </w:r>
      <m:oMath>
        <m:sSub>
          <m:sSubPr>
            <m:ctrlPr>
              <w:rPr>
                <w:rFonts w:hint="eastAsia" w:ascii="Cambria Math" w:hAnsi="Cambria Math" w:eastAsia="华文楷体" w:cs="华文楷体"/>
                <w:b/>
                <w:bCs/>
                <w:color w:val="C00000"/>
                <w:sz w:val="21"/>
              </w:rPr>
            </m:ctrlPr>
          </m:sSubPr>
          <m:e>
            <m:r>
              <m:rPr>
                <m:sty m:val="bi"/>
              </m:rPr>
              <w:rPr>
                <w:rFonts w:hint="eastAsia" w:ascii="Cambria Math" w:hAnsi="Cambria Math" w:eastAsia="华文楷体" w:cs="华文楷体"/>
                <w:color w:val="C00000"/>
                <w:sz w:val="21"/>
              </w:rPr>
              <m:t>M</m:t>
            </m:r>
            <m:ctrlPr>
              <w:rPr>
                <w:rFonts w:hint="eastAsia" w:ascii="Cambria Math" w:hAnsi="Cambria Math" w:eastAsia="华文楷体" w:cs="华文楷体"/>
                <w:b/>
                <w:bCs/>
                <w:color w:val="C00000"/>
                <w:sz w:val="21"/>
              </w:rPr>
            </m:ctrlPr>
          </m:e>
          <m:sub>
            <m:r>
              <m:rPr>
                <m:sty m:val="bi"/>
              </m:rPr>
              <w:rPr>
                <w:rFonts w:hint="eastAsia" w:ascii="Cambria Math" w:hAnsi="Cambria Math" w:eastAsia="华文楷体" w:cs="华文楷体"/>
                <w:color w:val="C00000"/>
                <w:sz w:val="21"/>
              </w:rPr>
              <m:t>0</m:t>
            </m:r>
            <m:ctrlPr>
              <w:rPr>
                <w:rFonts w:hint="eastAsia" w:ascii="Cambria Math" w:hAnsi="Cambria Math" w:eastAsia="华文楷体" w:cs="华文楷体"/>
                <w:b/>
                <w:bCs/>
                <w:color w:val="C00000"/>
                <w:sz w:val="21"/>
              </w:rPr>
            </m:ctrlPr>
          </m:sub>
        </m:sSub>
      </m:oMath>
      <w:r>
        <w:rPr>
          <w:rFonts w:hint="eastAsia" w:ascii="华文楷体" w:hAnsi="华文楷体" w:eastAsia="华文楷体" w:cs="华文楷体"/>
          <w:b/>
          <w:bCs/>
          <w:color w:val="C00000"/>
          <w:sz w:val="21"/>
        </w:rPr>
        <w:t xml:space="preserve"> 和 </w:t>
      </w:r>
      <m:oMath>
        <m:sSub>
          <m:sSubPr>
            <m:ctrlPr>
              <w:rPr>
                <w:rFonts w:hint="eastAsia" w:ascii="Cambria Math" w:hAnsi="Cambria Math" w:eastAsia="华文楷体" w:cs="华文楷体"/>
                <w:b/>
                <w:bCs/>
                <w:color w:val="C00000"/>
                <w:sz w:val="21"/>
              </w:rPr>
            </m:ctrlPr>
          </m:sSubPr>
          <m:e>
            <m:r>
              <m:rPr>
                <m:sty m:val="bi"/>
              </m:rPr>
              <w:rPr>
                <w:rFonts w:hint="eastAsia" w:ascii="Cambria Math" w:hAnsi="Cambria Math" w:eastAsia="华文楷体" w:cs="华文楷体"/>
                <w:color w:val="C00000"/>
                <w:sz w:val="21"/>
              </w:rPr>
              <m:t>M</m:t>
            </m:r>
            <m:ctrlPr>
              <w:rPr>
                <w:rFonts w:hint="eastAsia" w:ascii="Cambria Math" w:hAnsi="Cambria Math" w:eastAsia="华文楷体" w:cs="华文楷体"/>
                <w:b/>
                <w:bCs/>
                <w:color w:val="C00000"/>
                <w:sz w:val="21"/>
              </w:rPr>
            </m:ctrlPr>
          </m:e>
          <m:sub>
            <m:r>
              <m:rPr>
                <m:sty m:val="bi"/>
              </m:rPr>
              <w:rPr>
                <w:rFonts w:hint="eastAsia" w:ascii="Cambria Math" w:hAnsi="Cambria Math" w:eastAsia="华文楷体" w:cs="华文楷体"/>
                <w:color w:val="C00000"/>
                <w:sz w:val="21"/>
              </w:rPr>
              <m:t>n</m:t>
            </m:r>
            <m:ctrlPr>
              <w:rPr>
                <w:rFonts w:hint="eastAsia" w:ascii="Cambria Math" w:hAnsi="Cambria Math" w:eastAsia="华文楷体" w:cs="华文楷体"/>
                <w:b/>
                <w:bCs/>
                <w:color w:val="C00000"/>
                <w:sz w:val="21"/>
              </w:rPr>
            </m:ctrlPr>
          </m:sub>
        </m:sSub>
      </m:oMath>
      <w:r>
        <w:rPr>
          <w:rFonts w:hint="eastAsia" w:ascii="华文楷体" w:hAnsi="华文楷体" w:eastAsia="华文楷体" w:cs="华文楷体"/>
          <w:b/>
          <w:bCs/>
          <w:color w:val="C00000"/>
          <w:sz w:val="21"/>
        </w:rPr>
        <w:t xml:space="preserve"> 已知</w:t>
      </w:r>
      <w:r>
        <w:rPr>
          <w:rFonts w:hint="eastAsia" w:ascii="华文楷体" w:hAnsi="华文楷体" w:eastAsia="华文楷体" w:cs="华文楷体"/>
          <w:b w:val="0"/>
          <w:sz w:val="21"/>
        </w:rPr>
        <w:t>，只需求</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n−1</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。若</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=0</m:t>
        </m:r>
      </m:oMath>
      <w:r>
        <w:rPr>
          <w:rFonts w:hint="eastAsia" w:ascii="华文楷体" w:hAnsi="华文楷体" w:eastAsia="华文楷体" w:cs="华文楷体"/>
          <w:b w:val="0"/>
          <w:sz w:val="21"/>
        </w:rPr>
        <w:t>，则称为自然边界条件。自然边界是最常用的入门形式。</w:t>
      </w:r>
    </w:p>
    <w:tbl>
      <w:tblPr>
        <w:tblStyle w:val="8"/>
        <w:tblW w:w="0" w:type="auto"/>
        <w:jc w:val="center"/>
        <w:tblLayout w:type="autofit"/>
        <w:tblCellMar>
          <w:top w:w="0" w:type="dxa"/>
          <w:left w:w="108" w:type="dxa"/>
          <w:bottom w:w="0" w:type="dxa"/>
          <w:right w:w="108" w:type="dxa"/>
        </w:tblCellMar>
      </w:tblPr>
      <w:tblGrid>
        <w:gridCol w:w="9994"/>
      </w:tblGrid>
      <w:tr w14:paraId="1634123F">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0597443">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第二类边界条件下的矩阵形式</w:t>
            </w:r>
          </w:p>
          <w:p w14:paraId="07A77D7F">
            <w:pPr>
              <w:spacing w:after="30" w:line="264" w:lineRule="auto"/>
              <w:rPr>
                <w:rFonts w:hint="eastAsia" w:ascii="华文楷体" w:hAnsi="华文楷体" w:eastAsia="华文楷体" w:cs="华文楷体"/>
              </w:rPr>
            </w:pPr>
            <m:oMathPara>
              <m:oMath>
                <m:d>
                  <m:dPr>
                    <m:begChr m:val="["/>
                    <m:endChr m:val="]"/>
                    <m:ctrlPr>
                      <w:rPr>
                        <w:rFonts w:hint="eastAsia" w:ascii="Cambria Math" w:hAnsi="Cambria Math" w:eastAsia="华文楷体" w:cs="华文楷体"/>
                        <w:sz w:val="18"/>
                      </w:rPr>
                    </m:ctrlPr>
                  </m:dPr>
                  <m:e>
                    <m:m>
                      <m:mPr>
                        <m:mcs>
                          <m:mc>
                            <m:mcPr>
                              <m:count m:val="5"/>
                              <m:mcJc m:val="center"/>
                            </m:mcPr>
                          </m:mc>
                        </m:mcs>
                        <m:ctrlPr>
                          <w:rPr>
                            <w:rFonts w:hint="eastAsia" w:ascii="Cambria Math" w:hAnsi="Cambria Math" w:eastAsia="华文楷体" w:cs="华文楷体"/>
                            <w:sz w:val="18"/>
                          </w:rPr>
                        </m:ctrlPr>
                      </m:mPr>
                      <m:mr>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n−2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n−2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r>
                            <m:rPr>
                              <m:sty m:val="p"/>
                            </m:rPr>
                            <w:rPr>
                              <w:rFonts w:hint="eastAsia" w:ascii="Cambria Math" w:hAnsi="Cambria Math" w:eastAsia="华文楷体" w:cs="华文楷体"/>
                              <w:sz w:val="18"/>
                              <w:lang w:val="en-US" w:eastAsia="zh-CN"/>
                            </w:rPr>
                            <m:t xml:space="preserve"> </m:t>
                          </m:r>
                          <m:ctrlPr>
                            <w:rPr>
                              <w:rFonts w:hint="eastAsia" w:ascii="Cambria Math" w:hAnsi="Cambria Math" w:eastAsia="华文楷体" w:cs="华文楷体"/>
                              <w:sz w:val="18"/>
                            </w:rPr>
                          </m:ctrlPr>
                        </m:e>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d>
                  <m:dPr>
                    <m:begChr m:val="["/>
                    <m:endChr m:val="]"/>
                    <m:ctrlPr>
                      <w:rPr>
                        <w:rFonts w:hint="eastAsia" w:ascii="Cambria Math" w:hAnsi="Cambria Math" w:eastAsia="华文楷体" w:cs="华文楷体"/>
                        <w:sz w:val="18"/>
                      </w:rPr>
                    </m:ctrlPr>
                  </m:dPr>
                  <m:e>
                    <m:m>
                      <m:mPr>
                        <m:mcs>
                          <m:mc>
                            <m:mcPr>
                              <m:count m:val="1"/>
                              <m:mcJc m:val="center"/>
                            </m:mcPr>
                          </m:mc>
                        </m:mcs>
                        <m:ctrlPr>
                          <w:rPr>
                            <w:rFonts w:hint="eastAsia" w:ascii="Cambria Math" w:hAnsi="Cambria Math" w:eastAsia="华文楷体" w:cs="华文楷体"/>
                            <w:sz w:val="18"/>
                          </w:rPr>
                        </m:ctrlPr>
                      </m:mP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r>
                            <m:rPr/>
                            <w:rPr>
                              <w:rFonts w:hint="eastAsia" w:ascii="Cambria Math" w:hAnsi="Cambria Math" w:eastAsia="华文楷体" w:cs="华文楷体"/>
                              <w:sz w:val="18"/>
                            </w:rPr>
                            <m:t>⋮</m:t>
                          </m:r>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r>
                  <m:rPr/>
                  <w:rPr>
                    <w:rFonts w:hint="eastAsia" w:ascii="Cambria Math" w:hAnsi="Cambria Math" w:eastAsia="华文楷体" w:cs="华文楷体"/>
                    <w:sz w:val="18"/>
                  </w:rPr>
                  <m:t>=</m:t>
                </m:r>
                <m:d>
                  <m:dPr>
                    <m:begChr m:val="["/>
                    <m:endChr m:val="]"/>
                    <m:ctrlPr>
                      <w:rPr>
                        <w:rFonts w:hint="eastAsia" w:ascii="Cambria Math" w:hAnsi="Cambria Math" w:eastAsia="华文楷体" w:cs="华文楷体"/>
                        <w:sz w:val="18"/>
                      </w:rPr>
                    </m:ctrlPr>
                  </m:dPr>
                  <m:e>
                    <m:m>
                      <m:mPr>
                        <m:mcs>
                          <m:mc>
                            <m:mcPr>
                              <m:count m:val="1"/>
                              <m:mcJc m:val="center"/>
                            </m:mcPr>
                          </m:mc>
                        </m:mcs>
                        <m:ctrlPr>
                          <w:rPr>
                            <w:rFonts w:hint="eastAsia" w:ascii="Cambria Math" w:hAnsi="Cambria Math" w:eastAsia="华文楷体" w:cs="华文楷体"/>
                            <w:sz w:val="18"/>
                          </w:rPr>
                        </m:ctrlPr>
                      </m:mP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r>
                            <m:rPr/>
                            <w:rPr>
                              <w:rFonts w:hint="eastAsia" w:ascii="Cambria Math" w:hAnsi="Cambria Math" w:eastAsia="华文楷体" w:cs="华文楷体"/>
                              <w:sz w:val="18"/>
                            </w:rPr>
                            <m:t>⋮</m:t>
                          </m:r>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n−2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n−1</m:t>
                              </m:r>
                              <m:ctrlPr>
                                <w:rPr>
                                  <w:rFonts w:hint="eastAsia" w:ascii="Cambria Math" w:hAnsi="Cambria Math" w:eastAsia="华文楷体" w:cs="华文楷体"/>
                                  <w:sz w:val="18"/>
                                </w:rPr>
                              </m:ctrlPr>
                            </m:sub>
                          </m:sSub>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oMath>
            </m:oMathPara>
          </w:p>
        </w:tc>
      </w:tr>
    </w:tbl>
    <w:p w14:paraId="13C0B4B7">
      <w:pPr>
        <w:spacing w:after="40"/>
        <w:rPr>
          <w:rFonts w:hint="eastAsia" w:ascii="华文楷体" w:hAnsi="华文楷体" w:eastAsia="华文楷体" w:cs="华文楷体"/>
        </w:rPr>
      </w:pPr>
    </w:p>
    <w:p w14:paraId="2DCF1F77">
      <w:pPr>
        <w:spacing w:before="120" w:after="100"/>
        <w:rPr>
          <w:rFonts w:hint="eastAsia" w:ascii="华文楷体" w:hAnsi="华文楷体" w:eastAsia="华文楷体" w:cs="华文楷体"/>
        </w:rPr>
      </w:pPr>
      <w:r>
        <w:rPr>
          <w:rFonts w:hint="eastAsia" w:ascii="华文楷体" w:hAnsi="华文楷体" w:eastAsia="华文楷体" w:cs="华文楷体"/>
          <w:b/>
          <w:color w:val="3C6E71"/>
          <w:sz w:val="23"/>
        </w:rPr>
        <w:t>第三类边界条件：周期边界</w:t>
      </w:r>
    </w:p>
    <w:tbl>
      <w:tblPr>
        <w:tblStyle w:val="8"/>
        <w:tblW w:w="0" w:type="auto"/>
        <w:jc w:val="center"/>
        <w:tblLayout w:type="autofit"/>
        <w:tblCellMar>
          <w:top w:w="0" w:type="dxa"/>
          <w:left w:w="108" w:type="dxa"/>
          <w:bottom w:w="0" w:type="dxa"/>
          <w:right w:w="108" w:type="dxa"/>
        </w:tblCellMar>
      </w:tblPr>
      <w:tblGrid>
        <w:gridCol w:w="9994"/>
      </w:tblGrid>
      <w:tr w14:paraId="70AFD493">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C73C70A">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周期边界条件</w:t>
            </w:r>
          </w:p>
          <w:p w14:paraId="6F8B348C">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p w14:paraId="27D0F5E0">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−), s''(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+)=s''(</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oMath>
            </m:oMathPara>
          </w:p>
          <w:p w14:paraId="65ECD47C">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oMath>
            </m:oMathPara>
          </w:p>
        </w:tc>
      </w:tr>
    </w:tbl>
    <w:p w14:paraId="6314F5EB">
      <w:pPr>
        <w:spacing w:after="40"/>
        <w:rPr>
          <w:rFonts w:hint="eastAsia" w:ascii="华文楷体" w:hAnsi="华文楷体" w:eastAsia="华文楷体" w:cs="华文楷体"/>
        </w:rPr>
      </w:pPr>
    </w:p>
    <w:p w14:paraId="504B87BB">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周期边界用于周期函数或闭合曲线。与自然边界不同，周期边界会让方程组首尾相连，因此矩阵不再是最简单的三对角矩阵，而是带有首尾耦合项的循环三对角结构。</w:t>
      </w:r>
    </w:p>
    <w:p w14:paraId="1A16DD7D">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4.5.7 三次样条插值的计算步骤</w:t>
      </w:r>
    </w:p>
    <w:tbl>
      <w:tblPr>
        <w:tblStyle w:val="8"/>
        <w:tblW w:w="0" w:type="auto"/>
        <w:jc w:val="center"/>
        <w:tblLayout w:type="autofit"/>
        <w:tblCellMar>
          <w:top w:w="0" w:type="dxa"/>
          <w:left w:w="108" w:type="dxa"/>
          <w:bottom w:w="0" w:type="dxa"/>
          <w:right w:w="108" w:type="dxa"/>
        </w:tblCellMar>
      </w:tblPr>
      <w:tblGrid>
        <w:gridCol w:w="9994"/>
      </w:tblGrid>
      <w:tr w14:paraId="3FB71200">
        <w:tblPrEx>
          <w:tblCellMar>
            <w:top w:w="0" w:type="dxa"/>
            <w:left w:w="108" w:type="dxa"/>
            <w:bottom w:w="0" w:type="dxa"/>
            <w:right w:w="108" w:type="dxa"/>
          </w:tblCellMar>
        </w:tblPrEx>
        <w:trPr>
          <w:jc w:val="center"/>
        </w:trPr>
        <w:tc>
          <w:tcPr>
            <w:tcW w:w="9994" w:type="dxa"/>
            <w:tcBorders>
              <w:top w:val="single" w:color="B6D7A8" w:sz="10" w:space="0"/>
              <w:left w:val="single" w:color="B6D7A8" w:sz="10" w:space="0"/>
              <w:bottom w:val="single" w:color="B6D7A8" w:sz="10" w:space="0"/>
              <w:right w:val="single" w:color="B6D7A8" w:sz="10" w:space="0"/>
            </w:tcBorders>
            <w:shd w:val="clear" w:color="auto" w:fill="F2F7E9"/>
            <w:tcMar>
              <w:top w:w="140" w:type="dxa"/>
              <w:left w:w="180" w:type="dxa"/>
              <w:bottom w:w="140" w:type="dxa"/>
              <w:right w:w="180" w:type="dxa"/>
            </w:tcMar>
            <w:vAlign w:val="center"/>
          </w:tcPr>
          <w:p w14:paraId="137274C9">
            <w:pPr>
              <w:spacing w:after="60"/>
              <w:rPr>
                <w:rFonts w:hint="eastAsia" w:ascii="华文楷体" w:hAnsi="华文楷体" w:eastAsia="华文楷体" w:cs="华文楷体"/>
              </w:rPr>
            </w:pPr>
            <w:r>
              <w:rPr>
                <w:rFonts w:hint="eastAsia" w:ascii="华文楷体" w:hAnsi="华文楷体" w:eastAsia="华文楷体" w:cs="华文楷体"/>
                <w:b/>
                <w:color w:val="1F4E5F"/>
                <w:sz w:val="21"/>
              </w:rPr>
              <w:t>算法流程</w:t>
            </w:r>
          </w:p>
          <w:p w14:paraId="3277FB04">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第一步：输入节点</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x</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 xml:space="preserve"> 与函数值</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y</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，并计算区间长度</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h</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w:t>
            </w:r>
          </w:p>
          <w:p w14:paraId="0E6A4340">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第二步：根据</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h</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计算</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λ</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μ</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 xml:space="preserve">和 </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d</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w:t>
            </w:r>
          </w:p>
          <w:p w14:paraId="3EB6730E">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第三步：根据边界条件补充两个端点方程。</w:t>
            </w:r>
          </w:p>
          <w:p w14:paraId="6F8BE62D">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第四步：解线性方程组，得到</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m:t>
                  </m:r>
                  <m:ctrlPr>
                    <w:rPr>
                      <w:rFonts w:hint="eastAsia" w:ascii="Cambria Math" w:hAnsi="Cambria Math" w:eastAsia="华文楷体" w:cs="华文楷体"/>
                      <w:sz w:val="20"/>
                    </w:rPr>
                  </m:ctrlPr>
                </m:e>
                <m:sub>
                  <m:r>
                    <m:rPr/>
                    <w:rPr>
                      <w:rFonts w:hint="eastAsia" w:ascii="Cambria Math" w:hAnsi="Cambria Math" w:eastAsia="华文楷体" w:cs="华文楷体"/>
                      <w:sz w:val="20"/>
                    </w:rPr>
                    <m:t>0</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m:t>
                  </m:r>
                  <m:ctrlPr>
                    <w:rPr>
                      <w:rFonts w:hint="eastAsia" w:ascii="Cambria Math" w:hAnsi="Cambria Math" w:eastAsia="华文楷体" w:cs="华文楷体"/>
                      <w:sz w:val="20"/>
                    </w:rPr>
                  </m:ctrlPr>
                </m:e>
                <m:sub>
                  <m:r>
                    <m:rPr/>
                    <w:rPr>
                      <w:rFonts w:hint="eastAsia" w:ascii="Cambria Math" w:hAnsi="Cambria Math" w:eastAsia="华文楷体" w:cs="华文楷体"/>
                      <w:sz w:val="20"/>
                    </w:rPr>
                    <m:t>1</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m:t>
                  </m:r>
                  <m:ctrlPr>
                    <w:rPr>
                      <w:rFonts w:hint="eastAsia" w:ascii="Cambria Math" w:hAnsi="Cambria Math" w:eastAsia="华文楷体" w:cs="华文楷体"/>
                      <w:sz w:val="20"/>
                    </w:rPr>
                  </m:ctrlPr>
                </m:e>
                <m:sub>
                  <m:r>
                    <m:rPr/>
                    <w:rPr>
                      <w:rFonts w:hint="eastAsia" w:ascii="Cambria Math" w:hAnsi="Cambria Math" w:eastAsia="华文楷体" w:cs="华文楷体"/>
                      <w:sz w:val="20"/>
                    </w:rPr>
                    <m:t>n</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w:t>
            </w:r>
          </w:p>
          <w:p w14:paraId="1AD72D83">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 xml:space="preserve">第五步：将 </w:t>
            </w:r>
            <m:oMath>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m:t>
                  </m:r>
                  <m:ctrlPr>
                    <w:rPr>
                      <w:rFonts w:hint="eastAsia" w:ascii="Cambria Math" w:hAnsi="Cambria Math" w:eastAsia="华文楷体" w:cs="华文楷体"/>
                      <w:sz w:val="20"/>
                    </w:rPr>
                  </m:ctrlPr>
                </m:e>
                <m:sub>
                  <m:r>
                    <m:rPr/>
                    <w:rPr>
                      <w:rFonts w:hint="eastAsia" w:ascii="Cambria Math" w:hAnsi="Cambria Math" w:eastAsia="华文楷体" w:cs="华文楷体"/>
                      <w:sz w:val="20"/>
                    </w:rPr>
                    <m:t>j</m:t>
                  </m:r>
                  <m:ctrlPr>
                    <w:rPr>
                      <w:rFonts w:hint="eastAsia" w:ascii="Cambria Math" w:hAnsi="Cambria Math" w:eastAsia="华文楷体" w:cs="华文楷体"/>
                      <w:sz w:val="20"/>
                    </w:rPr>
                  </m:ctrlPr>
                </m:sub>
              </m:sSub>
            </m:oMath>
            <w:r>
              <w:rPr>
                <w:rFonts w:hint="eastAsia" w:ascii="华文楷体" w:hAnsi="华文楷体" w:eastAsia="华文楷体" w:cs="华文楷体"/>
                <w:b w:val="0"/>
                <w:color w:val="333333"/>
                <w:sz w:val="20"/>
              </w:rPr>
              <w:t xml:space="preserve"> 代入分段表达式，得到每个子区间上的三次多项式。</w:t>
            </w:r>
          </w:p>
        </w:tc>
      </w:tr>
    </w:tbl>
    <w:p w14:paraId="2C7456BD">
      <w:pPr>
        <w:spacing w:after="40"/>
        <w:rPr>
          <w:rFonts w:hint="eastAsia" w:ascii="华文楷体" w:hAnsi="华文楷体" w:eastAsia="华文楷体" w:cs="华文楷体"/>
        </w:rPr>
      </w:pPr>
    </w:p>
    <w:p w14:paraId="6961D01B">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4.5.8 第一类边界条件样条插值</w:t>
      </w:r>
    </w:p>
    <w:p w14:paraId="617D2A53">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设 f(x) 定义在区间 [0,3] 上，节点为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=i,i=0,1,2,3</m:t>
        </m:r>
      </m:oMath>
      <w:r>
        <w:rPr>
          <w:rFonts w:hint="eastAsia" w:ascii="华文楷体" w:hAnsi="华文楷体" w:eastAsia="华文楷体" w:cs="华文楷体"/>
          <w:b w:val="0"/>
          <w:sz w:val="21"/>
        </w:rPr>
        <w:t>，且给出：</w:t>
      </w:r>
    </w:p>
    <w:tbl>
      <w:tblPr>
        <w:tblStyle w:val="8"/>
        <w:tblW w:w="0" w:type="auto"/>
        <w:jc w:val="center"/>
        <w:tblLayout w:type="autofit"/>
        <w:tblCellMar>
          <w:top w:w="0" w:type="dxa"/>
          <w:left w:w="108" w:type="dxa"/>
          <w:bottom w:w="0" w:type="dxa"/>
          <w:right w:w="108" w:type="dxa"/>
        </w:tblCellMar>
      </w:tblPr>
      <w:tblGrid>
        <w:gridCol w:w="9994"/>
      </w:tblGrid>
      <w:tr w14:paraId="5897899D">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5B8CF101">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题目数据</w:t>
            </w:r>
          </w:p>
          <w:p w14:paraId="6A77DDBD">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=0.5, 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=2.0, 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=1.5</m:t>
                </m:r>
              </m:oMath>
            </m:oMathPara>
          </w:p>
          <w:p w14:paraId="6AF976CF">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)=0.2, f'(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)=−1</m:t>
                </m:r>
              </m:oMath>
            </m:oMathPara>
          </w:p>
        </w:tc>
      </w:tr>
    </w:tbl>
    <w:p w14:paraId="143771FB">
      <w:pPr>
        <w:spacing w:after="40"/>
        <w:rPr>
          <w:rFonts w:hint="eastAsia" w:ascii="华文楷体" w:hAnsi="华文楷体" w:eastAsia="华文楷体" w:cs="华文楷体"/>
        </w:rPr>
      </w:pPr>
    </w:p>
    <w:p w14:paraId="60ADC9D0">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因为</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3</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=1</m:t>
        </m:r>
      </m:oMath>
      <w:r>
        <w:rPr>
          <w:rFonts w:hint="eastAsia" w:ascii="华文楷体" w:hAnsi="华文楷体" w:eastAsia="华文楷体" w:cs="华文楷体"/>
          <w:b w:val="0"/>
          <w:sz w:val="21"/>
        </w:rPr>
        <w:t>，所以：</w:t>
      </w:r>
    </w:p>
    <w:tbl>
      <w:tblPr>
        <w:tblStyle w:val="8"/>
        <w:tblW w:w="0" w:type="auto"/>
        <w:jc w:val="center"/>
        <w:tblLayout w:type="autofit"/>
        <w:tblCellMar>
          <w:top w:w="0" w:type="dxa"/>
          <w:left w:w="108" w:type="dxa"/>
          <w:bottom w:w="0" w:type="dxa"/>
          <w:right w:w="108" w:type="dxa"/>
        </w:tblCellMar>
      </w:tblPr>
      <w:tblGrid>
        <w:gridCol w:w="9994"/>
      </w:tblGrid>
      <w:tr w14:paraId="38247E78">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6ACCFD8D">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右端项计算</w:t>
            </w:r>
          </w:p>
          <w:p w14:paraId="5FFAE1C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1</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2</m:t>
                    </m:r>
                    <m:ctrlPr>
                      <w:rPr>
                        <w:rFonts w:hint="eastAsia" w:ascii="Cambria Math" w:hAnsi="Cambria Math" w:eastAsia="华文楷体" w:cs="华文楷体"/>
                        <w:sz w:val="18"/>
                      </w:rPr>
                    </m:ctrlPr>
                  </m:den>
                </m:f>
              </m:oMath>
            </m:oMathPara>
          </w:p>
          <w:p w14:paraId="5DEE79F0">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6</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d>
                  <m:dPr>
                    <m:ctrlPr>
                      <w:rPr>
                        <w:rFonts w:hint="eastAsia" w:ascii="Cambria Math" w:hAnsi="Cambria Math" w:eastAsia="华文楷体" w:cs="华文楷体"/>
                        <w:sz w:val="18"/>
                      </w:rPr>
                    </m:ctrlPr>
                  </m:dPr>
                  <m:e>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ctrlPr>
                      <w:rPr>
                        <w:rFonts w:hint="eastAsia" w:ascii="Cambria Math" w:hAnsi="Cambria Math" w:eastAsia="华文楷体" w:cs="华文楷体"/>
                        <w:sz w:val="18"/>
                      </w:rPr>
                    </m:ctrlPr>
                  </m:e>
                </m:d>
                <m:r>
                  <m:rPr/>
                  <w:rPr>
                    <w:rFonts w:hint="eastAsia" w:ascii="Cambria Math" w:hAnsi="Cambria Math" w:eastAsia="华文楷体" w:cs="华文楷体"/>
                    <w:sz w:val="18"/>
                  </w:rPr>
                  <m:t>=1.8</m:t>
                </m:r>
              </m:oMath>
            </m:oMathPara>
          </w:p>
          <w:p w14:paraId="55302009">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=6f[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]=3</m:t>
                </m:r>
              </m:oMath>
            </m:oMathPara>
          </w:p>
          <w:p w14:paraId="0842CE1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=6f[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]=−6</m:t>
                </m:r>
              </m:oMath>
            </m:oMathPara>
          </w:p>
          <w:p w14:paraId="49AB0F2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6</m:t>
                    </m:r>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d>
                  <m:dPr>
                    <m:ctrlPr>
                      <w:rPr>
                        <w:rFonts w:hint="eastAsia" w:ascii="Cambria Math" w:hAnsi="Cambria Math" w:eastAsia="华文楷体" w:cs="华文楷体"/>
                        <w:sz w:val="18"/>
                      </w:rPr>
                    </m:ctrlPr>
                  </m:dPr>
                  <m:e>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ctrlPr>
                      <w:rPr>
                        <w:rFonts w:hint="eastAsia" w:ascii="Cambria Math" w:hAnsi="Cambria Math" w:eastAsia="华文楷体" w:cs="华文楷体"/>
                        <w:sz w:val="18"/>
                      </w:rPr>
                    </m:ctrlPr>
                  </m:e>
                </m:d>
                <m:r>
                  <m:rPr/>
                  <w:rPr>
                    <w:rFonts w:hint="eastAsia" w:ascii="Cambria Math" w:hAnsi="Cambria Math" w:eastAsia="华文楷体" w:cs="华文楷体"/>
                    <w:sz w:val="18"/>
                  </w:rPr>
                  <m:t>=−3</m:t>
                </m:r>
              </m:oMath>
            </m:oMathPara>
          </w:p>
        </w:tc>
      </w:tr>
    </w:tbl>
    <w:p w14:paraId="4E441313">
      <w:pPr>
        <w:spacing w:after="40"/>
        <w:rPr>
          <w:rFonts w:hint="eastAsia" w:ascii="华文楷体" w:hAnsi="华文楷体" w:eastAsia="华文楷体" w:cs="华文楷体"/>
        </w:rPr>
      </w:pPr>
    </w:p>
    <w:p w14:paraId="14A21C33">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因此三弯矩方程组为：</w:t>
      </w:r>
    </w:p>
    <w:tbl>
      <w:tblPr>
        <w:tblStyle w:val="8"/>
        <w:tblW w:w="0" w:type="auto"/>
        <w:jc w:val="center"/>
        <w:tblLayout w:type="autofit"/>
        <w:tblCellMar>
          <w:top w:w="0" w:type="dxa"/>
          <w:left w:w="108" w:type="dxa"/>
          <w:bottom w:w="0" w:type="dxa"/>
          <w:right w:w="108" w:type="dxa"/>
        </w:tblCellMar>
      </w:tblPr>
      <w:tblGrid>
        <w:gridCol w:w="9994"/>
      </w:tblGrid>
      <w:tr w14:paraId="70ED452C">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AB92D31">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例 4.5.1 方程组</w:t>
            </w:r>
          </w:p>
          <w:p w14:paraId="0A44732C">
            <w:pPr>
              <w:spacing w:after="30" w:line="264" w:lineRule="auto"/>
              <w:rPr>
                <w:rFonts w:hint="eastAsia" w:ascii="华文楷体" w:hAnsi="华文楷体" w:eastAsia="华文楷体" w:cs="华文楷体"/>
              </w:rPr>
            </w:pPr>
            <m:oMathPara>
              <m:oMath>
                <m:d>
                  <m:dPr>
                    <m:begChr m:val="["/>
                    <m:endChr m:val="]"/>
                    <m:ctrlPr>
                      <w:rPr>
                        <w:rFonts w:hint="eastAsia" w:ascii="Cambria Math" w:hAnsi="Cambria Math" w:eastAsia="华文楷体" w:cs="华文楷体"/>
                        <w:sz w:val="18"/>
                      </w:rPr>
                    </m:ctrlPr>
                  </m:dPr>
                  <m:e>
                    <m:m>
                      <m:mPr>
                        <m:mcs>
                          <m:mc>
                            <m:mcPr>
                              <m:count m:val="4"/>
                              <m:mcJc m:val="center"/>
                            </m:mcPr>
                          </m:mc>
                        </m:mcs>
                        <m:ctrlPr>
                          <w:rPr>
                            <w:rFonts w:hint="eastAsia" w:ascii="Cambria Math" w:hAnsi="Cambria Math" w:eastAsia="华文楷体" w:cs="华文楷体"/>
                            <w:sz w:val="18"/>
                          </w:rPr>
                        </m:ctrlPr>
                      </m:mPr>
                      <m:mr>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r>
                            <m:rPr/>
                            <w:rPr>
                              <w:rFonts w:hint="eastAsia" w:ascii="Cambria Math" w:hAnsi="Cambria Math" w:eastAsia="华文楷体" w:cs="华文楷体"/>
                              <w:sz w:val="18"/>
                            </w:rPr>
                            <m:t>1</m:t>
                          </m:r>
                          <m:ctrlPr>
                            <w:rPr>
                              <w:rFonts w:hint="eastAsia" w:ascii="Cambria Math" w:hAnsi="Cambria Math" w:eastAsia="华文楷体" w:cs="华文楷体"/>
                              <w:sz w:val="18"/>
                            </w:rPr>
                          </m:ctrlPr>
                        </m:e>
                        <m:e>
                          <m:r>
                            <m:rPr/>
                            <w:rPr>
                              <w:rFonts w:hint="eastAsia" w:ascii="Cambria Math" w:hAnsi="Cambria Math" w:eastAsia="华文楷体" w:cs="华文楷体"/>
                              <w:sz w:val="18"/>
                            </w:rPr>
                            <m:t>0</m:t>
                          </m:r>
                          <m:ctrlPr>
                            <w:rPr>
                              <w:rFonts w:hint="eastAsia" w:ascii="Cambria Math" w:hAnsi="Cambria Math" w:eastAsia="华文楷体" w:cs="华文楷体"/>
                              <w:sz w:val="18"/>
                            </w:rPr>
                          </m:ctrlPr>
                        </m:e>
                        <m:e>
                          <m:r>
                            <m:rPr/>
                            <w:rPr>
                              <w:rFonts w:hint="eastAsia" w:ascii="Cambria Math" w:hAnsi="Cambria Math" w:eastAsia="华文楷体" w:cs="华文楷体"/>
                              <w:sz w:val="18"/>
                            </w:rPr>
                            <m:t>0</m:t>
                          </m:r>
                          <m:ctrlPr>
                            <w:rPr>
                              <w:rFonts w:hint="eastAsia" w:ascii="Cambria Math" w:hAnsi="Cambria Math" w:eastAsia="华文楷体" w:cs="华文楷体"/>
                              <w:sz w:val="18"/>
                            </w:rPr>
                          </m:ctrlPr>
                        </m:e>
                      </m:mr>
                      <m:mr>
                        <m:e>
                          <m:r>
                            <m:rPr/>
                            <w:rPr>
                              <w:rFonts w:hint="eastAsia" w:ascii="Cambria Math" w:hAnsi="Cambria Math" w:eastAsia="华文楷体" w:cs="华文楷体"/>
                              <w:sz w:val="18"/>
                            </w:rPr>
                            <m:t>0.5</m:t>
                          </m:r>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r>
                            <m:rPr/>
                            <w:rPr>
                              <w:rFonts w:hint="eastAsia" w:ascii="Cambria Math" w:hAnsi="Cambria Math" w:eastAsia="华文楷体" w:cs="华文楷体"/>
                              <w:sz w:val="18"/>
                            </w:rPr>
                            <m:t>0.5</m:t>
                          </m:r>
                          <m:ctrlPr>
                            <w:rPr>
                              <w:rFonts w:hint="eastAsia" w:ascii="Cambria Math" w:hAnsi="Cambria Math" w:eastAsia="华文楷体" w:cs="华文楷体"/>
                              <w:sz w:val="18"/>
                            </w:rPr>
                          </m:ctrlPr>
                        </m:e>
                        <m:e>
                          <m:r>
                            <m:rPr/>
                            <w:rPr>
                              <w:rFonts w:hint="eastAsia" w:ascii="Cambria Math" w:hAnsi="Cambria Math" w:eastAsia="华文楷体" w:cs="华文楷体"/>
                              <w:sz w:val="18"/>
                            </w:rPr>
                            <m:t>0</m:t>
                          </m:r>
                          <m:ctrlPr>
                            <w:rPr>
                              <w:rFonts w:hint="eastAsia" w:ascii="Cambria Math" w:hAnsi="Cambria Math" w:eastAsia="华文楷体" w:cs="华文楷体"/>
                              <w:sz w:val="18"/>
                            </w:rPr>
                          </m:ctrlPr>
                        </m:e>
                      </m:mr>
                      <m:mr>
                        <m:e>
                          <m:r>
                            <m:rPr/>
                            <w:rPr>
                              <w:rFonts w:hint="eastAsia" w:ascii="Cambria Math" w:hAnsi="Cambria Math" w:eastAsia="华文楷体" w:cs="华文楷体"/>
                              <w:sz w:val="18"/>
                            </w:rPr>
                            <m:t>0</m:t>
                          </m:r>
                          <m:ctrlPr>
                            <w:rPr>
                              <w:rFonts w:hint="eastAsia" w:ascii="Cambria Math" w:hAnsi="Cambria Math" w:eastAsia="华文楷体" w:cs="华文楷体"/>
                              <w:sz w:val="18"/>
                            </w:rPr>
                          </m:ctrlPr>
                        </m:e>
                        <m:e>
                          <m:r>
                            <m:rPr/>
                            <w:rPr>
                              <w:rFonts w:hint="eastAsia" w:ascii="Cambria Math" w:hAnsi="Cambria Math" w:eastAsia="华文楷体" w:cs="华文楷体"/>
                              <w:sz w:val="18"/>
                            </w:rPr>
                            <m:t>0.5</m:t>
                          </m:r>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e>
                          <m:r>
                            <m:rPr/>
                            <w:rPr>
                              <w:rFonts w:hint="eastAsia" w:ascii="Cambria Math" w:hAnsi="Cambria Math" w:eastAsia="华文楷体" w:cs="华文楷体"/>
                              <w:sz w:val="18"/>
                            </w:rPr>
                            <m:t>0.5</m:t>
                          </m:r>
                          <m:ctrlPr>
                            <w:rPr>
                              <w:rFonts w:hint="eastAsia" w:ascii="Cambria Math" w:hAnsi="Cambria Math" w:eastAsia="华文楷体" w:cs="华文楷体"/>
                              <w:sz w:val="18"/>
                            </w:rPr>
                          </m:ctrlPr>
                        </m:e>
                      </m:mr>
                      <m:mr>
                        <m:e>
                          <m:r>
                            <m:rPr/>
                            <w:rPr>
                              <w:rFonts w:hint="eastAsia" w:ascii="Cambria Math" w:hAnsi="Cambria Math" w:eastAsia="华文楷体" w:cs="华文楷体"/>
                              <w:sz w:val="18"/>
                            </w:rPr>
                            <m:t>0</m:t>
                          </m:r>
                          <m:ctrlPr>
                            <w:rPr>
                              <w:rFonts w:hint="eastAsia" w:ascii="Cambria Math" w:hAnsi="Cambria Math" w:eastAsia="华文楷体" w:cs="华文楷体"/>
                              <w:sz w:val="18"/>
                            </w:rPr>
                          </m:ctrlPr>
                        </m:e>
                        <m:e>
                          <m:r>
                            <m:rPr/>
                            <w:rPr>
                              <w:rFonts w:hint="eastAsia" w:ascii="Cambria Math" w:hAnsi="Cambria Math" w:eastAsia="华文楷体" w:cs="华文楷体"/>
                              <w:sz w:val="18"/>
                            </w:rPr>
                            <m:t>0</m:t>
                          </m:r>
                          <m:ctrlPr>
                            <w:rPr>
                              <w:rFonts w:hint="eastAsia" w:ascii="Cambria Math" w:hAnsi="Cambria Math" w:eastAsia="华文楷体" w:cs="华文楷体"/>
                              <w:sz w:val="18"/>
                            </w:rPr>
                          </m:ctrlPr>
                        </m:e>
                        <m:e>
                          <m:r>
                            <m:rPr/>
                            <w:rPr>
                              <w:rFonts w:hint="eastAsia" w:ascii="Cambria Math" w:hAnsi="Cambria Math" w:eastAsia="华文楷体" w:cs="华文楷体"/>
                              <w:sz w:val="18"/>
                            </w:rPr>
                            <m:t>1</m:t>
                          </m:r>
                          <m:ctrlPr>
                            <w:rPr>
                              <w:rFonts w:hint="eastAsia" w:ascii="Cambria Math" w:hAnsi="Cambria Math" w:eastAsia="华文楷体" w:cs="华文楷体"/>
                              <w:sz w:val="18"/>
                            </w:rPr>
                          </m:ctrlPr>
                        </m:e>
                        <m:e>
                          <m:r>
                            <m:rPr/>
                            <w:rPr>
                              <w:rFonts w:hint="eastAsia" w:ascii="Cambria Math" w:hAnsi="Cambria Math" w:eastAsia="华文楷体" w:cs="华文楷体"/>
                              <w:sz w:val="18"/>
                            </w:rPr>
                            <m:t>2</m:t>
                          </m:r>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d>
                  <m:dPr>
                    <m:begChr m:val="["/>
                    <m:endChr m:val="]"/>
                    <m:ctrlPr>
                      <w:rPr>
                        <w:rFonts w:hint="eastAsia" w:ascii="Cambria Math" w:hAnsi="Cambria Math" w:eastAsia="华文楷体" w:cs="华文楷体"/>
                        <w:sz w:val="18"/>
                      </w:rPr>
                    </m:ctrlPr>
                  </m:dPr>
                  <m:e>
                    <m:m>
                      <m:mPr>
                        <m:mcs>
                          <m:mc>
                            <m:mcPr>
                              <m:count m:val="1"/>
                              <m:mcJc m:val="center"/>
                            </m:mcPr>
                          </m:mc>
                        </m:mcs>
                        <m:ctrlPr>
                          <w:rPr>
                            <w:rFonts w:hint="eastAsia" w:ascii="Cambria Math" w:hAnsi="Cambria Math" w:eastAsia="华文楷体" w:cs="华文楷体"/>
                            <w:sz w:val="18"/>
                          </w:rPr>
                        </m:ctrlPr>
                      </m:mP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r>
                        <m:e>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r>
                  <m:rPr/>
                  <w:rPr>
                    <w:rFonts w:hint="eastAsia" w:ascii="Cambria Math" w:hAnsi="Cambria Math" w:eastAsia="华文楷体" w:cs="华文楷体"/>
                    <w:sz w:val="18"/>
                  </w:rPr>
                  <m:t>=</m:t>
                </m:r>
                <m:d>
                  <m:dPr>
                    <m:begChr m:val="["/>
                    <m:endChr m:val="]"/>
                    <m:ctrlPr>
                      <w:rPr>
                        <w:rFonts w:hint="eastAsia" w:ascii="Cambria Math" w:hAnsi="Cambria Math" w:eastAsia="华文楷体" w:cs="华文楷体"/>
                        <w:sz w:val="18"/>
                      </w:rPr>
                    </m:ctrlPr>
                  </m:dPr>
                  <m:e>
                    <m:m>
                      <m:mPr>
                        <m:mcs>
                          <m:mc>
                            <m:mcPr>
                              <m:count m:val="1"/>
                              <m:mcJc m:val="center"/>
                            </m:mcPr>
                          </m:mc>
                        </m:mcs>
                        <m:ctrlPr>
                          <w:rPr>
                            <w:rFonts w:hint="eastAsia" w:ascii="Cambria Math" w:hAnsi="Cambria Math" w:eastAsia="华文楷体" w:cs="华文楷体"/>
                            <w:sz w:val="18"/>
                          </w:rPr>
                        </m:ctrlPr>
                      </m:mPr>
                      <m:mr>
                        <m:e>
                          <m:r>
                            <m:rPr/>
                            <w:rPr>
                              <w:rFonts w:hint="eastAsia" w:ascii="Cambria Math" w:hAnsi="Cambria Math" w:eastAsia="华文楷体" w:cs="华文楷体"/>
                              <w:sz w:val="18"/>
                            </w:rPr>
                            <m:t>1.8</m:t>
                          </m:r>
                          <m:ctrlPr>
                            <w:rPr>
                              <w:rFonts w:hint="eastAsia" w:ascii="Cambria Math" w:hAnsi="Cambria Math" w:eastAsia="华文楷体" w:cs="华文楷体"/>
                              <w:sz w:val="18"/>
                            </w:rPr>
                          </m:ctrlPr>
                        </m:e>
                      </m:mr>
                      <m:mr>
                        <m:e>
                          <m:r>
                            <m:rPr/>
                            <w:rPr>
                              <w:rFonts w:hint="eastAsia" w:ascii="Cambria Math" w:hAnsi="Cambria Math" w:eastAsia="华文楷体" w:cs="华文楷体"/>
                              <w:sz w:val="18"/>
                            </w:rPr>
                            <m:t>3</m:t>
                          </m:r>
                          <m:ctrlPr>
                            <w:rPr>
                              <w:rFonts w:hint="eastAsia" w:ascii="Cambria Math" w:hAnsi="Cambria Math" w:eastAsia="华文楷体" w:cs="华文楷体"/>
                              <w:sz w:val="18"/>
                            </w:rPr>
                          </m:ctrlPr>
                        </m:e>
                      </m:mr>
                      <m:mr>
                        <m:e>
                          <m:r>
                            <m:rPr/>
                            <w:rPr>
                              <w:rFonts w:hint="eastAsia" w:ascii="Cambria Math" w:hAnsi="Cambria Math" w:eastAsia="华文楷体" w:cs="华文楷体"/>
                              <w:sz w:val="18"/>
                            </w:rPr>
                            <m:t>−6</m:t>
                          </m:r>
                          <m:ctrlPr>
                            <w:rPr>
                              <w:rFonts w:hint="eastAsia" w:ascii="Cambria Math" w:hAnsi="Cambria Math" w:eastAsia="华文楷体" w:cs="华文楷体"/>
                              <w:sz w:val="18"/>
                            </w:rPr>
                          </m:ctrlPr>
                        </m:e>
                      </m:mr>
                      <m:mr>
                        <m:e>
                          <m:r>
                            <m:rPr/>
                            <w:rPr>
                              <w:rFonts w:hint="eastAsia" w:ascii="Cambria Math" w:hAnsi="Cambria Math" w:eastAsia="华文楷体" w:cs="华文楷体"/>
                              <w:sz w:val="18"/>
                            </w:rPr>
                            <m:t>−3</m:t>
                          </m:r>
                          <m:ctrlPr>
                            <w:rPr>
                              <w:rFonts w:hint="eastAsia" w:ascii="Cambria Math" w:hAnsi="Cambria Math" w:eastAsia="华文楷体" w:cs="华文楷体"/>
                              <w:sz w:val="18"/>
                            </w:rPr>
                          </m:ctrlPr>
                        </m:e>
                      </m:mr>
                    </m:m>
                    <m:ctrlPr>
                      <w:rPr>
                        <w:rFonts w:hint="eastAsia" w:ascii="Cambria Math" w:hAnsi="Cambria Math" w:eastAsia="华文楷体" w:cs="华文楷体"/>
                        <w:sz w:val="18"/>
                      </w:rPr>
                    </m:ctrlPr>
                  </m:e>
                </m:d>
              </m:oMath>
            </m:oMathPara>
          </w:p>
        </w:tc>
      </w:tr>
    </w:tbl>
    <w:p w14:paraId="10114949">
      <w:pPr>
        <w:spacing w:after="80" w:line="300"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sz w:val="21"/>
        </w:rPr>
        <w:t>解得：</w:t>
      </w:r>
    </w:p>
    <w:tbl>
      <w:tblPr>
        <w:tblStyle w:val="8"/>
        <w:tblW w:w="0" w:type="auto"/>
        <w:jc w:val="center"/>
        <w:tblLayout w:type="autofit"/>
        <w:tblCellMar>
          <w:top w:w="0" w:type="dxa"/>
          <w:left w:w="108" w:type="dxa"/>
          <w:bottom w:w="0" w:type="dxa"/>
          <w:right w:w="108" w:type="dxa"/>
        </w:tblCellMar>
      </w:tblPr>
      <w:tblGrid>
        <w:gridCol w:w="9994"/>
      </w:tblGrid>
      <w:tr w14:paraId="4D73ED79">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101F3053">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二阶导数节点值</w:t>
            </w:r>
          </w:p>
          <w:p w14:paraId="413D8A70">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=−0.36, 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=2.52, 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=−3.72, 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=0.36</m:t>
                </m:r>
              </m:oMath>
            </m:oMathPara>
          </w:p>
        </w:tc>
      </w:tr>
    </w:tbl>
    <w:p w14:paraId="4AD4DD12">
      <w:pPr>
        <w:spacing w:after="40"/>
        <w:rPr>
          <w:rFonts w:hint="eastAsia" w:ascii="华文楷体" w:hAnsi="华文楷体" w:eastAsia="华文楷体" w:cs="华文楷体"/>
        </w:rPr>
      </w:pPr>
    </w:p>
    <w:p w14:paraId="0AFD1C41">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代入分段表达式，得到：</w:t>
      </w:r>
    </w:p>
    <w:tbl>
      <w:tblPr>
        <w:tblStyle w:val="8"/>
        <w:tblW w:w="0" w:type="auto"/>
        <w:jc w:val="center"/>
        <w:tblLayout w:type="autofit"/>
        <w:tblCellMar>
          <w:top w:w="0" w:type="dxa"/>
          <w:left w:w="108" w:type="dxa"/>
          <w:bottom w:w="0" w:type="dxa"/>
          <w:right w:w="108" w:type="dxa"/>
        </w:tblCellMar>
      </w:tblPr>
      <w:tblGrid>
        <w:gridCol w:w="9994"/>
      </w:tblGrid>
      <w:tr w14:paraId="73EE33C4">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45533EAF">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例 4.5.1 的三次样条函数</w:t>
            </w:r>
          </w:p>
          <w:p w14:paraId="0C87D3E6">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s(x)=</m:t>
                </m:r>
                <m:d>
                  <m:dPr>
                    <m:begChr m:val="{"/>
                    <m:endChr m:val=""/>
                    <m:ctrlPr>
                      <w:rPr>
                        <w:rFonts w:hint="eastAsia" w:ascii="Cambria Math" w:hAnsi="Cambria Math" w:eastAsia="华文楷体" w:cs="华文楷体"/>
                        <w:sz w:val="18"/>
                      </w:rPr>
                    </m:ctrlPr>
                  </m:dPr>
                  <m:e>
                    <m:eqArr>
                      <m:eqArrPr>
                        <m:ctrlPr>
                          <w:rPr>
                            <w:rFonts w:hint="eastAsia" w:ascii="Cambria Math" w:hAnsi="Cambria Math" w:eastAsia="华文楷体" w:cs="华文楷体"/>
                            <w:sz w:val="18"/>
                          </w:rPr>
                        </m:ctrlPr>
                      </m:eqArrPr>
                      <m:e>
                        <m:r>
                          <m:rPr/>
                          <w:rPr>
                            <w:rFonts w:hint="eastAsia" w:ascii="Cambria Math" w:hAnsi="Cambria Math" w:eastAsia="华文楷体" w:cs="华文楷体"/>
                            <w:sz w:val="18"/>
                          </w:rPr>
                          <m:t>0.48</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−0.18</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+0.2x,x∈[0,1]</m:t>
                        </m:r>
                        <m:ctrlPr>
                          <w:rPr>
                            <w:rFonts w:hint="eastAsia" w:ascii="Cambria Math" w:hAnsi="Cambria Math" w:eastAsia="华文楷体" w:cs="华文楷体"/>
                            <w:sz w:val="18"/>
                          </w:rPr>
                        </m:ctrlPr>
                      </m:e>
                      <m:e>
                        <m:r>
                          <m:rPr/>
                          <w:rPr>
                            <w:rFonts w:hint="eastAsia" w:ascii="Cambria Math" w:hAnsi="Cambria Math" w:eastAsia="华文楷体" w:cs="华文楷体"/>
                            <w:sz w:val="18"/>
                          </w:rPr>
                          <m:t>−1.04(x−1</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+1.26(x−1</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+1.28(x−1)+0.5,x∈[1,2]</m:t>
                        </m:r>
                        <m:ctrlPr>
                          <w:rPr>
                            <w:rFonts w:hint="eastAsia" w:ascii="Cambria Math" w:hAnsi="Cambria Math" w:eastAsia="华文楷体" w:cs="华文楷体"/>
                            <w:sz w:val="18"/>
                          </w:rPr>
                        </m:ctrlPr>
                      </m:e>
                      <m:e>
                        <m:r>
                          <m:rPr/>
                          <w:rPr>
                            <w:rFonts w:hint="eastAsia" w:ascii="Cambria Math" w:hAnsi="Cambria Math" w:eastAsia="华文楷体" w:cs="华文楷体"/>
                            <w:sz w:val="18"/>
                          </w:rPr>
                          <m:t>0.68(x−2</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−1.86(x−2</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+0.68(x−2)+2.0,x∈[2,3]</m:t>
                        </m:r>
                        <m:ctrlPr>
                          <w:rPr>
                            <w:rFonts w:hint="eastAsia" w:ascii="Cambria Math" w:hAnsi="Cambria Math" w:eastAsia="华文楷体" w:cs="华文楷体"/>
                            <w:sz w:val="18"/>
                          </w:rPr>
                        </m:ctrlPr>
                      </m:e>
                    </m:eqArr>
                    <m:ctrlPr>
                      <w:rPr>
                        <w:rFonts w:hint="eastAsia" w:ascii="Cambria Math" w:hAnsi="Cambria Math" w:eastAsia="华文楷体" w:cs="华文楷体"/>
                        <w:sz w:val="18"/>
                      </w:rPr>
                    </m:ctrlPr>
                  </m:e>
                </m:d>
              </m:oMath>
            </m:oMathPara>
          </w:p>
        </w:tc>
      </w:tr>
    </w:tbl>
    <w:p w14:paraId="7859CEAE">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4.5.9自然三次样条插值</w:t>
      </w:r>
    </w:p>
    <w:p w14:paraId="160ADD62">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在区间 [1,5] 上，给定节点和函数值：</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1999"/>
        <w:gridCol w:w="1999"/>
        <w:gridCol w:w="1999"/>
        <w:gridCol w:w="1999"/>
      </w:tblGrid>
      <w:tr w14:paraId="2D5A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4B380CB9">
            <w:pPr>
              <w:spacing w:after="0" w:line="240"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x</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oMath>
            </m:oMathPara>
          </w:p>
        </w:tc>
        <w:tc>
          <w:tcPr>
            <w:tcW w:w="1999"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2BB102B3">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1</w:t>
            </w:r>
          </w:p>
        </w:tc>
        <w:tc>
          <w:tcPr>
            <w:tcW w:w="1999"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2E2B30E2">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2</w:t>
            </w:r>
          </w:p>
        </w:tc>
        <w:tc>
          <w:tcPr>
            <w:tcW w:w="1999"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67320BB0">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4</w:t>
            </w:r>
          </w:p>
        </w:tc>
        <w:tc>
          <w:tcPr>
            <w:tcW w:w="1999" w:type="dxa"/>
            <w:tcBorders>
              <w:top w:val="single" w:color="B7D7CC" w:sz="6" w:space="0"/>
              <w:left w:val="single" w:color="B7D7CC" w:sz="6" w:space="0"/>
              <w:bottom w:val="single" w:color="B7D7CC" w:sz="6" w:space="0"/>
              <w:right w:val="single" w:color="B7D7CC" w:sz="6" w:space="0"/>
            </w:tcBorders>
            <w:shd w:val="clear" w:color="auto" w:fill="DDEFEA"/>
            <w:tcMar>
              <w:top w:w="80" w:type="dxa"/>
              <w:left w:w="100" w:type="dxa"/>
              <w:bottom w:w="80" w:type="dxa"/>
              <w:right w:w="100" w:type="dxa"/>
            </w:tcMar>
          </w:tcPr>
          <w:p w14:paraId="2F33B1E9">
            <w:pPr>
              <w:spacing w:after="0" w:line="240" w:lineRule="auto"/>
              <w:rPr>
                <w:rFonts w:hint="eastAsia" w:ascii="华文楷体" w:hAnsi="华文楷体" w:eastAsia="华文楷体" w:cs="华文楷体"/>
              </w:rPr>
            </w:pPr>
            <w:r>
              <w:rPr>
                <w:rFonts w:hint="eastAsia" w:ascii="华文楷体" w:hAnsi="华文楷体" w:eastAsia="华文楷体" w:cs="华文楷体"/>
                <w:b/>
                <w:color w:val="1F4E5F"/>
                <w:sz w:val="19"/>
              </w:rPr>
              <w:t>5</w:t>
            </w:r>
          </w:p>
        </w:tc>
      </w:tr>
      <w:tr w14:paraId="3BA3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55027F5E">
            <w:pPr>
              <w:spacing w:after="0" w:line="240"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y</m:t>
                    </m:r>
                    <m:ctrlPr>
                      <w:rPr>
                        <w:rFonts w:hint="eastAsia" w:ascii="Cambria Math" w:hAnsi="Cambria Math" w:eastAsia="华文楷体" w:cs="华文楷体"/>
                        <w:sz w:val="18"/>
                      </w:rPr>
                    </m:ctrlPr>
                  </m:e>
                  <m:sub>
                    <m:r>
                      <m:rPr/>
                      <w:rPr>
                        <w:rFonts w:hint="eastAsia" w:ascii="Cambria Math" w:hAnsi="Cambria Math" w:eastAsia="华文楷体" w:cs="华文楷体"/>
                        <w:sz w:val="18"/>
                      </w:rPr>
                      <m:t>i</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i</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oMath>
            </m:oMathPara>
          </w:p>
        </w:tc>
        <w:tc>
          <w:tcPr>
            <w:tcW w:w="1999"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7E2F273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1</w:t>
            </w:r>
          </w:p>
        </w:tc>
        <w:tc>
          <w:tcPr>
            <w:tcW w:w="1999"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5368D8B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3</w:t>
            </w:r>
          </w:p>
        </w:tc>
        <w:tc>
          <w:tcPr>
            <w:tcW w:w="1999"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6174D38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4</w:t>
            </w:r>
          </w:p>
        </w:tc>
        <w:tc>
          <w:tcPr>
            <w:tcW w:w="1999" w:type="dxa"/>
            <w:tcBorders>
              <w:top w:val="single" w:color="CFE4DE" w:sz="4" w:space="0"/>
              <w:left w:val="single" w:color="CFE4DE" w:sz="4" w:space="0"/>
              <w:bottom w:val="single" w:color="CFE4DE" w:sz="4" w:space="0"/>
              <w:right w:val="single" w:color="CFE4DE" w:sz="4" w:space="0"/>
            </w:tcBorders>
            <w:tcMar>
              <w:top w:w="80" w:type="dxa"/>
              <w:left w:w="100" w:type="dxa"/>
              <w:bottom w:w="80" w:type="dxa"/>
              <w:right w:w="100" w:type="dxa"/>
            </w:tcMar>
          </w:tcPr>
          <w:p w14:paraId="34AAB10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222222"/>
                <w:sz w:val="18"/>
              </w:rPr>
              <w:t>2</w:t>
            </w:r>
          </w:p>
        </w:tc>
      </w:tr>
    </w:tbl>
    <w:p w14:paraId="5838AB34">
      <w:pPr>
        <w:spacing w:after="80"/>
        <w:rPr>
          <w:rFonts w:hint="eastAsia" w:ascii="华文楷体" w:hAnsi="华文楷体" w:eastAsia="华文楷体" w:cs="华文楷体"/>
        </w:rPr>
      </w:pPr>
    </w:p>
    <w:p w14:paraId="7B93528E">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采用自然边界条件：</w:t>
      </w:r>
    </w:p>
    <w:tbl>
      <w:tblPr>
        <w:tblStyle w:val="8"/>
        <w:tblW w:w="0" w:type="auto"/>
        <w:jc w:val="center"/>
        <w:tblLayout w:type="autofit"/>
        <w:tblCellMar>
          <w:top w:w="0" w:type="dxa"/>
          <w:left w:w="108" w:type="dxa"/>
          <w:bottom w:w="0" w:type="dxa"/>
          <w:right w:w="108" w:type="dxa"/>
        </w:tblCellMar>
      </w:tblPr>
      <w:tblGrid>
        <w:gridCol w:w="9994"/>
      </w:tblGrid>
      <w:tr w14:paraId="09624906">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6C0F0A84">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自然边界</w:t>
            </w:r>
          </w:p>
          <w:p w14:paraId="0F2C6A07">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m:t>
                </m:r>
              </m:oMath>
            </m:oMathPara>
          </w:p>
        </w:tc>
      </w:tr>
    </w:tbl>
    <w:p w14:paraId="38BFBA2A">
      <w:pPr>
        <w:spacing w:after="40"/>
        <w:rPr>
          <w:rFonts w:hint="eastAsia" w:ascii="华文楷体" w:hAnsi="华文楷体" w:eastAsia="华文楷体" w:cs="华文楷体"/>
        </w:rPr>
      </w:pPr>
    </w:p>
    <w:p w14:paraId="19712ADE">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计算区间长度：</w:t>
      </w:r>
    </w:p>
    <w:tbl>
      <w:tblPr>
        <w:tblStyle w:val="8"/>
        <w:tblW w:w="0" w:type="auto"/>
        <w:jc w:val="center"/>
        <w:tblLayout w:type="autofit"/>
        <w:tblCellMar>
          <w:top w:w="0" w:type="dxa"/>
          <w:left w:w="108" w:type="dxa"/>
          <w:bottom w:w="0" w:type="dxa"/>
          <w:right w:w="108" w:type="dxa"/>
        </w:tblCellMar>
      </w:tblPr>
      <w:tblGrid>
        <w:gridCol w:w="9994"/>
      </w:tblGrid>
      <w:tr w14:paraId="28EA3623">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31A652C5">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区间长度与系数</w:t>
            </w:r>
          </w:p>
          <w:p w14:paraId="71E12723">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=1, 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=1</m:t>
                </m:r>
              </m:oMath>
            </m:oMathPara>
          </w:p>
          <w:p w14:paraId="242D2924">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λ</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2</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3</m:t>
                    </m:r>
                    <m:ctrlPr>
                      <w:rPr>
                        <w:rFonts w:hint="eastAsia" w:ascii="Cambria Math" w:hAnsi="Cambria Math" w:eastAsia="华文楷体" w:cs="华文楷体"/>
                        <w:sz w:val="18"/>
                      </w:rPr>
                    </m:ctrlPr>
                  </m:den>
                </m:f>
                <m:r>
                  <m:rPr/>
                  <w:rPr>
                    <w:rFonts w:hint="eastAsia" w:ascii="Cambria Math" w:hAnsi="Cambria Math" w:eastAsia="华文楷体" w:cs="华文楷体"/>
                    <w:sz w:val="18"/>
                  </w:rPr>
                  <m:t>, </m:t>
                </m:r>
              </m:oMath>
            </m:oMathPara>
          </w:p>
          <w:p w14:paraId="74E2DE9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μ</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num>
                  <m:den>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h</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ctrlPr>
                      <w:rPr>
                        <w:rFonts w:hint="eastAsia" w:ascii="Cambria Math" w:hAnsi="Cambria Math" w:eastAsia="华文楷体" w:cs="华文楷体"/>
                        <w:sz w:val="18"/>
                      </w:rPr>
                    </m:ctrlPr>
                  </m:den>
                </m:f>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2</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3</m:t>
                    </m:r>
                    <m:ctrlPr>
                      <w:rPr>
                        <w:rFonts w:hint="eastAsia" w:ascii="Cambria Math" w:hAnsi="Cambria Math" w:eastAsia="华文楷体" w:cs="华文楷体"/>
                        <w:sz w:val="18"/>
                      </w:rPr>
                    </m:ctrlPr>
                  </m:den>
                </m:f>
              </m:oMath>
            </m:oMathPara>
          </w:p>
        </w:tc>
      </w:tr>
    </w:tbl>
    <w:p w14:paraId="6969751E">
      <w:pPr>
        <w:spacing w:after="40"/>
        <w:rPr>
          <w:rFonts w:hint="eastAsia" w:ascii="华文楷体" w:hAnsi="华文楷体" w:eastAsia="华文楷体" w:cs="华文楷体"/>
        </w:rPr>
      </w:pPr>
    </w:p>
    <w:p w14:paraId="22A3D6B1">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由差商表可得：</w:t>
      </w:r>
    </w:p>
    <w:tbl>
      <w:tblPr>
        <w:tblStyle w:val="8"/>
        <w:tblW w:w="0" w:type="auto"/>
        <w:jc w:val="center"/>
        <w:tblLayout w:type="autofit"/>
        <w:tblCellMar>
          <w:top w:w="0" w:type="dxa"/>
          <w:left w:w="108" w:type="dxa"/>
          <w:bottom w:w="0" w:type="dxa"/>
          <w:right w:w="108" w:type="dxa"/>
        </w:tblCellMar>
      </w:tblPr>
      <w:tblGrid>
        <w:gridCol w:w="9994"/>
      </w:tblGrid>
      <w:tr w14:paraId="739F2A77">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512F487B">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差商与右端项</w:t>
            </w:r>
          </w:p>
          <w:p w14:paraId="6DF6EF15">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]=2, f[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1</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2</m:t>
                    </m:r>
                    <m:ctrlPr>
                      <w:rPr>
                        <w:rFonts w:hint="eastAsia" w:ascii="Cambria Math" w:hAnsi="Cambria Math" w:eastAsia="华文楷体" w:cs="华文楷体"/>
                        <w:sz w:val="18"/>
                      </w:rPr>
                    </m:ctrlPr>
                  </m:den>
                </m:f>
                <m:r>
                  <m:rPr/>
                  <w:rPr>
                    <w:rFonts w:hint="eastAsia" w:ascii="Cambria Math" w:hAnsi="Cambria Math" w:eastAsia="华文楷体" w:cs="华文楷体"/>
                    <w:sz w:val="18"/>
                  </w:rPr>
                  <m:t>, f[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m:t>
                </m:r>
              </m:oMath>
            </m:oMathPara>
          </w:p>
          <w:p w14:paraId="68CE6AD0">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1</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2</m:t>
                    </m:r>
                    <m:ctrlPr>
                      <w:rPr>
                        <w:rFonts w:hint="eastAsia" w:ascii="Cambria Math" w:hAnsi="Cambria Math" w:eastAsia="华文楷体" w:cs="华文楷体"/>
                        <w:sz w:val="18"/>
                      </w:rPr>
                    </m:ctrlPr>
                  </m:den>
                </m:f>
                <m:r>
                  <m:rPr/>
                  <w:rPr>
                    <w:rFonts w:hint="eastAsia" w:ascii="Cambria Math" w:hAnsi="Cambria Math" w:eastAsia="华文楷体" w:cs="华文楷体"/>
                    <w:sz w:val="18"/>
                  </w:rPr>
                  <m:t>, f[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5</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6</m:t>
                    </m:r>
                    <m:ctrlPr>
                      <w:rPr>
                        <w:rFonts w:hint="eastAsia" w:ascii="Cambria Math" w:hAnsi="Cambria Math" w:eastAsia="华文楷体" w:cs="华文楷体"/>
                        <w:sz w:val="18"/>
                      </w:rPr>
                    </m:ctrlPr>
                  </m:den>
                </m:f>
              </m:oMath>
            </m:oMathPara>
          </w:p>
          <w:p w14:paraId="17EB8FC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=6f[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]=−3, 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d</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=6f[</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3</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]=−5</m:t>
                </m:r>
              </m:oMath>
            </m:oMathPara>
          </w:p>
        </w:tc>
      </w:tr>
    </w:tbl>
    <w:p w14:paraId="15BE907A">
      <w:pPr>
        <w:spacing w:after="40"/>
        <w:rPr>
          <w:rFonts w:hint="eastAsia" w:ascii="华文楷体" w:hAnsi="华文楷体" w:eastAsia="华文楷体" w:cs="华文楷体"/>
        </w:rPr>
      </w:pPr>
    </w:p>
    <w:p w14:paraId="08A469F7">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 xml:space="preserve">所以求 </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 xml:space="preserve"> 和</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2</m:t>
            </m:r>
            <m:ctrlPr>
              <w:rPr>
                <w:rFonts w:hint="eastAsia" w:ascii="Cambria Math" w:hAnsi="Cambria Math" w:eastAsia="华文楷体" w:cs="华文楷体"/>
                <w:sz w:val="21"/>
              </w:rPr>
            </m:ctrlPr>
          </m:sub>
        </m:sSub>
      </m:oMath>
      <w:r>
        <w:rPr>
          <w:rFonts w:hint="eastAsia" w:ascii="华文楷体" w:hAnsi="华文楷体" w:eastAsia="华文楷体" w:cs="华文楷体"/>
          <w:b w:val="0"/>
          <w:sz w:val="21"/>
        </w:rPr>
        <w:t xml:space="preserve"> 的线性方程组为：</w:t>
      </w:r>
    </w:p>
    <w:tbl>
      <w:tblPr>
        <w:tblStyle w:val="8"/>
        <w:tblW w:w="0" w:type="auto"/>
        <w:jc w:val="center"/>
        <w:tblLayout w:type="autofit"/>
        <w:tblCellMar>
          <w:top w:w="0" w:type="dxa"/>
          <w:left w:w="108" w:type="dxa"/>
          <w:bottom w:w="0" w:type="dxa"/>
          <w:right w:w="108" w:type="dxa"/>
        </w:tblCellMar>
      </w:tblPr>
      <w:tblGrid>
        <w:gridCol w:w="9994"/>
      </w:tblGrid>
      <w:tr w14:paraId="42059E83">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573A9EBE">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自然样条方程组</w:t>
            </w:r>
          </w:p>
          <w:p w14:paraId="5AE6208C">
            <w:pPr>
              <w:spacing w:after="30" w:line="264" w:lineRule="auto"/>
              <w:rPr>
                <w:rFonts w:hint="eastAsia" w:ascii="华文楷体" w:hAnsi="华文楷体" w:eastAsia="华文楷体" w:cs="华文楷体"/>
              </w:rPr>
            </w:pPr>
            <m:oMathPara>
              <m:oMath>
                <m:d>
                  <m:dPr>
                    <m:begChr m:val="{"/>
                    <m:endChr m:val=""/>
                    <m:ctrlPr>
                      <w:rPr>
                        <w:rFonts w:hint="eastAsia" w:ascii="Cambria Math" w:hAnsi="Cambria Math" w:eastAsia="华文楷体" w:cs="华文楷体"/>
                        <w:sz w:val="18"/>
                      </w:rPr>
                    </m:ctrlPr>
                  </m:dPr>
                  <m:e>
                    <m:eqArr>
                      <m:eqArrPr>
                        <m:ctrlPr>
                          <w:rPr>
                            <w:rFonts w:hint="eastAsia" w:ascii="Cambria Math" w:hAnsi="Cambria Math" w:eastAsia="华文楷体" w:cs="华文楷体"/>
                            <w:sz w:val="18"/>
                          </w:rPr>
                        </m:ctrlPr>
                      </m:eqArrPr>
                      <m:e>
                        <m:r>
                          <m:rPr/>
                          <w:rPr>
                            <w:rFonts w:hint="eastAsia" w:ascii="Cambria Math" w:hAnsi="Cambria Math" w:eastAsia="华文楷体" w:cs="华文楷体"/>
                            <w:sz w:val="18"/>
                          </w:rPr>
                          <m:t>2</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2</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3</m:t>
                            </m:r>
                            <m:ctrlPr>
                              <w:rPr>
                                <w:rFonts w:hint="eastAsia" w:ascii="Cambria Math" w:hAnsi="Cambria Math" w:eastAsia="华文楷体" w:cs="华文楷体"/>
                                <w:sz w:val="18"/>
                              </w:rPr>
                            </m:ctrlPr>
                          </m:den>
                        </m:f>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=−3</m:t>
                        </m:r>
                        <m:ctrlPr>
                          <w:rPr>
                            <w:rFonts w:hint="eastAsia" w:ascii="Cambria Math" w:hAnsi="Cambria Math" w:eastAsia="华文楷体" w:cs="华文楷体"/>
                            <w:sz w:val="18"/>
                          </w:rPr>
                        </m:ctrlPr>
                      </m:e>
                      <m:e>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2</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3</m:t>
                            </m:r>
                            <m:ctrlPr>
                              <w:rPr>
                                <w:rFonts w:hint="eastAsia" w:ascii="Cambria Math" w:hAnsi="Cambria Math" w:eastAsia="华文楷体" w:cs="华文楷体"/>
                                <w:sz w:val="18"/>
                              </w:rPr>
                            </m:ctrlPr>
                          </m:den>
                        </m:f>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+2</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=−5</m:t>
                        </m:r>
                        <m:ctrlPr>
                          <w:rPr>
                            <w:rFonts w:hint="eastAsia" w:ascii="Cambria Math" w:hAnsi="Cambria Math" w:eastAsia="华文楷体" w:cs="华文楷体"/>
                            <w:sz w:val="18"/>
                          </w:rPr>
                        </m:ctrlPr>
                      </m:e>
                    </m:eqArr>
                    <m:ctrlPr>
                      <w:rPr>
                        <w:rFonts w:hint="eastAsia" w:ascii="Cambria Math" w:hAnsi="Cambria Math" w:eastAsia="华文楷体" w:cs="华文楷体"/>
                        <w:sz w:val="18"/>
                      </w:rPr>
                    </m:ctrlPr>
                  </m:e>
                </m:d>
              </m:oMath>
            </m:oMathPara>
          </w:p>
        </w:tc>
      </w:tr>
    </w:tbl>
    <w:p w14:paraId="69026CEF">
      <w:pPr>
        <w:spacing w:after="40"/>
        <w:rPr>
          <w:rFonts w:hint="eastAsia" w:ascii="华文楷体" w:hAnsi="华文楷体" w:eastAsia="华文楷体" w:cs="华文楷体"/>
        </w:rPr>
      </w:pPr>
    </w:p>
    <w:p w14:paraId="48F701F1">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解得：</w:t>
      </w:r>
    </w:p>
    <w:tbl>
      <w:tblPr>
        <w:tblStyle w:val="8"/>
        <w:tblW w:w="0" w:type="auto"/>
        <w:jc w:val="center"/>
        <w:tblLayout w:type="autofit"/>
        <w:tblCellMar>
          <w:top w:w="0" w:type="dxa"/>
          <w:left w:w="108" w:type="dxa"/>
          <w:bottom w:w="0" w:type="dxa"/>
          <w:right w:w="108" w:type="dxa"/>
        </w:tblCellMar>
      </w:tblPr>
      <w:tblGrid>
        <w:gridCol w:w="9994"/>
      </w:tblGrid>
      <w:tr w14:paraId="30F661FB">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438A41B7">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二阶导数节点值</w:t>
            </w:r>
          </w:p>
          <w:p w14:paraId="1C96742E">
            <w:pPr>
              <w:spacing w:after="30" w:line="264" w:lineRule="auto"/>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1</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3</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4</m:t>
                    </m:r>
                    <m:ctrlPr>
                      <w:rPr>
                        <w:rFonts w:hint="eastAsia" w:ascii="Cambria Math" w:hAnsi="Cambria Math" w:eastAsia="华文楷体" w:cs="华文楷体"/>
                        <w:sz w:val="18"/>
                      </w:rPr>
                    </m:ctrlPr>
                  </m:den>
                </m:f>
                <m:r>
                  <m:rPr/>
                  <w:rPr>
                    <w:rFonts w:hint="eastAsia" w:ascii="Cambria Math" w:hAnsi="Cambria Math" w:eastAsia="华文楷体" w:cs="华文楷体"/>
                    <w:sz w:val="18"/>
                  </w:rPr>
                  <m:t>, </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2</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9</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4</m:t>
                    </m:r>
                    <m:ctrlPr>
                      <w:rPr>
                        <w:rFonts w:hint="eastAsia" w:ascii="Cambria Math" w:hAnsi="Cambria Math" w:eastAsia="华文楷体" w:cs="华文楷体"/>
                        <w:sz w:val="18"/>
                      </w:rPr>
                    </m:ctrlPr>
                  </m:den>
                </m:f>
              </m:oMath>
            </m:oMathPara>
          </w:p>
        </w:tc>
      </w:tr>
    </w:tbl>
    <w:p w14:paraId="2F74453C">
      <w:pPr>
        <w:spacing w:after="40"/>
        <w:rPr>
          <w:rFonts w:hint="eastAsia" w:ascii="华文楷体" w:hAnsi="华文楷体" w:eastAsia="华文楷体" w:cs="华文楷体"/>
        </w:rPr>
      </w:pPr>
    </w:p>
    <w:p w14:paraId="3BCAD3DC">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最终的自然三次样条函数为：</w:t>
      </w:r>
    </w:p>
    <w:tbl>
      <w:tblPr>
        <w:tblStyle w:val="8"/>
        <w:tblW w:w="0" w:type="auto"/>
        <w:jc w:val="center"/>
        <w:tblLayout w:type="autofit"/>
        <w:tblCellMar>
          <w:top w:w="0" w:type="dxa"/>
          <w:left w:w="108" w:type="dxa"/>
          <w:bottom w:w="0" w:type="dxa"/>
          <w:right w:w="108" w:type="dxa"/>
        </w:tblCellMar>
      </w:tblPr>
      <w:tblGrid>
        <w:gridCol w:w="9994"/>
      </w:tblGrid>
      <w:tr w14:paraId="356EE878">
        <w:tblPrEx>
          <w:tblCellMar>
            <w:top w:w="0" w:type="dxa"/>
            <w:left w:w="108" w:type="dxa"/>
            <w:bottom w:w="0" w:type="dxa"/>
            <w:right w:w="108" w:type="dxa"/>
          </w:tblCellMar>
        </w:tblPrEx>
        <w:trPr>
          <w:jc w:val="center"/>
        </w:trPr>
        <w:tc>
          <w:tcPr>
            <w:tcW w:w="9994" w:type="dxa"/>
            <w:tcBorders>
              <w:top w:val="single" w:color="F6C06A" w:sz="8" w:space="0"/>
              <w:left w:val="single" w:color="F6C06A" w:sz="8" w:space="0"/>
              <w:bottom w:val="single" w:color="F6C06A" w:sz="8" w:space="0"/>
              <w:right w:val="single" w:color="F6C06A" w:sz="8" w:space="0"/>
            </w:tcBorders>
            <w:shd w:val="clear" w:color="auto" w:fill="FFF8E8"/>
            <w:tcMar>
              <w:top w:w="120" w:type="dxa"/>
              <w:left w:w="160" w:type="dxa"/>
              <w:bottom w:w="120" w:type="dxa"/>
              <w:right w:w="160" w:type="dxa"/>
            </w:tcMar>
          </w:tcPr>
          <w:p w14:paraId="6912CBB5">
            <w:pPr>
              <w:spacing w:after="60"/>
              <w:rPr>
                <w:rFonts w:hint="eastAsia" w:ascii="华文楷体" w:hAnsi="华文楷体" w:eastAsia="华文楷体" w:cs="华文楷体"/>
              </w:rPr>
            </w:pPr>
            <w:r>
              <w:rPr>
                <w:rFonts w:hint="eastAsia" w:ascii="华文楷体" w:hAnsi="华文楷体" w:eastAsia="华文楷体" w:cs="华文楷体"/>
                <w:b/>
                <w:color w:val="8A5A00"/>
                <w:sz w:val="20"/>
              </w:rPr>
              <w:t>例 4.5.2 的自然三次样条函数</w:t>
            </w:r>
          </w:p>
          <w:p w14:paraId="22FB5CB5">
            <w:pPr>
              <w:spacing w:after="30" w:line="264" w:lineRule="auto"/>
              <w:rPr>
                <w:rFonts w:hint="eastAsia" w:ascii="华文楷体" w:hAnsi="华文楷体" w:eastAsia="华文楷体" w:cs="华文楷体"/>
              </w:rPr>
            </w:pPr>
            <m:oMathPara>
              <m:oMath>
                <m:r>
                  <m:rPr/>
                  <w:rPr>
                    <w:rFonts w:hint="eastAsia" w:ascii="Cambria Math" w:hAnsi="Cambria Math" w:eastAsia="华文楷体" w:cs="华文楷体"/>
                    <w:sz w:val="18"/>
                  </w:rPr>
                  <m:t>s(x)=</m:t>
                </m:r>
                <m:d>
                  <m:dPr>
                    <m:begChr m:val="{"/>
                    <m:endChr m:val=""/>
                    <m:ctrlPr>
                      <w:rPr>
                        <w:rFonts w:hint="eastAsia" w:ascii="Cambria Math" w:hAnsi="Cambria Math" w:eastAsia="华文楷体" w:cs="华文楷体"/>
                        <w:sz w:val="18"/>
                      </w:rPr>
                    </m:ctrlPr>
                  </m:dPr>
                  <m:e>
                    <m:eqArr>
                      <m:eqArrPr>
                        <m:ctrlPr>
                          <w:rPr>
                            <w:rFonts w:hint="eastAsia" w:ascii="Cambria Math" w:hAnsi="Cambria Math" w:eastAsia="华文楷体" w:cs="华文楷体"/>
                            <w:sz w:val="18"/>
                          </w:rPr>
                        </m:ctrlPr>
                      </m:eqArrPr>
                      <m:e>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1</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8</m:t>
                            </m:r>
                            <m:ctrlPr>
                              <w:rPr>
                                <w:rFonts w:hint="eastAsia" w:ascii="Cambria Math" w:hAnsi="Cambria Math" w:eastAsia="华文楷体" w:cs="华文楷体"/>
                                <w:sz w:val="18"/>
                              </w:rPr>
                            </m:ctrlPr>
                          </m:den>
                        </m:f>
                        <m:r>
                          <m:rPr/>
                          <w:rPr>
                            <w:rFonts w:hint="eastAsia" w:ascii="Cambria Math" w:hAnsi="Cambria Math" w:eastAsia="华文楷体" w:cs="华文楷体"/>
                            <w:sz w:val="18"/>
                          </w:rPr>
                          <m:t>(x−1</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17</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8</m:t>
                            </m:r>
                            <m:ctrlPr>
                              <w:rPr>
                                <w:rFonts w:hint="eastAsia" w:ascii="Cambria Math" w:hAnsi="Cambria Math" w:eastAsia="华文楷体" w:cs="华文楷体"/>
                                <w:sz w:val="18"/>
                              </w:rPr>
                            </m:ctrlPr>
                          </m:den>
                        </m:f>
                        <m:r>
                          <m:rPr/>
                          <w:rPr>
                            <w:rFonts w:hint="eastAsia" w:ascii="Cambria Math" w:hAnsi="Cambria Math" w:eastAsia="华文楷体" w:cs="华文楷体"/>
                            <w:sz w:val="18"/>
                          </w:rPr>
                          <m:t>(x−1)+1,1≤x&lt;2</m:t>
                        </m:r>
                        <m:ctrlPr>
                          <w:rPr>
                            <w:rFonts w:hint="eastAsia" w:ascii="Cambria Math" w:hAnsi="Cambria Math" w:eastAsia="华文楷体" w:cs="华文楷体"/>
                            <w:sz w:val="18"/>
                          </w:rPr>
                        </m:ctrlPr>
                      </m:e>
                      <m:e>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1</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8</m:t>
                            </m:r>
                            <m:ctrlPr>
                              <w:rPr>
                                <w:rFonts w:hint="eastAsia" w:ascii="Cambria Math" w:hAnsi="Cambria Math" w:eastAsia="华文楷体" w:cs="华文楷体"/>
                                <w:sz w:val="18"/>
                              </w:rPr>
                            </m:ctrlPr>
                          </m:den>
                        </m:f>
                        <m:r>
                          <m:rPr/>
                          <w:rPr>
                            <w:rFonts w:hint="eastAsia" w:ascii="Cambria Math" w:hAnsi="Cambria Math" w:eastAsia="华文楷体" w:cs="华文楷体"/>
                            <w:sz w:val="18"/>
                          </w:rPr>
                          <m:t>(x−2</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3</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8</m:t>
                            </m:r>
                            <m:ctrlPr>
                              <w:rPr>
                                <w:rFonts w:hint="eastAsia" w:ascii="Cambria Math" w:hAnsi="Cambria Math" w:eastAsia="华文楷体" w:cs="华文楷体"/>
                                <w:sz w:val="18"/>
                              </w:rPr>
                            </m:ctrlPr>
                          </m:den>
                        </m:f>
                        <m:r>
                          <m:rPr/>
                          <w:rPr>
                            <w:rFonts w:hint="eastAsia" w:ascii="Cambria Math" w:hAnsi="Cambria Math" w:eastAsia="华文楷体" w:cs="华文楷体"/>
                            <w:sz w:val="18"/>
                          </w:rPr>
                          <m:t>(x−2</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7</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4</m:t>
                            </m:r>
                            <m:ctrlPr>
                              <w:rPr>
                                <w:rFonts w:hint="eastAsia" w:ascii="Cambria Math" w:hAnsi="Cambria Math" w:eastAsia="华文楷体" w:cs="华文楷体"/>
                                <w:sz w:val="18"/>
                              </w:rPr>
                            </m:ctrlPr>
                          </m:den>
                        </m:f>
                        <m:r>
                          <m:rPr/>
                          <w:rPr>
                            <w:rFonts w:hint="eastAsia" w:ascii="Cambria Math" w:hAnsi="Cambria Math" w:eastAsia="华文楷体" w:cs="华文楷体"/>
                            <w:sz w:val="18"/>
                          </w:rPr>
                          <m:t>(x−2)+3,2≤x&lt;4</m:t>
                        </m:r>
                        <m:ctrlPr>
                          <w:rPr>
                            <w:rFonts w:hint="eastAsia" w:ascii="Cambria Math" w:hAnsi="Cambria Math" w:eastAsia="华文楷体" w:cs="华文楷体"/>
                            <w:sz w:val="18"/>
                          </w:rPr>
                        </m:ctrlPr>
                      </m:e>
                      <m:e>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3</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8</m:t>
                            </m:r>
                            <m:ctrlPr>
                              <w:rPr>
                                <w:rFonts w:hint="eastAsia" w:ascii="Cambria Math" w:hAnsi="Cambria Math" w:eastAsia="华文楷体" w:cs="华文楷体"/>
                                <w:sz w:val="18"/>
                              </w:rPr>
                            </m:ctrlPr>
                          </m:den>
                        </m:f>
                        <m:r>
                          <m:rPr/>
                          <w:rPr>
                            <w:rFonts w:hint="eastAsia" w:ascii="Cambria Math" w:hAnsi="Cambria Math" w:eastAsia="华文楷体" w:cs="华文楷体"/>
                            <w:sz w:val="18"/>
                          </w:rPr>
                          <m:t>(x−4</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3</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9</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8</m:t>
                            </m:r>
                            <m:ctrlPr>
                              <w:rPr>
                                <w:rFonts w:hint="eastAsia" w:ascii="Cambria Math" w:hAnsi="Cambria Math" w:eastAsia="华文楷体" w:cs="华文楷体"/>
                                <w:sz w:val="18"/>
                              </w:rPr>
                            </m:ctrlPr>
                          </m:den>
                        </m:f>
                        <m:r>
                          <m:rPr/>
                          <w:rPr>
                            <w:rFonts w:hint="eastAsia" w:ascii="Cambria Math" w:hAnsi="Cambria Math" w:eastAsia="华文楷体" w:cs="华文楷体"/>
                            <w:sz w:val="18"/>
                          </w:rPr>
                          <m:t>(x−4</m:t>
                        </m:r>
                        <m:sSup>
                          <m:sSupPr>
                            <m:ctrlPr>
                              <w:rPr>
                                <w:rFonts w:hint="eastAsia" w:ascii="Cambria Math" w:hAnsi="Cambria Math" w:eastAsia="华文楷体" w:cs="华文楷体"/>
                                <w:sz w:val="18"/>
                              </w:rPr>
                            </m:ctrlPr>
                          </m:sSupPr>
                          <m:e>
                            <m:r>
                              <m:rPr/>
                              <w:rPr>
                                <w:rFonts w:hint="eastAsia" w:ascii="Cambria Math" w:hAnsi="Cambria Math" w:eastAsia="华文楷体" w:cs="华文楷体"/>
                                <w:sz w:val="18"/>
                              </w:rPr>
                              <m:t>)</m:t>
                            </m:r>
                            <m:ctrlPr>
                              <w:rPr>
                                <w:rFonts w:hint="eastAsia" w:ascii="Cambria Math" w:hAnsi="Cambria Math" w:eastAsia="华文楷体" w:cs="华文楷体"/>
                                <w:sz w:val="18"/>
                              </w:rPr>
                            </m:ctrlPr>
                          </m:e>
                          <m:sup>
                            <m:r>
                              <m:rPr/>
                              <w:rPr>
                                <w:rFonts w:hint="eastAsia" w:ascii="Cambria Math" w:hAnsi="Cambria Math" w:eastAsia="华文楷体" w:cs="华文楷体"/>
                                <w:sz w:val="18"/>
                              </w:rPr>
                              <m:t>2</m:t>
                            </m:r>
                            <m:ctrlPr>
                              <w:rPr>
                                <w:rFonts w:hint="eastAsia" w:ascii="Cambria Math" w:hAnsi="Cambria Math" w:eastAsia="华文楷体" w:cs="华文楷体"/>
                                <w:sz w:val="18"/>
                              </w:rPr>
                            </m:ctrlPr>
                          </m:sup>
                        </m:sSup>
                        <m:r>
                          <m:rPr/>
                          <w:rPr>
                            <w:rFonts w:hint="eastAsia" w:ascii="Cambria Math" w:hAnsi="Cambria Math" w:eastAsia="华文楷体" w:cs="华文楷体"/>
                            <w:sz w:val="18"/>
                          </w:rPr>
                          <m:t>−</m:t>
                        </m:r>
                        <m:f>
                          <m:fPr>
                            <m:ctrlPr>
                              <w:rPr>
                                <w:rFonts w:hint="eastAsia" w:ascii="Cambria Math" w:hAnsi="Cambria Math" w:eastAsia="华文楷体" w:cs="华文楷体"/>
                                <w:sz w:val="18"/>
                              </w:rPr>
                            </m:ctrlPr>
                          </m:fPr>
                          <m:num>
                            <m:r>
                              <m:rPr/>
                              <w:rPr>
                                <w:rFonts w:hint="eastAsia" w:ascii="Cambria Math" w:hAnsi="Cambria Math" w:eastAsia="华文楷体" w:cs="华文楷体"/>
                                <w:sz w:val="18"/>
                              </w:rPr>
                              <m:t>5</m:t>
                            </m:r>
                            <m:ctrlPr>
                              <w:rPr>
                                <w:rFonts w:hint="eastAsia" w:ascii="Cambria Math" w:hAnsi="Cambria Math" w:eastAsia="华文楷体" w:cs="华文楷体"/>
                                <w:sz w:val="18"/>
                              </w:rPr>
                            </m:ctrlPr>
                          </m:num>
                          <m:den>
                            <m:r>
                              <m:rPr/>
                              <w:rPr>
                                <w:rFonts w:hint="eastAsia" w:ascii="Cambria Math" w:hAnsi="Cambria Math" w:eastAsia="华文楷体" w:cs="华文楷体"/>
                                <w:sz w:val="18"/>
                              </w:rPr>
                              <m:t>4</m:t>
                            </m:r>
                            <m:ctrlPr>
                              <w:rPr>
                                <w:rFonts w:hint="eastAsia" w:ascii="Cambria Math" w:hAnsi="Cambria Math" w:eastAsia="华文楷体" w:cs="华文楷体"/>
                                <w:sz w:val="18"/>
                              </w:rPr>
                            </m:ctrlPr>
                          </m:den>
                        </m:f>
                        <m:r>
                          <m:rPr/>
                          <w:rPr>
                            <w:rFonts w:hint="eastAsia" w:ascii="Cambria Math" w:hAnsi="Cambria Math" w:eastAsia="华文楷体" w:cs="华文楷体"/>
                            <w:sz w:val="18"/>
                          </w:rPr>
                          <m:t>(x−4)+4,4≤x≤5</m:t>
                        </m:r>
                        <m:ctrlPr>
                          <w:rPr>
                            <w:rFonts w:hint="eastAsia" w:ascii="Cambria Math" w:hAnsi="Cambria Math" w:eastAsia="华文楷体" w:cs="华文楷体"/>
                            <w:sz w:val="18"/>
                          </w:rPr>
                        </m:ctrlPr>
                      </m:e>
                    </m:eqArr>
                    <m:ctrlPr>
                      <w:rPr>
                        <w:rFonts w:hint="eastAsia" w:ascii="Cambria Math" w:hAnsi="Cambria Math" w:eastAsia="华文楷体" w:cs="华文楷体"/>
                        <w:sz w:val="18"/>
                      </w:rPr>
                    </m:ctrlPr>
                  </m:e>
                </m:d>
              </m:oMath>
            </m:oMathPara>
          </w:p>
        </w:tc>
      </w:tr>
    </w:tbl>
    <w:p w14:paraId="2A2973C8">
      <w:pPr>
        <w:spacing w:after="40"/>
        <w:rPr>
          <w:rFonts w:hint="eastAsia" w:ascii="华文楷体" w:hAnsi="华文楷体" w:eastAsia="华文楷体" w:cs="华文楷体"/>
        </w:rPr>
      </w:pPr>
    </w:p>
    <w:tbl>
      <w:tblPr>
        <w:tblStyle w:val="9"/>
        <w:tblW w:w="0" w:type="auto"/>
        <w:tblInd w:w="0" w:type="dxa"/>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Layout w:type="autofit"/>
        <w:tblCellMar>
          <w:top w:w="0" w:type="dxa"/>
          <w:left w:w="108" w:type="dxa"/>
          <w:bottom w:w="0" w:type="dxa"/>
          <w:right w:w="108" w:type="dxa"/>
        </w:tblCellMar>
      </w:tblPr>
      <w:tblGrid>
        <w:gridCol w:w="1368"/>
        <w:gridCol w:w="2380"/>
        <w:gridCol w:w="2920"/>
        <w:gridCol w:w="3460"/>
      </w:tblGrid>
      <w:tr w14:paraId="0AA47A3E">
        <w:tblPrEx>
          <w:tblCellMar>
            <w:top w:w="0" w:type="dxa"/>
            <w:left w:w="108" w:type="dxa"/>
            <w:bottom w:w="0" w:type="dxa"/>
            <w:right w:w="108" w:type="dxa"/>
          </w:tblCellMar>
        </w:tblPrEx>
        <w:trPr>
          <w:tblHeader/>
        </w:trPr>
        <w:tc>
          <w:tcPr>
            <w:tcW w:w="0" w:type="auto"/>
            <w:shd w:val="clear" w:color="auto" w:fill="4F81BD"/>
            <w:tcMar>
              <w:top w:w="90" w:type="dxa"/>
              <w:left w:w="110" w:type="dxa"/>
              <w:bottom w:w="90" w:type="dxa"/>
              <w:right w:w="110" w:type="dxa"/>
            </w:tcMar>
          </w:tcPr>
          <w:p w14:paraId="79FB6F9B">
            <w:pPr>
              <w:pStyle w:val="18"/>
              <w:rPr>
                <w:rFonts w:hint="eastAsia" w:ascii="华文楷体" w:hAnsi="华文楷体" w:eastAsia="华文楷体" w:cs="华文楷体"/>
              </w:rPr>
            </w:pPr>
            <w:r>
              <w:rPr>
                <w:rFonts w:hint="eastAsia" w:ascii="华文楷体" w:hAnsi="华文楷体" w:eastAsia="华文楷体" w:cs="华文楷体"/>
                <w:b/>
                <w:color w:val="FFFFFF"/>
              </w:rPr>
              <w:t>样条类型</w:t>
            </w:r>
          </w:p>
        </w:tc>
        <w:tc>
          <w:tcPr>
            <w:tcW w:w="0" w:type="auto"/>
            <w:shd w:val="clear" w:color="auto" w:fill="4F81BD"/>
            <w:tcMar>
              <w:top w:w="90" w:type="dxa"/>
              <w:left w:w="110" w:type="dxa"/>
              <w:bottom w:w="90" w:type="dxa"/>
              <w:right w:w="110" w:type="dxa"/>
            </w:tcMar>
          </w:tcPr>
          <w:p w14:paraId="1907CB5D">
            <w:pPr>
              <w:pStyle w:val="18"/>
              <w:rPr>
                <w:rFonts w:hint="eastAsia" w:ascii="华文楷体" w:hAnsi="华文楷体" w:eastAsia="华文楷体" w:cs="华文楷体"/>
              </w:rPr>
            </w:pPr>
            <w:r>
              <w:rPr>
                <w:rFonts w:hint="eastAsia" w:ascii="华文楷体" w:hAnsi="华文楷体" w:eastAsia="华文楷体" w:cs="华文楷体"/>
                <w:b/>
                <w:color w:val="FFFFFF"/>
              </w:rPr>
              <w:t>边界条件</w:t>
            </w:r>
          </w:p>
        </w:tc>
        <w:tc>
          <w:tcPr>
            <w:tcW w:w="0" w:type="auto"/>
            <w:shd w:val="clear" w:color="auto" w:fill="4F81BD"/>
            <w:tcMar>
              <w:top w:w="90" w:type="dxa"/>
              <w:left w:w="110" w:type="dxa"/>
              <w:bottom w:w="90" w:type="dxa"/>
              <w:right w:w="110" w:type="dxa"/>
            </w:tcMar>
          </w:tcPr>
          <w:p w14:paraId="28E03E72">
            <w:pPr>
              <w:pStyle w:val="18"/>
              <w:rPr>
                <w:rFonts w:hint="eastAsia" w:ascii="华文楷体" w:hAnsi="华文楷体" w:eastAsia="华文楷体" w:cs="华文楷体"/>
              </w:rPr>
            </w:pPr>
            <w:r>
              <w:rPr>
                <w:rFonts w:hint="eastAsia" w:ascii="华文楷体" w:hAnsi="华文楷体" w:eastAsia="华文楷体" w:cs="华文楷体"/>
                <w:b/>
                <w:color w:val="FFFFFF"/>
              </w:rPr>
              <w:t>适用场景</w:t>
            </w:r>
          </w:p>
        </w:tc>
        <w:tc>
          <w:tcPr>
            <w:tcW w:w="0" w:type="auto"/>
            <w:shd w:val="clear" w:color="auto" w:fill="4F81BD"/>
            <w:tcMar>
              <w:top w:w="90" w:type="dxa"/>
              <w:left w:w="110" w:type="dxa"/>
              <w:bottom w:w="90" w:type="dxa"/>
              <w:right w:w="110" w:type="dxa"/>
            </w:tcMar>
          </w:tcPr>
          <w:p w14:paraId="01242603">
            <w:pPr>
              <w:pStyle w:val="18"/>
              <w:rPr>
                <w:rFonts w:hint="eastAsia" w:ascii="华文楷体" w:hAnsi="华文楷体" w:eastAsia="华文楷体" w:cs="华文楷体"/>
              </w:rPr>
            </w:pPr>
            <w:r>
              <w:rPr>
                <w:rFonts w:hint="eastAsia" w:ascii="华文楷体" w:hAnsi="华文楷体" w:eastAsia="华文楷体" w:cs="华文楷体"/>
                <w:b/>
                <w:color w:val="FFFFFF"/>
              </w:rPr>
              <w:t>特点</w:t>
            </w:r>
          </w:p>
        </w:tc>
      </w:tr>
      <w:tr w14:paraId="062B7279">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shd w:val="clear" w:color="auto" w:fill="F7FBFF"/>
            <w:tcMar>
              <w:top w:w="90" w:type="dxa"/>
              <w:left w:w="110" w:type="dxa"/>
              <w:bottom w:w="90" w:type="dxa"/>
              <w:right w:w="110" w:type="dxa"/>
            </w:tcMar>
          </w:tcPr>
          <w:p w14:paraId="6A3A7B0B">
            <w:pPr>
              <w:pStyle w:val="17"/>
              <w:rPr>
                <w:rFonts w:hint="eastAsia" w:ascii="华文楷体" w:hAnsi="华文楷体" w:eastAsia="华文楷体" w:cs="华文楷体"/>
              </w:rPr>
            </w:pPr>
            <w:r>
              <w:rPr>
                <w:rFonts w:hint="eastAsia" w:ascii="华文楷体" w:hAnsi="华文楷体" w:eastAsia="华文楷体" w:cs="华文楷体"/>
              </w:rPr>
              <w:t>自然样条</w:t>
            </w:r>
          </w:p>
        </w:tc>
        <w:tc>
          <w:tcPr>
            <w:tcW w:w="0" w:type="auto"/>
            <w:shd w:val="clear" w:color="auto" w:fill="F7FBFF"/>
            <w:tcMar>
              <w:top w:w="90" w:type="dxa"/>
              <w:left w:w="110" w:type="dxa"/>
              <w:bottom w:w="90" w:type="dxa"/>
              <w:right w:w="110" w:type="dxa"/>
            </w:tcMar>
          </w:tcPr>
          <w:p w14:paraId="6A08E810">
            <w:pPr>
              <w:pStyle w:val="17"/>
              <w:rPr>
                <w:rFonts w:hint="eastAsia" w:ascii="华文楷体" w:hAnsi="华文楷体" w:eastAsia="华文楷体" w:cs="华文楷体"/>
              </w:rPr>
            </w:pPr>
            <m:oMathPara>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0</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M</m:t>
                    </m:r>
                    <m:ctrlPr>
                      <w:rPr>
                        <w:rFonts w:hint="eastAsia" w:ascii="Cambria Math" w:hAnsi="Cambria Math" w:eastAsia="华文楷体" w:cs="华文楷体"/>
                        <w:sz w:val="18"/>
                      </w:rPr>
                    </m:ctrlPr>
                  </m:e>
                  <m:sub>
                    <m:r>
                      <m:rPr/>
                      <w:rPr>
                        <w:rFonts w:hint="eastAsia" w:ascii="Cambria Math" w:hAnsi="Cambria Math" w:eastAsia="华文楷体" w:cs="华文楷体"/>
                        <w:sz w:val="18"/>
                      </w:rPr>
                      <m:t>n</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=0</m:t>
                </m:r>
              </m:oMath>
            </m:oMathPara>
          </w:p>
        </w:tc>
        <w:tc>
          <w:tcPr>
            <w:tcW w:w="0" w:type="auto"/>
            <w:shd w:val="clear" w:color="auto" w:fill="F7FBFF"/>
            <w:tcMar>
              <w:top w:w="90" w:type="dxa"/>
              <w:left w:w="110" w:type="dxa"/>
              <w:bottom w:w="90" w:type="dxa"/>
              <w:right w:w="110" w:type="dxa"/>
            </w:tcMar>
          </w:tcPr>
          <w:p w14:paraId="264C12CD">
            <w:pPr>
              <w:pStyle w:val="17"/>
              <w:rPr>
                <w:rFonts w:hint="eastAsia" w:ascii="华文楷体" w:hAnsi="华文楷体" w:eastAsia="华文楷体" w:cs="华文楷体"/>
              </w:rPr>
            </w:pPr>
            <w:r>
              <w:rPr>
                <w:rFonts w:hint="eastAsia" w:ascii="华文楷体" w:hAnsi="华文楷体" w:eastAsia="华文楷体" w:cs="华文楷体"/>
              </w:rPr>
              <w:t>端点二阶导数未知，普通平滑拟合</w:t>
            </w:r>
          </w:p>
        </w:tc>
        <w:tc>
          <w:tcPr>
            <w:tcW w:w="0" w:type="auto"/>
            <w:shd w:val="clear" w:color="auto" w:fill="F7FBFF"/>
            <w:tcMar>
              <w:top w:w="90" w:type="dxa"/>
              <w:left w:w="110" w:type="dxa"/>
              <w:bottom w:w="90" w:type="dxa"/>
              <w:right w:w="110" w:type="dxa"/>
            </w:tcMar>
          </w:tcPr>
          <w:p w14:paraId="33D5C13A">
            <w:pPr>
              <w:pStyle w:val="17"/>
              <w:rPr>
                <w:rFonts w:hint="eastAsia" w:ascii="华文楷体" w:hAnsi="华文楷体" w:eastAsia="华文楷体" w:cs="华文楷体"/>
              </w:rPr>
            </w:pPr>
            <w:r>
              <w:rPr>
                <w:rFonts w:hint="eastAsia" w:ascii="华文楷体" w:hAnsi="华文楷体" w:eastAsia="华文楷体" w:cs="华文楷体"/>
              </w:rPr>
              <w:t>实现简单，端点处曲率设为 0</w:t>
            </w:r>
          </w:p>
        </w:tc>
      </w:tr>
      <w:tr w14:paraId="6D1091B6">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tcMar>
              <w:top w:w="90" w:type="dxa"/>
              <w:left w:w="110" w:type="dxa"/>
              <w:bottom w:w="90" w:type="dxa"/>
              <w:right w:w="110" w:type="dxa"/>
            </w:tcMar>
          </w:tcPr>
          <w:p w14:paraId="15D7EDD2">
            <w:pPr>
              <w:pStyle w:val="17"/>
              <w:rPr>
                <w:rFonts w:hint="eastAsia" w:ascii="华文楷体" w:hAnsi="华文楷体" w:eastAsia="华文楷体" w:cs="华文楷体"/>
              </w:rPr>
            </w:pPr>
            <w:r>
              <w:rPr>
                <w:rFonts w:hint="eastAsia" w:ascii="华文楷体" w:hAnsi="华文楷体" w:eastAsia="华文楷体" w:cs="华文楷体"/>
              </w:rPr>
              <w:t>夹持样条</w:t>
            </w:r>
          </w:p>
        </w:tc>
        <w:tc>
          <w:tcPr>
            <w:tcW w:w="0" w:type="auto"/>
            <w:tcMar>
              <w:top w:w="90" w:type="dxa"/>
              <w:left w:w="110" w:type="dxa"/>
              <w:bottom w:w="90" w:type="dxa"/>
              <w:right w:w="110" w:type="dxa"/>
            </w:tcMar>
          </w:tcPr>
          <w:p w14:paraId="55CE6C5F">
            <w:pPr>
              <w:pStyle w:val="17"/>
              <w:rPr>
                <w:rFonts w:hint="eastAsia" w:ascii="华文楷体" w:hAnsi="华文楷体" w:eastAsia="华文楷体" w:cs="华文楷体"/>
              </w:rPr>
            </w:pPr>
            <w:r>
              <w:rPr>
                <w:rFonts w:hint="eastAsia" w:ascii="华文楷体" w:hAnsi="华文楷体" w:eastAsia="华文楷体" w:cs="华文楷体"/>
              </w:rPr>
              <w:t>给定端点一阶导数</w:t>
            </w:r>
          </w:p>
        </w:tc>
        <w:tc>
          <w:tcPr>
            <w:tcW w:w="0" w:type="auto"/>
            <w:tcMar>
              <w:top w:w="90" w:type="dxa"/>
              <w:left w:w="110" w:type="dxa"/>
              <w:bottom w:w="90" w:type="dxa"/>
              <w:right w:w="110" w:type="dxa"/>
            </w:tcMar>
          </w:tcPr>
          <w:p w14:paraId="5A1E2033">
            <w:pPr>
              <w:pStyle w:val="17"/>
              <w:rPr>
                <w:rFonts w:hint="eastAsia" w:ascii="华文楷体" w:hAnsi="华文楷体" w:eastAsia="华文楷体" w:cs="华文楷体"/>
              </w:rPr>
            </w:pPr>
            <w:r>
              <w:rPr>
                <w:rFonts w:hint="eastAsia" w:ascii="华文楷体" w:hAnsi="华文楷体" w:eastAsia="华文楷体" w:cs="华文楷体"/>
              </w:rPr>
              <w:t>已知端点切线或物理边界斜率</w:t>
            </w:r>
          </w:p>
        </w:tc>
        <w:tc>
          <w:tcPr>
            <w:tcW w:w="0" w:type="auto"/>
            <w:tcMar>
              <w:top w:w="90" w:type="dxa"/>
              <w:left w:w="110" w:type="dxa"/>
              <w:bottom w:w="90" w:type="dxa"/>
              <w:right w:w="110" w:type="dxa"/>
            </w:tcMar>
          </w:tcPr>
          <w:p w14:paraId="2D7497A5">
            <w:pPr>
              <w:pStyle w:val="17"/>
              <w:rPr>
                <w:rFonts w:hint="eastAsia" w:ascii="华文楷体" w:hAnsi="华文楷体" w:eastAsia="华文楷体" w:cs="华文楷体"/>
              </w:rPr>
            </w:pPr>
            <w:r>
              <w:rPr>
                <w:rFonts w:hint="eastAsia" w:ascii="华文楷体" w:hAnsi="华文楷体" w:eastAsia="华文楷体" w:cs="华文楷体"/>
              </w:rPr>
              <w:t>端点更准确，但需要导数信息</w:t>
            </w:r>
          </w:p>
        </w:tc>
      </w:tr>
      <w:tr w14:paraId="1F63DC1F">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shd w:val="clear" w:color="auto" w:fill="F7FBFF"/>
            <w:tcMar>
              <w:top w:w="90" w:type="dxa"/>
              <w:left w:w="110" w:type="dxa"/>
              <w:bottom w:w="90" w:type="dxa"/>
              <w:right w:w="110" w:type="dxa"/>
            </w:tcMar>
          </w:tcPr>
          <w:p w14:paraId="29248064">
            <w:pPr>
              <w:pStyle w:val="17"/>
              <w:rPr>
                <w:rFonts w:hint="eastAsia" w:ascii="华文楷体" w:hAnsi="华文楷体" w:eastAsia="华文楷体" w:cs="华文楷体"/>
              </w:rPr>
            </w:pPr>
            <w:r>
              <w:rPr>
                <w:rFonts w:hint="eastAsia" w:ascii="华文楷体" w:hAnsi="华文楷体" w:eastAsia="华文楷体" w:cs="华文楷体"/>
              </w:rPr>
              <w:t>周期样条</w:t>
            </w:r>
          </w:p>
        </w:tc>
        <w:tc>
          <w:tcPr>
            <w:tcW w:w="0" w:type="auto"/>
            <w:shd w:val="clear" w:color="auto" w:fill="F7FBFF"/>
            <w:tcMar>
              <w:top w:w="90" w:type="dxa"/>
              <w:left w:w="110" w:type="dxa"/>
              <w:bottom w:w="90" w:type="dxa"/>
              <w:right w:w="110" w:type="dxa"/>
            </w:tcMar>
          </w:tcPr>
          <w:p w14:paraId="1862CB26">
            <w:pPr>
              <w:pStyle w:val="17"/>
              <w:rPr>
                <w:rFonts w:hint="eastAsia" w:ascii="华文楷体" w:hAnsi="华文楷体" w:eastAsia="华文楷体" w:cs="华文楷体"/>
              </w:rPr>
            </w:pPr>
            <w:r>
              <w:rPr>
                <w:rFonts w:hint="eastAsia" w:ascii="华文楷体" w:hAnsi="华文楷体" w:eastAsia="华文楷体" w:cs="华文楷体"/>
              </w:rPr>
              <w:t>两端函数值和导数周期一致</w:t>
            </w:r>
          </w:p>
        </w:tc>
        <w:tc>
          <w:tcPr>
            <w:tcW w:w="0" w:type="auto"/>
            <w:shd w:val="clear" w:color="auto" w:fill="F7FBFF"/>
            <w:tcMar>
              <w:top w:w="90" w:type="dxa"/>
              <w:left w:w="110" w:type="dxa"/>
              <w:bottom w:w="90" w:type="dxa"/>
              <w:right w:w="110" w:type="dxa"/>
            </w:tcMar>
          </w:tcPr>
          <w:p w14:paraId="3C66CE29">
            <w:pPr>
              <w:pStyle w:val="17"/>
              <w:rPr>
                <w:rFonts w:hint="eastAsia" w:ascii="华文楷体" w:hAnsi="华文楷体" w:eastAsia="华文楷体" w:cs="华文楷体"/>
              </w:rPr>
            </w:pPr>
            <w:r>
              <w:rPr>
                <w:rFonts w:hint="eastAsia" w:ascii="华文楷体" w:hAnsi="华文楷体" w:eastAsia="华文楷体" w:cs="华文楷体"/>
              </w:rPr>
              <w:t>周期函数、闭合曲线</w:t>
            </w:r>
          </w:p>
        </w:tc>
        <w:tc>
          <w:tcPr>
            <w:tcW w:w="0" w:type="auto"/>
            <w:shd w:val="clear" w:color="auto" w:fill="F7FBFF"/>
            <w:tcMar>
              <w:top w:w="90" w:type="dxa"/>
              <w:left w:w="110" w:type="dxa"/>
              <w:bottom w:w="90" w:type="dxa"/>
              <w:right w:w="110" w:type="dxa"/>
            </w:tcMar>
          </w:tcPr>
          <w:p w14:paraId="0D290A25">
            <w:pPr>
              <w:pStyle w:val="17"/>
              <w:rPr>
                <w:rFonts w:hint="eastAsia" w:ascii="华文楷体" w:hAnsi="华文楷体" w:eastAsia="华文楷体" w:cs="华文楷体"/>
              </w:rPr>
            </w:pPr>
            <w:r>
              <w:rPr>
                <w:rFonts w:hint="eastAsia" w:ascii="华文楷体" w:hAnsi="华文楷体" w:eastAsia="华文楷体" w:cs="华文楷体"/>
              </w:rPr>
              <w:t>适合周期问题，矩阵不再是最简单三对角</w:t>
            </w:r>
          </w:p>
        </w:tc>
      </w:tr>
      <w:tr w14:paraId="0B6E7405">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c>
          <w:tcPr>
            <w:tcW w:w="0" w:type="auto"/>
            <w:tcMar>
              <w:top w:w="90" w:type="dxa"/>
              <w:left w:w="110" w:type="dxa"/>
              <w:bottom w:w="90" w:type="dxa"/>
              <w:right w:w="110" w:type="dxa"/>
            </w:tcMar>
          </w:tcPr>
          <w:p w14:paraId="0E27C944">
            <w:pPr>
              <w:pStyle w:val="17"/>
              <w:rPr>
                <w:rFonts w:hint="eastAsia" w:ascii="华文楷体" w:hAnsi="华文楷体" w:eastAsia="华文楷体" w:cs="华文楷体"/>
              </w:rPr>
            </w:pPr>
            <w:r>
              <w:rPr>
                <w:rFonts w:hint="eastAsia" w:ascii="华文楷体" w:hAnsi="华文楷体" w:eastAsia="华文楷体" w:cs="华文楷体"/>
              </w:rPr>
              <w:t>not-a-knot 样条</w:t>
            </w:r>
          </w:p>
        </w:tc>
        <w:tc>
          <w:tcPr>
            <w:tcW w:w="0" w:type="auto"/>
            <w:tcMar>
              <w:top w:w="90" w:type="dxa"/>
              <w:left w:w="110" w:type="dxa"/>
              <w:bottom w:w="90" w:type="dxa"/>
              <w:right w:w="110" w:type="dxa"/>
            </w:tcMar>
          </w:tcPr>
          <w:p w14:paraId="22B82D76">
            <w:pPr>
              <w:pStyle w:val="17"/>
              <w:rPr>
                <w:rFonts w:hint="eastAsia" w:ascii="华文楷体" w:hAnsi="华文楷体" w:eastAsia="华文楷体" w:cs="华文楷体"/>
              </w:rPr>
            </w:pPr>
            <w:r>
              <w:rPr>
                <w:rFonts w:hint="eastAsia" w:ascii="华文楷体" w:hAnsi="华文楷体" w:eastAsia="华文楷体" w:cs="华文楷体"/>
              </w:rPr>
              <w:t>前两段和后两段三阶导连续</w:t>
            </w:r>
          </w:p>
        </w:tc>
        <w:tc>
          <w:tcPr>
            <w:tcW w:w="0" w:type="auto"/>
            <w:tcMar>
              <w:top w:w="90" w:type="dxa"/>
              <w:left w:w="110" w:type="dxa"/>
              <w:bottom w:w="90" w:type="dxa"/>
              <w:right w:w="110" w:type="dxa"/>
            </w:tcMar>
          </w:tcPr>
          <w:p w14:paraId="199678CD">
            <w:pPr>
              <w:pStyle w:val="17"/>
              <w:rPr>
                <w:rFonts w:hint="eastAsia" w:ascii="华文楷体" w:hAnsi="华文楷体" w:eastAsia="华文楷体" w:cs="华文楷体"/>
              </w:rPr>
            </w:pPr>
            <w:r>
              <w:rPr>
                <w:rFonts w:hint="eastAsia" w:ascii="华文楷体" w:hAnsi="华文楷体" w:eastAsia="华文楷体" w:cs="华文楷体"/>
                <w:b/>
                <w:bCs/>
              </w:rPr>
              <w:t xml:space="preserve">Matlab spline </w:t>
            </w:r>
            <w:r>
              <w:rPr>
                <w:rFonts w:hint="eastAsia" w:ascii="华文楷体" w:hAnsi="华文楷体" w:eastAsia="华文楷体" w:cs="华文楷体"/>
              </w:rPr>
              <w:t>的常见</w:t>
            </w:r>
            <w:r>
              <w:rPr>
                <w:rFonts w:hint="eastAsia" w:ascii="华文楷体" w:hAnsi="华文楷体" w:eastAsia="华文楷体" w:cs="华文楷体"/>
                <w:b/>
                <w:bCs/>
              </w:rPr>
              <w:t>默认</w:t>
            </w:r>
            <w:r>
              <w:rPr>
                <w:rFonts w:hint="eastAsia" w:ascii="华文楷体" w:hAnsi="华文楷体" w:eastAsia="华文楷体" w:cs="华文楷体"/>
              </w:rPr>
              <w:t>思路</w:t>
            </w:r>
          </w:p>
        </w:tc>
        <w:tc>
          <w:tcPr>
            <w:tcW w:w="0" w:type="auto"/>
            <w:tcMar>
              <w:top w:w="90" w:type="dxa"/>
              <w:left w:w="110" w:type="dxa"/>
              <w:bottom w:w="90" w:type="dxa"/>
              <w:right w:w="110" w:type="dxa"/>
            </w:tcMar>
          </w:tcPr>
          <w:p w14:paraId="6E5A9FC0">
            <w:pPr>
              <w:pStyle w:val="17"/>
              <w:rPr>
                <w:rFonts w:hint="eastAsia" w:ascii="华文楷体" w:hAnsi="华文楷体" w:eastAsia="华文楷体" w:cs="华文楷体"/>
              </w:rPr>
            </w:pPr>
            <w:r>
              <w:rPr>
                <w:rFonts w:hint="eastAsia" w:ascii="华文楷体" w:hAnsi="华文楷体" w:eastAsia="华文楷体" w:cs="华文楷体"/>
              </w:rPr>
              <w:t>端点处理更自然，但理论略复杂</w:t>
            </w:r>
          </w:p>
        </w:tc>
      </w:tr>
    </w:tbl>
    <w:p w14:paraId="0A7AD624">
      <w:pPr>
        <w:rPr>
          <w:rFonts w:hint="eastAsia" w:ascii="华文楷体" w:hAnsi="华文楷体" w:eastAsia="华文楷体" w:cs="华文楷体"/>
        </w:rPr>
      </w:pPr>
    </w:p>
    <w:p w14:paraId="3E940CC5">
      <w:pPr>
        <w:pStyle w:val="3"/>
        <w:keepNext/>
        <w:rPr>
          <w:rFonts w:hint="eastAsia" w:ascii="华文楷体" w:hAnsi="华文楷体" w:eastAsia="华文楷体" w:cs="华文楷体"/>
        </w:rPr>
      </w:pPr>
      <w:r>
        <w:rPr>
          <w:rFonts w:hint="eastAsia" w:ascii="华文楷体" w:hAnsi="华文楷体" w:eastAsia="华文楷体" w:cs="华文楷体"/>
        </w:rPr>
        <w:t>4.6 统一例子与 Matlab 综合实验</w:t>
      </w:r>
    </w:p>
    <w:p w14:paraId="658A904E">
      <w:pPr>
        <w:ind w:firstLine="440" w:firstLineChars="200"/>
        <w:rPr>
          <w:rFonts w:hint="eastAsia" w:ascii="华文楷体" w:hAnsi="华文楷体" w:eastAsia="华文楷体" w:cs="华文楷体"/>
        </w:rPr>
      </w:pPr>
      <w:r>
        <w:rPr>
          <w:rFonts w:hint="eastAsia" w:ascii="华文楷体" w:hAnsi="华文楷体" w:eastAsia="华文楷体" w:cs="华文楷体"/>
        </w:rPr>
        <w:t>现在用同一个例子把前面内容串起来。取</w:t>
      </w:r>
    </w:p>
    <w:p w14:paraId="138A0727">
      <w:pPr>
        <w:pStyle w:val="15"/>
        <w:jc w:val="center"/>
        <w:rPr>
          <w:rFonts w:hint="eastAsia" w:ascii="华文楷体" w:hAnsi="华文楷体" w:eastAsia="华文楷体" w:cs="华文楷体"/>
        </w:rPr>
      </w:pPr>
      <m:oMathPara>
        <m:oMath>
          <m:r>
            <m:rPr/>
            <w:rPr>
              <w:rFonts w:hint="eastAsia" w:ascii="Cambria Math" w:hAnsi="Cambria Math" w:eastAsia="华文楷体" w:cs="华文楷体"/>
              <w:sz w:val="21"/>
            </w:rPr>
            <m:t>f(x)=</m:t>
          </m:r>
          <m:func>
            <m:funcPr>
              <m:ctrlPr>
                <w:rPr>
                  <w:rFonts w:hint="eastAsia" w:ascii="Cambria Math" w:hAnsi="Cambria Math" w:eastAsia="华文楷体" w:cs="华文楷体"/>
                  <w:sz w:val="21"/>
                </w:rPr>
              </m:ctrlPr>
            </m:funcPr>
            <m:fName>
              <m:r>
                <m:rPr>
                  <m:sty m:val="p"/>
                </m:rPr>
                <w:rPr>
                  <w:rFonts w:hint="eastAsia" w:ascii="Cambria Math" w:hAnsi="Cambria Math" w:eastAsia="华文楷体" w:cs="华文楷体"/>
                  <w:sz w:val="21"/>
                </w:rPr>
                <m:t>sin</m:t>
              </m:r>
              <m:ctrlPr>
                <w:rPr>
                  <w:rFonts w:hint="eastAsia" w:ascii="Cambria Math" w:hAnsi="Cambria Math" w:eastAsia="华文楷体" w:cs="华文楷体"/>
                  <w:sz w:val="21"/>
                </w:rPr>
              </m:ctrlPr>
            </m:fName>
            <m:e>
              <m:r>
                <m:rPr/>
                <w:rPr>
                  <w:rFonts w:hint="eastAsia" w:ascii="Cambria Math" w:hAnsi="Cambria Math" w:eastAsia="华文楷体" w:cs="华文楷体"/>
                  <w:sz w:val="21"/>
                </w:rPr>
                <m:t>x</m:t>
              </m:r>
              <m:ctrlPr>
                <w:rPr>
                  <w:rFonts w:hint="eastAsia" w:ascii="Cambria Math" w:hAnsi="Cambria Math" w:eastAsia="华文楷体" w:cs="华文楷体"/>
                  <w:sz w:val="21"/>
                </w:rPr>
              </m:ctrlPr>
            </m:e>
          </m:func>
          <m:r>
            <m:rPr/>
            <w:rPr>
              <w:rFonts w:hint="eastAsia" w:ascii="Cambria Math" w:hAnsi="Cambria Math" w:eastAsia="华文楷体" w:cs="华文楷体"/>
              <w:sz w:val="21"/>
            </w:rPr>
            <m:t>, x∈[0,π]</m:t>
          </m:r>
        </m:oMath>
      </m:oMathPara>
    </w:p>
    <w:p w14:paraId="345859C9">
      <w:pPr>
        <w:ind w:firstLine="440" w:firstLineChars="200"/>
        <w:rPr>
          <w:rFonts w:hint="eastAsia" w:ascii="华文楷体" w:hAnsi="华文楷体" w:eastAsia="华文楷体" w:cs="华文楷体"/>
        </w:rPr>
      </w:pPr>
      <w:r>
        <w:rPr>
          <w:rFonts w:hint="eastAsia" w:ascii="华文楷体" w:hAnsi="华文楷体" w:eastAsia="华文楷体" w:cs="华文楷体"/>
        </w:rPr>
        <w:t>选取节点</w:t>
      </w:r>
    </w:p>
    <w:p w14:paraId="0084AE16">
      <w:pPr>
        <w:pStyle w:val="15"/>
        <w:jc w:val="center"/>
        <w:rPr>
          <w:rFonts w:hint="eastAsia" w:ascii="华文楷体" w:hAnsi="华文楷体" w:eastAsia="华文楷体" w:cs="华文楷体"/>
        </w:rPr>
      </w:pPr>
      <m:oMathPara>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iπ</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4</m:t>
              </m:r>
              <m:ctrlPr>
                <w:rPr>
                  <w:rFonts w:hint="eastAsia" w:ascii="Cambria Math" w:hAnsi="Cambria Math" w:eastAsia="华文楷体" w:cs="华文楷体"/>
                  <w:sz w:val="21"/>
                </w:rPr>
              </m:ctrlPr>
            </m:den>
          </m:f>
          <m:r>
            <m:rPr/>
            <w:rPr>
              <w:rFonts w:hint="eastAsia" w:ascii="Cambria Math" w:hAnsi="Cambria Math" w:eastAsia="华文楷体" w:cs="华文楷体"/>
              <w:sz w:val="21"/>
            </w:rPr>
            <m:t>, i=0,1,2,3,4</m:t>
          </m:r>
        </m:oMath>
      </m:oMathPara>
    </w:p>
    <w:p w14:paraId="59FC1F20">
      <w:pPr>
        <w:ind w:firstLine="440" w:firstLineChars="200"/>
        <w:rPr>
          <w:rFonts w:hint="eastAsia" w:ascii="华文楷体" w:hAnsi="华文楷体" w:eastAsia="华文楷体" w:cs="华文楷体"/>
        </w:rPr>
      </w:pPr>
      <w:r>
        <w:rPr>
          <w:rFonts w:hint="eastAsia" w:ascii="华文楷体" w:hAnsi="华文楷体" w:eastAsia="华文楷体" w:cs="华文楷体"/>
        </w:rPr>
        <w:t xml:space="preserve">即 </w:t>
      </w:r>
      <m:oMath>
        <m:r>
          <m:rPr/>
          <w:rPr>
            <w:rFonts w:hint="eastAsia" w:ascii="Cambria Math" w:hAnsi="Cambria Math" w:eastAsia="华文楷体" w:cs="华文楷体"/>
            <w:sz w:val="22"/>
          </w:rPr>
          <m:t>x=[0,π/4,π/2,3π/4,π]</m:t>
        </m:r>
      </m:oMath>
      <w:r>
        <w:rPr>
          <w:rFonts w:hint="eastAsia" w:ascii="华文楷体" w:hAnsi="华文楷体" w:eastAsia="华文楷体" w:cs="华文楷体"/>
        </w:rPr>
        <w:t>。函数值为</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=sin</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。因为</w:t>
      </w:r>
      <m:oMath>
        <m:sSup>
          <m:sSupPr>
            <m:ctrlPr>
              <w:rPr>
                <w:rFonts w:hint="eastAsia" w:ascii="Cambria Math" w:hAnsi="Cambria Math" w:eastAsia="华文楷体" w:cs="华文楷体"/>
                <w:sz w:val="22"/>
              </w:rPr>
            </m:ctrlPr>
          </m:sSupPr>
          <m:e>
            <m:r>
              <m:rPr/>
              <w:rPr>
                <w:rFonts w:hint="eastAsia" w:ascii="Cambria Math" w:hAnsi="Cambria Math" w:eastAsia="华文楷体" w:cs="华文楷体"/>
                <w:sz w:val="22"/>
              </w:rPr>
              <m:t>f</m:t>
            </m:r>
            <m:ctrlPr>
              <w:rPr>
                <w:rFonts w:hint="eastAsia" w:ascii="Cambria Math" w:hAnsi="Cambria Math" w:eastAsia="华文楷体" w:cs="华文楷体"/>
                <w:sz w:val="22"/>
              </w:rPr>
            </m:ctrlPr>
          </m:e>
          <m:sup>
            <m:r>
              <m:rPr/>
              <w:rPr>
                <w:rFonts w:hint="eastAsia" w:ascii="Cambria Math" w:hAnsi="Cambria Math" w:eastAsia="华文楷体" w:cs="华文楷体"/>
                <w:sz w:val="22"/>
              </w:rPr>
              <m:t>′</m:t>
            </m:r>
            <m:ctrlPr>
              <w:rPr>
                <w:rFonts w:hint="eastAsia" w:ascii="Cambria Math" w:hAnsi="Cambria Math" w:eastAsia="华文楷体" w:cs="华文楷体"/>
                <w:sz w:val="22"/>
              </w:rPr>
            </m:ctrlPr>
          </m:sup>
        </m:sSup>
        <m:r>
          <m:rPr/>
          <w:rPr>
            <w:rFonts w:hint="eastAsia" w:ascii="Cambria Math" w:hAnsi="Cambria Math" w:eastAsia="华文楷体" w:cs="华文楷体"/>
            <w:sz w:val="22"/>
          </w:rPr>
          <m:t>(x)=cosx</m:t>
        </m:r>
      </m:oMath>
      <w:r>
        <w:rPr>
          <w:rFonts w:hint="eastAsia" w:ascii="华文楷体" w:hAnsi="华文楷体" w:eastAsia="华文楷体" w:cs="华文楷体"/>
        </w:rPr>
        <w:t>，所以埃尔米特插值还可以使用端点或节点导数信息。</w:t>
      </w:r>
    </w:p>
    <w:p w14:paraId="096149B0">
      <w:pPr>
        <w:rPr>
          <w:rFonts w:hint="eastAsia" w:ascii="华文楷体" w:hAnsi="华文楷体" w:eastAsia="华文楷体" w:cs="华文楷体"/>
        </w:rPr>
      </w:pPr>
      <w:r>
        <w:rPr>
          <w:rFonts w:hint="eastAsia" w:ascii="华文楷体" w:hAnsi="华文楷体" w:eastAsia="华文楷体" w:cs="华文楷体"/>
        </w:rPr>
        <w:t>本例中可以观察四件事：</w:t>
      </w:r>
    </w:p>
    <w:p w14:paraId="3706CB9E">
      <w:pPr>
        <w:pStyle w:val="14"/>
        <w:ind w:left="420"/>
        <w:rPr>
          <w:rFonts w:hint="eastAsia" w:ascii="华文楷体" w:hAnsi="华文楷体" w:eastAsia="华文楷体" w:cs="华文楷体"/>
        </w:rPr>
      </w:pPr>
      <w:r>
        <w:rPr>
          <w:rFonts w:hint="eastAsia" w:ascii="华文楷体" w:hAnsi="华文楷体" w:eastAsia="华文楷体" w:cs="华文楷体"/>
        </w:rPr>
        <w:t>拉格朗日插值和牛顿插值给出的整体</w:t>
      </w:r>
      <w:r>
        <w:rPr>
          <w:rFonts w:hint="eastAsia" w:ascii="华文楷体" w:hAnsi="华文楷体" w:eastAsia="华文楷体" w:cs="华文楷体"/>
          <w:b/>
          <w:bCs/>
        </w:rPr>
        <w:t>四次多项式相同</w:t>
      </w:r>
      <w:r>
        <w:rPr>
          <w:rFonts w:hint="eastAsia" w:ascii="华文楷体" w:hAnsi="华文楷体" w:eastAsia="华文楷体" w:cs="华文楷体"/>
        </w:rPr>
        <w:t>。</w:t>
      </w:r>
    </w:p>
    <w:p w14:paraId="6A5A2BA4">
      <w:pPr>
        <w:pStyle w:val="14"/>
        <w:ind w:left="420"/>
        <w:rPr>
          <w:rFonts w:hint="eastAsia" w:ascii="华文楷体" w:hAnsi="华文楷体" w:eastAsia="华文楷体" w:cs="华文楷体"/>
        </w:rPr>
      </w:pPr>
      <w:r>
        <w:rPr>
          <w:rFonts w:hint="eastAsia" w:ascii="华文楷体" w:hAnsi="华文楷体" w:eastAsia="华文楷体" w:cs="华文楷体"/>
        </w:rPr>
        <w:t>牛顿形式在代码上更适合</w:t>
      </w:r>
      <w:r>
        <w:rPr>
          <w:rFonts w:hint="eastAsia" w:ascii="华文楷体" w:hAnsi="华文楷体" w:eastAsia="华文楷体" w:cs="华文楷体"/>
          <w:b/>
          <w:bCs/>
        </w:rPr>
        <w:t>逐步</w:t>
      </w:r>
      <w:r>
        <w:rPr>
          <w:rFonts w:hint="eastAsia" w:ascii="华文楷体" w:hAnsi="华文楷体" w:eastAsia="华文楷体" w:cs="华文楷体"/>
        </w:rPr>
        <w:t>加入节点。</w:t>
      </w:r>
    </w:p>
    <w:p w14:paraId="0B60E2B0">
      <w:pPr>
        <w:pStyle w:val="14"/>
        <w:ind w:left="420"/>
        <w:rPr>
          <w:rFonts w:hint="eastAsia" w:ascii="华文楷体" w:hAnsi="华文楷体" w:eastAsia="华文楷体" w:cs="华文楷体"/>
        </w:rPr>
      </w:pPr>
      <w:r>
        <w:rPr>
          <w:rFonts w:hint="eastAsia" w:ascii="华文楷体" w:hAnsi="华文楷体" w:eastAsia="华文楷体" w:cs="华文楷体"/>
        </w:rPr>
        <w:t>两点三次埃尔米特插值在单个区间上能</w:t>
      </w:r>
      <w:r>
        <w:rPr>
          <w:rFonts w:hint="eastAsia" w:ascii="华文楷体" w:hAnsi="华文楷体" w:eastAsia="华文楷体" w:cs="华文楷体"/>
          <w:b/>
          <w:bCs/>
        </w:rPr>
        <w:t>同时匹配函数值和导数值</w:t>
      </w:r>
      <w:r>
        <w:rPr>
          <w:rFonts w:hint="eastAsia" w:ascii="华文楷体" w:hAnsi="华文楷体" w:eastAsia="华文楷体" w:cs="华文楷体"/>
        </w:rPr>
        <w:t>。</w:t>
      </w:r>
    </w:p>
    <w:p w14:paraId="47B31415">
      <w:pPr>
        <w:pStyle w:val="14"/>
        <w:ind w:left="420"/>
        <w:rPr>
          <w:rFonts w:hint="eastAsia" w:ascii="华文楷体" w:hAnsi="华文楷体" w:eastAsia="华文楷体" w:cs="华文楷体"/>
        </w:rPr>
      </w:pPr>
      <w:r>
        <w:rPr>
          <w:rFonts w:hint="eastAsia" w:ascii="华文楷体" w:hAnsi="华文楷体" w:eastAsia="华文楷体" w:cs="华文楷体"/>
        </w:rPr>
        <w:t>三次样条用分段三次函数</w:t>
      </w:r>
      <w:r>
        <w:rPr>
          <w:rFonts w:hint="eastAsia" w:ascii="华文楷体" w:hAnsi="华文楷体" w:eastAsia="华文楷体" w:cs="华文楷体"/>
          <w:b/>
          <w:bCs/>
        </w:rPr>
        <w:t>实现整体平滑</w:t>
      </w:r>
      <w:r>
        <w:rPr>
          <w:rFonts w:hint="eastAsia" w:ascii="华文楷体" w:hAnsi="华文楷体" w:eastAsia="华文楷体" w:cs="华文楷体"/>
        </w:rPr>
        <w:t>，适合节点较多的情况。</w:t>
      </w:r>
    </w:p>
    <w:p w14:paraId="48E43552">
      <w:pPr>
        <w:pStyle w:val="14"/>
        <w:ind w:left="420"/>
        <w:rPr>
          <w:rFonts w:hint="eastAsia" w:ascii="华文楷体" w:hAnsi="华文楷体" w:eastAsia="华文楷体" w:cs="华文楷体"/>
        </w:rPr>
      </w:pPr>
    </w:p>
    <w:p w14:paraId="54EB2CC6">
      <w:pPr>
        <w:pStyle w:val="4"/>
        <w:keepNext/>
        <w:rPr>
          <w:rFonts w:hint="eastAsia" w:ascii="华文楷体" w:hAnsi="华文楷体" w:eastAsia="华文楷体" w:cs="华文楷体"/>
        </w:rPr>
      </w:pPr>
      <w:r>
        <w:rPr>
          <w:rFonts w:hint="eastAsia" w:ascii="华文楷体" w:hAnsi="华文楷体" w:eastAsia="华文楷体" w:cs="华文楷体"/>
        </w:rPr>
        <w:t>4.6.1 Matlab：拉格朗日插值函数</w:t>
      </w:r>
    </w:p>
    <w:p w14:paraId="65E7C350">
      <w:pPr>
        <w:pStyle w:val="16"/>
        <w:rPr>
          <w:rFonts w:hint="eastAsia" w:ascii="华文楷体" w:hAnsi="华文楷体" w:eastAsia="华文楷体" w:cs="华文楷体"/>
          <w:b/>
          <w:bCs/>
          <w:color w:val="1F497D" w:themeColor="text2"/>
          <w:lang w:val="en-US" w:eastAsia="zh-CN"/>
        </w:rPr>
      </w:pPr>
      <w:r>
        <w:rPr>
          <w:rFonts w:hint="eastAsia" w:ascii="华文楷体" w:hAnsi="华文楷体" w:eastAsia="华文楷体" w:cs="华文楷体"/>
          <w:b/>
          <w:bCs/>
          <w:color w:val="1F497D" w:themeColor="text2"/>
          <w:lang w:val="en-US" w:eastAsia="zh-CN"/>
        </w:rPr>
        <w:t>自建函数</w:t>
      </w:r>
    </w:p>
    <w:p w14:paraId="23779537">
      <w:pPr>
        <w:pStyle w:val="16"/>
        <w:rPr>
          <w:rFonts w:hint="eastAsia" w:ascii="华文楷体" w:hAnsi="华文楷体" w:eastAsia="华文楷体" w:cs="华文楷体"/>
        </w:rPr>
      </w:pPr>
      <w:r>
        <w:rPr>
          <w:rFonts w:hint="eastAsia" w:ascii="华文楷体" w:hAnsi="华文楷体" w:eastAsia="华文楷体" w:cs="华文楷体"/>
        </w:rPr>
        <w:t>function yh = lagrange(x, y, xh)</w:t>
      </w:r>
    </w:p>
    <w:p w14:paraId="02693FCF">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%统计节点数(插值点与求解点)</w:t>
      </w:r>
    </w:p>
    <w:p w14:paraId="49A3D368">
      <w:pPr>
        <w:pStyle w:val="16"/>
        <w:rPr>
          <w:rFonts w:hint="eastAsia" w:ascii="华文楷体" w:hAnsi="华文楷体" w:eastAsia="华文楷体" w:cs="华文楷体"/>
        </w:rPr>
      </w:pPr>
      <w:r>
        <w:rPr>
          <w:rFonts w:hint="eastAsia" w:ascii="华文楷体" w:hAnsi="华文楷体" w:eastAsia="华文楷体" w:cs="华文楷体"/>
        </w:rPr>
        <w:t>n = length(x);</w:t>
      </w:r>
    </w:p>
    <w:p w14:paraId="3F71CC8D">
      <w:pPr>
        <w:pStyle w:val="16"/>
        <w:rPr>
          <w:rFonts w:hint="eastAsia" w:ascii="华文楷体" w:hAnsi="华文楷体" w:eastAsia="华文楷体" w:cs="华文楷体"/>
        </w:rPr>
      </w:pPr>
      <w:r>
        <w:rPr>
          <w:rFonts w:hint="eastAsia" w:ascii="华文楷体" w:hAnsi="华文楷体" w:eastAsia="华文楷体" w:cs="华文楷体"/>
        </w:rPr>
        <w:t>m = length(xh);</w:t>
      </w:r>
    </w:p>
    <w:p w14:paraId="682E4CE0">
      <w:pPr>
        <w:pStyle w:val="16"/>
        <w:rPr>
          <w:rFonts w:hint="eastAsia" w:ascii="华文楷体" w:hAnsi="华文楷体" w:eastAsia="华文楷体" w:cs="华文楷体"/>
        </w:rPr>
      </w:pPr>
      <w:r>
        <w:rPr>
          <w:rFonts w:hint="eastAsia" w:ascii="华文楷体" w:hAnsi="华文楷体" w:eastAsia="华文楷体" w:cs="华文楷体"/>
        </w:rPr>
        <w:t>yh = zeros(1, m);</w:t>
      </w:r>
    </w:p>
    <w:p w14:paraId="649AFFC0">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%构造扩容函数</w:t>
      </w:r>
    </w:p>
    <w:p w14:paraId="53F2450B">
      <w:pPr>
        <w:pStyle w:val="16"/>
        <w:rPr>
          <w:rFonts w:hint="default" w:ascii="华文楷体" w:hAnsi="华文楷体" w:eastAsia="华文楷体" w:cs="华文楷体"/>
          <w:lang w:val="en-US" w:eastAsia="zh-CN"/>
        </w:rPr>
      </w:pPr>
      <w:r>
        <w:rPr>
          <w:rFonts w:hint="eastAsia" w:ascii="华文楷体" w:hAnsi="华文楷体" w:eastAsia="华文楷体" w:cs="华文楷体"/>
        </w:rPr>
        <w:t>c1 = ones(n-1, 1);</w:t>
      </w:r>
      <w:r>
        <w:rPr>
          <w:rFonts w:hint="eastAsia" w:ascii="华文楷体" w:hAnsi="华文楷体" w:eastAsia="华文楷体" w:cs="华文楷体"/>
          <w:lang w:val="en-US" w:eastAsia="zh-CN"/>
        </w:rPr>
        <w:t xml:space="preserve"> %构造[xh;xh;......]</w:t>
      </w:r>
    </w:p>
    <w:p w14:paraId="7D3FA765">
      <w:pPr>
        <w:pStyle w:val="16"/>
        <w:rPr>
          <w:rFonts w:hint="default" w:ascii="华文楷体" w:hAnsi="华文楷体" w:eastAsia="华文楷体" w:cs="华文楷体"/>
          <w:lang w:val="en-US" w:eastAsia="zh-CN"/>
        </w:rPr>
      </w:pPr>
      <w:r>
        <w:rPr>
          <w:rFonts w:hint="eastAsia" w:ascii="华文楷体" w:hAnsi="华文楷体" w:eastAsia="华文楷体" w:cs="华文楷体"/>
        </w:rPr>
        <w:t>c2 = ones(1, m);</w:t>
      </w:r>
      <w:r>
        <w:rPr>
          <w:rFonts w:hint="eastAsia" w:ascii="华文楷体" w:hAnsi="华文楷体" w:eastAsia="华文楷体" w:cs="华文楷体"/>
          <w:lang w:val="en-US" w:eastAsia="zh-CN"/>
        </w:rPr>
        <w:t xml:space="preserve"> %构造[x1,x2,....; x1,x2,....;]</w:t>
      </w:r>
    </w:p>
    <w:p w14:paraId="0464E1B1">
      <w:pPr>
        <w:pStyle w:val="16"/>
        <w:rPr>
          <w:rFonts w:hint="eastAsia" w:ascii="华文楷体" w:hAnsi="华文楷体" w:eastAsia="华文楷体" w:cs="华文楷体"/>
        </w:rPr>
      </w:pPr>
      <w:r>
        <w:rPr>
          <w:rFonts w:hint="eastAsia" w:ascii="华文楷体" w:hAnsi="华文楷体" w:eastAsia="华文楷体" w:cs="华文楷体"/>
        </w:rPr>
        <w:t>for i = 1:n</w:t>
      </w:r>
    </w:p>
    <w:p w14:paraId="3D64EE90">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%去除xi</w:t>
      </w:r>
    </w:p>
    <w:p w14:paraId="31BE7972">
      <w:pPr>
        <w:pStyle w:val="16"/>
        <w:ind w:firstLine="180"/>
        <w:rPr>
          <w:rFonts w:hint="eastAsia" w:ascii="华文楷体" w:hAnsi="华文楷体" w:eastAsia="华文楷体" w:cs="华文楷体"/>
        </w:rPr>
      </w:pPr>
      <w:r>
        <w:rPr>
          <w:rFonts w:hint="eastAsia" w:ascii="华文楷体" w:hAnsi="华文楷体" w:eastAsia="华文楷体" w:cs="华文楷体"/>
        </w:rPr>
        <w:t>xp = x([1:i-1 i+1:n]);</w:t>
      </w:r>
    </w:p>
    <w:p w14:paraId="723C850A">
      <w:pPr>
        <w:pStyle w:val="16"/>
        <w:jc w:val="both"/>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%利用yh=∑yi*Li累加求和</w:t>
      </w:r>
    </w:p>
    <w:p w14:paraId="2D08921D">
      <w:pPr>
        <w:pStyle w:val="16"/>
        <w:rPr>
          <w:rFonts w:hint="eastAsia" w:ascii="华文楷体" w:hAnsi="华文楷体" w:eastAsia="华文楷体" w:cs="华文楷体"/>
        </w:rPr>
      </w:pPr>
      <w:r>
        <w:rPr>
          <w:rFonts w:hint="eastAsia" w:ascii="华文楷体" w:hAnsi="华文楷体" w:eastAsia="华文楷体" w:cs="华文楷体"/>
        </w:rPr>
        <w:t xml:space="preserve">    yh = yh + y(i) * prod((c1*xh - xp'*c2) ./ (x(i) - xp'*c2));</w:t>
      </w:r>
    </w:p>
    <w:p w14:paraId="599682C5">
      <w:pPr>
        <w:pStyle w:val="16"/>
        <w:rPr>
          <w:rFonts w:hint="eastAsia" w:ascii="华文楷体" w:hAnsi="华文楷体" w:eastAsia="华文楷体" w:cs="华文楷体"/>
        </w:rPr>
      </w:pPr>
      <w:r>
        <w:rPr>
          <w:rFonts w:hint="eastAsia" w:ascii="华文楷体" w:hAnsi="华文楷体" w:eastAsia="华文楷体" w:cs="华文楷体"/>
        </w:rPr>
        <w:t>end</w:t>
      </w:r>
    </w:p>
    <w:p w14:paraId="75457E7F">
      <w:pPr>
        <w:pStyle w:val="16"/>
        <w:rPr>
          <w:rFonts w:hint="eastAsia" w:ascii="华文楷体" w:hAnsi="华文楷体" w:eastAsia="华文楷体" w:cs="华文楷体"/>
        </w:rPr>
      </w:pPr>
      <w:r>
        <w:rPr>
          <w:rFonts w:hint="eastAsia" w:ascii="华文楷体" w:hAnsi="华文楷体" w:eastAsia="华文楷体" w:cs="华文楷体"/>
        </w:rPr>
        <w:t>end</w:t>
      </w:r>
    </w:p>
    <w:p w14:paraId="01E3CF28">
      <w:pPr>
        <w:pStyle w:val="16"/>
        <w:rPr>
          <w:rFonts w:hint="eastAsia" w:ascii="华文楷体" w:hAnsi="华文楷体" w:eastAsia="华文楷体" w:cs="华文楷体"/>
        </w:rPr>
      </w:pPr>
      <w:r>
        <w:rPr>
          <w:rFonts w:hint="eastAsia" w:ascii="华文楷体" w:hAnsi="华文楷体" w:eastAsia="华文楷体" w:cs="华文楷体"/>
        </w:rPr>
        <w:t xml:space="preserve">    </w:t>
      </w:r>
    </w:p>
    <w:p w14:paraId="2B2B2E3B">
      <w:pPr>
        <w:rPr>
          <w:rFonts w:hint="eastAsia" w:ascii="华文楷体" w:hAnsi="华文楷体" w:eastAsia="华文楷体" w:cs="华文楷体"/>
        </w:rPr>
      </w:pPr>
    </w:p>
    <w:p w14:paraId="3566A381">
      <w:pPr>
        <w:pStyle w:val="4"/>
        <w:keepNext/>
        <w:rPr>
          <w:rFonts w:hint="eastAsia" w:ascii="华文楷体" w:hAnsi="华文楷体" w:eastAsia="华文楷体" w:cs="华文楷体"/>
        </w:rPr>
      </w:pPr>
      <w:r>
        <w:rPr>
          <w:rFonts w:hint="eastAsia" w:ascii="华文楷体" w:hAnsi="华文楷体" w:eastAsia="华文楷体" w:cs="华文楷体"/>
        </w:rPr>
        <w:t>4.6.2 Matlab：牛顿差商插值函数</w:t>
      </w:r>
    </w:p>
    <w:p w14:paraId="097720BA">
      <w:pPr>
        <w:rPr>
          <w:rFonts w:hint="eastAsia"/>
        </w:rPr>
      </w:pPr>
      <w:r>
        <w:drawing>
          <wp:inline distT="0" distB="0" distL="114300" distR="114300">
            <wp:extent cx="6638290" cy="2038985"/>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638290" cy="2038985"/>
                    </a:xfrm>
                    <a:prstGeom prst="rect">
                      <a:avLst/>
                    </a:prstGeom>
                    <a:noFill/>
                    <a:ln>
                      <a:noFill/>
                    </a:ln>
                  </pic:spPr>
                </pic:pic>
              </a:graphicData>
            </a:graphic>
          </wp:inline>
        </w:drawing>
      </w:r>
    </w:p>
    <w:p w14:paraId="4E80A00C">
      <w:pPr>
        <w:pStyle w:val="16"/>
        <w:rPr>
          <w:rFonts w:hint="eastAsia" w:ascii="华文楷体" w:hAnsi="华文楷体" w:eastAsia="华文楷体" w:cs="华文楷体"/>
        </w:rPr>
      </w:pPr>
      <w:r>
        <w:rPr>
          <w:rFonts w:hint="eastAsia" w:ascii="华文楷体" w:hAnsi="华文楷体" w:eastAsia="华文楷体" w:cs="华文楷体"/>
        </w:rPr>
        <w:t>function [p,q]=chashang (x,y)</w:t>
      </w:r>
    </w:p>
    <w:p w14:paraId="355C5907">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 p是差商表, q是牛顿插值系数</w:t>
      </w:r>
    </w:p>
    <w:p w14:paraId="7CE2B846">
      <w:pPr>
        <w:pStyle w:val="16"/>
        <w:rPr>
          <w:rFonts w:hint="eastAsia" w:ascii="华文楷体" w:hAnsi="华文楷体" w:eastAsia="华文楷体" w:cs="华文楷体"/>
        </w:rPr>
      </w:pPr>
      <w:r>
        <w:rPr>
          <w:rFonts w:hint="eastAsia" w:ascii="华文楷体" w:hAnsi="华文楷体" w:eastAsia="华文楷体" w:cs="华文楷体"/>
        </w:rPr>
        <w:t>n = length (x);</w:t>
      </w:r>
    </w:p>
    <w:p w14:paraId="6E14F3CA">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%构造差商表前两列</w:t>
      </w:r>
    </w:p>
    <w:p w14:paraId="3B99BA9A">
      <w:pPr>
        <w:pStyle w:val="16"/>
        <w:rPr>
          <w:rFonts w:hint="eastAsia" w:ascii="华文楷体" w:hAnsi="华文楷体" w:eastAsia="华文楷体" w:cs="华文楷体"/>
        </w:rPr>
      </w:pPr>
      <w:r>
        <w:rPr>
          <w:rFonts w:hint="eastAsia" w:ascii="华文楷体" w:hAnsi="华文楷体" w:eastAsia="华文楷体" w:cs="华文楷体"/>
        </w:rPr>
        <w:t>p (:,1) = x</w:t>
      </w:r>
      <w:r>
        <w:rPr>
          <w:rFonts w:hint="default" w:ascii="华文楷体" w:hAnsi="华文楷体" w:eastAsia="华文楷体" w:cs="华文楷体"/>
          <w:lang w:val="en-US" w:eastAsia="zh-CN"/>
        </w:rPr>
        <w:t>’</w:t>
      </w:r>
      <w:r>
        <w:rPr>
          <w:rFonts w:hint="eastAsia" w:ascii="华文楷体" w:hAnsi="华文楷体" w:eastAsia="华文楷体" w:cs="华文楷体"/>
        </w:rPr>
        <w:t>;</w:t>
      </w:r>
    </w:p>
    <w:p w14:paraId="612678E1">
      <w:pPr>
        <w:pStyle w:val="16"/>
        <w:rPr>
          <w:rFonts w:hint="eastAsia" w:ascii="华文楷体" w:hAnsi="华文楷体" w:eastAsia="华文楷体" w:cs="华文楷体"/>
        </w:rPr>
      </w:pPr>
      <w:r>
        <w:rPr>
          <w:rFonts w:hint="eastAsia" w:ascii="华文楷体" w:hAnsi="华文楷体" w:eastAsia="华文楷体" w:cs="华文楷体"/>
        </w:rPr>
        <w:t>p(:,2) = y</w:t>
      </w:r>
      <w:r>
        <w:rPr>
          <w:rFonts w:hint="default" w:ascii="华文楷体" w:hAnsi="华文楷体" w:eastAsia="华文楷体" w:cs="华文楷体"/>
          <w:lang w:val="en-US" w:eastAsia="zh-CN"/>
        </w:rPr>
        <w:t>’</w:t>
      </w:r>
      <w:r>
        <w:rPr>
          <w:rFonts w:hint="eastAsia" w:ascii="华文楷体" w:hAnsi="华文楷体" w:eastAsia="华文楷体" w:cs="华文楷体"/>
        </w:rPr>
        <w:t>;</w:t>
      </w:r>
    </w:p>
    <w:p w14:paraId="5624A059">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 从第三列开始计算</w:t>
      </w:r>
    </w:p>
    <w:p w14:paraId="06E0E030">
      <w:pPr>
        <w:pStyle w:val="16"/>
        <w:rPr>
          <w:rFonts w:hint="eastAsia" w:ascii="华文楷体" w:hAnsi="华文楷体" w:eastAsia="华文楷体" w:cs="华文楷体"/>
        </w:rPr>
      </w:pPr>
      <w:r>
        <w:rPr>
          <w:rFonts w:hint="eastAsia" w:ascii="华文楷体" w:hAnsi="华文楷体" w:eastAsia="华文楷体" w:cs="华文楷体"/>
        </w:rPr>
        <w:t>for i = 1:n-1</w:t>
      </w:r>
    </w:p>
    <w:p w14:paraId="6F749E25">
      <w:pPr>
        <w:pStyle w:val="16"/>
        <w:rPr>
          <w:rFonts w:hint="eastAsia" w:ascii="华文楷体" w:hAnsi="华文楷体" w:eastAsia="华文楷体" w:cs="华文楷体"/>
        </w:rPr>
      </w:pPr>
      <w:r>
        <w:rPr>
          <w:rFonts w:hint="eastAsia" w:ascii="华文楷体" w:hAnsi="华文楷体" w:eastAsia="华文楷体" w:cs="华文楷体"/>
        </w:rPr>
        <w:t xml:space="preserve">    p(1:n-i,i+2) = diff(p(1:n-i+1,i+1))./(p(i+1:n,1)-p(1:n-i,1));</w:t>
      </w:r>
    </w:p>
    <w:p w14:paraId="19653682">
      <w:pPr>
        <w:pStyle w:val="16"/>
        <w:rPr>
          <w:rFonts w:hint="eastAsia" w:ascii="华文楷体" w:hAnsi="华文楷体" w:eastAsia="华文楷体" w:cs="华文楷体"/>
        </w:rPr>
      </w:pPr>
      <w:r>
        <w:rPr>
          <w:rFonts w:hint="eastAsia" w:ascii="华文楷体" w:hAnsi="华文楷体" w:eastAsia="华文楷体" w:cs="华文楷体"/>
        </w:rPr>
        <w:t>end</w:t>
      </w:r>
    </w:p>
    <w:p w14:paraId="4F3E9368">
      <w:pPr>
        <w:pStyle w:val="16"/>
        <w:rPr>
          <w:rFonts w:hint="eastAsia" w:ascii="华文楷体" w:hAnsi="华文楷体" w:eastAsia="华文楷体" w:cs="华文楷体"/>
        </w:rPr>
      </w:pPr>
      <w:r>
        <w:rPr>
          <w:rFonts w:hint="eastAsia" w:ascii="华文楷体" w:hAnsi="华文楷体" w:eastAsia="华文楷体" w:cs="华文楷体"/>
        </w:rPr>
        <w:t>q = p (1,</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t>2</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t>:</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t>n+1) ';</w:t>
      </w:r>
    </w:p>
    <w:p w14:paraId="6FFC241A">
      <w:pPr>
        <w:pStyle w:val="16"/>
        <w:rPr>
          <w:rFonts w:hint="eastAsia" w:ascii="华文楷体" w:hAnsi="华文楷体" w:eastAsia="华文楷体" w:cs="华文楷体"/>
        </w:rPr>
      </w:pPr>
    </w:p>
    <w:p w14:paraId="51EDE076">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%利用插值系数构造牛顿插值多项式</w:t>
      </w:r>
    </w:p>
    <w:p w14:paraId="7025EB46">
      <w:pPr>
        <w:pStyle w:val="16"/>
        <w:rPr>
          <w:rFonts w:hint="eastAsia" w:ascii="华文楷体" w:hAnsi="华文楷体" w:eastAsia="华文楷体" w:cs="华文楷体"/>
        </w:rPr>
      </w:pPr>
      <w:r>
        <w:rPr>
          <w:rFonts w:hint="eastAsia" w:ascii="华文楷体" w:hAnsi="华文楷体" w:eastAsia="华文楷体" w:cs="华文楷体"/>
        </w:rPr>
        <w:t>function yh = newton(x, q, xh)</w:t>
      </w:r>
    </w:p>
    <w:p w14:paraId="0C666AB6">
      <w:pPr>
        <w:pStyle w:val="16"/>
        <w:rPr>
          <w:rFonts w:hint="default" w:ascii="华文楷体" w:hAnsi="华文楷体" w:eastAsia="华文楷体" w:cs="华文楷体"/>
          <w:lang w:val="en-US" w:eastAsia="zh-CN"/>
        </w:rPr>
      </w:pPr>
      <w:r>
        <w:rPr>
          <w:rFonts w:hint="eastAsia" w:ascii="华文楷体" w:hAnsi="华文楷体" w:eastAsia="华文楷体" w:cs="华文楷体"/>
        </w:rPr>
        <w:t>%   x  : 插值节点</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t>q  : 牛顿插值系数  xh : 需要求值的点</w:t>
      </w:r>
    </w:p>
    <w:p w14:paraId="53F31B3B">
      <w:pPr>
        <w:pStyle w:val="16"/>
        <w:rPr>
          <w:rFonts w:hint="eastAsia" w:ascii="华文楷体" w:hAnsi="华文楷体" w:eastAsia="华文楷体" w:cs="华文楷体"/>
        </w:rPr>
      </w:pPr>
      <w:r>
        <w:rPr>
          <w:rFonts w:hint="eastAsia" w:ascii="华文楷体" w:hAnsi="华文楷体" w:eastAsia="华文楷体" w:cs="华文楷体"/>
        </w:rPr>
        <w:t>n = length(q);</w:t>
      </w:r>
    </w:p>
    <w:p w14:paraId="09C50443">
      <w:pPr>
        <w:pStyle w:val="16"/>
        <w:rPr>
          <w:rFonts w:hint="eastAsia" w:ascii="华文楷体" w:hAnsi="华文楷体" w:eastAsia="华文楷体" w:cs="华文楷体"/>
        </w:rPr>
      </w:pPr>
    </w:p>
    <w:p w14:paraId="166E457F">
      <w:pPr>
        <w:pStyle w:val="16"/>
        <w:rPr>
          <w:rFonts w:hint="eastAsia" w:ascii="华文楷体" w:hAnsi="华文楷体" w:eastAsia="华文楷体" w:cs="华文楷体"/>
        </w:rPr>
      </w:pPr>
      <w:r>
        <w:rPr>
          <w:rFonts w:hint="eastAsia" w:ascii="华文楷体" w:hAnsi="华文楷体" w:eastAsia="华文楷体" w:cs="华文楷体"/>
        </w:rPr>
        <w:t xml:space="preserve">% </w:t>
      </w:r>
      <w:r>
        <w:rPr>
          <w:rFonts w:hint="eastAsia" w:ascii="华文楷体" w:hAnsi="华文楷体" w:eastAsia="华文楷体" w:cs="华文楷体"/>
          <w:lang w:val="en-US" w:eastAsia="zh-CN"/>
        </w:rPr>
        <w:t>Horner法</w:t>
      </w:r>
      <w:r>
        <w:rPr>
          <w:rFonts w:hint="eastAsia" w:ascii="华文楷体" w:hAnsi="华文楷体" w:eastAsia="华文楷体" w:cs="华文楷体"/>
        </w:rPr>
        <w:t>计算牛顿插值多项式</w:t>
      </w:r>
    </w:p>
    <w:p w14:paraId="7FC374E9">
      <w:pPr>
        <w:pStyle w:val="16"/>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%初始化yh为[qn,qn,......]</w:t>
      </w:r>
    </w:p>
    <w:p w14:paraId="58FDCAA6">
      <w:pPr>
        <w:pStyle w:val="16"/>
        <w:rPr>
          <w:rFonts w:hint="eastAsia" w:ascii="华文楷体" w:hAnsi="华文楷体" w:eastAsia="华文楷体" w:cs="华文楷体"/>
        </w:rPr>
      </w:pPr>
      <w:r>
        <w:rPr>
          <w:rFonts w:hint="eastAsia" w:ascii="华文楷体" w:hAnsi="华文楷体" w:eastAsia="华文楷体" w:cs="华文楷体"/>
        </w:rPr>
        <w:t>yh = q(n) * ones(size(xh));</w:t>
      </w:r>
    </w:p>
    <w:p w14:paraId="3673B83F">
      <w:pPr>
        <w:pStyle w:val="16"/>
        <w:rPr>
          <w:rFonts w:hint="eastAsia" w:ascii="华文楷体" w:hAnsi="华文楷体" w:eastAsia="华文楷体" w:cs="华文楷体"/>
        </w:rPr>
      </w:pPr>
    </w:p>
    <w:p w14:paraId="277D834B">
      <w:pPr>
        <w:pStyle w:val="16"/>
        <w:rPr>
          <w:rFonts w:hint="eastAsia" w:ascii="华文楷体" w:hAnsi="华文楷体" w:eastAsia="华文楷体" w:cs="华文楷体"/>
        </w:rPr>
      </w:pPr>
      <w:r>
        <w:rPr>
          <w:rFonts w:hint="eastAsia" w:ascii="华文楷体" w:hAnsi="华文楷体" w:eastAsia="华文楷体" w:cs="华文楷体"/>
        </w:rPr>
        <w:t>for k = n-1:-1:1</w:t>
      </w:r>
    </w:p>
    <w:p w14:paraId="50147605">
      <w:pPr>
        <w:pStyle w:val="16"/>
        <w:rPr>
          <w:rFonts w:hint="eastAsia" w:ascii="华文楷体" w:hAnsi="华文楷体" w:eastAsia="华文楷体" w:cs="华文楷体"/>
        </w:rPr>
      </w:pPr>
      <w:r>
        <w:rPr>
          <w:rFonts w:hint="eastAsia" w:ascii="华文楷体" w:hAnsi="华文楷体" w:eastAsia="华文楷体" w:cs="华文楷体"/>
        </w:rPr>
        <w:t xml:space="preserve">    yh = yh .* (xh - x(k)) + q(k);</w:t>
      </w:r>
    </w:p>
    <w:p w14:paraId="6212DA54">
      <w:pPr>
        <w:pStyle w:val="16"/>
        <w:rPr>
          <w:rFonts w:hint="eastAsia" w:ascii="华文楷体" w:hAnsi="华文楷体" w:eastAsia="华文楷体" w:cs="华文楷体"/>
        </w:rPr>
      </w:pPr>
      <w:r>
        <w:rPr>
          <w:rFonts w:hint="eastAsia" w:ascii="华文楷体" w:hAnsi="华文楷体" w:eastAsia="华文楷体" w:cs="华文楷体"/>
        </w:rPr>
        <w:t>end</w:t>
      </w:r>
    </w:p>
    <w:p w14:paraId="50A36890">
      <w:pPr>
        <w:pStyle w:val="16"/>
        <w:rPr>
          <w:rFonts w:hint="eastAsia" w:ascii="华文楷体" w:hAnsi="华文楷体" w:eastAsia="华文楷体" w:cs="华文楷体"/>
        </w:rPr>
      </w:pPr>
      <w:r>
        <w:rPr>
          <w:rFonts w:hint="eastAsia" w:ascii="华文楷体" w:hAnsi="华文楷体" w:eastAsia="华文楷体" w:cs="华文楷体"/>
        </w:rPr>
        <w:t>end</w:t>
      </w:r>
    </w:p>
    <w:p w14:paraId="43541010">
      <w:pPr>
        <w:rPr>
          <w:rFonts w:hint="eastAsia" w:ascii="华文楷体" w:hAnsi="华文楷体" w:eastAsia="华文楷体" w:cs="华文楷体"/>
        </w:rPr>
      </w:pPr>
    </w:p>
    <w:p w14:paraId="316421B7">
      <w:pPr>
        <w:pStyle w:val="4"/>
        <w:keepNext/>
        <w:rPr>
          <w:rFonts w:hint="eastAsia" w:ascii="华文楷体" w:hAnsi="华文楷体" w:eastAsia="华文楷体" w:cs="华文楷体"/>
        </w:rPr>
      </w:pPr>
      <w:r>
        <w:rPr>
          <w:rFonts w:hint="eastAsia" w:ascii="华文楷体" w:hAnsi="华文楷体" w:eastAsia="华文楷体" w:cs="华文楷体"/>
        </w:rPr>
        <w:t>4.6.3 Matlab：两点三次埃尔米特插值函数</w:t>
      </w:r>
    </w:p>
    <w:p w14:paraId="4E2A1C29">
      <w:pPr>
        <w:pStyle w:val="16"/>
        <w:rPr>
          <w:rFonts w:hint="eastAsia" w:ascii="华文楷体" w:hAnsi="华文楷体" w:eastAsia="华文楷体" w:cs="华文楷体"/>
        </w:rPr>
      </w:pPr>
      <w:r>
        <w:rPr>
          <w:rFonts w:hint="eastAsia" w:ascii="华文楷体" w:hAnsi="华文楷体" w:eastAsia="华文楷体" w:cs="华文楷体"/>
        </w:rPr>
        <w:t>x = [0,1];</w:t>
      </w:r>
    </w:p>
    <w:p w14:paraId="1139CDA6">
      <w:pPr>
        <w:pStyle w:val="16"/>
        <w:rPr>
          <w:rFonts w:hint="eastAsia" w:ascii="华文楷体" w:hAnsi="华文楷体" w:eastAsia="华文楷体" w:cs="华文楷体"/>
        </w:rPr>
      </w:pPr>
      <w:r>
        <w:rPr>
          <w:rFonts w:hint="eastAsia" w:ascii="华文楷体" w:hAnsi="华文楷体" w:eastAsia="华文楷体" w:cs="华文楷体"/>
        </w:rPr>
        <w:t>y = [1,2];</w:t>
      </w:r>
    </w:p>
    <w:p w14:paraId="02E7EEDD">
      <w:pPr>
        <w:pStyle w:val="16"/>
        <w:rPr>
          <w:rFonts w:hint="eastAsia" w:ascii="华文楷体" w:hAnsi="华文楷体" w:eastAsia="华文楷体" w:cs="华文楷体"/>
        </w:rPr>
      </w:pPr>
      <w:r>
        <w:rPr>
          <w:rFonts w:hint="eastAsia" w:ascii="华文楷体" w:hAnsi="华文楷体" w:eastAsia="华文楷体" w:cs="华文楷体"/>
        </w:rPr>
        <w:t>dy = [2,1];</w:t>
      </w:r>
    </w:p>
    <w:p w14:paraId="23EA89FE">
      <w:pPr>
        <w:pStyle w:val="16"/>
        <w:rPr>
          <w:rFonts w:hint="eastAsia" w:ascii="华文楷体" w:hAnsi="华文楷体" w:eastAsia="华文楷体" w:cs="华文楷体"/>
        </w:rPr>
      </w:pPr>
      <w:r>
        <w:rPr>
          <w:rFonts w:hint="eastAsia" w:ascii="华文楷体" w:hAnsi="华文楷体" w:eastAsia="华文楷体" w:cs="华文楷体"/>
        </w:rPr>
        <w:t>xh = [0.5,0.75];</w:t>
      </w:r>
    </w:p>
    <w:p w14:paraId="61858723">
      <w:pPr>
        <w:pStyle w:val="16"/>
        <w:rPr>
          <w:rFonts w:hint="eastAsia" w:ascii="华文楷体" w:hAnsi="华文楷体" w:eastAsia="华文楷体" w:cs="华文楷体"/>
        </w:rPr>
      </w:pPr>
    </w:p>
    <w:p w14:paraId="3F13B6C1">
      <w:pPr>
        <w:pStyle w:val="16"/>
        <w:rPr>
          <w:rFonts w:hint="eastAsia" w:ascii="华文楷体" w:hAnsi="华文楷体" w:eastAsia="华文楷体" w:cs="华文楷体"/>
        </w:rPr>
      </w:pPr>
      <w:r>
        <w:rPr>
          <w:rFonts w:hint="eastAsia" w:ascii="华文楷体" w:hAnsi="华文楷体" w:eastAsia="华文楷体" w:cs="华文楷体"/>
        </w:rPr>
        <w:t>% 转换为行向量，防止输入格式不同导致错误</w:t>
      </w:r>
    </w:p>
    <w:p w14:paraId="3D5FA9E5">
      <w:pPr>
        <w:pStyle w:val="16"/>
        <w:rPr>
          <w:rFonts w:hint="eastAsia" w:ascii="华文楷体" w:hAnsi="华文楷体" w:eastAsia="华文楷体" w:cs="华文楷体"/>
        </w:rPr>
      </w:pPr>
      <w:r>
        <w:rPr>
          <w:rFonts w:hint="eastAsia" w:ascii="华文楷体" w:hAnsi="华文楷体" w:eastAsia="华文楷体" w:cs="华文楷体"/>
        </w:rPr>
        <w:t>x = x(:).';</w:t>
      </w:r>
    </w:p>
    <w:p w14:paraId="19B07799">
      <w:pPr>
        <w:pStyle w:val="16"/>
        <w:rPr>
          <w:rFonts w:hint="eastAsia" w:ascii="华文楷体" w:hAnsi="华文楷体" w:eastAsia="华文楷体" w:cs="华文楷体"/>
        </w:rPr>
      </w:pPr>
      <w:r>
        <w:rPr>
          <w:rFonts w:hint="eastAsia" w:ascii="华文楷体" w:hAnsi="华文楷体" w:eastAsia="华文楷体" w:cs="华文楷体"/>
        </w:rPr>
        <w:t>y = y(:).';</w:t>
      </w:r>
    </w:p>
    <w:p w14:paraId="7AB789A2">
      <w:pPr>
        <w:pStyle w:val="16"/>
        <w:rPr>
          <w:rFonts w:hint="eastAsia" w:ascii="华文楷体" w:hAnsi="华文楷体" w:eastAsia="华文楷体" w:cs="华文楷体"/>
        </w:rPr>
      </w:pPr>
      <w:r>
        <w:rPr>
          <w:rFonts w:hint="eastAsia" w:ascii="华文楷体" w:hAnsi="华文楷体" w:eastAsia="华文楷体" w:cs="华文楷体"/>
        </w:rPr>
        <w:t>dy = dy(:).';</w:t>
      </w:r>
    </w:p>
    <w:p w14:paraId="0FCFBA24">
      <w:pPr>
        <w:pStyle w:val="16"/>
        <w:rPr>
          <w:rFonts w:hint="eastAsia" w:ascii="华文楷体" w:hAnsi="华文楷体" w:eastAsia="华文楷体" w:cs="华文楷体"/>
        </w:rPr>
      </w:pPr>
      <w:r>
        <w:rPr>
          <w:rFonts w:hint="eastAsia" w:ascii="华文楷体" w:hAnsi="华文楷体" w:eastAsia="华文楷体" w:cs="华文楷体"/>
        </w:rPr>
        <w:t>% 原始节点个数</w:t>
      </w:r>
    </w:p>
    <w:p w14:paraId="06EDC8F4">
      <w:pPr>
        <w:pStyle w:val="16"/>
        <w:rPr>
          <w:rFonts w:hint="eastAsia" w:ascii="华文楷体" w:hAnsi="华文楷体" w:eastAsia="华文楷体" w:cs="华文楷体"/>
        </w:rPr>
      </w:pPr>
      <w:r>
        <w:rPr>
          <w:rFonts w:hint="eastAsia" w:ascii="华文楷体" w:hAnsi="华文楷体" w:eastAsia="华文楷体" w:cs="华文楷体"/>
        </w:rPr>
        <w:t>n = length(x);</w:t>
      </w:r>
    </w:p>
    <w:p w14:paraId="499466E1">
      <w:pPr>
        <w:pStyle w:val="16"/>
        <w:rPr>
          <w:rFonts w:hint="eastAsia" w:ascii="华文楷体" w:hAnsi="华文楷体" w:eastAsia="华文楷体" w:cs="华文楷体"/>
        </w:rPr>
      </w:pPr>
      <w:r>
        <w:rPr>
          <w:rFonts w:hint="eastAsia" w:ascii="华文楷体" w:hAnsi="华文楷体" w:eastAsia="华文楷体" w:cs="华文楷体"/>
        </w:rPr>
        <w:t>% Hermite插值中，每个节点重复一次</w:t>
      </w:r>
    </w:p>
    <w:p w14:paraId="61F72D4D">
      <w:pPr>
        <w:pStyle w:val="16"/>
        <w:rPr>
          <w:rFonts w:hint="eastAsia" w:ascii="华文楷体" w:hAnsi="华文楷体" w:eastAsia="华文楷体" w:cs="华文楷体"/>
        </w:rPr>
      </w:pPr>
      <w:r>
        <w:rPr>
          <w:rFonts w:hint="eastAsia" w:ascii="华文楷体" w:hAnsi="华文楷体" w:eastAsia="华文楷体" w:cs="华文楷体"/>
        </w:rPr>
        <w:t>m = 2 * n;</w:t>
      </w:r>
    </w:p>
    <w:p w14:paraId="5355C94B">
      <w:pPr>
        <w:pStyle w:val="16"/>
        <w:rPr>
          <w:rFonts w:hint="eastAsia" w:ascii="华文楷体" w:hAnsi="华文楷体" w:eastAsia="华文楷体" w:cs="华文楷体"/>
        </w:rPr>
      </w:pPr>
      <w:r>
        <w:rPr>
          <w:rFonts w:hint="eastAsia" w:ascii="华文楷体" w:hAnsi="华文楷体" w:eastAsia="华文楷体" w:cs="华文楷体"/>
        </w:rPr>
        <w:t>% 构造重复节点 z</w:t>
      </w:r>
    </w:p>
    <w:p w14:paraId="6F7BA071">
      <w:pPr>
        <w:pStyle w:val="16"/>
        <w:rPr>
          <w:rFonts w:hint="eastAsia" w:ascii="华文楷体" w:hAnsi="华文楷体" w:eastAsia="华文楷体" w:cs="华文楷体"/>
        </w:rPr>
      </w:pPr>
      <w:r>
        <w:rPr>
          <w:rFonts w:hint="eastAsia" w:ascii="华文楷体" w:hAnsi="华文楷体" w:eastAsia="华文楷体" w:cs="华文楷体"/>
        </w:rPr>
        <w:t>z = zeros(1, m);</w:t>
      </w:r>
    </w:p>
    <w:p w14:paraId="0782FE08">
      <w:pPr>
        <w:pStyle w:val="16"/>
        <w:rPr>
          <w:rFonts w:hint="eastAsia" w:ascii="华文楷体" w:hAnsi="华文楷体" w:eastAsia="华文楷体" w:cs="华文楷体"/>
        </w:rPr>
      </w:pPr>
      <w:r>
        <w:rPr>
          <w:rFonts w:hint="eastAsia" w:ascii="华文楷体" w:hAnsi="华文楷体" w:eastAsia="华文楷体" w:cs="华文楷体"/>
        </w:rPr>
        <w:t>for i = 1:n</w:t>
      </w:r>
    </w:p>
    <w:p w14:paraId="14D6449A">
      <w:pPr>
        <w:pStyle w:val="16"/>
        <w:rPr>
          <w:rFonts w:hint="eastAsia" w:ascii="华文楷体" w:hAnsi="华文楷体" w:eastAsia="华文楷体" w:cs="华文楷体"/>
        </w:rPr>
      </w:pPr>
      <w:r>
        <w:rPr>
          <w:rFonts w:hint="eastAsia" w:ascii="华文楷体" w:hAnsi="华文楷体" w:eastAsia="华文楷体" w:cs="华文楷体"/>
        </w:rPr>
        <w:t xml:space="preserve">    z(2*i-1) = x(i);</w:t>
      </w:r>
    </w:p>
    <w:p w14:paraId="72285121">
      <w:pPr>
        <w:pStyle w:val="16"/>
        <w:rPr>
          <w:rFonts w:hint="eastAsia" w:ascii="华文楷体" w:hAnsi="华文楷体" w:eastAsia="华文楷体" w:cs="华文楷体"/>
        </w:rPr>
      </w:pPr>
      <w:r>
        <w:rPr>
          <w:rFonts w:hint="eastAsia" w:ascii="华文楷体" w:hAnsi="华文楷体" w:eastAsia="华文楷体" w:cs="华文楷体"/>
        </w:rPr>
        <w:t xml:space="preserve">    z(2*i)   = x(i);</w:t>
      </w:r>
    </w:p>
    <w:p w14:paraId="062A97C9">
      <w:pPr>
        <w:pStyle w:val="16"/>
        <w:rPr>
          <w:rFonts w:hint="eastAsia" w:ascii="华文楷体" w:hAnsi="华文楷体" w:eastAsia="华文楷体" w:cs="华文楷体"/>
        </w:rPr>
      </w:pPr>
      <w:r>
        <w:rPr>
          <w:rFonts w:hint="eastAsia" w:ascii="华文楷体" w:hAnsi="华文楷体" w:eastAsia="华文楷体" w:cs="华文楷体"/>
        </w:rPr>
        <w:t>end</w:t>
      </w:r>
    </w:p>
    <w:p w14:paraId="6A3D2273">
      <w:pPr>
        <w:pStyle w:val="16"/>
        <w:rPr>
          <w:rFonts w:hint="eastAsia" w:ascii="华文楷体" w:hAnsi="华文楷体" w:eastAsia="华文楷体" w:cs="华文楷体"/>
        </w:rPr>
      </w:pPr>
      <w:r>
        <w:rPr>
          <w:rFonts w:hint="eastAsia" w:ascii="华文楷体" w:hAnsi="华文楷体" w:eastAsia="华文楷体" w:cs="华文楷体"/>
        </w:rPr>
        <w:t>% 初始化差商表</w:t>
      </w:r>
    </w:p>
    <w:p w14:paraId="7BC87FF2">
      <w:pPr>
        <w:pStyle w:val="16"/>
        <w:rPr>
          <w:rFonts w:hint="eastAsia" w:ascii="华文楷体" w:hAnsi="华文楷体" w:eastAsia="华文楷体" w:cs="华文楷体"/>
        </w:rPr>
      </w:pPr>
      <w:r>
        <w:rPr>
          <w:rFonts w:hint="eastAsia" w:ascii="华文楷体" w:hAnsi="华文楷体" w:eastAsia="华文楷体" w:cs="华文楷体"/>
        </w:rPr>
        <w:t>% 第1列放重复节点</w:t>
      </w:r>
    </w:p>
    <w:p w14:paraId="66CF63D0">
      <w:pPr>
        <w:pStyle w:val="16"/>
        <w:rPr>
          <w:rFonts w:hint="eastAsia" w:ascii="华文楷体" w:hAnsi="华文楷体" w:eastAsia="华文楷体" w:cs="华文楷体"/>
        </w:rPr>
      </w:pPr>
      <w:r>
        <w:rPr>
          <w:rFonts w:hint="eastAsia" w:ascii="华文楷体" w:hAnsi="华文楷体" w:eastAsia="华文楷体" w:cs="华文楷体"/>
        </w:rPr>
        <w:t>% 第2列放函数值</w:t>
      </w:r>
    </w:p>
    <w:p w14:paraId="6696374C">
      <w:pPr>
        <w:pStyle w:val="16"/>
        <w:rPr>
          <w:rFonts w:hint="eastAsia" w:ascii="华文楷体" w:hAnsi="华文楷体" w:eastAsia="华文楷体" w:cs="华文楷体"/>
        </w:rPr>
      </w:pPr>
      <w:r>
        <w:rPr>
          <w:rFonts w:hint="eastAsia" w:ascii="华文楷体" w:hAnsi="华文楷体" w:eastAsia="华文楷体" w:cs="华文楷体"/>
        </w:rPr>
        <w:t>% 后面的列放差商</w:t>
      </w:r>
    </w:p>
    <w:p w14:paraId="12B40FD0">
      <w:pPr>
        <w:pStyle w:val="16"/>
        <w:rPr>
          <w:rFonts w:hint="eastAsia" w:ascii="华文楷体" w:hAnsi="华文楷体" w:eastAsia="华文楷体" w:cs="华文楷体"/>
        </w:rPr>
      </w:pPr>
      <w:r>
        <w:rPr>
          <w:rFonts w:hint="eastAsia" w:ascii="华文楷体" w:hAnsi="华文楷体" w:eastAsia="华文楷体" w:cs="华文楷体"/>
        </w:rPr>
        <w:t>p = zeros(m, m+1);</w:t>
      </w:r>
    </w:p>
    <w:p w14:paraId="74C63880">
      <w:pPr>
        <w:pStyle w:val="16"/>
        <w:rPr>
          <w:rFonts w:hint="eastAsia" w:ascii="华文楷体" w:hAnsi="华文楷体" w:eastAsia="华文楷体" w:cs="华文楷体"/>
        </w:rPr>
      </w:pPr>
      <w:r>
        <w:rPr>
          <w:rFonts w:hint="eastAsia" w:ascii="华文楷体" w:hAnsi="华文楷体" w:eastAsia="华文楷体" w:cs="华文楷体"/>
        </w:rPr>
        <w:t>p(:,1) = z.';</w:t>
      </w:r>
    </w:p>
    <w:p w14:paraId="43475B0B">
      <w:pPr>
        <w:pStyle w:val="16"/>
        <w:rPr>
          <w:rFonts w:hint="eastAsia" w:ascii="华文楷体" w:hAnsi="华文楷体" w:eastAsia="华文楷体" w:cs="华文楷体"/>
        </w:rPr>
      </w:pPr>
      <w:r>
        <w:rPr>
          <w:rFonts w:hint="eastAsia" w:ascii="华文楷体" w:hAnsi="华文楷体" w:eastAsia="华文楷体" w:cs="华文楷体"/>
        </w:rPr>
        <w:t>% 函数值也重复一次</w:t>
      </w:r>
    </w:p>
    <w:p w14:paraId="0710F51A">
      <w:pPr>
        <w:pStyle w:val="16"/>
        <w:rPr>
          <w:rFonts w:hint="eastAsia" w:ascii="华文楷体" w:hAnsi="华文楷体" w:eastAsia="华文楷体" w:cs="华文楷体"/>
        </w:rPr>
      </w:pPr>
      <w:r>
        <w:rPr>
          <w:rFonts w:hint="eastAsia" w:ascii="华文楷体" w:hAnsi="华文楷体" w:eastAsia="华文楷体" w:cs="华文楷体"/>
        </w:rPr>
        <w:t>for i = 1:n</w:t>
      </w:r>
    </w:p>
    <w:p w14:paraId="4E61CABA">
      <w:pPr>
        <w:pStyle w:val="16"/>
        <w:rPr>
          <w:rFonts w:hint="eastAsia" w:ascii="华文楷体" w:hAnsi="华文楷体" w:eastAsia="华文楷体" w:cs="华文楷体"/>
        </w:rPr>
      </w:pPr>
      <w:r>
        <w:rPr>
          <w:rFonts w:hint="eastAsia" w:ascii="华文楷体" w:hAnsi="华文楷体" w:eastAsia="华文楷体" w:cs="华文楷体"/>
        </w:rPr>
        <w:t xml:space="preserve">    p(2*i-1, 2) = y(i);</w:t>
      </w:r>
    </w:p>
    <w:p w14:paraId="75DA02FB">
      <w:pPr>
        <w:pStyle w:val="16"/>
        <w:rPr>
          <w:rFonts w:hint="eastAsia" w:ascii="华文楷体" w:hAnsi="华文楷体" w:eastAsia="华文楷体" w:cs="华文楷体"/>
        </w:rPr>
      </w:pPr>
      <w:r>
        <w:rPr>
          <w:rFonts w:hint="eastAsia" w:ascii="华文楷体" w:hAnsi="华文楷体" w:eastAsia="华文楷体" w:cs="华文楷体"/>
        </w:rPr>
        <w:t xml:space="preserve">    p(2*i,   2) = y(i);</w:t>
      </w:r>
    </w:p>
    <w:p w14:paraId="4699F2EC">
      <w:pPr>
        <w:pStyle w:val="16"/>
        <w:rPr>
          <w:rFonts w:hint="eastAsia" w:ascii="华文楷体" w:hAnsi="华文楷体" w:eastAsia="华文楷体" w:cs="华文楷体"/>
        </w:rPr>
      </w:pPr>
      <w:r>
        <w:rPr>
          <w:rFonts w:hint="eastAsia" w:ascii="华文楷体" w:hAnsi="华文楷体" w:eastAsia="华文楷体" w:cs="华文楷体"/>
        </w:rPr>
        <w:t>end</w:t>
      </w:r>
    </w:p>
    <w:p w14:paraId="11C21BDE">
      <w:pPr>
        <w:pStyle w:val="16"/>
        <w:rPr>
          <w:rFonts w:hint="eastAsia" w:ascii="华文楷体" w:hAnsi="华文楷体" w:eastAsia="华文楷体" w:cs="华文楷体"/>
        </w:rPr>
      </w:pPr>
      <w:r>
        <w:rPr>
          <w:rFonts w:hint="eastAsia" w:ascii="华文楷体" w:hAnsi="华文楷体" w:eastAsia="华文楷体" w:cs="华文楷体"/>
        </w:rPr>
        <w:t>% 计算一阶差商</w:t>
      </w:r>
    </w:p>
    <w:p w14:paraId="24BB9D50">
      <w:pPr>
        <w:pStyle w:val="16"/>
        <w:rPr>
          <w:rFonts w:hint="eastAsia" w:ascii="华文楷体" w:hAnsi="华文楷体" w:eastAsia="华文楷体" w:cs="华文楷体"/>
        </w:rPr>
      </w:pPr>
      <w:r>
        <w:rPr>
          <w:rFonts w:hint="eastAsia" w:ascii="华文楷体" w:hAnsi="华文楷体" w:eastAsia="华文楷体" w:cs="华文楷体"/>
        </w:rPr>
        <w:t>for i = 1:m-1</w:t>
      </w:r>
    </w:p>
    <w:p w14:paraId="5C40973A">
      <w:pPr>
        <w:pStyle w:val="16"/>
        <w:rPr>
          <w:rFonts w:hint="eastAsia" w:ascii="华文楷体" w:hAnsi="华文楷体" w:eastAsia="华文楷体" w:cs="华文楷体"/>
        </w:rPr>
      </w:pPr>
      <w:r>
        <w:rPr>
          <w:rFonts w:hint="eastAsia" w:ascii="华文楷体" w:hAnsi="华文楷体" w:eastAsia="华文楷体" w:cs="华文楷体"/>
        </w:rPr>
        <w:t xml:space="preserve">    % 如果两个节点相同，说明是重复节点</w:t>
      </w:r>
    </w:p>
    <w:p w14:paraId="2122E093">
      <w:pPr>
        <w:pStyle w:val="16"/>
        <w:rPr>
          <w:rFonts w:hint="eastAsia" w:ascii="华文楷体" w:hAnsi="华文楷体" w:eastAsia="华文楷体" w:cs="华文楷体"/>
        </w:rPr>
      </w:pPr>
      <w:r>
        <w:rPr>
          <w:rFonts w:hint="eastAsia" w:ascii="华文楷体" w:hAnsi="华文楷体" w:eastAsia="华文楷体" w:cs="华文楷体"/>
        </w:rPr>
        <w:t xml:space="preserve">    % 此时一阶差商等于该点导数值</w:t>
      </w:r>
    </w:p>
    <w:p w14:paraId="1DB388A6">
      <w:pPr>
        <w:pStyle w:val="16"/>
        <w:rPr>
          <w:rFonts w:hint="eastAsia" w:ascii="华文楷体" w:hAnsi="华文楷体" w:eastAsia="华文楷体" w:cs="华文楷体"/>
        </w:rPr>
      </w:pPr>
      <w:r>
        <w:rPr>
          <w:rFonts w:hint="eastAsia" w:ascii="华文楷体" w:hAnsi="华文楷体" w:eastAsia="华文楷体" w:cs="华文楷体"/>
        </w:rPr>
        <w:t xml:space="preserve">    if z(i+1) == z(i)</w:t>
      </w:r>
    </w:p>
    <w:p w14:paraId="7F9E66E4">
      <w:pPr>
        <w:pStyle w:val="16"/>
        <w:rPr>
          <w:rFonts w:hint="eastAsia" w:ascii="华文楷体" w:hAnsi="华文楷体" w:eastAsia="华文楷体" w:cs="华文楷体"/>
        </w:rPr>
      </w:pPr>
      <w:r>
        <w:rPr>
          <w:rFonts w:hint="eastAsia" w:ascii="华文楷体" w:hAnsi="华文楷体" w:eastAsia="华文楷体" w:cs="华文楷体"/>
        </w:rPr>
        <w:t xml:space="preserve">        index = ceil(i/2);</w:t>
      </w:r>
    </w:p>
    <w:p w14:paraId="30D27DD9">
      <w:pPr>
        <w:pStyle w:val="16"/>
        <w:rPr>
          <w:rFonts w:hint="eastAsia" w:ascii="华文楷体" w:hAnsi="华文楷体" w:eastAsia="华文楷体" w:cs="华文楷体"/>
        </w:rPr>
      </w:pPr>
      <w:r>
        <w:rPr>
          <w:rFonts w:hint="eastAsia" w:ascii="华文楷体" w:hAnsi="华文楷体" w:eastAsia="华文楷体" w:cs="华文楷体"/>
        </w:rPr>
        <w:t xml:space="preserve">        p(i, 3) = dy(index);</w:t>
      </w:r>
    </w:p>
    <w:p w14:paraId="47209642">
      <w:pPr>
        <w:pStyle w:val="16"/>
        <w:rPr>
          <w:rFonts w:hint="eastAsia" w:ascii="华文楷体" w:hAnsi="华文楷体" w:eastAsia="华文楷体" w:cs="华文楷体"/>
        </w:rPr>
      </w:pPr>
      <w:r>
        <w:rPr>
          <w:rFonts w:hint="eastAsia" w:ascii="华文楷体" w:hAnsi="华文楷体" w:eastAsia="华文楷体" w:cs="华文楷体"/>
        </w:rPr>
        <w:t xml:space="preserve">    else</w:t>
      </w:r>
    </w:p>
    <w:p w14:paraId="0AEEC13E">
      <w:pPr>
        <w:pStyle w:val="16"/>
        <w:rPr>
          <w:rFonts w:hint="eastAsia" w:ascii="华文楷体" w:hAnsi="华文楷体" w:eastAsia="华文楷体" w:cs="华文楷体"/>
        </w:rPr>
      </w:pPr>
      <w:r>
        <w:rPr>
          <w:rFonts w:hint="eastAsia" w:ascii="华文楷体" w:hAnsi="华文楷体" w:eastAsia="华文楷体" w:cs="华文楷体"/>
        </w:rPr>
        <w:t xml:space="preserve">        p(i, 3) = (p(i+1, 2) - p(i, 2)) / (z(i+1) - z(i));</w:t>
      </w:r>
    </w:p>
    <w:p w14:paraId="2DE33C1A">
      <w:pPr>
        <w:pStyle w:val="16"/>
        <w:rPr>
          <w:rFonts w:hint="eastAsia" w:ascii="华文楷体" w:hAnsi="华文楷体" w:eastAsia="华文楷体" w:cs="华文楷体"/>
        </w:rPr>
      </w:pPr>
      <w:r>
        <w:rPr>
          <w:rFonts w:hint="eastAsia" w:ascii="华文楷体" w:hAnsi="华文楷体" w:eastAsia="华文楷体" w:cs="华文楷体"/>
        </w:rPr>
        <w:t xml:space="preserve">    end</w:t>
      </w:r>
    </w:p>
    <w:p w14:paraId="220364F8">
      <w:pPr>
        <w:pStyle w:val="16"/>
        <w:rPr>
          <w:rFonts w:hint="eastAsia" w:ascii="华文楷体" w:hAnsi="华文楷体" w:eastAsia="华文楷体" w:cs="华文楷体"/>
        </w:rPr>
      </w:pPr>
      <w:r>
        <w:rPr>
          <w:rFonts w:hint="eastAsia" w:ascii="华文楷体" w:hAnsi="华文楷体" w:eastAsia="华文楷体" w:cs="华文楷体"/>
        </w:rPr>
        <w:t>end</w:t>
      </w:r>
    </w:p>
    <w:p w14:paraId="5FD3DAAE">
      <w:pPr>
        <w:pStyle w:val="16"/>
        <w:rPr>
          <w:rFonts w:hint="eastAsia" w:ascii="华文楷体" w:hAnsi="华文楷体" w:eastAsia="华文楷体" w:cs="华文楷体"/>
        </w:rPr>
      </w:pPr>
      <w:r>
        <w:rPr>
          <w:rFonts w:hint="eastAsia" w:ascii="华文楷体" w:hAnsi="华文楷体" w:eastAsia="华文楷体" w:cs="华文楷体"/>
        </w:rPr>
        <w:t>% 从二阶差商开始正常计算</w:t>
      </w:r>
    </w:p>
    <w:p w14:paraId="0CD837EB">
      <w:pPr>
        <w:pStyle w:val="16"/>
        <w:rPr>
          <w:rFonts w:hint="eastAsia" w:ascii="华文楷体" w:hAnsi="华文楷体" w:eastAsia="华文楷体" w:cs="华文楷体"/>
        </w:rPr>
      </w:pPr>
      <w:r>
        <w:rPr>
          <w:rFonts w:hint="eastAsia" w:ascii="华文楷体" w:hAnsi="华文楷体" w:eastAsia="华文楷体" w:cs="华文楷体"/>
        </w:rPr>
        <w:t>for j = 2:m-1</w:t>
      </w:r>
    </w:p>
    <w:p w14:paraId="7AEF7DC2">
      <w:pPr>
        <w:pStyle w:val="16"/>
        <w:rPr>
          <w:rFonts w:hint="eastAsia" w:ascii="华文楷体" w:hAnsi="华文楷体" w:eastAsia="华文楷体" w:cs="华文楷体"/>
        </w:rPr>
      </w:pPr>
      <w:r>
        <w:rPr>
          <w:rFonts w:hint="eastAsia" w:ascii="华文楷体" w:hAnsi="华文楷体" w:eastAsia="华文楷体" w:cs="华文楷体"/>
        </w:rPr>
        <w:t xml:space="preserve">    for i = 1:m-j</w:t>
      </w:r>
    </w:p>
    <w:p w14:paraId="6AD9C801">
      <w:pPr>
        <w:pStyle w:val="16"/>
        <w:rPr>
          <w:rFonts w:hint="eastAsia" w:ascii="华文楷体" w:hAnsi="华文楷体" w:eastAsia="华文楷体" w:cs="华文楷体"/>
        </w:rPr>
      </w:pPr>
      <w:r>
        <w:rPr>
          <w:rFonts w:hint="eastAsia" w:ascii="华文楷体" w:hAnsi="华文楷体" w:eastAsia="华文楷体" w:cs="华文楷体"/>
        </w:rPr>
        <w:t xml:space="preserve">        p(i, j+2) = (p(i+1, j+1) - p(i, j+1)) / (z(i+j) - z(i));</w:t>
      </w:r>
    </w:p>
    <w:p w14:paraId="0BAF32F6">
      <w:pPr>
        <w:pStyle w:val="16"/>
        <w:rPr>
          <w:rFonts w:hint="eastAsia" w:ascii="华文楷体" w:hAnsi="华文楷体" w:eastAsia="华文楷体" w:cs="华文楷体"/>
        </w:rPr>
      </w:pPr>
      <w:r>
        <w:rPr>
          <w:rFonts w:hint="eastAsia" w:ascii="华文楷体" w:hAnsi="华文楷体" w:eastAsia="华文楷体" w:cs="华文楷体"/>
        </w:rPr>
        <w:t xml:space="preserve">    end</w:t>
      </w:r>
    </w:p>
    <w:p w14:paraId="50C4A9C8">
      <w:pPr>
        <w:pStyle w:val="16"/>
        <w:rPr>
          <w:rFonts w:hint="eastAsia" w:ascii="华文楷体" w:hAnsi="华文楷体" w:eastAsia="华文楷体" w:cs="华文楷体"/>
        </w:rPr>
      </w:pPr>
      <w:r>
        <w:rPr>
          <w:rFonts w:hint="eastAsia" w:ascii="华文楷体" w:hAnsi="华文楷体" w:eastAsia="华文楷体" w:cs="华文楷体"/>
        </w:rPr>
        <w:t>end</w:t>
      </w:r>
    </w:p>
    <w:p w14:paraId="29C145C0">
      <w:pPr>
        <w:pStyle w:val="16"/>
        <w:rPr>
          <w:rFonts w:hint="eastAsia" w:ascii="华文楷体" w:hAnsi="华文楷体" w:eastAsia="华文楷体" w:cs="华文楷体"/>
        </w:rPr>
      </w:pPr>
      <w:r>
        <w:rPr>
          <w:rFonts w:hint="eastAsia" w:ascii="华文楷体" w:hAnsi="华文楷体" w:eastAsia="华文楷体" w:cs="华文楷体"/>
        </w:rPr>
        <w:t>% Hermite-Newton插值系数</w:t>
      </w:r>
    </w:p>
    <w:p w14:paraId="762E2F71">
      <w:pPr>
        <w:pStyle w:val="16"/>
        <w:rPr>
          <w:rFonts w:hint="eastAsia" w:ascii="华文楷体" w:hAnsi="华文楷体" w:eastAsia="华文楷体" w:cs="华文楷体"/>
        </w:rPr>
      </w:pPr>
      <w:r>
        <w:rPr>
          <w:rFonts w:hint="eastAsia" w:ascii="华文楷体" w:hAnsi="华文楷体" w:eastAsia="华文楷体" w:cs="华文楷体"/>
        </w:rPr>
        <w:t>q = p(1, 2:m+1).';</w:t>
      </w:r>
    </w:p>
    <w:p w14:paraId="39DD8727">
      <w:pPr>
        <w:pStyle w:val="16"/>
        <w:rPr>
          <w:rFonts w:hint="eastAsia" w:ascii="华文楷体" w:hAnsi="华文楷体" w:eastAsia="华文楷体" w:cs="华文楷体"/>
        </w:rPr>
      </w:pPr>
      <w:r>
        <w:rPr>
          <w:rFonts w:hint="eastAsia" w:ascii="华文楷体" w:hAnsi="华文楷体" w:eastAsia="华文楷体" w:cs="华文楷体"/>
        </w:rPr>
        <w:t>% 系数个数</w:t>
      </w:r>
    </w:p>
    <w:p w14:paraId="02B119BB">
      <w:pPr>
        <w:pStyle w:val="16"/>
        <w:rPr>
          <w:rFonts w:hint="eastAsia" w:ascii="华文楷体" w:hAnsi="华文楷体" w:eastAsia="华文楷体" w:cs="华文楷体"/>
        </w:rPr>
      </w:pPr>
      <w:r>
        <w:rPr>
          <w:rFonts w:hint="eastAsia" w:ascii="华文楷体" w:hAnsi="华文楷体" w:eastAsia="华文楷体" w:cs="华文楷体"/>
        </w:rPr>
        <w:t>n = length(q);</w:t>
      </w:r>
    </w:p>
    <w:p w14:paraId="0A8584C1">
      <w:pPr>
        <w:pStyle w:val="16"/>
        <w:rPr>
          <w:rFonts w:hint="eastAsia" w:ascii="华文楷体" w:hAnsi="华文楷体" w:eastAsia="华文楷体" w:cs="华文楷体"/>
        </w:rPr>
      </w:pPr>
      <w:r>
        <w:rPr>
          <w:rFonts w:hint="eastAsia" w:ascii="华文楷体" w:hAnsi="华文楷体" w:eastAsia="华文楷体" w:cs="华文楷体"/>
        </w:rPr>
        <w:t>% Horner法计算Hermite-Newton插值多项式</w:t>
      </w:r>
    </w:p>
    <w:p w14:paraId="56166639">
      <w:pPr>
        <w:pStyle w:val="16"/>
        <w:rPr>
          <w:rFonts w:hint="eastAsia" w:ascii="华文楷体" w:hAnsi="华文楷体" w:eastAsia="华文楷体" w:cs="华文楷体"/>
        </w:rPr>
      </w:pPr>
      <w:r>
        <w:rPr>
          <w:rFonts w:hint="eastAsia" w:ascii="华文楷体" w:hAnsi="华文楷体" w:eastAsia="华文楷体" w:cs="华文楷体"/>
        </w:rPr>
        <w:t>yh = q(n) * ones(size(xh));</w:t>
      </w:r>
      <w:bookmarkStart w:id="0" w:name="_GoBack"/>
      <w:bookmarkEnd w:id="0"/>
    </w:p>
    <w:p w14:paraId="273A2440">
      <w:pPr>
        <w:pStyle w:val="16"/>
        <w:rPr>
          <w:rFonts w:hint="eastAsia" w:ascii="华文楷体" w:hAnsi="华文楷体" w:eastAsia="华文楷体" w:cs="华文楷体"/>
        </w:rPr>
      </w:pPr>
      <w:r>
        <w:rPr>
          <w:rFonts w:hint="eastAsia" w:ascii="华文楷体" w:hAnsi="华文楷体" w:eastAsia="华文楷体" w:cs="华文楷体"/>
        </w:rPr>
        <w:t>for k = n-1:-1:1</w:t>
      </w:r>
    </w:p>
    <w:p w14:paraId="1E2087B6">
      <w:pPr>
        <w:pStyle w:val="16"/>
        <w:rPr>
          <w:rFonts w:hint="eastAsia" w:ascii="华文楷体" w:hAnsi="华文楷体" w:eastAsia="华文楷体" w:cs="华文楷体"/>
        </w:rPr>
      </w:pPr>
      <w:r>
        <w:rPr>
          <w:rFonts w:hint="eastAsia" w:ascii="华文楷体" w:hAnsi="华文楷体" w:eastAsia="华文楷体" w:cs="华文楷体"/>
        </w:rPr>
        <w:t xml:space="preserve">    yh = yh .* (xh - z(k)) + q(k);</w:t>
      </w:r>
    </w:p>
    <w:p w14:paraId="7D9F6292">
      <w:pPr>
        <w:pStyle w:val="16"/>
        <w:rPr>
          <w:rFonts w:hint="eastAsia" w:ascii="华文楷体" w:hAnsi="华文楷体" w:eastAsia="华文楷体" w:cs="华文楷体"/>
        </w:rPr>
      </w:pPr>
      <w:r>
        <w:rPr>
          <w:rFonts w:hint="eastAsia" w:ascii="华文楷体" w:hAnsi="华文楷体" w:eastAsia="华文楷体" w:cs="华文楷体"/>
        </w:rPr>
        <w:t>end</w:t>
      </w:r>
    </w:p>
    <w:p w14:paraId="1BDE34D2">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4.6.4 Matlab：自然三次样条函数（自编版）</w:t>
      </w:r>
    </w:p>
    <w:p w14:paraId="587312C8">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下面代码对应前面推导的自然边界条件</w:t>
      </w:r>
      <m:oMath>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0</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=0</m:t>
        </m:r>
      </m:oMath>
      <w:r>
        <w:rPr>
          <w:rFonts w:hint="eastAsia" w:ascii="华文楷体" w:hAnsi="华文楷体" w:eastAsia="华文楷体" w:cs="华文楷体"/>
          <w:b w:val="0"/>
          <w:sz w:val="21"/>
        </w:rPr>
        <w:t>。它先求节点二阶导数 M，再利用分段表达式计算查询点 xx 处的样条值。</w:t>
      </w:r>
    </w:p>
    <w:tbl>
      <w:tblPr>
        <w:tblStyle w:val="8"/>
        <w:tblW w:w="0" w:type="auto"/>
        <w:jc w:val="center"/>
        <w:tblLayout w:type="autofit"/>
        <w:tblCellMar>
          <w:top w:w="0" w:type="dxa"/>
          <w:left w:w="108" w:type="dxa"/>
          <w:bottom w:w="0" w:type="dxa"/>
          <w:right w:w="108" w:type="dxa"/>
        </w:tblCellMar>
      </w:tblPr>
      <w:tblGrid>
        <w:gridCol w:w="5373"/>
        <w:gridCol w:w="5373"/>
      </w:tblGrid>
      <w:tr w14:paraId="7B558F9D">
        <w:tblPrEx>
          <w:tblCellMar>
            <w:top w:w="0" w:type="dxa"/>
            <w:left w:w="108" w:type="dxa"/>
            <w:bottom w:w="0" w:type="dxa"/>
            <w:right w:w="108" w:type="dxa"/>
          </w:tblCellMar>
        </w:tblPrEx>
        <w:trPr>
          <w:jc w:val="center"/>
        </w:trPr>
        <w:tc>
          <w:tcPr>
            <w:tcW w:w="5373"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69A03170">
            <w:pPr>
              <w:spacing w:after="80"/>
              <w:rPr>
                <w:rFonts w:hint="eastAsia" w:ascii="华文楷体" w:hAnsi="华文楷体" w:eastAsia="华文楷体" w:cs="华文楷体"/>
              </w:rPr>
            </w:pPr>
            <w:r>
              <w:rPr>
                <w:rFonts w:hint="eastAsia" w:ascii="华文楷体" w:hAnsi="华文楷体" w:eastAsia="华文楷体" w:cs="华文楷体"/>
                <w:b/>
                <w:color w:val="30546B"/>
                <w:sz w:val="20"/>
              </w:rPr>
              <w:t>natural_spline_M.m 与 natural_spline_eval.m</w:t>
            </w:r>
          </w:p>
          <w:p w14:paraId="512DC38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function M = natural_spline_M(x, y)</w:t>
            </w:r>
          </w:p>
          <w:p w14:paraId="7F955FF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NATURAL_SPLINE_M</w:t>
            </w:r>
          </w:p>
          <w:p w14:paraId="6D98E81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求自然三次样条插值的节点二阶导数 M。</w:t>
            </w:r>
          </w:p>
          <w:p w14:paraId="4E6E76D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w:t>
            </w:r>
          </w:p>
          <w:p w14:paraId="7A352E3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输入：</w:t>
            </w:r>
          </w:p>
          <w:p w14:paraId="1924628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 : 插值节点，要求严格递增</w:t>
            </w:r>
          </w:p>
          <w:p w14:paraId="3A1E170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y : 节点函数值，与 x 等长</w:t>
            </w:r>
          </w:p>
          <w:p w14:paraId="02F2BC7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w:t>
            </w:r>
          </w:p>
          <w:p w14:paraId="456527F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输出：</w:t>
            </w:r>
          </w:p>
          <w:p w14:paraId="7191D6A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M : 各节点处的二阶导数值，满足自然边界 M(1)=M(end)=0</w:t>
            </w:r>
          </w:p>
          <w:p w14:paraId="6007659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AB95CF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x = x(:);</w:t>
            </w:r>
          </w:p>
          <w:p w14:paraId="4244A38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 = y(:);</w:t>
            </w:r>
          </w:p>
          <w:p w14:paraId="2B47910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3B6D109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n = length(x) - 1;      % 子区间个数</w:t>
            </w:r>
          </w:p>
          <w:p w14:paraId="07AF11B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h = diff(x);            % h(i)=x(i+1)-x(i)</w:t>
            </w:r>
          </w:p>
          <w:p w14:paraId="1B7330A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409138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if any(h &lt;= 0)</w:t>
            </w:r>
          </w:p>
          <w:p w14:paraId="3203F4A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error('节点 x 必须严格递增。');</w:t>
            </w:r>
          </w:p>
          <w:p w14:paraId="54A7C76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732B19D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5BBDF38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if n == 1</w:t>
            </w:r>
          </w:p>
          <w:p w14:paraId="310E8FB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M = [0; 0];</w:t>
            </w:r>
          </w:p>
          <w:p w14:paraId="363682B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return;</w:t>
            </w:r>
          </w:p>
          <w:p w14:paraId="6A4935D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3F2A9B5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45BE52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A = zeros(n-1, n-1);</w:t>
            </w:r>
          </w:p>
          <w:p w14:paraId="476E56F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rhs = zeros(n-1, 1);</w:t>
            </w:r>
          </w:p>
          <w:p w14:paraId="796C701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505209C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for i = 1:n-1</w:t>
            </w:r>
          </w:p>
          <w:p w14:paraId="6807506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对应数学公式中的节点 x_i，Matlab 下标为 i+1</w:t>
            </w:r>
          </w:p>
          <w:p w14:paraId="0AB4E8D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if i &gt; 1</w:t>
            </w:r>
          </w:p>
          <w:p w14:paraId="7D15DFB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A(i, i-1) = h(i);</w:t>
            </w:r>
          </w:p>
          <w:p w14:paraId="2FED57E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70F59BB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AD13E9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A(i, i) = 2 * (h(i) + h(i+1));</w:t>
            </w:r>
          </w:p>
          <w:p w14:paraId="66CBA20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4DE87B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if i &lt; n-1</w:t>
            </w:r>
          </w:p>
          <w:p w14:paraId="7826116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A(i, i+1) = h(i+1);</w:t>
            </w:r>
          </w:p>
          <w:p w14:paraId="066C995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4FAD800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5F2819D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rhs(i) = 6 * ( (y(i+2)-y(i+1))/h(i+1) ...</w:t>
            </w:r>
          </w:p>
          <w:p w14:paraId="779FA00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(y(i+1)-y(i))/h(i) );</w:t>
            </w:r>
          </w:p>
          <w:p w14:paraId="60498BD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17E07FF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2430FF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Mint = A \ rhs;</w:t>
            </w:r>
          </w:p>
          <w:p w14:paraId="70BD03B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M = [0; Mint; 0];</w:t>
            </w:r>
          </w:p>
          <w:p w14:paraId="4EB6884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end</w:t>
            </w:r>
          </w:p>
        </w:tc>
        <w:tc>
          <w:tcPr>
            <w:tcW w:w="5373"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4C3A771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function yy = natural_spline_eval(x, y, M, xx)</w:t>
            </w:r>
          </w:p>
          <w:p w14:paraId="5F3B320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NATURAL_SPLINE_EVAL</w:t>
            </w:r>
          </w:p>
          <w:p w14:paraId="75FC7DF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用自然三次样条的二阶导数 M 对查询点 xx 求值。</w:t>
            </w:r>
          </w:p>
          <w:p w14:paraId="16D4F73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w:t>
            </w:r>
          </w:p>
          <w:p w14:paraId="4DE2D81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输入：</w:t>
            </w:r>
          </w:p>
          <w:p w14:paraId="1777E2C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 y : 插值节点和节点函数值</w:t>
            </w:r>
          </w:p>
          <w:p w14:paraId="3ADF872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M    : natural_spline_M 得到的节点二阶导数</w:t>
            </w:r>
          </w:p>
          <w:p w14:paraId="5065F5D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xx   : 查询点，可以是标量或向量</w:t>
            </w:r>
          </w:p>
          <w:p w14:paraId="1D27606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w:t>
            </w:r>
          </w:p>
          <w:p w14:paraId="0152E40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输出：</w:t>
            </w:r>
          </w:p>
          <w:p w14:paraId="01C3C7B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yy   : 样条函数在 xx 处的值</w:t>
            </w:r>
          </w:p>
          <w:p w14:paraId="3B98D63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BCD23A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x = x(:);</w:t>
            </w:r>
          </w:p>
          <w:p w14:paraId="59E4737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 = y(:);</w:t>
            </w:r>
          </w:p>
          <w:p w14:paraId="773AF8F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M = M(:);</w:t>
            </w:r>
          </w:p>
          <w:p w14:paraId="700EBEA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3A9571F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n = length(x) - 1;</w:t>
            </w:r>
          </w:p>
          <w:p w14:paraId="5860C15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yy = zeros(size(xx));</w:t>
            </w:r>
          </w:p>
          <w:p w14:paraId="01B40A2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255DD1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for k = 1:numel(xx)</w:t>
            </w:r>
          </w:p>
          <w:p w14:paraId="4EAA5B5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xq = xx(k);</w:t>
            </w:r>
          </w:p>
          <w:p w14:paraId="38E7810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155E0A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1. 定位 xq 所在区间</w:t>
            </w:r>
          </w:p>
          <w:p w14:paraId="24043C7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if xq &lt;= x(1)</w:t>
            </w:r>
          </w:p>
          <w:p w14:paraId="47954B4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 = 1;</w:t>
            </w:r>
          </w:p>
          <w:p w14:paraId="0251C34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elseif xq &gt;= x(end)</w:t>
            </w:r>
          </w:p>
          <w:p w14:paraId="0EE1D51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 = n;</w:t>
            </w:r>
          </w:p>
          <w:p w14:paraId="55D3AB0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else</w:t>
            </w:r>
          </w:p>
          <w:p w14:paraId="7FE5039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 = find(x &lt;= xq, 1, 'last');</w:t>
            </w:r>
          </w:p>
          <w:p w14:paraId="1D9D511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if i == length(x)</w:t>
            </w:r>
          </w:p>
          <w:p w14:paraId="0BC23D7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i = n;</w:t>
            </w:r>
          </w:p>
          <w:p w14:paraId="7B87E6F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073DB88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6535E6A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5654816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2. 在区间 [x(i), x(i+1)] 上代入三次样条公式</w:t>
            </w:r>
          </w:p>
          <w:p w14:paraId="6641D0B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hi = x(i+1) - x(i);</w:t>
            </w:r>
          </w:p>
          <w:p w14:paraId="7A9C1F4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A = (x(i+1) - xq) / hi;</w:t>
            </w:r>
          </w:p>
          <w:p w14:paraId="260A822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B = (xq - x(i)) / hi;</w:t>
            </w:r>
          </w:p>
          <w:p w14:paraId="57E5B4D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B3246C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yy(k) = M(i)   * (x(i+1)-xq)^3 / (6*hi) ...</w:t>
            </w:r>
          </w:p>
          <w:p w14:paraId="57AFE76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M(i+1) * (xq-x(i))^3   / (6*hi) ...</w:t>
            </w:r>
          </w:p>
          <w:p w14:paraId="7E989E2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(y(i)   - M(i)  *hi^2/6) * A ...</w:t>
            </w:r>
          </w:p>
          <w:p w14:paraId="24DAA63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(y(i+1) - M(i+1)*hi^2/6) * B;</w:t>
            </w:r>
          </w:p>
          <w:p w14:paraId="5DB0EA0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end</w:t>
            </w:r>
          </w:p>
          <w:p w14:paraId="11AA4E5E">
            <w:pPr>
              <w:spacing w:after="0" w:line="240" w:lineRule="auto"/>
              <w:rPr>
                <w:rFonts w:hint="eastAsia" w:ascii="华文楷体" w:hAnsi="华文楷体" w:eastAsia="华文楷体" w:cs="华文楷体"/>
                <w:b w:val="0"/>
                <w:color w:val="111111"/>
                <w:sz w:val="16"/>
              </w:rPr>
            </w:pPr>
            <w:r>
              <w:rPr>
                <w:rFonts w:hint="eastAsia" w:ascii="华文楷体" w:hAnsi="华文楷体" w:eastAsia="华文楷体" w:cs="华文楷体"/>
                <w:b w:val="0"/>
                <w:color w:val="111111"/>
                <w:sz w:val="16"/>
              </w:rPr>
              <w:t>end</w:t>
            </w:r>
          </w:p>
        </w:tc>
      </w:tr>
    </w:tbl>
    <w:p w14:paraId="0803E26D">
      <w:pPr>
        <w:spacing w:after="40"/>
        <w:rPr>
          <w:rFonts w:hint="eastAsia" w:ascii="华文楷体" w:hAnsi="华文楷体" w:eastAsia="华文楷体" w:cs="华文楷体"/>
        </w:rPr>
      </w:pPr>
    </w:p>
    <w:p w14:paraId="38552DA5">
      <w:pPr>
        <w:spacing w:before="120" w:after="100"/>
        <w:rPr>
          <w:rFonts w:hint="eastAsia" w:ascii="华文楷体" w:hAnsi="华文楷体" w:eastAsia="华文楷体" w:cs="华文楷体"/>
          <w:b w:val="0"/>
          <w:sz w:val="21"/>
          <w:lang w:val="en-US" w:eastAsia="zh-CN"/>
        </w:rPr>
      </w:pPr>
      <w:r>
        <w:rPr>
          <w:rFonts w:hint="eastAsia" w:ascii="华文楷体" w:hAnsi="华文楷体" w:eastAsia="华文楷体" w:cs="华文楷体"/>
          <w:b/>
          <w:color w:val="246B61"/>
          <w:sz w:val="26"/>
        </w:rPr>
        <w:t>4.6.5 Matlab：内置函数实现三次样条插值</w:t>
      </w:r>
    </w:p>
    <w:p w14:paraId="51FE2C7E">
      <w:pPr>
        <w:spacing w:after="80" w:line="300" w:lineRule="auto"/>
        <w:ind w:firstLine="346"/>
        <w:rPr>
          <w:rFonts w:hint="eastAsia" w:ascii="华文楷体" w:hAnsi="华文楷体" w:eastAsia="华文楷体" w:cs="华文楷体"/>
          <w:b w:val="0"/>
          <w:sz w:val="21"/>
        </w:rPr>
      </w:pPr>
      <w:r>
        <w:rPr>
          <w:rFonts w:hint="eastAsia" w:ascii="华文楷体" w:hAnsi="华文楷体" w:eastAsia="华文楷体" w:cs="华文楷体"/>
          <w:b w:val="0"/>
          <w:sz w:val="21"/>
        </w:rPr>
        <w:t>Matlab 中最常用的</w:t>
      </w:r>
      <w:r>
        <w:rPr>
          <w:rFonts w:hint="eastAsia" w:ascii="华文楷体" w:hAnsi="华文楷体" w:eastAsia="华文楷体" w:cs="华文楷体"/>
          <w:b/>
          <w:bCs/>
          <w:color w:val="C00000"/>
          <w:sz w:val="21"/>
        </w:rPr>
        <w:t>样条插值内置写法</w:t>
      </w:r>
      <w:r>
        <w:rPr>
          <w:rFonts w:hint="eastAsia" w:ascii="华文楷体" w:hAnsi="华文楷体" w:eastAsia="华文楷体" w:cs="华文楷体"/>
          <w:b w:val="0"/>
          <w:sz w:val="21"/>
        </w:rPr>
        <w:t>有三种：spline + ppval、interp1(...,spline)、以及可选的 csape。前两种属于常用基础写法；csape 可以更明确地指定自然边界、夹持边界和周期边界，但需要相应工具箱。</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gridCol w:w="2699"/>
        <w:gridCol w:w="2534"/>
        <w:gridCol w:w="2080"/>
        <w:gridCol w:w="2325"/>
      </w:tblGrid>
      <w:tr w14:paraId="297E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D9EAF7"/>
            <w:vAlign w:val="center"/>
          </w:tcPr>
          <w:p w14:paraId="198CAE29">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9"/>
              </w:rPr>
              <w:t>函数</w:t>
            </w:r>
          </w:p>
        </w:tc>
        <w:tc>
          <w:tcPr>
            <w:tcW w:w="3798" w:type="dxa"/>
            <w:tcBorders>
              <w:top w:val="single" w:color="A7C7DF" w:sz="6" w:space="0"/>
              <w:left w:val="single" w:color="A7C7DF" w:sz="6" w:space="0"/>
              <w:bottom w:val="single" w:color="A7C7DF" w:sz="6" w:space="0"/>
              <w:right w:val="single" w:color="A7C7DF" w:sz="6" w:space="0"/>
            </w:tcBorders>
            <w:shd w:val="clear" w:color="auto" w:fill="D9EAF7"/>
            <w:vAlign w:val="center"/>
          </w:tcPr>
          <w:p w14:paraId="1F78AAB6">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9"/>
              </w:rPr>
              <w:t>基本用法</w:t>
            </w:r>
          </w:p>
        </w:tc>
        <w:tc>
          <w:tcPr>
            <w:tcW w:w="3628" w:type="dxa"/>
            <w:tcBorders>
              <w:top w:val="single" w:color="A7C7DF" w:sz="6" w:space="0"/>
              <w:left w:val="single" w:color="A7C7DF" w:sz="6" w:space="0"/>
              <w:bottom w:val="single" w:color="A7C7DF" w:sz="6" w:space="0"/>
              <w:right w:val="single" w:color="A7C7DF" w:sz="6" w:space="0"/>
            </w:tcBorders>
            <w:shd w:val="clear" w:color="auto" w:fill="D9EAF7"/>
            <w:vAlign w:val="center"/>
          </w:tcPr>
          <w:p w14:paraId="589E099E">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9"/>
              </w:rPr>
              <w:t>主要参数</w:t>
            </w:r>
          </w:p>
        </w:tc>
        <w:tc>
          <w:tcPr>
            <w:tcW w:w="3005" w:type="dxa"/>
            <w:tcBorders>
              <w:top w:val="single" w:color="A7C7DF" w:sz="6" w:space="0"/>
              <w:left w:val="single" w:color="A7C7DF" w:sz="6" w:space="0"/>
              <w:bottom w:val="single" w:color="A7C7DF" w:sz="6" w:space="0"/>
              <w:right w:val="single" w:color="A7C7DF" w:sz="6" w:space="0"/>
            </w:tcBorders>
            <w:shd w:val="clear" w:color="auto" w:fill="D9EAF7"/>
            <w:vAlign w:val="center"/>
          </w:tcPr>
          <w:p w14:paraId="0258DD36">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9"/>
              </w:rPr>
              <w:t>返回结果</w:t>
            </w:r>
          </w:p>
        </w:tc>
        <w:tc>
          <w:tcPr>
            <w:tcW w:w="3345" w:type="dxa"/>
            <w:tcBorders>
              <w:top w:val="single" w:color="A7C7DF" w:sz="6" w:space="0"/>
              <w:left w:val="single" w:color="A7C7DF" w:sz="6" w:space="0"/>
              <w:bottom w:val="single" w:color="A7C7DF" w:sz="6" w:space="0"/>
              <w:right w:val="single" w:color="A7C7DF" w:sz="6" w:space="0"/>
            </w:tcBorders>
            <w:shd w:val="clear" w:color="auto" w:fill="D9EAF7"/>
            <w:vAlign w:val="center"/>
          </w:tcPr>
          <w:p w14:paraId="21882BF4">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9"/>
              </w:rPr>
              <w:t>插值效果 / 边界条件</w:t>
            </w:r>
          </w:p>
        </w:tc>
      </w:tr>
      <w:tr w14:paraId="538F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192D51A8">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spline</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7D32151F">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 = spline(x, y, xx)</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2CDEEF69">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x</w:t>
            </w:r>
            <w:r>
              <w:rPr>
                <w:rFonts w:hint="eastAsia" w:ascii="华文楷体" w:hAnsi="华文楷体" w:eastAsia="华文楷体" w:cs="华文楷体"/>
                <w:color w:val="1E1E1E"/>
                <w:sz w:val="17"/>
              </w:rPr>
              <w:t>：插值节点；</w:t>
            </w:r>
            <w:r>
              <w:rPr>
                <w:rFonts w:hint="eastAsia" w:ascii="华文楷体" w:hAnsi="华文楷体" w:eastAsia="华文楷体" w:cs="华文楷体"/>
                <w:color w:val="24558C"/>
                <w:sz w:val="17"/>
              </w:rPr>
              <w:t>y</w:t>
            </w:r>
            <w:r>
              <w:rPr>
                <w:rFonts w:hint="eastAsia" w:ascii="华文楷体" w:hAnsi="华文楷体" w:eastAsia="华文楷体" w:cs="华文楷体"/>
                <w:color w:val="1E1E1E"/>
                <w:sz w:val="17"/>
              </w:rPr>
              <w:t>：节点函数值；</w:t>
            </w:r>
            <w:r>
              <w:rPr>
                <w:rFonts w:hint="eastAsia" w:ascii="华文楷体" w:hAnsi="华文楷体" w:eastAsia="华文楷体" w:cs="华文楷体"/>
                <w:color w:val="24558C"/>
                <w:sz w:val="17"/>
              </w:rPr>
              <w:t>xx</w:t>
            </w:r>
            <w:r>
              <w:rPr>
                <w:rFonts w:hint="eastAsia" w:ascii="华文楷体" w:hAnsi="华文楷体" w:eastAsia="华文楷体" w:cs="华文楷体"/>
                <w:color w:val="1E1E1E"/>
                <w:sz w:val="17"/>
              </w:rPr>
              <w:t>：待求点</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18E8281">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w:t>
            </w:r>
            <w:r>
              <w:rPr>
                <w:rFonts w:hint="eastAsia" w:ascii="华文楷体" w:hAnsi="华文楷体" w:eastAsia="华文楷体" w:cs="华文楷体"/>
                <w:color w:val="1E1E1E"/>
                <w:sz w:val="17"/>
              </w:rPr>
              <w:t>：xx 处的插值结果</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7F7C90D5">
            <w:pPr>
              <w:spacing w:after="0" w:line="252" w:lineRule="auto"/>
              <w:jc w:val="left"/>
              <w:rPr>
                <w:rFonts w:hint="default" w:ascii="华文楷体" w:hAnsi="华文楷体" w:eastAsia="华文楷体" w:cs="华文楷体"/>
                <w:lang w:val="en-US" w:eastAsia="zh-CN"/>
              </w:rPr>
            </w:pPr>
            <w:r>
              <w:rPr>
                <w:rFonts w:hint="eastAsia" w:ascii="华文楷体" w:hAnsi="华文楷体" w:eastAsia="华文楷体" w:cs="华文楷体"/>
                <w:color w:val="1E1E1E"/>
                <w:sz w:val="17"/>
              </w:rPr>
              <w:t>三次样条；默认</w:t>
            </w:r>
            <w:r>
              <w:rPr>
                <w:rFonts w:hint="eastAsia" w:ascii="华文楷体" w:hAnsi="华文楷体" w:eastAsia="华文楷体" w:cs="华文楷体"/>
                <w:b/>
                <w:bCs/>
                <w:color w:val="4F81BD" w:themeColor="accent1"/>
                <w:sz w:val="17"/>
              </w:rPr>
              <w:t xml:space="preserve"> not-a-knot 边界</w:t>
            </w:r>
            <w:r>
              <w:rPr>
                <w:rFonts w:hint="eastAsia" w:ascii="华文楷体" w:hAnsi="华文楷体" w:eastAsia="华文楷体" w:cs="华文楷体"/>
                <w:color w:val="1E1E1E"/>
                <w:sz w:val="17"/>
              </w:rPr>
              <w:t>，</w:t>
            </w:r>
            <w:r>
              <w:rPr>
                <w:rFonts w:hint="eastAsia" w:ascii="华文楷体" w:hAnsi="华文楷体" w:eastAsia="华文楷体" w:cs="华文楷体"/>
                <w:b/>
                <w:bCs/>
                <w:color w:val="C00000"/>
                <w:sz w:val="17"/>
                <w:lang w:val="en-US" w:eastAsia="zh-CN"/>
              </w:rPr>
              <w:t>求解插值</w:t>
            </w:r>
          </w:p>
        </w:tc>
      </w:tr>
      <w:tr w14:paraId="7319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54753FAA">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spline</w:t>
            </w:r>
          </w:p>
        </w:tc>
        <w:tc>
          <w:tcPr>
            <w:tcW w:w="379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34C690F3">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 = spline(x, y)</w:t>
            </w:r>
          </w:p>
        </w:tc>
        <w:tc>
          <w:tcPr>
            <w:tcW w:w="362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42854E00">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x</w:t>
            </w:r>
            <w:r>
              <w:rPr>
                <w:rFonts w:hint="eastAsia" w:ascii="华文楷体" w:hAnsi="华文楷体" w:eastAsia="华文楷体" w:cs="华文楷体"/>
                <w:color w:val="1E1E1E"/>
                <w:sz w:val="17"/>
              </w:rPr>
              <w:t>：节点；</w:t>
            </w:r>
            <w:r>
              <w:rPr>
                <w:rFonts w:hint="eastAsia" w:ascii="华文楷体" w:hAnsi="华文楷体" w:eastAsia="华文楷体" w:cs="华文楷体"/>
                <w:color w:val="24558C"/>
                <w:sz w:val="17"/>
              </w:rPr>
              <w:t>y</w:t>
            </w:r>
            <w:r>
              <w:rPr>
                <w:rFonts w:hint="eastAsia" w:ascii="华文楷体" w:hAnsi="华文楷体" w:eastAsia="华文楷体" w:cs="华文楷体"/>
                <w:color w:val="1E1E1E"/>
                <w:sz w:val="17"/>
              </w:rPr>
              <w:t>：节点函数值</w:t>
            </w:r>
          </w:p>
        </w:tc>
        <w:tc>
          <w:tcPr>
            <w:tcW w:w="300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2B82D12E">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：分段多项式结构</w:t>
            </w:r>
          </w:p>
        </w:tc>
        <w:tc>
          <w:tcPr>
            <w:tcW w:w="334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74E6E416">
            <w:pPr>
              <w:spacing w:after="0" w:line="252" w:lineRule="auto"/>
              <w:jc w:val="left"/>
              <w:rPr>
                <w:rFonts w:hint="eastAsia" w:ascii="华文楷体" w:hAnsi="华文楷体" w:eastAsia="华文楷体" w:cs="华文楷体"/>
              </w:rPr>
            </w:pPr>
            <w:r>
              <w:rPr>
                <w:rFonts w:hint="eastAsia" w:ascii="华文楷体" w:hAnsi="华文楷体" w:eastAsia="华文楷体" w:cs="华文楷体"/>
                <w:b/>
                <w:bCs/>
                <w:color w:val="C00000"/>
                <w:sz w:val="17"/>
              </w:rPr>
              <w:t>构造样条函数本身</w:t>
            </w:r>
            <w:r>
              <w:rPr>
                <w:rFonts w:hint="eastAsia" w:ascii="华文楷体" w:hAnsi="华文楷体" w:eastAsia="华文楷体" w:cs="华文楷体"/>
                <w:color w:val="1E1E1E"/>
                <w:sz w:val="17"/>
              </w:rPr>
              <w:t xml:space="preserve">；默认 </w:t>
            </w:r>
            <w:r>
              <w:rPr>
                <w:rFonts w:hint="eastAsia" w:ascii="华文楷体" w:hAnsi="华文楷体" w:eastAsia="华文楷体" w:cs="华文楷体"/>
                <w:b/>
                <w:bCs/>
                <w:color w:val="4F81BD" w:themeColor="accent1"/>
                <w:sz w:val="17"/>
              </w:rPr>
              <w:t>not-a-knot 边界</w:t>
            </w:r>
          </w:p>
        </w:tc>
      </w:tr>
      <w:tr w14:paraId="3877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1EC7EEC8">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ppval</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66D0E868">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 = ppval(pp, xx)</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A17A305">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：分段多项式结构；</w:t>
            </w:r>
            <w:r>
              <w:rPr>
                <w:rFonts w:hint="eastAsia" w:ascii="华文楷体" w:hAnsi="华文楷体" w:eastAsia="华文楷体" w:cs="华文楷体"/>
                <w:color w:val="24558C"/>
                <w:sz w:val="17"/>
              </w:rPr>
              <w:t>xx</w:t>
            </w:r>
            <w:r>
              <w:rPr>
                <w:rFonts w:hint="eastAsia" w:ascii="华文楷体" w:hAnsi="华文楷体" w:eastAsia="华文楷体" w:cs="华文楷体"/>
                <w:color w:val="1E1E1E"/>
                <w:sz w:val="17"/>
              </w:rPr>
              <w:t>：待求点</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17E04D2">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w:t>
            </w:r>
            <w:r>
              <w:rPr>
                <w:rFonts w:hint="eastAsia" w:ascii="华文楷体" w:hAnsi="华文楷体" w:eastAsia="华文楷体" w:cs="华文楷体"/>
                <w:color w:val="1E1E1E"/>
                <w:sz w:val="17"/>
              </w:rPr>
              <w:t>：分段多项式在 xx 处的值</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7D36990F">
            <w:pPr>
              <w:spacing w:after="0" w:line="252" w:lineRule="auto"/>
              <w:jc w:val="left"/>
              <w:rPr>
                <w:rFonts w:hint="eastAsia" w:ascii="华文楷体" w:hAnsi="华文楷体" w:eastAsia="华文楷体" w:cs="华文楷体"/>
              </w:rPr>
            </w:pPr>
            <w:r>
              <w:rPr>
                <w:rFonts w:hint="eastAsia" w:ascii="华文楷体" w:hAnsi="华文楷体" w:eastAsia="华文楷体" w:cs="华文楷体"/>
                <w:b/>
                <w:bCs/>
                <w:color w:val="C00000"/>
                <w:sz w:val="17"/>
                <w:lang w:val="en-US" w:eastAsia="zh-CN"/>
              </w:rPr>
              <w:t>给定样条函数后</w:t>
            </w:r>
            <w:r>
              <w:rPr>
                <w:rFonts w:hint="eastAsia" w:ascii="华文楷体" w:hAnsi="华文楷体" w:eastAsia="华文楷体" w:cs="华文楷体"/>
                <w:b/>
                <w:bCs/>
                <w:color w:val="C00000"/>
                <w:sz w:val="17"/>
              </w:rPr>
              <w:t>求值</w:t>
            </w:r>
            <w:r>
              <w:rPr>
                <w:rFonts w:hint="eastAsia" w:ascii="华文楷体" w:hAnsi="华文楷体" w:eastAsia="华文楷体" w:cs="华文楷体"/>
                <w:color w:val="1E1E1E"/>
                <w:sz w:val="17"/>
              </w:rPr>
              <w:t>，不改变样条边界条件</w:t>
            </w:r>
          </w:p>
        </w:tc>
      </w:tr>
      <w:tr w14:paraId="2EDE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6A5A51D7">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interp1</w:t>
            </w:r>
          </w:p>
        </w:tc>
        <w:tc>
          <w:tcPr>
            <w:tcW w:w="379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2C6E339C">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 = interp1(x, y, xx, 'spline')</w:t>
            </w:r>
          </w:p>
        </w:tc>
        <w:tc>
          <w:tcPr>
            <w:tcW w:w="362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3DEC6262">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x</w:t>
            </w:r>
            <w:r>
              <w:rPr>
                <w:rFonts w:hint="eastAsia" w:ascii="华文楷体" w:hAnsi="华文楷体" w:eastAsia="华文楷体" w:cs="华文楷体"/>
                <w:color w:val="1E1E1E"/>
                <w:sz w:val="17"/>
              </w:rPr>
              <w:t>：节点；</w:t>
            </w:r>
            <w:r>
              <w:rPr>
                <w:rFonts w:hint="eastAsia" w:ascii="华文楷体" w:hAnsi="华文楷体" w:eastAsia="华文楷体" w:cs="华文楷体"/>
                <w:color w:val="24558C"/>
                <w:sz w:val="17"/>
              </w:rPr>
              <w:t>y</w:t>
            </w:r>
            <w:r>
              <w:rPr>
                <w:rFonts w:hint="eastAsia" w:ascii="华文楷体" w:hAnsi="华文楷体" w:eastAsia="华文楷体" w:cs="华文楷体"/>
                <w:color w:val="1E1E1E"/>
                <w:sz w:val="17"/>
              </w:rPr>
              <w:t>：函数值；</w:t>
            </w:r>
            <w:r>
              <w:rPr>
                <w:rFonts w:hint="eastAsia" w:ascii="华文楷体" w:hAnsi="华文楷体" w:eastAsia="华文楷体" w:cs="华文楷体"/>
                <w:color w:val="24558C"/>
                <w:sz w:val="17"/>
              </w:rPr>
              <w:t>xx</w:t>
            </w:r>
            <w:r>
              <w:rPr>
                <w:rFonts w:hint="eastAsia" w:ascii="华文楷体" w:hAnsi="华文楷体" w:eastAsia="华文楷体" w:cs="华文楷体"/>
                <w:color w:val="1E1E1E"/>
                <w:sz w:val="17"/>
              </w:rPr>
              <w:t>：待求点；</w:t>
            </w:r>
            <w:r>
              <w:rPr>
                <w:rFonts w:hint="eastAsia" w:ascii="华文楷体" w:hAnsi="华文楷体" w:eastAsia="华文楷体" w:cs="华文楷体"/>
                <w:color w:val="24558C"/>
                <w:sz w:val="17"/>
              </w:rPr>
              <w:t>spline</w:t>
            </w:r>
            <w:r>
              <w:rPr>
                <w:rFonts w:hint="eastAsia" w:ascii="华文楷体" w:hAnsi="华文楷体" w:eastAsia="华文楷体" w:cs="华文楷体"/>
                <w:color w:val="1E1E1E"/>
                <w:sz w:val="17"/>
              </w:rPr>
              <w:t>：指定三次样条</w:t>
            </w:r>
          </w:p>
        </w:tc>
        <w:tc>
          <w:tcPr>
            <w:tcW w:w="300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5E71F623">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w:t>
            </w:r>
            <w:r>
              <w:rPr>
                <w:rFonts w:hint="eastAsia" w:ascii="华文楷体" w:hAnsi="华文楷体" w:eastAsia="华文楷体" w:cs="华文楷体"/>
                <w:color w:val="1E1E1E"/>
                <w:sz w:val="17"/>
              </w:rPr>
              <w:t>：插值结果</w:t>
            </w:r>
          </w:p>
        </w:tc>
        <w:tc>
          <w:tcPr>
            <w:tcW w:w="334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4570720D">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1E1E1E"/>
                <w:sz w:val="17"/>
              </w:rPr>
              <w:t>三次样条插值；</w:t>
            </w:r>
            <w:r>
              <w:rPr>
                <w:rFonts w:hint="eastAsia" w:ascii="华文楷体" w:hAnsi="华文楷体" w:eastAsia="华文楷体" w:cs="华文楷体"/>
                <w:b/>
                <w:bCs/>
                <w:color w:val="4F81BD" w:themeColor="accent1"/>
                <w:sz w:val="17"/>
              </w:rPr>
              <w:t>not-a-knot 边界</w:t>
            </w:r>
            <w:r>
              <w:rPr>
                <w:rFonts w:hint="eastAsia" w:ascii="华文楷体" w:hAnsi="华文楷体" w:eastAsia="华文楷体" w:cs="华文楷体"/>
                <w:b/>
                <w:bCs/>
                <w:color w:val="C00000"/>
                <w:sz w:val="17"/>
                <w:lang w:val="en-US" w:eastAsia="zh-CN"/>
              </w:rPr>
              <w:t>求解插值</w:t>
            </w:r>
          </w:p>
        </w:tc>
      </w:tr>
      <w:tr w14:paraId="2B92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F6F3A4F">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interp1</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535BBB7B">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 = interp1(x, y, xx, 'spline', 'extrap')</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7AB1B0B">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extrap</w:t>
            </w:r>
            <w:r>
              <w:rPr>
                <w:rFonts w:hint="eastAsia" w:ascii="华文楷体" w:hAnsi="华文楷体" w:eastAsia="华文楷体" w:cs="华文楷体"/>
                <w:color w:val="1E1E1E"/>
                <w:sz w:val="17"/>
              </w:rPr>
              <w:t>：允许区间外外推</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3DFC5DD">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yy</w:t>
            </w:r>
            <w:r>
              <w:rPr>
                <w:rFonts w:hint="eastAsia" w:ascii="华文楷体" w:hAnsi="华文楷体" w:eastAsia="华文楷体" w:cs="华文楷体"/>
                <w:color w:val="1E1E1E"/>
                <w:sz w:val="17"/>
              </w:rPr>
              <w:t>：插值或外推结果</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8A62FCF">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1E1E1E"/>
                <w:sz w:val="17"/>
              </w:rPr>
              <w:t>区间内为样条插值；区间外进行外推</w:t>
            </w:r>
            <w:r>
              <w:rPr>
                <w:rFonts w:hint="eastAsia" w:ascii="华文楷体" w:hAnsi="华文楷体" w:eastAsia="华文楷体" w:cs="华文楷体"/>
                <w:b/>
                <w:bCs/>
                <w:color w:val="4F81BD" w:themeColor="accent1"/>
                <w:sz w:val="17"/>
              </w:rPr>
              <w:t>not-a-knot 边界</w:t>
            </w:r>
            <w:r>
              <w:rPr>
                <w:rFonts w:hint="eastAsia" w:ascii="华文楷体" w:hAnsi="华文楷体" w:eastAsia="华文楷体" w:cs="华文楷体"/>
                <w:b/>
                <w:bCs/>
                <w:color w:val="C00000"/>
                <w:sz w:val="17"/>
                <w:lang w:val="en-US" w:eastAsia="zh-CN"/>
              </w:rPr>
              <w:t>求解插值</w:t>
            </w:r>
          </w:p>
        </w:tc>
      </w:tr>
      <w:tr w14:paraId="6079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6066B398">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csape</w:t>
            </w:r>
          </w:p>
        </w:tc>
        <w:tc>
          <w:tcPr>
            <w:tcW w:w="379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50DC6F79">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 = csape(x, y, 'variational')</w:t>
            </w:r>
          </w:p>
        </w:tc>
        <w:tc>
          <w:tcPr>
            <w:tcW w:w="362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02D36273">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variational</w:t>
            </w:r>
            <w:r>
              <w:rPr>
                <w:rFonts w:hint="eastAsia" w:ascii="华文楷体" w:hAnsi="华文楷体" w:eastAsia="华文楷体" w:cs="华文楷体"/>
                <w:color w:val="1E1E1E"/>
                <w:sz w:val="17"/>
              </w:rPr>
              <w:t>：自然边界选项</w:t>
            </w:r>
          </w:p>
        </w:tc>
        <w:tc>
          <w:tcPr>
            <w:tcW w:w="300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7E4F869F">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：自然三次样条结构</w:t>
            </w:r>
          </w:p>
        </w:tc>
        <w:tc>
          <w:tcPr>
            <w:tcW w:w="334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2B005CFA">
            <w:pPr>
              <w:spacing w:after="0" w:line="252" w:lineRule="auto"/>
              <w:jc w:val="left"/>
              <w:rPr>
                <w:rFonts w:hint="eastAsia" w:ascii="华文楷体" w:hAnsi="华文楷体" w:eastAsia="华文楷体" w:cs="华文楷体"/>
              </w:rPr>
            </w:pPr>
            <w:r>
              <w:rPr>
                <w:rFonts w:hint="eastAsia" w:ascii="华文楷体" w:hAnsi="华文楷体" w:eastAsia="华文楷体" w:cs="华文楷体"/>
                <w:b/>
                <w:bCs/>
                <w:color w:val="4F81BD" w:themeColor="accent1"/>
                <w:sz w:val="17"/>
              </w:rPr>
              <w:t>自然边界</w:t>
            </w:r>
            <w:r>
              <w:rPr>
                <w:rFonts w:hint="eastAsia" w:ascii="华文楷体" w:hAnsi="华文楷体" w:eastAsia="华文楷体" w:cs="华文楷体"/>
                <w:b/>
                <w:bCs/>
                <w:color w:val="C00000"/>
                <w:sz w:val="17"/>
                <w:lang w:val="en-US" w:eastAsia="zh-CN"/>
              </w:rPr>
              <w:t>求解插值</w:t>
            </w:r>
            <w:r>
              <w:rPr>
                <w:rFonts w:hint="eastAsia" w:ascii="华文楷体" w:hAnsi="华文楷体" w:eastAsia="华文楷体" w:cs="华文楷体"/>
                <w:color w:val="1E1E1E"/>
                <w:sz w:val="17"/>
              </w:rPr>
              <w:t>：s''(x0)=0，s''(xn)=0</w:t>
            </w:r>
          </w:p>
        </w:tc>
      </w:tr>
      <w:tr w14:paraId="4CBD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5D9B7CF6">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csape</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34F4BFC">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 = csape(x, y, 'complete')</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7F5AE5CE">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complete</w:t>
            </w:r>
            <w:r>
              <w:rPr>
                <w:rFonts w:hint="eastAsia" w:ascii="华文楷体" w:hAnsi="华文楷体" w:eastAsia="华文楷体" w:cs="华文楷体"/>
                <w:color w:val="1E1E1E"/>
                <w:sz w:val="17"/>
              </w:rPr>
              <w:t>：第一类边界条件；通常需给定端点一阶导数</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F55A04D">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：夹持三次样条结构</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741592E6">
            <w:pPr>
              <w:spacing w:after="0" w:line="252" w:lineRule="auto"/>
              <w:jc w:val="left"/>
              <w:rPr>
                <w:rFonts w:hint="eastAsia" w:ascii="华文楷体" w:hAnsi="华文楷体" w:eastAsia="华文楷体" w:cs="华文楷体"/>
              </w:rPr>
            </w:pPr>
            <w:r>
              <w:rPr>
                <w:rFonts w:hint="eastAsia" w:ascii="华文楷体" w:hAnsi="华文楷体" w:eastAsia="华文楷体" w:cs="华文楷体"/>
                <w:b/>
                <w:bCs/>
                <w:color w:val="4F81BD" w:themeColor="accent1"/>
                <w:sz w:val="17"/>
              </w:rPr>
              <w:t>夹持边界</w:t>
            </w:r>
            <w:r>
              <w:rPr>
                <w:rFonts w:hint="eastAsia" w:ascii="华文楷体" w:hAnsi="华文楷体" w:eastAsia="华文楷体" w:cs="华文楷体"/>
                <w:b/>
                <w:bCs/>
                <w:color w:val="C00000"/>
                <w:sz w:val="17"/>
                <w:lang w:val="en-US" w:eastAsia="zh-CN"/>
              </w:rPr>
              <w:t>求解插值</w:t>
            </w:r>
            <w:r>
              <w:rPr>
                <w:rFonts w:hint="eastAsia" w:ascii="华文楷体" w:hAnsi="华文楷体" w:eastAsia="华文楷体" w:cs="华文楷体"/>
                <w:color w:val="1E1E1E"/>
                <w:sz w:val="17"/>
              </w:rPr>
              <w:t>：给定 s'(x0)、s'(xn)</w:t>
            </w:r>
          </w:p>
        </w:tc>
      </w:tr>
      <w:tr w14:paraId="0444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3FB5A25D">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csape</w:t>
            </w:r>
          </w:p>
        </w:tc>
        <w:tc>
          <w:tcPr>
            <w:tcW w:w="379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67C75C5F">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 = csape(x, y, 'second')</w:t>
            </w:r>
          </w:p>
        </w:tc>
        <w:tc>
          <w:tcPr>
            <w:tcW w:w="362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44C00F4A">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second</w:t>
            </w:r>
            <w:r>
              <w:rPr>
                <w:rFonts w:hint="eastAsia" w:ascii="华文楷体" w:hAnsi="华文楷体" w:eastAsia="华文楷体" w:cs="华文楷体"/>
                <w:color w:val="1E1E1E"/>
                <w:sz w:val="17"/>
              </w:rPr>
              <w:t>：第二类边界条件；通常需给定端点二阶导数</w:t>
            </w:r>
          </w:p>
        </w:tc>
        <w:tc>
          <w:tcPr>
            <w:tcW w:w="300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47EDCC8D">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：指定二阶导边界的样条结构</w:t>
            </w:r>
          </w:p>
        </w:tc>
        <w:tc>
          <w:tcPr>
            <w:tcW w:w="334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790D8B5C">
            <w:pPr>
              <w:spacing w:after="0" w:line="252" w:lineRule="auto"/>
              <w:jc w:val="left"/>
              <w:rPr>
                <w:rFonts w:hint="eastAsia" w:ascii="华文楷体" w:hAnsi="华文楷体" w:eastAsia="华文楷体" w:cs="华文楷体"/>
              </w:rPr>
            </w:pPr>
            <w:r>
              <w:rPr>
                <w:rFonts w:hint="eastAsia" w:ascii="华文楷体" w:hAnsi="华文楷体" w:eastAsia="华文楷体" w:cs="华文楷体"/>
                <w:b/>
                <w:bCs/>
                <w:color w:val="4F81BD" w:themeColor="accent1"/>
                <w:sz w:val="17"/>
              </w:rPr>
              <w:t>第二类边界</w:t>
            </w:r>
            <w:r>
              <w:rPr>
                <w:rFonts w:hint="eastAsia" w:ascii="华文楷体" w:hAnsi="华文楷体" w:eastAsia="华文楷体" w:cs="华文楷体"/>
                <w:b/>
                <w:bCs/>
                <w:color w:val="C00000"/>
                <w:sz w:val="17"/>
                <w:lang w:val="en-US" w:eastAsia="zh-CN"/>
              </w:rPr>
              <w:t>求解插值</w:t>
            </w:r>
            <w:r>
              <w:rPr>
                <w:rFonts w:hint="eastAsia" w:ascii="华文楷体" w:hAnsi="华文楷体" w:eastAsia="华文楷体" w:cs="华文楷体"/>
                <w:color w:val="1E1E1E"/>
                <w:sz w:val="17"/>
              </w:rPr>
              <w:t>：给定 s''(x0)、s''(xn)</w:t>
            </w:r>
          </w:p>
        </w:tc>
      </w:tr>
      <w:tr w14:paraId="2F5C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D19DE8D">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csape</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18305FE">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 = csape(x, y, 'periodic')</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6D0C08F6">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periodic</w:t>
            </w:r>
            <w:r>
              <w:rPr>
                <w:rFonts w:hint="eastAsia" w:ascii="华文楷体" w:hAnsi="华文楷体" w:eastAsia="华文楷体" w:cs="华文楷体"/>
                <w:color w:val="1E1E1E"/>
                <w:sz w:val="17"/>
              </w:rPr>
              <w:t>：周期边界选项</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67FEB274">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：周期三次样条结构</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4E08945">
            <w:pPr>
              <w:spacing w:after="0" w:line="252" w:lineRule="auto"/>
              <w:jc w:val="left"/>
              <w:rPr>
                <w:rFonts w:hint="eastAsia" w:ascii="华文楷体" w:hAnsi="华文楷体" w:eastAsia="华文楷体" w:cs="华文楷体"/>
              </w:rPr>
            </w:pPr>
            <w:r>
              <w:rPr>
                <w:rFonts w:hint="eastAsia" w:ascii="华文楷体" w:hAnsi="华文楷体" w:eastAsia="华文楷体" w:cs="华文楷体"/>
                <w:b/>
                <w:bCs/>
                <w:color w:val="4F81BD" w:themeColor="accent1"/>
                <w:sz w:val="17"/>
              </w:rPr>
              <w:t>周期边界</w:t>
            </w:r>
            <w:r>
              <w:rPr>
                <w:rFonts w:hint="eastAsia" w:ascii="华文楷体" w:hAnsi="华文楷体" w:eastAsia="华文楷体" w:cs="华文楷体"/>
                <w:b/>
                <w:bCs/>
                <w:color w:val="C00000"/>
                <w:sz w:val="17"/>
                <w:lang w:val="en-US" w:eastAsia="zh-CN"/>
              </w:rPr>
              <w:t>求解插值</w:t>
            </w:r>
            <w:r>
              <w:rPr>
                <w:rFonts w:hint="eastAsia" w:ascii="华文楷体" w:hAnsi="华文楷体" w:eastAsia="华文楷体" w:cs="华文楷体"/>
                <w:color w:val="1E1E1E"/>
                <w:sz w:val="17"/>
              </w:rPr>
              <w:t>：首尾函数值及导数周期一致</w:t>
            </w:r>
          </w:p>
        </w:tc>
      </w:tr>
      <w:tr w14:paraId="7486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1CBE7C13">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unmkpp</w:t>
            </w:r>
          </w:p>
        </w:tc>
        <w:tc>
          <w:tcPr>
            <w:tcW w:w="379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3C4420EB">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[breaks, coefs, npolys, ncoefs, dim] = unmkpp(pp)</w:t>
            </w:r>
          </w:p>
        </w:tc>
        <w:tc>
          <w:tcPr>
            <w:tcW w:w="3628"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04B5A40C">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：分段多项式结构</w:t>
            </w:r>
          </w:p>
        </w:tc>
        <w:tc>
          <w:tcPr>
            <w:tcW w:w="300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712B8AE2">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breaks</w:t>
            </w:r>
            <w:r>
              <w:rPr>
                <w:rFonts w:hint="eastAsia" w:ascii="华文楷体" w:hAnsi="华文楷体" w:eastAsia="华文楷体" w:cs="华文楷体"/>
                <w:color w:val="1E1E1E"/>
                <w:sz w:val="17"/>
              </w:rPr>
              <w:t>：分段点；</w:t>
            </w:r>
            <w:r>
              <w:rPr>
                <w:rFonts w:hint="eastAsia" w:ascii="华文楷体" w:hAnsi="华文楷体" w:eastAsia="华文楷体" w:cs="华文楷体"/>
                <w:color w:val="24558C"/>
                <w:sz w:val="17"/>
              </w:rPr>
              <w:t>coefs</w:t>
            </w:r>
            <w:r>
              <w:rPr>
                <w:rFonts w:hint="eastAsia" w:ascii="华文楷体" w:hAnsi="华文楷体" w:eastAsia="华文楷体" w:cs="华文楷体"/>
                <w:color w:val="1E1E1E"/>
                <w:sz w:val="17"/>
              </w:rPr>
              <w:t>：每段系数；其余为结构信息</w:t>
            </w:r>
          </w:p>
        </w:tc>
        <w:tc>
          <w:tcPr>
            <w:tcW w:w="3345" w:type="dxa"/>
            <w:tcBorders>
              <w:top w:val="single" w:color="A7C7DF" w:sz="6" w:space="0"/>
              <w:left w:val="single" w:color="A7C7DF" w:sz="6" w:space="0"/>
              <w:bottom w:val="single" w:color="A7C7DF" w:sz="6" w:space="0"/>
              <w:right w:val="single" w:color="A7C7DF" w:sz="6" w:space="0"/>
            </w:tcBorders>
            <w:shd w:val="clear" w:color="auto" w:fill="F7FBFD"/>
            <w:vAlign w:val="center"/>
          </w:tcPr>
          <w:p w14:paraId="72625825">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1E1E1E"/>
                <w:sz w:val="17"/>
              </w:rPr>
              <w:t>不插值；用于</w:t>
            </w:r>
            <w:r>
              <w:rPr>
                <w:rFonts w:hint="eastAsia" w:ascii="华文楷体" w:hAnsi="华文楷体" w:eastAsia="华文楷体" w:cs="华文楷体"/>
                <w:b/>
                <w:bCs/>
                <w:color w:val="C00000"/>
                <w:sz w:val="17"/>
              </w:rPr>
              <w:t>查看每段三次多项式系数</w:t>
            </w:r>
          </w:p>
        </w:tc>
      </w:tr>
      <w:tr w14:paraId="29B6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6734CF7D">
            <w:pPr>
              <w:spacing w:after="0" w:line="252" w:lineRule="auto"/>
              <w:jc w:val="center"/>
              <w:rPr>
                <w:rFonts w:hint="eastAsia" w:ascii="华文楷体" w:hAnsi="华文楷体" w:eastAsia="华文楷体" w:cs="华文楷体"/>
              </w:rPr>
            </w:pPr>
            <w:r>
              <w:rPr>
                <w:rFonts w:hint="eastAsia" w:ascii="华文楷体" w:hAnsi="华文楷体" w:eastAsia="华文楷体" w:cs="华文楷体"/>
                <w:b/>
                <w:color w:val="1F4E79"/>
                <w:sz w:val="17"/>
              </w:rPr>
              <w:t>mkpp</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5704CBFF">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 = mkpp(breaks, coefs)</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A26F98D">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breaks</w:t>
            </w:r>
            <w:r>
              <w:rPr>
                <w:rFonts w:hint="eastAsia" w:ascii="华文楷体" w:hAnsi="华文楷体" w:eastAsia="华文楷体" w:cs="华文楷体"/>
                <w:color w:val="1E1E1E"/>
                <w:sz w:val="17"/>
              </w:rPr>
              <w:t>：分段节点；</w:t>
            </w:r>
            <w:r>
              <w:rPr>
                <w:rFonts w:hint="eastAsia" w:ascii="华文楷体" w:hAnsi="华文楷体" w:eastAsia="华文楷体" w:cs="华文楷体"/>
                <w:color w:val="24558C"/>
                <w:sz w:val="17"/>
              </w:rPr>
              <w:t>coefs</w:t>
            </w:r>
            <w:r>
              <w:rPr>
                <w:rFonts w:hint="eastAsia" w:ascii="华文楷体" w:hAnsi="华文楷体" w:eastAsia="华文楷体" w:cs="华文楷体"/>
                <w:color w:val="1E1E1E"/>
                <w:sz w:val="17"/>
              </w:rPr>
              <w:t>：每段多项式系数</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D485BF2">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24558C"/>
                <w:sz w:val="17"/>
              </w:rPr>
              <w:t>pp</w:t>
            </w:r>
            <w:r>
              <w:rPr>
                <w:rFonts w:hint="eastAsia" w:ascii="华文楷体" w:hAnsi="华文楷体" w:eastAsia="华文楷体" w:cs="华文楷体"/>
                <w:color w:val="1E1E1E"/>
                <w:sz w:val="17"/>
              </w:rPr>
              <w:t>：分段多项式结构</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2C866476">
            <w:pPr>
              <w:spacing w:after="0" w:line="252" w:lineRule="auto"/>
              <w:jc w:val="left"/>
              <w:rPr>
                <w:rFonts w:hint="eastAsia" w:ascii="华文楷体" w:hAnsi="华文楷体" w:eastAsia="华文楷体" w:cs="华文楷体"/>
              </w:rPr>
            </w:pPr>
            <w:r>
              <w:rPr>
                <w:rFonts w:hint="eastAsia" w:ascii="华文楷体" w:hAnsi="华文楷体" w:eastAsia="华文楷体" w:cs="华文楷体"/>
                <w:color w:val="1E1E1E"/>
                <w:sz w:val="17"/>
              </w:rPr>
              <w:t>由给定系数手动</w:t>
            </w:r>
            <w:r>
              <w:rPr>
                <w:rFonts w:hint="eastAsia" w:ascii="华文楷体" w:hAnsi="华文楷体" w:eastAsia="华文楷体" w:cs="华文楷体"/>
                <w:b/>
                <w:bCs/>
                <w:color w:val="C00000"/>
                <w:sz w:val="17"/>
              </w:rPr>
              <w:t>构造样条函数本身</w:t>
            </w:r>
          </w:p>
        </w:tc>
      </w:tr>
      <w:tr w14:paraId="4C2A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2E4FBFE5">
            <w:pPr>
              <w:spacing w:after="0" w:line="252" w:lineRule="auto"/>
              <w:jc w:val="center"/>
              <w:rPr>
                <w:rFonts w:hint="eastAsia" w:ascii="华文楷体" w:hAnsi="华文楷体" w:eastAsia="华文楷体" w:cs="华文楷体"/>
                <w:b/>
                <w:color w:val="1F4E79"/>
                <w:sz w:val="17"/>
              </w:rPr>
            </w:pPr>
            <w:r>
              <w:rPr>
                <w:rFonts w:hint="eastAsia" w:ascii="华文楷体" w:hAnsi="华文楷体" w:eastAsia="华文楷体" w:cs="华文楷体"/>
                <w:b/>
                <w:color w:val="1F4E79"/>
                <w:sz w:val="17"/>
              </w:rPr>
              <w:t>polyfit</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AC05CC9">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 xml:space="preserve">p_poly = polyfit(x, y, </w:t>
            </w:r>
            <w:r>
              <w:rPr>
                <w:rFonts w:hint="eastAsia" w:ascii="华文楷体" w:hAnsi="华文楷体" w:eastAsia="华文楷体" w:cs="华文楷体"/>
                <w:color w:val="24558C"/>
                <w:sz w:val="17"/>
                <w:lang w:val="en-US" w:eastAsia="zh-CN"/>
              </w:rPr>
              <w:t>n</w:t>
            </w:r>
            <w:r>
              <w:rPr>
                <w:rFonts w:hint="eastAsia" w:ascii="华文楷体" w:hAnsi="华文楷体" w:eastAsia="华文楷体" w:cs="华文楷体"/>
                <w:color w:val="24558C"/>
                <w:sz w:val="17"/>
              </w:rPr>
              <w:t>)</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5DB22657">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x：</w:t>
            </w:r>
            <w:r>
              <w:rPr>
                <w:rFonts w:hint="eastAsia" w:ascii="华文楷体" w:hAnsi="华文楷体" w:eastAsia="华文楷体" w:cs="华文楷体"/>
                <w:color w:val="1E1E1E"/>
                <w:sz w:val="17"/>
              </w:rPr>
              <w:t>节点</w:t>
            </w:r>
            <w:r>
              <w:rPr>
                <w:rFonts w:hint="eastAsia" w:ascii="华文楷体" w:hAnsi="华文楷体" w:eastAsia="华文楷体" w:cs="华文楷体"/>
                <w:color w:val="24558C"/>
                <w:sz w:val="17"/>
              </w:rPr>
              <w:t>；y：</w:t>
            </w:r>
            <w:r>
              <w:rPr>
                <w:rFonts w:hint="eastAsia" w:ascii="华文楷体" w:hAnsi="华文楷体" w:eastAsia="华文楷体" w:cs="华文楷体"/>
                <w:color w:val="1E1E1E"/>
                <w:sz w:val="17"/>
              </w:rPr>
              <w:t>函数值</w:t>
            </w:r>
            <w:r>
              <w:rPr>
                <w:rFonts w:hint="eastAsia" w:ascii="华文楷体" w:hAnsi="华文楷体" w:eastAsia="华文楷体" w:cs="华文楷体"/>
                <w:color w:val="24558C"/>
                <w:sz w:val="17"/>
              </w:rPr>
              <w:t>；n：</w:t>
            </w:r>
            <w:r>
              <w:rPr>
                <w:rFonts w:hint="eastAsia" w:ascii="华文楷体" w:hAnsi="华文楷体" w:eastAsia="华文楷体" w:cs="华文楷体"/>
                <w:color w:val="1E1E1E"/>
                <w:sz w:val="17"/>
              </w:rPr>
              <w:t>拟合多项式次数</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0F581795">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p_poly：</w:t>
            </w:r>
            <w:r>
              <w:rPr>
                <w:rFonts w:hint="eastAsia" w:ascii="华文楷体" w:hAnsi="华文楷体" w:eastAsia="华文楷体" w:cs="华文楷体"/>
                <w:color w:val="1E1E1E"/>
                <w:sz w:val="17"/>
              </w:rPr>
              <w:t>多项式系数，按降幂排列</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B03CA6E">
            <w:pPr>
              <w:spacing w:after="0" w:line="252" w:lineRule="auto"/>
              <w:jc w:val="left"/>
              <w:rPr>
                <w:rFonts w:hint="eastAsia" w:ascii="华文楷体" w:hAnsi="华文楷体" w:eastAsia="华文楷体" w:cs="华文楷体"/>
                <w:color w:val="1E1E1E"/>
                <w:sz w:val="17"/>
              </w:rPr>
            </w:pPr>
            <w:r>
              <w:rPr>
                <w:rFonts w:hint="eastAsia" w:ascii="华文楷体" w:hAnsi="华文楷体" w:eastAsia="华文楷体" w:cs="华文楷体"/>
                <w:b/>
                <w:bCs/>
                <w:color w:val="C00000"/>
                <w:sz w:val="17"/>
              </w:rPr>
              <w:t>构造整体 n 次多项式</w:t>
            </w:r>
            <w:r>
              <w:rPr>
                <w:rFonts w:hint="eastAsia" w:ascii="华文楷体" w:hAnsi="华文楷体" w:eastAsia="华文楷体" w:cs="华文楷体"/>
                <w:color w:val="1E1E1E"/>
                <w:sz w:val="17"/>
              </w:rPr>
              <w:t>；当 n = length(x)-1 时，可作为多项式插值</w:t>
            </w:r>
          </w:p>
        </w:tc>
      </w:tr>
      <w:tr w14:paraId="341A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6A4B6014">
            <w:pPr>
              <w:spacing w:after="0" w:line="252" w:lineRule="auto"/>
              <w:jc w:val="center"/>
              <w:rPr>
                <w:rFonts w:hint="eastAsia" w:ascii="华文楷体" w:hAnsi="华文楷体" w:eastAsia="华文楷体" w:cs="华文楷体"/>
                <w:b/>
                <w:color w:val="1F4E79"/>
                <w:sz w:val="17"/>
                <w:lang w:val="en-US" w:eastAsia="zh-CN"/>
              </w:rPr>
            </w:pPr>
            <w:r>
              <w:rPr>
                <w:rFonts w:hint="eastAsia" w:ascii="华文楷体" w:hAnsi="华文楷体" w:eastAsia="华文楷体" w:cs="华文楷体"/>
                <w:b/>
                <w:color w:val="1F4E79"/>
                <w:sz w:val="17"/>
                <w:lang w:val="en-US" w:eastAsia="zh-CN"/>
              </w:rPr>
              <w:t>Polyval</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1E49BB9E">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lang w:val="en-US" w:eastAsia="zh-CN"/>
              </w:rPr>
              <w:t xml:space="preserve">y_poly = </w:t>
            </w:r>
            <w:r>
              <w:rPr>
                <w:rFonts w:hint="eastAsia" w:ascii="华文楷体" w:hAnsi="华文楷体" w:eastAsia="华文楷体" w:cs="华文楷体"/>
                <w:color w:val="24558C"/>
                <w:sz w:val="17"/>
              </w:rPr>
              <w:t>polyval(p_poly, xx)</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11074D3D">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p_poly：</w:t>
            </w:r>
            <w:r>
              <w:rPr>
                <w:rFonts w:hint="eastAsia" w:ascii="华文楷体" w:hAnsi="华文楷体" w:eastAsia="华文楷体" w:cs="华文楷体"/>
                <w:color w:val="1E1E1E"/>
                <w:sz w:val="17"/>
              </w:rPr>
              <w:t>多项式系数</w:t>
            </w:r>
            <w:r>
              <w:rPr>
                <w:rFonts w:hint="eastAsia" w:ascii="华文楷体" w:hAnsi="华文楷体" w:eastAsia="华文楷体" w:cs="华文楷体"/>
                <w:color w:val="24558C"/>
                <w:sz w:val="17"/>
              </w:rPr>
              <w:t>；xx：</w:t>
            </w:r>
            <w:r>
              <w:rPr>
                <w:rFonts w:hint="eastAsia" w:ascii="华文楷体" w:hAnsi="华文楷体" w:eastAsia="华文楷体" w:cs="华文楷体"/>
                <w:color w:val="1E1E1E"/>
                <w:sz w:val="17"/>
              </w:rPr>
              <w:t>待求点</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0CFD13F">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y_poly：</w:t>
            </w:r>
            <w:r>
              <w:rPr>
                <w:rFonts w:hint="eastAsia" w:ascii="华文楷体" w:hAnsi="华文楷体" w:eastAsia="华文楷体" w:cs="华文楷体"/>
                <w:color w:val="1E1E1E"/>
                <w:sz w:val="17"/>
              </w:rPr>
              <w:t>多项式在 xx 处的函数值</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D9733D1">
            <w:pPr>
              <w:spacing w:after="0" w:line="252" w:lineRule="auto"/>
              <w:jc w:val="left"/>
              <w:rPr>
                <w:rFonts w:hint="eastAsia" w:ascii="华文楷体" w:hAnsi="华文楷体" w:eastAsia="华文楷体" w:cs="华文楷体"/>
                <w:color w:val="1E1E1E"/>
                <w:sz w:val="17"/>
              </w:rPr>
            </w:pPr>
            <w:r>
              <w:rPr>
                <w:rFonts w:hint="eastAsia" w:ascii="华文楷体" w:hAnsi="华文楷体" w:eastAsia="华文楷体" w:cs="华文楷体"/>
                <w:color w:val="1E1E1E"/>
                <w:sz w:val="17"/>
              </w:rPr>
              <w:t>对已有</w:t>
            </w:r>
            <w:r>
              <w:rPr>
                <w:rFonts w:hint="eastAsia" w:ascii="华文楷体" w:hAnsi="华文楷体" w:eastAsia="华文楷体" w:cs="华文楷体"/>
                <w:b/>
                <w:bCs/>
                <w:color w:val="C00000"/>
                <w:sz w:val="17"/>
              </w:rPr>
              <w:t>多项式求值</w:t>
            </w:r>
            <w:r>
              <w:rPr>
                <w:rFonts w:hint="eastAsia" w:ascii="华文楷体" w:hAnsi="华文楷体" w:eastAsia="华文楷体" w:cs="华文楷体"/>
                <w:color w:val="1E1E1E"/>
                <w:sz w:val="17"/>
              </w:rPr>
              <w:t>，本身不构造插值函数</w:t>
            </w:r>
          </w:p>
        </w:tc>
      </w:tr>
      <w:tr w14:paraId="7232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A911F56">
            <w:pPr>
              <w:spacing w:after="0" w:line="252" w:lineRule="auto"/>
              <w:jc w:val="center"/>
              <w:rPr>
                <w:rFonts w:hint="default" w:ascii="华文楷体" w:hAnsi="华文楷体" w:eastAsia="华文楷体" w:cs="华文楷体"/>
                <w:b/>
                <w:color w:val="1F4E79"/>
                <w:sz w:val="17"/>
                <w:lang w:val="en-US" w:eastAsia="zh-CN"/>
              </w:rPr>
            </w:pPr>
            <w:r>
              <w:rPr>
                <w:rFonts w:hint="eastAsia" w:ascii="华文楷体" w:hAnsi="华文楷体" w:eastAsia="华文楷体" w:cs="华文楷体"/>
                <w:b/>
                <w:color w:val="1F4E79"/>
                <w:sz w:val="17"/>
                <w:lang w:val="en-US" w:eastAsia="zh-CN"/>
              </w:rPr>
              <w:t>Pchip</w:t>
            </w:r>
          </w:p>
        </w:tc>
        <w:tc>
          <w:tcPr>
            <w:tcW w:w="379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28197BC">
            <w:pPr>
              <w:spacing w:after="0" w:line="252" w:lineRule="auto"/>
              <w:jc w:val="left"/>
              <w:rPr>
                <w:rFonts w:hint="default" w:ascii="华文楷体" w:hAnsi="华文楷体" w:eastAsia="华文楷体" w:cs="华文楷体"/>
                <w:color w:val="24558C"/>
                <w:sz w:val="17"/>
                <w:lang w:val="en-US" w:eastAsia="zh-CN"/>
              </w:rPr>
            </w:pPr>
            <w:r>
              <w:rPr>
                <w:rFonts w:hint="eastAsia" w:ascii="华文楷体" w:hAnsi="华文楷体" w:eastAsia="华文楷体" w:cs="华文楷体"/>
                <w:color w:val="24558C"/>
                <w:sz w:val="17"/>
                <w:lang w:val="en-US" w:eastAsia="zh-CN"/>
              </w:rPr>
              <w:t>yy = pchip(x,y,xx)</w:t>
            </w:r>
          </w:p>
        </w:tc>
        <w:tc>
          <w:tcPr>
            <w:tcW w:w="3628"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46D1BE7E">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x</w:t>
            </w:r>
            <w:r>
              <w:rPr>
                <w:rFonts w:hint="eastAsia" w:ascii="华文楷体" w:hAnsi="华文楷体" w:eastAsia="华文楷体" w:cs="华文楷体"/>
                <w:color w:val="1E1E1E"/>
                <w:sz w:val="17"/>
              </w:rPr>
              <w:t>：插值节点；</w:t>
            </w:r>
            <w:r>
              <w:rPr>
                <w:rFonts w:hint="eastAsia" w:ascii="华文楷体" w:hAnsi="华文楷体" w:eastAsia="华文楷体" w:cs="华文楷体"/>
                <w:color w:val="24558C"/>
                <w:sz w:val="17"/>
              </w:rPr>
              <w:t>y</w:t>
            </w:r>
            <w:r>
              <w:rPr>
                <w:rFonts w:hint="eastAsia" w:ascii="华文楷体" w:hAnsi="华文楷体" w:eastAsia="华文楷体" w:cs="华文楷体"/>
                <w:color w:val="1E1E1E"/>
                <w:sz w:val="17"/>
              </w:rPr>
              <w:t>：节点函数值；</w:t>
            </w:r>
            <w:r>
              <w:rPr>
                <w:rFonts w:hint="eastAsia" w:ascii="华文楷体" w:hAnsi="华文楷体" w:eastAsia="华文楷体" w:cs="华文楷体"/>
                <w:color w:val="24558C"/>
                <w:sz w:val="17"/>
              </w:rPr>
              <w:t>xx</w:t>
            </w:r>
            <w:r>
              <w:rPr>
                <w:rFonts w:hint="eastAsia" w:ascii="华文楷体" w:hAnsi="华文楷体" w:eastAsia="华文楷体" w:cs="华文楷体"/>
                <w:color w:val="1E1E1E"/>
                <w:sz w:val="17"/>
              </w:rPr>
              <w:t>：待求点</w:t>
            </w:r>
          </w:p>
        </w:tc>
        <w:tc>
          <w:tcPr>
            <w:tcW w:w="300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31641678">
            <w:pPr>
              <w:spacing w:after="0" w:line="252" w:lineRule="auto"/>
              <w:jc w:val="left"/>
              <w:rPr>
                <w:rFonts w:hint="eastAsia" w:ascii="华文楷体" w:hAnsi="华文楷体" w:eastAsia="华文楷体" w:cs="华文楷体"/>
                <w:color w:val="24558C"/>
                <w:sz w:val="17"/>
              </w:rPr>
            </w:pPr>
            <w:r>
              <w:rPr>
                <w:rFonts w:hint="eastAsia" w:ascii="华文楷体" w:hAnsi="华文楷体" w:eastAsia="华文楷体" w:cs="华文楷体"/>
                <w:color w:val="24558C"/>
                <w:sz w:val="17"/>
              </w:rPr>
              <w:t>yy</w:t>
            </w:r>
            <w:r>
              <w:rPr>
                <w:rFonts w:hint="eastAsia" w:ascii="华文楷体" w:hAnsi="华文楷体" w:eastAsia="华文楷体" w:cs="华文楷体"/>
                <w:color w:val="1E1E1E"/>
                <w:sz w:val="17"/>
              </w:rPr>
              <w:t>：xx 处的插值结果</w:t>
            </w:r>
          </w:p>
        </w:tc>
        <w:tc>
          <w:tcPr>
            <w:tcW w:w="3345" w:type="dxa"/>
            <w:tcBorders>
              <w:top w:val="single" w:color="A7C7DF" w:sz="6" w:space="0"/>
              <w:left w:val="single" w:color="A7C7DF" w:sz="6" w:space="0"/>
              <w:bottom w:val="single" w:color="A7C7DF" w:sz="6" w:space="0"/>
              <w:right w:val="single" w:color="A7C7DF" w:sz="6" w:space="0"/>
            </w:tcBorders>
            <w:shd w:val="clear" w:color="auto" w:fill="FFFFFF"/>
            <w:vAlign w:val="center"/>
          </w:tcPr>
          <w:p w14:paraId="1D3F6E71">
            <w:pPr>
              <w:spacing w:after="0" w:line="252" w:lineRule="auto"/>
              <w:jc w:val="left"/>
              <w:rPr>
                <w:rFonts w:hint="eastAsia" w:ascii="华文楷体" w:hAnsi="华文楷体" w:eastAsia="华文楷体" w:cs="华文楷体"/>
                <w:color w:val="1E1E1E"/>
                <w:sz w:val="17"/>
              </w:rPr>
            </w:pPr>
            <w:r>
              <w:rPr>
                <w:rFonts w:hint="eastAsia" w:ascii="华文楷体" w:hAnsi="华文楷体" w:eastAsia="华文楷体" w:cs="华文楷体"/>
                <w:color w:val="1E1E1E"/>
                <w:sz w:val="17"/>
              </w:rPr>
              <w:t>三次</w:t>
            </w:r>
            <w:r>
              <w:rPr>
                <w:rFonts w:hint="eastAsia" w:ascii="华文楷体" w:hAnsi="华文楷体" w:eastAsia="华文楷体" w:cs="华文楷体"/>
                <w:color w:val="1E1E1E"/>
                <w:sz w:val="17"/>
                <w:lang w:val="en-US" w:eastAsia="zh-CN"/>
              </w:rPr>
              <w:t>分段Hermit插值</w:t>
            </w:r>
            <w:r>
              <w:rPr>
                <w:rFonts w:hint="eastAsia" w:ascii="华文楷体" w:hAnsi="华文楷体" w:eastAsia="华文楷体" w:cs="华文楷体"/>
                <w:color w:val="1E1E1E"/>
                <w:sz w:val="17"/>
              </w:rPr>
              <w:t>；</w:t>
            </w:r>
            <w:r>
              <w:rPr>
                <w:rFonts w:hint="eastAsia" w:ascii="华文楷体" w:hAnsi="华文楷体" w:eastAsia="华文楷体" w:cs="华文楷体"/>
                <w:b/>
                <w:bCs/>
                <w:color w:val="C00000"/>
                <w:sz w:val="17"/>
                <w:lang w:val="en-US" w:eastAsia="zh-CN"/>
              </w:rPr>
              <w:t>求解插值</w:t>
            </w:r>
          </w:p>
        </w:tc>
      </w:tr>
    </w:tbl>
    <w:p w14:paraId="466A7A02">
      <w:pPr>
        <w:spacing w:after="80" w:line="300" w:lineRule="auto"/>
        <w:ind w:firstLine="346"/>
        <w:rPr>
          <w:rFonts w:hint="eastAsia" w:ascii="华文楷体" w:hAnsi="华文楷体" w:eastAsia="华文楷体" w:cs="华文楷体"/>
          <w:b w:val="0"/>
          <w:sz w:val="21"/>
        </w:rPr>
      </w:pPr>
      <w:r>
        <w:rPr>
          <w:rFonts w:hint="eastAsia" w:ascii="华文楷体" w:hAnsi="华文楷体" w:eastAsia="华文楷体" w:cs="华文楷体"/>
          <w:b/>
          <w:color w:val="1F4E79"/>
          <w:sz w:val="21"/>
        </w:rPr>
        <w:t>补充说明：</w:t>
      </w:r>
      <w:r>
        <w:rPr>
          <w:rFonts w:hint="eastAsia" w:ascii="华文楷体" w:hAnsi="华文楷体" w:eastAsia="华文楷体" w:cs="华文楷体"/>
          <w:color w:val="373737"/>
          <w:sz w:val="20"/>
        </w:rPr>
        <w:t xml:space="preserve"> spline 与 interp1(...,spline) 默认不是自然边界；若要直接调用自然三次样条，可优先使用 csape(x,y,variational)，但该函数通常需要 Curve Fitting Toolbox。</w:t>
      </w:r>
    </w:p>
    <w:tbl>
      <w:tblPr>
        <w:tblStyle w:val="8"/>
        <w:tblW w:w="0" w:type="auto"/>
        <w:jc w:val="center"/>
        <w:tblLayout w:type="autofit"/>
        <w:tblCellMar>
          <w:top w:w="0" w:type="dxa"/>
          <w:left w:w="108" w:type="dxa"/>
          <w:bottom w:w="0" w:type="dxa"/>
          <w:right w:w="108" w:type="dxa"/>
        </w:tblCellMar>
      </w:tblPr>
      <w:tblGrid>
        <w:gridCol w:w="5373"/>
        <w:gridCol w:w="5373"/>
      </w:tblGrid>
      <w:tr w14:paraId="6FF0AE63">
        <w:tblPrEx>
          <w:tblCellMar>
            <w:top w:w="0" w:type="dxa"/>
            <w:left w:w="108" w:type="dxa"/>
            <w:bottom w:w="0" w:type="dxa"/>
            <w:right w:w="108" w:type="dxa"/>
          </w:tblCellMar>
        </w:tblPrEx>
        <w:trPr>
          <w:jc w:val="center"/>
        </w:trPr>
        <w:tc>
          <w:tcPr>
            <w:tcW w:w="5373"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502FB151">
            <w:pPr>
              <w:spacing w:after="80"/>
              <w:rPr>
                <w:rFonts w:hint="eastAsia" w:ascii="华文楷体" w:hAnsi="华文楷体" w:eastAsia="华文楷体" w:cs="华文楷体"/>
              </w:rPr>
            </w:pPr>
            <w:r>
              <w:rPr>
                <w:rFonts w:hint="eastAsia" w:ascii="华文楷体" w:hAnsi="华文楷体" w:eastAsia="华文楷体" w:cs="华文楷体"/>
                <w:b/>
                <w:color w:val="30546B"/>
                <w:sz w:val="20"/>
              </w:rPr>
              <w:t>内置函数基本用法：spline / ppval / interp1 / unmkpp</w:t>
            </w:r>
          </w:p>
          <w:p w14:paraId="3161211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clear; clc; close all;</w:t>
            </w:r>
          </w:p>
          <w:p w14:paraId="4AEE289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9AEBB3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1. 插值数据</w:t>
            </w:r>
          </w:p>
          <w:p w14:paraId="3071B13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 = [1, 2, 4, 5];</w:t>
            </w:r>
          </w:p>
          <w:p w14:paraId="06D6E7A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 = [1, 3, 4, 2];</w:t>
            </w:r>
          </w:p>
          <w:p w14:paraId="6154656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xx = linspace(1, 5, 400);</w:t>
            </w:r>
          </w:p>
          <w:p w14:paraId="131BFE1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30F80C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2. spline + ppval：Matlab 内置三次样条</w:t>
            </w:r>
          </w:p>
          <w:p w14:paraId="51BD259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注意：spline(x,y) 默认采用 not-a-knot 边界，不是自然边界。</w:t>
            </w:r>
          </w:p>
          <w:p w14:paraId="17E1ADB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pp = spline(x, y);</w:t>
            </w:r>
          </w:p>
          <w:p w14:paraId="69D2A9A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yy_spline = ppval(pp, xx);</w:t>
            </w:r>
          </w:p>
          <w:p w14:paraId="68130F2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42AC21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3. interp1 的 spline 选项</w:t>
            </w:r>
          </w:p>
          <w:p w14:paraId="08E7FCD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这是一种更直接的调用方式，效果与 spline/ppval 类似。</w:t>
            </w:r>
          </w:p>
          <w:p w14:paraId="1DA2EB0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yy_interp1 = interp1(x, y, xx, 'spline');</w:t>
            </w:r>
          </w:p>
          <w:p w14:paraId="280DCD3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BDA71DF">
            <w:pPr>
              <w:spacing w:after="0" w:line="240" w:lineRule="auto"/>
              <w:rPr>
                <w:rFonts w:hint="eastAsia" w:ascii="华文楷体" w:hAnsi="华文楷体" w:eastAsia="华文楷体" w:cs="华文楷体"/>
              </w:rPr>
            </w:pPr>
          </w:p>
        </w:tc>
        <w:tc>
          <w:tcPr>
            <w:tcW w:w="5373"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462B1DA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4. 查看 pp 分段多项式结构</w:t>
            </w:r>
          </w:p>
          <w:p w14:paraId="196E04E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[breaks, coefs, pieces, order, dim] = unmkpp(pp);</w:t>
            </w:r>
          </w:p>
          <w:p w14:paraId="4555DB5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3118CD8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disp('breaks = ');</w:t>
            </w:r>
          </w:p>
          <w:p w14:paraId="154BD46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disp(breaks);</w:t>
            </w:r>
          </w:p>
          <w:p w14:paraId="0118767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4A29369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disp('coefs = ');</w:t>
            </w:r>
          </w:p>
          <w:p w14:paraId="69435B4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disp(coefs);</w:t>
            </w:r>
          </w:p>
          <w:p w14:paraId="6C78A9E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61F841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disp('pieces, order, dim = ');</w:t>
            </w:r>
          </w:p>
          <w:p w14:paraId="02734C0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disp([pieces, order, dim]);</w:t>
            </w:r>
          </w:p>
          <w:p w14:paraId="5C1F730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40419F6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5. 绘图</w:t>
            </w:r>
          </w:p>
          <w:p w14:paraId="1D84DBA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figure;</w:t>
            </w:r>
          </w:p>
          <w:p w14:paraId="751EBF5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 y, 'o', 'MarkerSize', 7, 'LineWidth', 1.4); hold on;</w:t>
            </w:r>
          </w:p>
          <w:p w14:paraId="547004A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yy_spline, 'LineWidth', 1.6);</w:t>
            </w:r>
          </w:p>
          <w:p w14:paraId="2BB969A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yy_interp1, '--', 'LineWidth', 1.2);</w:t>
            </w:r>
          </w:p>
          <w:p w14:paraId="0D42478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7E126D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grid on;</w:t>
            </w:r>
          </w:p>
          <w:p w14:paraId="4A074BD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legend('插值节点', 'spline + ppval', 'interp1 spline', 'Location', 'best');</w:t>
            </w:r>
          </w:p>
          <w:p w14:paraId="358465B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title('Matlab 内置三次样条插值');</w:t>
            </w:r>
          </w:p>
          <w:p w14:paraId="540B0AA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xlabel('x');</w:t>
            </w:r>
          </w:p>
          <w:p w14:paraId="52E6EF5C">
            <w:pPr>
              <w:spacing w:after="0" w:line="240" w:lineRule="auto"/>
              <w:rPr>
                <w:rFonts w:hint="eastAsia" w:ascii="华文楷体" w:hAnsi="华文楷体" w:eastAsia="华文楷体" w:cs="华文楷体"/>
                <w:b w:val="0"/>
                <w:color w:val="111111"/>
                <w:sz w:val="16"/>
              </w:rPr>
            </w:pPr>
            <w:r>
              <w:rPr>
                <w:rFonts w:hint="eastAsia" w:ascii="华文楷体" w:hAnsi="华文楷体" w:eastAsia="华文楷体" w:cs="华文楷体"/>
                <w:b w:val="0"/>
                <w:color w:val="111111"/>
                <w:sz w:val="16"/>
              </w:rPr>
              <w:t>ylabel('y');</w:t>
            </w:r>
          </w:p>
        </w:tc>
      </w:tr>
    </w:tbl>
    <w:p w14:paraId="5320F4CA">
      <w:pPr>
        <w:spacing w:after="40"/>
        <w:rPr>
          <w:rFonts w:hint="eastAsia" w:ascii="华文楷体" w:hAnsi="华文楷体" w:eastAsia="华文楷体" w:cs="华文楷体"/>
        </w:rPr>
      </w:pPr>
    </w:p>
    <w:p w14:paraId="79F4F681">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如果题目明确给出端点一阶导数，可以用 spline 的夹持边界写法。下面代码对应例 4.5.1。</w:t>
      </w:r>
    </w:p>
    <w:tbl>
      <w:tblPr>
        <w:tblStyle w:val="8"/>
        <w:tblW w:w="0" w:type="auto"/>
        <w:jc w:val="center"/>
        <w:tblLayout w:type="autofit"/>
        <w:tblCellMar>
          <w:top w:w="0" w:type="dxa"/>
          <w:left w:w="108" w:type="dxa"/>
          <w:bottom w:w="0" w:type="dxa"/>
          <w:right w:w="108" w:type="dxa"/>
        </w:tblCellMar>
      </w:tblPr>
      <w:tblGrid>
        <w:gridCol w:w="9994"/>
      </w:tblGrid>
      <w:tr w14:paraId="15A13C87">
        <w:tblPrEx>
          <w:tblCellMar>
            <w:top w:w="0" w:type="dxa"/>
            <w:left w:w="108" w:type="dxa"/>
            <w:bottom w:w="0" w:type="dxa"/>
            <w:right w:w="108" w:type="dxa"/>
          </w:tblCellMar>
        </w:tblPrEx>
        <w:trPr>
          <w:jc w:val="center"/>
        </w:trPr>
        <w:tc>
          <w:tcPr>
            <w:tcW w:w="9994"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4B387E22">
            <w:pPr>
              <w:spacing w:after="80"/>
              <w:rPr>
                <w:rFonts w:hint="eastAsia" w:ascii="华文楷体" w:hAnsi="华文楷体" w:eastAsia="华文楷体" w:cs="华文楷体"/>
              </w:rPr>
            </w:pPr>
            <w:r>
              <w:rPr>
                <w:rFonts w:hint="eastAsia" w:ascii="华文楷体" w:hAnsi="华文楷体" w:eastAsia="华文楷体" w:cs="华文楷体"/>
                <w:b/>
                <w:color w:val="30546B"/>
                <w:sz w:val="20"/>
              </w:rPr>
              <w:t>第一类边界条件示例：spline(x,[fp0,y,fpn])</w:t>
            </w:r>
          </w:p>
          <w:p w14:paraId="106B102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clear; clc; close all;</w:t>
            </w:r>
          </w:p>
          <w:p w14:paraId="7A374A1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BB932F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例 4.5.1：第一类边界条件</w:t>
            </w:r>
          </w:p>
          <w:p w14:paraId="447A6F3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 = [0, 1, 2, 3];</w:t>
            </w:r>
          </w:p>
          <w:p w14:paraId="55A66B0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 = [0, 0.5, 2.0, 1.5];</w:t>
            </w:r>
          </w:p>
          <w:p w14:paraId="01BB112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FCB2CF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fp0 = 0.2;      % 左端一阶导数 f'(x0)</w:t>
            </w:r>
          </w:p>
          <w:p w14:paraId="13EF8CC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fpn = -1.0;     % 右端一阶导数 f'(xn)</w:t>
            </w:r>
          </w:p>
          <w:p w14:paraId="0BCF7C4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CC5A0F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xx = linspace(0, 3, 400);</w:t>
            </w:r>
          </w:p>
          <w:p w14:paraId="58FFB22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F041EB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spline 的夹持边界写法</w:t>
            </w:r>
          </w:p>
          <w:p w14:paraId="6152CEE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当 y 的长度比 x 多 2 时，Matlab 会把 y 的第一个和最后一个元素</w:t>
            </w:r>
          </w:p>
          <w:p w14:paraId="10ABEAA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解释为左右端点的一阶导数。</w:t>
            </w:r>
          </w:p>
          <w:p w14:paraId="2A74471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pp_complete = spline(x, [fp0, y, fpn]);</w:t>
            </w:r>
          </w:p>
          <w:p w14:paraId="6682D21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yy_complete = ppval(pp_complete, xx);</w:t>
            </w:r>
          </w:p>
          <w:p w14:paraId="5031B00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E63D6C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查看每段三次多项式系数</w:t>
            </w:r>
          </w:p>
          <w:p w14:paraId="2A1D3E9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[breaks, coefs, pieces, order, dim] = unmkpp(pp_complete);</w:t>
            </w:r>
          </w:p>
          <w:p w14:paraId="69F03A6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3F0656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disp('breaks = ');</w:t>
            </w:r>
          </w:p>
          <w:p w14:paraId="1FA67B5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disp(breaks);</w:t>
            </w:r>
          </w:p>
          <w:p w14:paraId="3552FC8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D230FE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disp('coefs = ');</w:t>
            </w:r>
          </w:p>
          <w:p w14:paraId="25FADB9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disp(coefs);</w:t>
            </w:r>
          </w:p>
          <w:p w14:paraId="17BB586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2FB8DD0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绘图</w:t>
            </w:r>
          </w:p>
          <w:p w14:paraId="58071FF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figure;</w:t>
            </w:r>
          </w:p>
          <w:p w14:paraId="2634942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 y, 'o', 'MarkerSize', 7, 'LineWidth', 1.4); hold on;</w:t>
            </w:r>
          </w:p>
          <w:p w14:paraId="7917D22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yy_complete, 'LineWidth', 1.6);</w:t>
            </w:r>
          </w:p>
          <w:p w14:paraId="37DB012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AA09D4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grid on;</w:t>
            </w:r>
          </w:p>
          <w:p w14:paraId="4646127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legend('插值节点', 'complete cubic spline', 'Location', 'best');</w:t>
            </w:r>
          </w:p>
          <w:p w14:paraId="4097644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title('第一类边界条件下的三次样条插值');</w:t>
            </w:r>
          </w:p>
          <w:p w14:paraId="5927D56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xlabel('x');</w:t>
            </w:r>
          </w:p>
          <w:p w14:paraId="726CA0A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ylabel('s(x)');</w:t>
            </w:r>
          </w:p>
        </w:tc>
      </w:tr>
    </w:tbl>
    <w:p w14:paraId="633E501C">
      <w:pPr>
        <w:spacing w:after="40"/>
        <w:rPr>
          <w:rFonts w:hint="eastAsia" w:ascii="华文楷体" w:hAnsi="华文楷体" w:eastAsia="华文楷体" w:cs="华文楷体"/>
        </w:rPr>
      </w:pPr>
    </w:p>
    <w:p w14:paraId="1C270E88">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如果安装了 Curve Fitting Toolbox，可以用 csape 指定自然边界或周期边界。为了保证代码在没有该工具箱时也不会报错，建议先用 exist 判断。</w:t>
      </w:r>
    </w:p>
    <w:tbl>
      <w:tblPr>
        <w:tblStyle w:val="8"/>
        <w:tblW w:w="0" w:type="auto"/>
        <w:jc w:val="center"/>
        <w:tblLayout w:type="autofit"/>
        <w:tblCellMar>
          <w:top w:w="0" w:type="dxa"/>
          <w:left w:w="108" w:type="dxa"/>
          <w:bottom w:w="0" w:type="dxa"/>
          <w:right w:w="108" w:type="dxa"/>
        </w:tblCellMar>
      </w:tblPr>
      <w:tblGrid>
        <w:gridCol w:w="9994"/>
      </w:tblGrid>
      <w:tr w14:paraId="5012E957">
        <w:tblPrEx>
          <w:tblCellMar>
            <w:top w:w="0" w:type="dxa"/>
            <w:left w:w="108" w:type="dxa"/>
            <w:bottom w:w="0" w:type="dxa"/>
            <w:right w:w="108" w:type="dxa"/>
          </w:tblCellMar>
        </w:tblPrEx>
        <w:trPr>
          <w:jc w:val="center"/>
        </w:trPr>
        <w:tc>
          <w:tcPr>
            <w:tcW w:w="9994"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0012DE54">
            <w:pPr>
              <w:spacing w:after="80"/>
              <w:rPr>
                <w:rFonts w:hint="eastAsia" w:ascii="华文楷体" w:hAnsi="华文楷体" w:eastAsia="华文楷体" w:cs="华文楷体"/>
              </w:rPr>
            </w:pPr>
            <w:r>
              <w:rPr>
                <w:rFonts w:hint="eastAsia" w:ascii="华文楷体" w:hAnsi="华文楷体" w:eastAsia="华文楷体" w:cs="华文楷体"/>
                <w:b/>
                <w:color w:val="30546B"/>
                <w:sz w:val="20"/>
              </w:rPr>
              <w:t>可选写法：csape 实现自然边界</w:t>
            </w:r>
          </w:p>
          <w:p w14:paraId="46685DC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clear; clc; close all;</w:t>
            </w:r>
          </w:p>
          <w:p w14:paraId="79B7F9D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220EE3C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 = [1, 2, 4, 5];</w:t>
            </w:r>
          </w:p>
          <w:p w14:paraId="1272C59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 = [1, 3, 4, 2];</w:t>
            </w:r>
          </w:p>
          <w:p w14:paraId="5135B9A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xx = linspace(1, 5, 400);</w:t>
            </w:r>
          </w:p>
          <w:p w14:paraId="32D0BAC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2513B4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if exist('csape', 'file') == 2</w:t>
            </w:r>
          </w:p>
          <w:p w14:paraId="311D519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自然边界：二阶导数端点为 0</w:t>
            </w:r>
          </w:p>
          <w:p w14:paraId="76804C8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pp_natural = csape(x, y, 'variational');</w:t>
            </w:r>
          </w:p>
          <w:p w14:paraId="2BBD1D5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yy_natural = ppval(pp_natural, xx);</w:t>
            </w:r>
          </w:p>
          <w:p w14:paraId="40478FB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D9D947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figure;</w:t>
            </w:r>
          </w:p>
          <w:p w14:paraId="01872D2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plot(x, y, 'o', 'MarkerSize', 7, 'LineWidth', 1.4); hold on;</w:t>
            </w:r>
          </w:p>
          <w:p w14:paraId="56C50A2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plot(xx, yy_natural, 'LineWidth', 1.6);</w:t>
            </w:r>
          </w:p>
          <w:p w14:paraId="12B8ED3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grid on;</w:t>
            </w:r>
          </w:p>
          <w:p w14:paraId="3E4BABA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legend('插值节点', 'natural spline by csape', 'Location', 'best');</w:t>
            </w:r>
          </w:p>
          <w:p w14:paraId="3FBBE25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title('csape 实现自然三次样条插值');</w:t>
            </w:r>
          </w:p>
          <w:p w14:paraId="264C8FA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xlabel('x');</w:t>
            </w:r>
          </w:p>
          <w:p w14:paraId="2BE8E04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ylabel('s(x)');</w:t>
            </w:r>
          </w:p>
          <w:p w14:paraId="674330F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else</w:t>
            </w:r>
          </w:p>
          <w:p w14:paraId="7EA349D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fprintf('当前 Matlab 未检测到 csape，说明可能没有安装相应工具箱。\n');</w:t>
            </w:r>
          </w:p>
          <w:p w14:paraId="2742E79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fprintf('自然三次样条可使用前面的 natural_spline_M 和 natural_spline_eval 自编函数实现。\n');</w:t>
            </w:r>
          </w:p>
          <w:p w14:paraId="5C020C9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end</w:t>
            </w:r>
          </w:p>
        </w:tc>
      </w:tr>
    </w:tbl>
    <w:p w14:paraId="63D93FEF">
      <w:pPr>
        <w:spacing w:after="40"/>
        <w:rPr>
          <w:rFonts w:hint="eastAsia" w:ascii="华文楷体" w:hAnsi="华文楷体" w:eastAsia="华文楷体" w:cs="华文楷体"/>
        </w:rPr>
      </w:pPr>
    </w:p>
    <w:p w14:paraId="6032361C">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4.6.6 最终统一实验脚本：整体多项式与三次样条对比</w:t>
      </w:r>
    </w:p>
    <w:p w14:paraId="59FF00EB">
      <w:pPr>
        <w:spacing w:after="80" w:line="300" w:lineRule="auto"/>
        <w:ind w:firstLine="346"/>
        <w:rPr>
          <w:rFonts w:hint="eastAsia" w:ascii="华文楷体" w:hAnsi="华文楷体" w:eastAsia="华文楷体" w:cs="华文楷体"/>
        </w:rPr>
      </w:pPr>
      <w:r>
        <w:rPr>
          <w:rFonts w:hint="eastAsia" w:ascii="华文楷体" w:hAnsi="华文楷体" w:eastAsia="华文楷体" w:cs="华文楷体"/>
          <w:b w:val="0"/>
          <w:sz w:val="21"/>
        </w:rPr>
        <w:t>下面脚本把整体四次多项式插值、Matlab 默认三次样条和自编自然三次样条放在一起比较。它适合直接作为本章统一实验脚本的最后版本。</w:t>
      </w:r>
    </w:p>
    <w:tbl>
      <w:tblPr>
        <w:tblStyle w:val="8"/>
        <w:tblW w:w="0" w:type="auto"/>
        <w:jc w:val="center"/>
        <w:tblLayout w:type="autofit"/>
        <w:tblCellMar>
          <w:top w:w="0" w:type="dxa"/>
          <w:left w:w="108" w:type="dxa"/>
          <w:bottom w:w="0" w:type="dxa"/>
          <w:right w:w="108" w:type="dxa"/>
        </w:tblCellMar>
      </w:tblPr>
      <w:tblGrid>
        <w:gridCol w:w="5373"/>
        <w:gridCol w:w="5373"/>
      </w:tblGrid>
      <w:tr w14:paraId="1E59CA8D">
        <w:tblPrEx>
          <w:tblCellMar>
            <w:top w:w="0" w:type="dxa"/>
            <w:left w:w="108" w:type="dxa"/>
            <w:bottom w:w="0" w:type="dxa"/>
            <w:right w:w="108" w:type="dxa"/>
          </w:tblCellMar>
        </w:tblPrEx>
        <w:trPr>
          <w:jc w:val="center"/>
        </w:trPr>
        <w:tc>
          <w:tcPr>
            <w:tcW w:w="5373"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2EA36675">
            <w:pPr>
              <w:spacing w:after="80"/>
              <w:rPr>
                <w:rFonts w:hint="eastAsia" w:ascii="华文楷体" w:hAnsi="华文楷体" w:eastAsia="华文楷体" w:cs="华文楷体"/>
              </w:rPr>
            </w:pPr>
            <w:r>
              <w:rPr>
                <w:rFonts w:hint="eastAsia" w:ascii="华文楷体" w:hAnsi="华文楷体" w:eastAsia="华文楷体" w:cs="华文楷体"/>
                <w:b/>
                <w:color w:val="30546B"/>
                <w:sz w:val="20"/>
              </w:rPr>
              <w:t>最终统一实验脚本：main_spline_compare.m</w:t>
            </w:r>
          </w:p>
          <w:p w14:paraId="4B6959E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clear; clc; close all;</w:t>
            </w:r>
          </w:p>
          <w:p w14:paraId="5C81F66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362ABD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1. 定义原函数和插值节点</w:t>
            </w:r>
          </w:p>
          <w:p w14:paraId="13083A5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 = @(x) sin(x);</w:t>
            </w:r>
          </w:p>
          <w:p w14:paraId="162A404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F3529F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 = linspace(0, pi, 5);      % 插值节点</w:t>
            </w:r>
          </w:p>
          <w:p w14:paraId="27C74EC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 = f(x);                    % 节点函数值</w:t>
            </w:r>
          </w:p>
          <w:p w14:paraId="2C18F7A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9CD29A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xx = linspace(0, pi, 400);   % 密集求值点</w:t>
            </w:r>
          </w:p>
          <w:p w14:paraId="012FE93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y_exact = f(xx);             % 精确值</w:t>
            </w:r>
          </w:p>
          <w:p w14:paraId="4DBD133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1526F5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2. 整体四次多项式插值：polyfit + polyval</w:t>
            </w:r>
          </w:p>
          <w:p w14:paraId="6C511BF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5 个节点可以构造次数不超过 4 的插值多项式。</w:t>
            </w:r>
          </w:p>
          <w:p w14:paraId="537E7E7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deg = length(x) - 1;</w:t>
            </w:r>
          </w:p>
          <w:p w14:paraId="49015E3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p_poly = polyfit(x, y, deg);</w:t>
            </w:r>
          </w:p>
          <w:p w14:paraId="02456A2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y_poly = polyval(p_poly, xx);</w:t>
            </w:r>
          </w:p>
          <w:p w14:paraId="069B779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C7EE83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3. Matlab 内置三次样条：spline + ppval</w:t>
            </w:r>
          </w:p>
          <w:p w14:paraId="12EBFEC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注意：spline 默认是 not-a-knot 边界，不是自然边界。</w:t>
            </w:r>
          </w:p>
          <w:p w14:paraId="1CD719B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pp_spline = spline(x, y);</w:t>
            </w:r>
          </w:p>
          <w:p w14:paraId="5B947CF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y_spline_builtin = ppval(pp_spline, xx);</w:t>
            </w:r>
          </w:p>
          <w:p w14:paraId="098DBF9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4EB2BB8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4. Matlab 内置三次样条：interp1 写法</w:t>
            </w:r>
          </w:p>
          <w:p w14:paraId="7544C8D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y_spline_interp1 = interp1(x, y, xx, 'spline');</w:t>
            </w:r>
          </w:p>
          <w:p w14:paraId="2587A27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4C43C7B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5. 自编自然三次样条</w:t>
            </w:r>
          </w:p>
          <w:p w14:paraId="2DCA785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M = natural_spline_M(x, y);</w:t>
            </w:r>
          </w:p>
          <w:p w14:paraId="40D9E47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y_spline_natural = natural_spline_eval(x, y, M, xx);</w:t>
            </w:r>
          </w:p>
          <w:p w14:paraId="75D271B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5648D2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6. 可选：csape 实现自然三次样条</w:t>
            </w:r>
          </w:p>
          <w:p w14:paraId="48E9C76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csape 需要相应工具箱。如果没有安装，该部分自动跳过。</w:t>
            </w:r>
          </w:p>
          <w:p w14:paraId="3DEA221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if exist('csape', 'file') == 2</w:t>
            </w:r>
          </w:p>
          <w:p w14:paraId="7ECBD3A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pp_natural_builtin = csape(x, y, 'variational');</w:t>
            </w:r>
          </w:p>
          <w:p w14:paraId="6A0892B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y_csape_natural = ppval(pp_natural_builtin, xx);</w:t>
            </w:r>
          </w:p>
          <w:p w14:paraId="7207C87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else</w:t>
            </w:r>
          </w:p>
          <w:p w14:paraId="044F265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y_csape_natural = NaN(size(xx));</w:t>
            </w:r>
          </w:p>
          <w:p w14:paraId="7E3B98C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end</w:t>
            </w:r>
          </w:p>
          <w:p w14:paraId="3284B6A1">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 7. 误差计算</w:t>
            </w:r>
          </w:p>
          <w:p w14:paraId="4DE137C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err_poly = max(abs(y_exact - y_poly));</w:t>
            </w:r>
          </w:p>
          <w:p w14:paraId="75E47B8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err_builtin = max(abs(y_exact - y_spline_builtin));</w:t>
            </w:r>
          </w:p>
          <w:p w14:paraId="6C4F78C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err_interp1 = max(abs(y_exact - y_spline_interp1));</w:t>
            </w:r>
          </w:p>
          <w:p w14:paraId="2029A7EB">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err_natural = max(abs(y_exact - y_spline_natural));</w:t>
            </w:r>
          </w:p>
          <w:p w14:paraId="698D019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B567F9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fprintf('polyfit/polyval 整体四次插值最大误差 = %.3e\n', err_poly);</w:t>
            </w:r>
          </w:p>
          <w:p w14:paraId="2D0B1BC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fprintf('spline/ppval 默认三次样条最大误差    = %.3e\n', err_builtin);</w:t>
            </w:r>
          </w:p>
          <w:p w14:paraId="6A7200C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fprintf('interp1 spline 最大误差               = %.3e\n', err_interp1);</w:t>
            </w:r>
          </w:p>
          <w:p w14:paraId="7FB20EC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fprintf('自编自然三次样条最大误差              = %.3e\n', err_natural);</w:t>
            </w:r>
          </w:p>
          <w:p w14:paraId="6BF1081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5C2E2C0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if all(~isnan(y_csape_natural))</w:t>
            </w:r>
          </w:p>
          <w:p w14:paraId="3CCD41B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err_csape = max(abs(y_exact - y_csape_natural));</w:t>
            </w:r>
          </w:p>
          <w:p w14:paraId="330D418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fprintf('csape 自然三次样条最大误差            = %.3e\n', err_csape);</w:t>
            </w:r>
          </w:p>
          <w:p w14:paraId="6DB8075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end</w:t>
            </w:r>
          </w:p>
        </w:tc>
        <w:tc>
          <w:tcPr>
            <w:tcW w:w="5373" w:type="dxa"/>
            <w:tcBorders>
              <w:top w:val="single" w:color="B7C9D6" w:sz="8" w:space="0"/>
              <w:left w:val="single" w:color="B7C9D6" w:sz="8" w:space="0"/>
              <w:bottom w:val="single" w:color="B7C9D6" w:sz="8" w:space="0"/>
              <w:right w:val="single" w:color="B7C9D6" w:sz="8" w:space="0"/>
            </w:tcBorders>
            <w:shd w:val="clear" w:color="auto" w:fill="F3F6F8"/>
            <w:tcMar>
              <w:top w:w="100" w:type="dxa"/>
              <w:left w:w="140" w:type="dxa"/>
              <w:bottom w:w="100" w:type="dxa"/>
              <w:right w:w="140" w:type="dxa"/>
            </w:tcMar>
          </w:tcPr>
          <w:p w14:paraId="7682A7E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8. 查看 Matlab 内置样条的 pp 系数</w:t>
            </w:r>
          </w:p>
          <w:p w14:paraId="1C325DC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[breaks, coefs, pieces, order, dim] = unmkpp(pp_spline);</w:t>
            </w:r>
          </w:p>
          <w:p w14:paraId="1631E44D">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4702E08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disp('Matlab 默认 spline 的分段断点 breaks = ');</w:t>
            </w:r>
          </w:p>
          <w:p w14:paraId="5BAA7C9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disp(breaks);</w:t>
            </w:r>
          </w:p>
          <w:p w14:paraId="54B429F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D9EAB0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disp('Matlab 默认 spline 的分段多项式系数 coefs = ');</w:t>
            </w:r>
          </w:p>
          <w:p w14:paraId="78FBF2C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disp(coefs);</w:t>
            </w:r>
          </w:p>
          <w:p w14:paraId="1BA5B704">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5F55DC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disp('pieces, order, dim = ');</w:t>
            </w:r>
          </w:p>
          <w:p w14:paraId="4C6995C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disp([pieces, order, dim]);</w:t>
            </w:r>
          </w:p>
          <w:p w14:paraId="00DC93C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152F091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9. 绘制插值曲线</w:t>
            </w:r>
          </w:p>
          <w:p w14:paraId="3C8AB61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figure;</w:t>
            </w:r>
          </w:p>
          <w:p w14:paraId="72CA9B4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y_exact, 'LineWidth', 1.8); hold on;</w:t>
            </w:r>
          </w:p>
          <w:p w14:paraId="1510045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y_poly, '--', 'LineWidth', 1.3);</w:t>
            </w:r>
          </w:p>
          <w:p w14:paraId="1D01B41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y_spline_builtin, '-.', 'LineWidth', 1.3);</w:t>
            </w:r>
          </w:p>
          <w:p w14:paraId="68C9D8F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plot(xx, y_spline_natural, ':', 'LineWidth', 1.6);</w:t>
            </w:r>
          </w:p>
          <w:p w14:paraId="71EA3EC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plot(x, y, 'o', 'MarkerSize', 7, 'LineWidth', 1.4);</w:t>
            </w:r>
          </w:p>
          <w:p w14:paraId="49142889">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808B23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grid on;</w:t>
            </w:r>
          </w:p>
          <w:p w14:paraId="474166F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legend('exact sin(x)', ...</w:t>
            </w:r>
          </w:p>
          <w:p w14:paraId="04729F4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'polyfit/polyval', ...</w:t>
            </w:r>
          </w:p>
          <w:p w14:paraId="7D69B24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'spline/ppval', ...</w:t>
            </w:r>
          </w:p>
          <w:p w14:paraId="03E9619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'natural spline', ...</w:t>
            </w:r>
          </w:p>
          <w:p w14:paraId="6DF02CD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'nodes', ...</w:t>
            </w:r>
          </w:p>
          <w:p w14:paraId="75008E1F">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'Location', 'best');</w:t>
            </w:r>
          </w:p>
          <w:p w14:paraId="693C95D5">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0DBCBB2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title('整体多项式插值与三次样条插值比较');</w:t>
            </w:r>
          </w:p>
          <w:p w14:paraId="635C701C">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xlabel('x');</w:t>
            </w:r>
          </w:p>
          <w:p w14:paraId="6C8289A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ylabel('y');</w:t>
            </w:r>
          </w:p>
          <w:p w14:paraId="5DE81352">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5EB5BDB0">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10. 绘制误差曲线</w:t>
            </w:r>
          </w:p>
          <w:p w14:paraId="7123ECD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figure;</w:t>
            </w:r>
          </w:p>
          <w:p w14:paraId="376C5C4E">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semilogy(xx, abs(y_exact - y_poly) + eps, 'LineWidth', 1.3); hold on;</w:t>
            </w:r>
          </w:p>
          <w:p w14:paraId="1A1DE53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semilogy(xx, abs(y_exact - y_spline_builtin) + eps, 'LineWidth', 1.3);</w:t>
            </w:r>
          </w:p>
          <w:p w14:paraId="222EE3A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semilogy(xx, abs(y_exact - y_spline_natural) + eps, 'LineWidth', 1.3);</w:t>
            </w:r>
          </w:p>
          <w:p w14:paraId="5D279158">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6F95ADD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grid on;</w:t>
            </w:r>
          </w:p>
          <w:p w14:paraId="109E168A">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legend('polyfit/polyval error', ...</w:t>
            </w:r>
          </w:p>
          <w:p w14:paraId="2E9E5FA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'spline/ppval error', ...</w:t>
            </w:r>
          </w:p>
          <w:p w14:paraId="4486094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'natural spline error', ...</w:t>
            </w:r>
          </w:p>
          <w:p w14:paraId="6C52B886">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'Location', 'best');</w:t>
            </w:r>
          </w:p>
          <w:p w14:paraId="25A24D8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 xml:space="preserve"> </w:t>
            </w:r>
          </w:p>
          <w:p w14:paraId="79154E03">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title('插值误差曲线比较');</w:t>
            </w:r>
          </w:p>
          <w:p w14:paraId="3C243677">
            <w:pPr>
              <w:spacing w:after="0" w:line="240" w:lineRule="auto"/>
              <w:rPr>
                <w:rFonts w:hint="eastAsia" w:ascii="华文楷体" w:hAnsi="华文楷体" w:eastAsia="华文楷体" w:cs="华文楷体"/>
              </w:rPr>
            </w:pPr>
            <w:r>
              <w:rPr>
                <w:rFonts w:hint="eastAsia" w:ascii="华文楷体" w:hAnsi="华文楷体" w:eastAsia="华文楷体" w:cs="华文楷体"/>
                <w:b w:val="0"/>
                <w:color w:val="111111"/>
                <w:sz w:val="16"/>
              </w:rPr>
              <w:t>xlabel('x');</w:t>
            </w:r>
          </w:p>
          <w:p w14:paraId="18F026AB">
            <w:pPr>
              <w:spacing w:after="0" w:line="240" w:lineRule="auto"/>
              <w:rPr>
                <w:rFonts w:hint="eastAsia" w:ascii="华文楷体" w:hAnsi="华文楷体" w:eastAsia="华文楷体" w:cs="华文楷体"/>
                <w:b w:val="0"/>
                <w:color w:val="111111"/>
                <w:sz w:val="16"/>
              </w:rPr>
            </w:pPr>
            <w:r>
              <w:rPr>
                <w:rFonts w:hint="eastAsia" w:ascii="华文楷体" w:hAnsi="华文楷体" w:eastAsia="华文楷体" w:cs="华文楷体"/>
                <w:b w:val="0"/>
                <w:color w:val="111111"/>
                <w:sz w:val="16"/>
              </w:rPr>
              <w:t>ylabel('absolute error');</w:t>
            </w:r>
          </w:p>
        </w:tc>
      </w:tr>
    </w:tbl>
    <w:p w14:paraId="06930C85">
      <w:pPr>
        <w:spacing w:after="40"/>
        <w:rPr>
          <w:rFonts w:hint="eastAsia" w:ascii="华文楷体" w:hAnsi="华文楷体" w:eastAsia="华文楷体" w:cs="华文楷体"/>
        </w:rPr>
      </w:pPr>
    </w:p>
    <w:p w14:paraId="37BCF7FD">
      <w:pPr>
        <w:spacing w:before="120" w:after="100"/>
        <w:rPr>
          <w:rFonts w:hint="eastAsia" w:ascii="华文楷体" w:hAnsi="华文楷体" w:eastAsia="华文楷体" w:cs="华文楷体"/>
        </w:rPr>
      </w:pPr>
      <w:r>
        <w:rPr>
          <w:rFonts w:hint="eastAsia" w:ascii="华文楷体" w:hAnsi="华文楷体" w:eastAsia="华文楷体" w:cs="华文楷体"/>
          <w:b/>
          <w:color w:val="246B61"/>
          <w:sz w:val="26"/>
        </w:rPr>
        <w:t>4.6.7 代码使用小结</w:t>
      </w:r>
    </w:p>
    <w:tbl>
      <w:tblPr>
        <w:tblStyle w:val="8"/>
        <w:tblW w:w="0" w:type="auto"/>
        <w:jc w:val="center"/>
        <w:tblLayout w:type="autofit"/>
        <w:tblCellMar>
          <w:top w:w="0" w:type="dxa"/>
          <w:left w:w="108" w:type="dxa"/>
          <w:bottom w:w="0" w:type="dxa"/>
          <w:right w:w="108" w:type="dxa"/>
        </w:tblCellMar>
      </w:tblPr>
      <w:tblGrid>
        <w:gridCol w:w="9994"/>
      </w:tblGrid>
      <w:tr w14:paraId="3D689AC1">
        <w:tblPrEx>
          <w:tblCellMar>
            <w:top w:w="0" w:type="dxa"/>
            <w:left w:w="108" w:type="dxa"/>
            <w:bottom w:w="0" w:type="dxa"/>
            <w:right w:w="108" w:type="dxa"/>
          </w:tblCellMar>
        </w:tblPrEx>
        <w:trPr>
          <w:jc w:val="center"/>
        </w:trPr>
        <w:tc>
          <w:tcPr>
            <w:tcW w:w="9994" w:type="dxa"/>
            <w:tcBorders>
              <w:top w:val="single" w:color="9FC5A8" w:sz="10" w:space="0"/>
              <w:left w:val="single" w:color="9FC5A8" w:sz="10" w:space="0"/>
              <w:bottom w:val="single" w:color="9FC5A8" w:sz="10" w:space="0"/>
              <w:right w:val="single" w:color="9FC5A8" w:sz="10" w:space="0"/>
            </w:tcBorders>
            <w:shd w:val="clear" w:color="auto" w:fill="EAF7F0"/>
            <w:tcMar>
              <w:top w:w="140" w:type="dxa"/>
              <w:left w:w="180" w:type="dxa"/>
              <w:bottom w:w="140" w:type="dxa"/>
              <w:right w:w="180" w:type="dxa"/>
            </w:tcMar>
            <w:vAlign w:val="center"/>
          </w:tcPr>
          <w:p w14:paraId="6F639413">
            <w:pPr>
              <w:spacing w:after="60"/>
              <w:rPr>
                <w:rFonts w:hint="eastAsia" w:ascii="华文楷体" w:hAnsi="华文楷体" w:eastAsia="华文楷体" w:cs="华文楷体"/>
              </w:rPr>
            </w:pPr>
            <w:r>
              <w:rPr>
                <w:rFonts w:hint="eastAsia" w:ascii="华文楷体" w:hAnsi="华文楷体" w:eastAsia="华文楷体" w:cs="华文楷体"/>
                <w:b/>
                <w:color w:val="1F4E5F"/>
                <w:sz w:val="21"/>
              </w:rPr>
              <w:t>使用建议</w:t>
            </w:r>
          </w:p>
          <w:p w14:paraId="432FC2EB">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如果只是需要快速画一条平滑插值曲线，可以直接用 interp1(x,y,xx,spline)。</w:t>
            </w:r>
          </w:p>
          <w:p w14:paraId="49428EFA">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如果需要</w:t>
            </w:r>
            <w:r>
              <w:rPr>
                <w:rFonts w:hint="eastAsia" w:ascii="华文楷体" w:hAnsi="华文楷体" w:eastAsia="华文楷体" w:cs="华文楷体"/>
                <w:b/>
                <w:bCs/>
                <w:color w:val="C00000"/>
                <w:sz w:val="20"/>
              </w:rPr>
              <w:t>保存和查看</w:t>
            </w:r>
            <w:r>
              <w:rPr>
                <w:rFonts w:hint="eastAsia" w:ascii="华文楷体" w:hAnsi="华文楷体" w:eastAsia="华文楷体" w:cs="华文楷体"/>
                <w:b w:val="0"/>
                <w:color w:val="333333"/>
                <w:sz w:val="20"/>
              </w:rPr>
              <w:t>每段三次多项式的系数，推荐用 pp=spline(x,y)，再用 ppval 和 unmkpp。</w:t>
            </w:r>
          </w:p>
          <w:p w14:paraId="0F379578">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如果题目明确要求自然边界，不能默认使用 spline(x,y)，应使用自编自然样条函数，或在有工具箱时使用 csape(x,y,variational)。</w:t>
            </w:r>
          </w:p>
          <w:p w14:paraId="1279F055">
            <w:pPr>
              <w:spacing w:after="40" w:line="276" w:lineRule="auto"/>
              <w:rPr>
                <w:rFonts w:hint="eastAsia" w:ascii="华文楷体" w:hAnsi="华文楷体" w:eastAsia="华文楷体" w:cs="华文楷体"/>
              </w:rPr>
            </w:pPr>
            <w:r>
              <w:rPr>
                <w:rFonts w:hint="eastAsia" w:ascii="华文楷体" w:hAnsi="华文楷体" w:eastAsia="华文楷体" w:cs="华文楷体"/>
                <w:b w:val="0"/>
                <w:color w:val="333333"/>
                <w:sz w:val="20"/>
              </w:rPr>
              <w:t>如果题目给出了端点一阶导数，可以使用 spline(x,[fp0,y,fpn]) 实现第一类边界条件。</w:t>
            </w:r>
          </w:p>
        </w:tc>
      </w:tr>
    </w:tbl>
    <w:p w14:paraId="4E948808">
      <w:pPr>
        <w:spacing w:after="40"/>
        <w:rPr>
          <w:rFonts w:hint="eastAsia" w:ascii="华文楷体" w:hAnsi="华文楷体" w:eastAsia="华文楷体" w:cs="华文楷体"/>
        </w:rPr>
      </w:pPr>
    </w:p>
    <w:p w14:paraId="368FDAAC">
      <w:pPr>
        <w:pStyle w:val="3"/>
        <w:keepNext/>
        <w:rPr>
          <w:rFonts w:hint="eastAsia" w:ascii="华文楷体" w:hAnsi="华文楷体" w:eastAsia="华文楷体" w:cs="华文楷体"/>
        </w:rPr>
      </w:pPr>
      <w:r>
        <w:rPr>
          <w:rFonts w:hint="eastAsia" w:ascii="华文楷体" w:hAnsi="华文楷体" w:eastAsia="华文楷体" w:cs="华文楷体"/>
        </w:rPr>
        <w:t>4.7 方法对比、复杂度与使用建议</w:t>
      </w:r>
    </w:p>
    <w:p w14:paraId="799420A4">
      <w:pPr>
        <w:rPr>
          <w:rFonts w:hint="eastAsia" w:ascii="华文楷体" w:hAnsi="华文楷体" w:eastAsia="华文楷体" w:cs="华文楷体"/>
        </w:rPr>
      </w:pPr>
      <w:r>
        <w:rPr>
          <w:rFonts w:hint="eastAsia" w:ascii="华文楷体" w:hAnsi="华文楷体" w:eastAsia="华文楷体" w:cs="华文楷体"/>
        </w:rPr>
        <w:t>本章几种插值方法可以从“是否整体多项式”“是否使用导数信息”“是否分段”三个角度统一理解。</w:t>
      </w:r>
    </w:p>
    <w:tbl>
      <w:tblPr>
        <w:tblStyle w:val="9"/>
        <w:tblW w:w="10537" w:type="dxa"/>
        <w:jc w:val="center"/>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Layout w:type="autofit"/>
        <w:tblCellMar>
          <w:top w:w="0" w:type="dxa"/>
          <w:left w:w="108" w:type="dxa"/>
          <w:bottom w:w="0" w:type="dxa"/>
          <w:right w:w="108" w:type="dxa"/>
        </w:tblCellMar>
      </w:tblPr>
      <w:tblGrid>
        <w:gridCol w:w="800"/>
        <w:gridCol w:w="1322"/>
        <w:gridCol w:w="1955"/>
        <w:gridCol w:w="1273"/>
        <w:gridCol w:w="1461"/>
        <w:gridCol w:w="1863"/>
        <w:gridCol w:w="1863"/>
      </w:tblGrid>
      <w:tr w14:paraId="1D8E4452">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tblHeader/>
          <w:jc w:val="center"/>
        </w:trPr>
        <w:tc>
          <w:tcPr>
            <w:tcW w:w="0" w:type="auto"/>
            <w:shd w:val="clear" w:color="auto" w:fill="4F81BD"/>
            <w:tcMar>
              <w:top w:w="90" w:type="dxa"/>
              <w:left w:w="110" w:type="dxa"/>
              <w:bottom w:w="90" w:type="dxa"/>
              <w:right w:w="110" w:type="dxa"/>
            </w:tcMar>
            <w:vAlign w:val="center"/>
          </w:tcPr>
          <w:p w14:paraId="3AD7CFBC">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方法</w:t>
            </w:r>
          </w:p>
        </w:tc>
        <w:tc>
          <w:tcPr>
            <w:tcW w:w="0" w:type="auto"/>
            <w:shd w:val="clear" w:color="auto" w:fill="4F81BD"/>
            <w:tcMar>
              <w:top w:w="90" w:type="dxa"/>
              <w:left w:w="110" w:type="dxa"/>
              <w:bottom w:w="90" w:type="dxa"/>
              <w:right w:w="110" w:type="dxa"/>
            </w:tcMar>
            <w:vAlign w:val="center"/>
          </w:tcPr>
          <w:p w14:paraId="675CD228">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核心思想</w:t>
            </w:r>
          </w:p>
        </w:tc>
        <w:tc>
          <w:tcPr>
            <w:tcW w:w="0" w:type="auto"/>
            <w:shd w:val="clear" w:color="auto" w:fill="4F81BD"/>
            <w:tcMar>
              <w:top w:w="90" w:type="dxa"/>
              <w:left w:w="110" w:type="dxa"/>
              <w:bottom w:w="90" w:type="dxa"/>
              <w:right w:w="110" w:type="dxa"/>
            </w:tcMar>
            <w:vAlign w:val="center"/>
          </w:tcPr>
          <w:p w14:paraId="380D0FC1">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预处理复杂度</w:t>
            </w:r>
          </w:p>
        </w:tc>
        <w:tc>
          <w:tcPr>
            <w:tcW w:w="0" w:type="auto"/>
            <w:shd w:val="clear" w:color="auto" w:fill="4F81BD"/>
            <w:tcMar>
              <w:top w:w="90" w:type="dxa"/>
              <w:left w:w="110" w:type="dxa"/>
              <w:bottom w:w="90" w:type="dxa"/>
              <w:right w:w="110" w:type="dxa"/>
            </w:tcMar>
            <w:vAlign w:val="center"/>
          </w:tcPr>
          <w:p w14:paraId="1F0AD46C">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单点求值复杂度</w:t>
            </w:r>
          </w:p>
        </w:tc>
        <w:tc>
          <w:tcPr>
            <w:tcW w:w="0" w:type="auto"/>
            <w:shd w:val="clear" w:color="auto" w:fill="4F81BD"/>
            <w:tcMar>
              <w:top w:w="90" w:type="dxa"/>
              <w:left w:w="110" w:type="dxa"/>
              <w:bottom w:w="90" w:type="dxa"/>
              <w:right w:w="110" w:type="dxa"/>
            </w:tcMar>
            <w:vAlign w:val="center"/>
          </w:tcPr>
          <w:p w14:paraId="67F2F387">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优点</w:t>
            </w:r>
          </w:p>
        </w:tc>
        <w:tc>
          <w:tcPr>
            <w:tcW w:w="0" w:type="auto"/>
            <w:shd w:val="clear" w:color="auto" w:fill="4F81BD"/>
            <w:tcMar>
              <w:top w:w="90" w:type="dxa"/>
              <w:left w:w="110" w:type="dxa"/>
              <w:bottom w:w="90" w:type="dxa"/>
              <w:right w:w="110" w:type="dxa"/>
            </w:tcMar>
            <w:vAlign w:val="center"/>
          </w:tcPr>
          <w:p w14:paraId="610CC57E">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缺点</w:t>
            </w:r>
          </w:p>
        </w:tc>
        <w:tc>
          <w:tcPr>
            <w:tcW w:w="1863" w:type="dxa"/>
            <w:shd w:val="clear" w:color="auto" w:fill="4F81BD"/>
            <w:tcMar>
              <w:top w:w="90" w:type="dxa"/>
              <w:left w:w="110" w:type="dxa"/>
              <w:bottom w:w="90" w:type="dxa"/>
              <w:right w:w="110" w:type="dxa"/>
            </w:tcMar>
            <w:vAlign w:val="center"/>
          </w:tcPr>
          <w:p w14:paraId="0AF28744">
            <w:pPr>
              <w:pStyle w:val="18"/>
              <w:snapToGrid w:val="0"/>
              <w:spacing w:line="240" w:lineRule="auto"/>
              <w:ind w:left="0" w:leftChars="0" w:right="0" w:rightChars="0" w:firstLine="0" w:firstLineChars="0"/>
              <w:rPr>
                <w:rFonts w:hint="eastAsia" w:ascii="华文楷体" w:hAnsi="华文楷体" w:eastAsia="华文楷体" w:cs="华文楷体"/>
                <w:b/>
              </w:rPr>
            </w:pPr>
            <w:r>
              <w:rPr>
                <w:rFonts w:hint="eastAsia" w:ascii="华文楷体" w:hAnsi="华文楷体" w:eastAsia="华文楷体" w:cs="华文楷体"/>
                <w:b/>
                <w:color w:val="FFFFFF"/>
              </w:rPr>
              <w:t>适用条件</w:t>
            </w:r>
          </w:p>
        </w:tc>
      </w:tr>
      <w:tr w14:paraId="107E42DB">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0" w:type="auto"/>
            <w:shd w:val="clear" w:color="auto" w:fill="F7FBFF"/>
            <w:tcMar>
              <w:top w:w="90" w:type="dxa"/>
              <w:left w:w="110" w:type="dxa"/>
              <w:bottom w:w="90" w:type="dxa"/>
              <w:right w:w="110" w:type="dxa"/>
            </w:tcMar>
            <w:vAlign w:val="center"/>
          </w:tcPr>
          <w:p w14:paraId="4778108E">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拉格朗日插值</w:t>
            </w:r>
          </w:p>
        </w:tc>
        <w:tc>
          <w:tcPr>
            <w:tcW w:w="0" w:type="auto"/>
            <w:shd w:val="clear" w:color="auto" w:fill="F7FBFF"/>
            <w:tcMar>
              <w:top w:w="90" w:type="dxa"/>
              <w:left w:w="110" w:type="dxa"/>
              <w:bottom w:w="90" w:type="dxa"/>
              <w:right w:w="110" w:type="dxa"/>
            </w:tcMar>
            <w:vAlign w:val="center"/>
          </w:tcPr>
          <w:p w14:paraId="4BDDC71A">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 xml:space="preserve">构造满足 </w:t>
            </w:r>
            <m:oMath>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l</m:t>
                  </m:r>
                  <m:ctrlPr>
                    <w:rPr>
                      <w:rFonts w:hint="eastAsia" w:ascii="Cambria Math" w:hAnsi="Cambria Math" w:eastAsia="华文楷体" w:cs="华文楷体"/>
                      <w:sz w:val="18"/>
                    </w:rPr>
                  </m:ctrlPr>
                </m:e>
                <m:sub>
                  <m:r>
                    <m:rPr/>
                    <w:rPr>
                      <w:rFonts w:hint="eastAsia" w:ascii="Cambria Math" w:hAnsi="Cambria Math" w:eastAsia="华文楷体" w:cs="华文楷体"/>
                      <w:sz w:val="18"/>
                    </w:rPr>
                    <m:t>i</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x</m:t>
                  </m:r>
                  <m:ctrlPr>
                    <w:rPr>
                      <w:rFonts w:hint="eastAsia" w:ascii="Cambria Math" w:hAnsi="Cambria Math" w:eastAsia="华文楷体" w:cs="华文楷体"/>
                      <w:sz w:val="18"/>
                    </w:rPr>
                  </m:ctrlPr>
                </m:e>
                <m:sub>
                  <m:r>
                    <m:rPr/>
                    <w:rPr>
                      <w:rFonts w:hint="eastAsia" w:ascii="Cambria Math" w:hAnsi="Cambria Math" w:eastAsia="华文楷体" w:cs="华文楷体"/>
                      <w:sz w:val="18"/>
                    </w:rPr>
                    <m:t>j</m:t>
                  </m:r>
                  <m:ctrlPr>
                    <w:rPr>
                      <w:rFonts w:hint="eastAsia" w:ascii="Cambria Math" w:hAnsi="Cambria Math" w:eastAsia="华文楷体" w:cs="华文楷体"/>
                      <w:sz w:val="18"/>
                    </w:rPr>
                  </m:ctrlPr>
                </m:sub>
              </m:sSub>
              <m:r>
                <m:rPr/>
                <w:rPr>
                  <w:rFonts w:hint="eastAsia" w:ascii="Cambria Math" w:hAnsi="Cambria Math" w:eastAsia="华文楷体" w:cs="华文楷体"/>
                  <w:sz w:val="18"/>
                </w:rPr>
                <m:t>)=</m:t>
              </m:r>
              <m:sSub>
                <m:sSubPr>
                  <m:ctrlPr>
                    <w:rPr>
                      <w:rFonts w:hint="eastAsia" w:ascii="Cambria Math" w:hAnsi="Cambria Math" w:eastAsia="华文楷体" w:cs="华文楷体"/>
                      <w:sz w:val="18"/>
                    </w:rPr>
                  </m:ctrlPr>
                </m:sSubPr>
                <m:e>
                  <m:r>
                    <m:rPr/>
                    <w:rPr>
                      <w:rFonts w:hint="eastAsia" w:ascii="Cambria Math" w:hAnsi="Cambria Math" w:eastAsia="华文楷体" w:cs="华文楷体"/>
                      <w:sz w:val="18"/>
                    </w:rPr>
                    <m:t>δ</m:t>
                  </m:r>
                  <m:ctrlPr>
                    <w:rPr>
                      <w:rFonts w:hint="eastAsia" w:ascii="Cambria Math" w:hAnsi="Cambria Math" w:eastAsia="华文楷体" w:cs="华文楷体"/>
                      <w:sz w:val="18"/>
                    </w:rPr>
                  </m:ctrlPr>
                </m:e>
                <m:sub>
                  <m:r>
                    <m:rPr/>
                    <w:rPr>
                      <w:rFonts w:hint="eastAsia" w:ascii="Cambria Math" w:hAnsi="Cambria Math" w:eastAsia="华文楷体" w:cs="华文楷体"/>
                      <w:sz w:val="18"/>
                    </w:rPr>
                    <m:t>ij</m:t>
                  </m:r>
                  <m:ctrlPr>
                    <w:rPr>
                      <w:rFonts w:hint="eastAsia" w:ascii="Cambria Math" w:hAnsi="Cambria Math" w:eastAsia="华文楷体" w:cs="华文楷体"/>
                      <w:sz w:val="18"/>
                    </w:rPr>
                  </m:ctrlPr>
                </m:sub>
              </m:sSub>
            </m:oMath>
            <w:r>
              <w:rPr>
                <w:rFonts w:hint="eastAsia" w:ascii="华文楷体" w:hAnsi="华文楷体" w:eastAsia="华文楷体" w:cs="华文楷体"/>
                <w:sz w:val="18"/>
              </w:rPr>
              <w:t>的基函数</w:t>
            </w:r>
          </w:p>
        </w:tc>
        <w:tc>
          <w:tcPr>
            <w:tcW w:w="0" w:type="auto"/>
            <w:shd w:val="clear" w:color="auto" w:fill="F7FBFF"/>
            <w:tcMar>
              <w:top w:w="90" w:type="dxa"/>
              <w:left w:w="110" w:type="dxa"/>
              <w:bottom w:w="90" w:type="dxa"/>
              <w:right w:w="110" w:type="dxa"/>
            </w:tcMar>
            <w:vAlign w:val="center"/>
          </w:tcPr>
          <w:p w14:paraId="01B5450C">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普通形式几乎无预处理；重心形式 O(n^2)</w:t>
            </w:r>
          </w:p>
        </w:tc>
        <w:tc>
          <w:tcPr>
            <w:tcW w:w="0" w:type="auto"/>
            <w:shd w:val="clear" w:color="auto" w:fill="F7FBFF"/>
            <w:tcMar>
              <w:top w:w="90" w:type="dxa"/>
              <w:left w:w="110" w:type="dxa"/>
              <w:bottom w:w="90" w:type="dxa"/>
              <w:right w:w="110" w:type="dxa"/>
            </w:tcMar>
            <w:vAlign w:val="center"/>
          </w:tcPr>
          <w:p w14:paraId="2674056A">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普通 O(n^2)，重心 O(n)</w:t>
            </w:r>
          </w:p>
        </w:tc>
        <w:tc>
          <w:tcPr>
            <w:tcW w:w="0" w:type="auto"/>
            <w:shd w:val="clear" w:color="auto" w:fill="F7FBFF"/>
            <w:tcMar>
              <w:top w:w="90" w:type="dxa"/>
              <w:left w:w="110" w:type="dxa"/>
              <w:bottom w:w="90" w:type="dxa"/>
              <w:right w:w="110" w:type="dxa"/>
            </w:tcMar>
            <w:vAlign w:val="center"/>
          </w:tcPr>
          <w:p w14:paraId="079C6368">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公式直观，对节点顺序不敏感</w:t>
            </w:r>
          </w:p>
        </w:tc>
        <w:tc>
          <w:tcPr>
            <w:tcW w:w="0" w:type="auto"/>
            <w:shd w:val="clear" w:color="auto" w:fill="F7FBFF"/>
            <w:tcMar>
              <w:top w:w="90" w:type="dxa"/>
              <w:left w:w="110" w:type="dxa"/>
              <w:bottom w:w="90" w:type="dxa"/>
              <w:right w:w="110" w:type="dxa"/>
            </w:tcMar>
            <w:vAlign w:val="center"/>
          </w:tcPr>
          <w:p w14:paraId="5A065014">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增加节点不方便，高次时可能振荡</w:t>
            </w:r>
          </w:p>
        </w:tc>
        <w:tc>
          <w:tcPr>
            <w:tcW w:w="1863" w:type="dxa"/>
            <w:shd w:val="clear" w:color="auto" w:fill="F7FBFF"/>
            <w:tcMar>
              <w:top w:w="90" w:type="dxa"/>
              <w:left w:w="110" w:type="dxa"/>
              <w:bottom w:w="90" w:type="dxa"/>
              <w:right w:w="110" w:type="dxa"/>
            </w:tcMar>
            <w:vAlign w:val="center"/>
          </w:tcPr>
          <w:p w14:paraId="19D41AA2">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节点较少，函数较光滑，教学和推导常用</w:t>
            </w:r>
          </w:p>
        </w:tc>
      </w:tr>
      <w:tr w14:paraId="06214DF2">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0" w:type="auto"/>
            <w:tcMar>
              <w:top w:w="90" w:type="dxa"/>
              <w:left w:w="110" w:type="dxa"/>
              <w:bottom w:w="90" w:type="dxa"/>
              <w:right w:w="110" w:type="dxa"/>
            </w:tcMar>
            <w:vAlign w:val="center"/>
          </w:tcPr>
          <w:p w14:paraId="561B73CA">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牛顿插值</w:t>
            </w:r>
          </w:p>
        </w:tc>
        <w:tc>
          <w:tcPr>
            <w:tcW w:w="0" w:type="auto"/>
            <w:tcMar>
              <w:top w:w="90" w:type="dxa"/>
              <w:left w:w="110" w:type="dxa"/>
              <w:bottom w:w="90" w:type="dxa"/>
              <w:right w:w="110" w:type="dxa"/>
            </w:tcMar>
            <w:vAlign w:val="center"/>
          </w:tcPr>
          <w:p w14:paraId="5CD6E214">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通过差商逐项增加插值项</w:t>
            </w:r>
          </w:p>
        </w:tc>
        <w:tc>
          <w:tcPr>
            <w:tcW w:w="0" w:type="auto"/>
            <w:tcMar>
              <w:top w:w="90" w:type="dxa"/>
              <w:left w:w="110" w:type="dxa"/>
              <w:bottom w:w="90" w:type="dxa"/>
              <w:right w:w="110" w:type="dxa"/>
            </w:tcMar>
            <w:vAlign w:val="center"/>
          </w:tcPr>
          <w:p w14:paraId="33446DC5">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O(n^2)</w:t>
            </w:r>
          </w:p>
        </w:tc>
        <w:tc>
          <w:tcPr>
            <w:tcW w:w="0" w:type="auto"/>
            <w:tcMar>
              <w:top w:w="90" w:type="dxa"/>
              <w:left w:w="110" w:type="dxa"/>
              <w:bottom w:w="90" w:type="dxa"/>
              <w:right w:w="110" w:type="dxa"/>
            </w:tcMar>
            <w:vAlign w:val="center"/>
          </w:tcPr>
          <w:p w14:paraId="6B9D8B1F">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O(n)</w:t>
            </w:r>
          </w:p>
        </w:tc>
        <w:tc>
          <w:tcPr>
            <w:tcW w:w="0" w:type="auto"/>
            <w:tcMar>
              <w:top w:w="90" w:type="dxa"/>
              <w:left w:w="110" w:type="dxa"/>
              <w:bottom w:w="90" w:type="dxa"/>
              <w:right w:w="110" w:type="dxa"/>
            </w:tcMar>
            <w:vAlign w:val="center"/>
          </w:tcPr>
          <w:p w14:paraId="3008C08D">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适合递增节点，差商表清晰</w:t>
            </w:r>
          </w:p>
        </w:tc>
        <w:tc>
          <w:tcPr>
            <w:tcW w:w="0" w:type="auto"/>
            <w:tcMar>
              <w:top w:w="90" w:type="dxa"/>
              <w:left w:w="110" w:type="dxa"/>
              <w:bottom w:w="90" w:type="dxa"/>
              <w:right w:w="110" w:type="dxa"/>
            </w:tcMar>
            <w:vAlign w:val="center"/>
          </w:tcPr>
          <w:p w14:paraId="1DE4A6F4">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节点很多时仍是高次整体多项式</w:t>
            </w:r>
          </w:p>
        </w:tc>
        <w:tc>
          <w:tcPr>
            <w:tcW w:w="1863" w:type="dxa"/>
            <w:tcMar>
              <w:top w:w="90" w:type="dxa"/>
              <w:left w:w="110" w:type="dxa"/>
              <w:bottom w:w="90" w:type="dxa"/>
              <w:right w:w="110" w:type="dxa"/>
            </w:tcMar>
            <w:vAlign w:val="center"/>
          </w:tcPr>
          <w:p w14:paraId="58E55108">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需要逐步加入节点，手算和程序都方便</w:t>
            </w:r>
          </w:p>
        </w:tc>
      </w:tr>
      <w:tr w14:paraId="66C79A9C">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0" w:type="auto"/>
            <w:shd w:val="clear" w:color="auto" w:fill="F7FBFF"/>
            <w:tcMar>
              <w:top w:w="90" w:type="dxa"/>
              <w:left w:w="110" w:type="dxa"/>
              <w:bottom w:w="90" w:type="dxa"/>
              <w:right w:w="110" w:type="dxa"/>
            </w:tcMar>
            <w:vAlign w:val="center"/>
          </w:tcPr>
          <w:p w14:paraId="6951074A">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差分插值</w:t>
            </w:r>
          </w:p>
        </w:tc>
        <w:tc>
          <w:tcPr>
            <w:tcW w:w="0" w:type="auto"/>
            <w:shd w:val="clear" w:color="auto" w:fill="F7FBFF"/>
            <w:tcMar>
              <w:top w:w="90" w:type="dxa"/>
              <w:left w:w="110" w:type="dxa"/>
              <w:bottom w:w="90" w:type="dxa"/>
              <w:right w:w="110" w:type="dxa"/>
            </w:tcMar>
            <w:vAlign w:val="center"/>
          </w:tcPr>
          <w:p w14:paraId="78EF4211">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等距节点下用差分替代差商</w:t>
            </w:r>
          </w:p>
        </w:tc>
        <w:tc>
          <w:tcPr>
            <w:tcW w:w="0" w:type="auto"/>
            <w:shd w:val="clear" w:color="auto" w:fill="F7FBFF"/>
            <w:tcMar>
              <w:top w:w="90" w:type="dxa"/>
              <w:left w:w="110" w:type="dxa"/>
              <w:bottom w:w="90" w:type="dxa"/>
              <w:right w:w="110" w:type="dxa"/>
            </w:tcMar>
            <w:vAlign w:val="center"/>
          </w:tcPr>
          <w:p w14:paraId="5F08A056">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O(n^2)</w:t>
            </w:r>
          </w:p>
        </w:tc>
        <w:tc>
          <w:tcPr>
            <w:tcW w:w="0" w:type="auto"/>
            <w:shd w:val="clear" w:color="auto" w:fill="F7FBFF"/>
            <w:tcMar>
              <w:top w:w="90" w:type="dxa"/>
              <w:left w:w="110" w:type="dxa"/>
              <w:bottom w:w="90" w:type="dxa"/>
              <w:right w:w="110" w:type="dxa"/>
            </w:tcMar>
            <w:vAlign w:val="center"/>
          </w:tcPr>
          <w:p w14:paraId="0804A9E3">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O(n)</w:t>
            </w:r>
          </w:p>
        </w:tc>
        <w:tc>
          <w:tcPr>
            <w:tcW w:w="0" w:type="auto"/>
            <w:shd w:val="clear" w:color="auto" w:fill="F7FBFF"/>
            <w:tcMar>
              <w:top w:w="90" w:type="dxa"/>
              <w:left w:w="110" w:type="dxa"/>
              <w:bottom w:w="90" w:type="dxa"/>
              <w:right w:w="110" w:type="dxa"/>
            </w:tcMar>
            <w:vAlign w:val="center"/>
          </w:tcPr>
          <w:p w14:paraId="3DD5E9C4">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表格计算简洁</w:t>
            </w:r>
          </w:p>
        </w:tc>
        <w:tc>
          <w:tcPr>
            <w:tcW w:w="0" w:type="auto"/>
            <w:shd w:val="clear" w:color="auto" w:fill="F7FBFF"/>
            <w:tcMar>
              <w:top w:w="90" w:type="dxa"/>
              <w:left w:w="110" w:type="dxa"/>
              <w:bottom w:w="90" w:type="dxa"/>
              <w:right w:w="110" w:type="dxa"/>
            </w:tcMar>
            <w:vAlign w:val="center"/>
          </w:tcPr>
          <w:p w14:paraId="0D8764CC">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要求等距节点，现代程序中不如差商通用</w:t>
            </w:r>
          </w:p>
        </w:tc>
        <w:tc>
          <w:tcPr>
            <w:tcW w:w="1863" w:type="dxa"/>
            <w:shd w:val="clear" w:color="auto" w:fill="F7FBFF"/>
            <w:tcMar>
              <w:top w:w="90" w:type="dxa"/>
              <w:left w:w="110" w:type="dxa"/>
              <w:bottom w:w="90" w:type="dxa"/>
              <w:right w:w="110" w:type="dxa"/>
            </w:tcMar>
            <w:vAlign w:val="center"/>
          </w:tcPr>
          <w:p w14:paraId="530F2241">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等距实验数据、手算场景</w:t>
            </w:r>
          </w:p>
        </w:tc>
      </w:tr>
      <w:tr w14:paraId="2D602AD3">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0" w:type="auto"/>
            <w:tcMar>
              <w:top w:w="90" w:type="dxa"/>
              <w:left w:w="110" w:type="dxa"/>
              <w:bottom w:w="90" w:type="dxa"/>
              <w:right w:w="110" w:type="dxa"/>
            </w:tcMar>
            <w:vAlign w:val="center"/>
          </w:tcPr>
          <w:p w14:paraId="05756A76">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埃尔米特插值</w:t>
            </w:r>
          </w:p>
        </w:tc>
        <w:tc>
          <w:tcPr>
            <w:tcW w:w="0" w:type="auto"/>
            <w:tcMar>
              <w:top w:w="90" w:type="dxa"/>
              <w:left w:w="110" w:type="dxa"/>
              <w:bottom w:w="90" w:type="dxa"/>
              <w:right w:w="110" w:type="dxa"/>
            </w:tcMar>
            <w:vAlign w:val="center"/>
          </w:tcPr>
          <w:p w14:paraId="739ABAC7">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同时匹配函数值和导数值</w:t>
            </w:r>
          </w:p>
        </w:tc>
        <w:tc>
          <w:tcPr>
            <w:tcW w:w="0" w:type="auto"/>
            <w:tcMar>
              <w:top w:w="90" w:type="dxa"/>
              <w:left w:w="110" w:type="dxa"/>
              <w:bottom w:w="90" w:type="dxa"/>
              <w:right w:w="110" w:type="dxa"/>
            </w:tcMar>
            <w:vAlign w:val="center"/>
          </w:tcPr>
          <w:p w14:paraId="6AB8FBC3">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依形式而定，常见两点三次为 O(1)</w:t>
            </w:r>
          </w:p>
        </w:tc>
        <w:tc>
          <w:tcPr>
            <w:tcW w:w="0" w:type="auto"/>
            <w:tcMar>
              <w:top w:w="90" w:type="dxa"/>
              <w:left w:w="110" w:type="dxa"/>
              <w:bottom w:w="90" w:type="dxa"/>
              <w:right w:w="110" w:type="dxa"/>
            </w:tcMar>
            <w:vAlign w:val="center"/>
          </w:tcPr>
          <w:p w14:paraId="50886C49">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O(1) 或 O(n)</w:t>
            </w:r>
          </w:p>
        </w:tc>
        <w:tc>
          <w:tcPr>
            <w:tcW w:w="0" w:type="auto"/>
            <w:tcMar>
              <w:top w:w="90" w:type="dxa"/>
              <w:left w:w="110" w:type="dxa"/>
              <w:bottom w:w="90" w:type="dxa"/>
              <w:right w:w="110" w:type="dxa"/>
            </w:tcMar>
            <w:vAlign w:val="center"/>
          </w:tcPr>
          <w:p w14:paraId="3D1475C0">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局部精度高，切线连续</w:t>
            </w:r>
          </w:p>
        </w:tc>
        <w:tc>
          <w:tcPr>
            <w:tcW w:w="0" w:type="auto"/>
            <w:tcMar>
              <w:top w:w="90" w:type="dxa"/>
              <w:left w:w="110" w:type="dxa"/>
              <w:bottom w:w="90" w:type="dxa"/>
              <w:right w:w="110" w:type="dxa"/>
            </w:tcMar>
            <w:vAlign w:val="center"/>
          </w:tcPr>
          <w:p w14:paraId="699E709C">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需要导数信息，导数噪声会影响结果</w:t>
            </w:r>
          </w:p>
        </w:tc>
        <w:tc>
          <w:tcPr>
            <w:tcW w:w="1863" w:type="dxa"/>
            <w:tcMar>
              <w:top w:w="90" w:type="dxa"/>
              <w:left w:w="110" w:type="dxa"/>
              <w:bottom w:w="90" w:type="dxa"/>
              <w:right w:w="110" w:type="dxa"/>
            </w:tcMar>
            <w:vAlign w:val="center"/>
          </w:tcPr>
          <w:p w14:paraId="2499F693">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已知端点斜率、轨迹设计、形状控制</w:t>
            </w:r>
          </w:p>
        </w:tc>
      </w:tr>
      <w:tr w14:paraId="483E6BDF">
        <w:tblPrEx>
          <w:tblBorders>
            <w:top w:val="single" w:color="BFBFBF" w:sz="6" w:space="0"/>
            <w:left w:val="single" w:color="BFBFBF" w:sz="6" w:space="0"/>
            <w:bottom w:val="single" w:color="BFBFBF" w:sz="6" w:space="0"/>
            <w:right w:val="single" w:color="BFBFBF" w:sz="6" w:space="0"/>
            <w:insideH w:val="single" w:color="D9D9D9" w:sz="4" w:space="0"/>
            <w:insideV w:val="single" w:color="D9D9D9" w:sz="4" w:space="0"/>
          </w:tblBorders>
          <w:tblCellMar>
            <w:top w:w="0" w:type="dxa"/>
            <w:left w:w="108" w:type="dxa"/>
            <w:bottom w:w="0" w:type="dxa"/>
            <w:right w:w="108" w:type="dxa"/>
          </w:tblCellMar>
        </w:tblPrEx>
        <w:trPr>
          <w:trHeight w:val="0" w:hRule="atLeast"/>
          <w:jc w:val="center"/>
        </w:trPr>
        <w:tc>
          <w:tcPr>
            <w:tcW w:w="800" w:type="dxa"/>
            <w:shd w:val="clear" w:color="auto" w:fill="F7FBFF"/>
            <w:tcMar>
              <w:top w:w="90" w:type="dxa"/>
              <w:left w:w="110" w:type="dxa"/>
              <w:bottom w:w="90" w:type="dxa"/>
              <w:right w:w="110" w:type="dxa"/>
            </w:tcMar>
            <w:vAlign w:val="center"/>
          </w:tcPr>
          <w:p w14:paraId="1572F606">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三次样条插值</w:t>
            </w:r>
          </w:p>
        </w:tc>
        <w:tc>
          <w:tcPr>
            <w:tcW w:w="1322" w:type="dxa"/>
            <w:shd w:val="clear" w:color="auto" w:fill="F7FBFF"/>
            <w:tcMar>
              <w:top w:w="90" w:type="dxa"/>
              <w:left w:w="110" w:type="dxa"/>
              <w:bottom w:w="90" w:type="dxa"/>
              <w:right w:w="110" w:type="dxa"/>
            </w:tcMar>
            <w:vAlign w:val="center"/>
          </w:tcPr>
          <w:p w14:paraId="77678954">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分段三次并保证二阶连续</w:t>
            </w:r>
          </w:p>
        </w:tc>
        <w:tc>
          <w:tcPr>
            <w:tcW w:w="1955" w:type="dxa"/>
            <w:shd w:val="clear" w:color="auto" w:fill="F7FBFF"/>
            <w:tcMar>
              <w:top w:w="90" w:type="dxa"/>
              <w:left w:w="110" w:type="dxa"/>
              <w:bottom w:w="90" w:type="dxa"/>
              <w:right w:w="110" w:type="dxa"/>
            </w:tcMar>
            <w:vAlign w:val="center"/>
          </w:tcPr>
          <w:p w14:paraId="38D9A93E">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自然样条 O(n)</w:t>
            </w:r>
          </w:p>
        </w:tc>
        <w:tc>
          <w:tcPr>
            <w:tcW w:w="1273" w:type="dxa"/>
            <w:shd w:val="clear" w:color="auto" w:fill="F7FBFF"/>
            <w:tcMar>
              <w:top w:w="90" w:type="dxa"/>
              <w:left w:w="110" w:type="dxa"/>
              <w:bottom w:w="90" w:type="dxa"/>
              <w:right w:w="110" w:type="dxa"/>
            </w:tcMar>
            <w:vAlign w:val="center"/>
          </w:tcPr>
          <w:p w14:paraId="656280E1">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定位后 O(1)</w:t>
            </w:r>
          </w:p>
        </w:tc>
        <w:tc>
          <w:tcPr>
            <w:tcW w:w="1461" w:type="dxa"/>
            <w:shd w:val="clear" w:color="auto" w:fill="F7FBFF"/>
            <w:tcMar>
              <w:top w:w="90" w:type="dxa"/>
              <w:left w:w="110" w:type="dxa"/>
              <w:bottom w:w="90" w:type="dxa"/>
              <w:right w:w="110" w:type="dxa"/>
            </w:tcMar>
            <w:vAlign w:val="center"/>
          </w:tcPr>
          <w:p w14:paraId="3D1FACF9">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平滑稳定，避免高次振荡</w:t>
            </w:r>
          </w:p>
        </w:tc>
        <w:tc>
          <w:tcPr>
            <w:tcW w:w="1863" w:type="dxa"/>
            <w:shd w:val="clear" w:color="auto" w:fill="F7FBFF"/>
            <w:tcMar>
              <w:top w:w="90" w:type="dxa"/>
              <w:left w:w="110" w:type="dxa"/>
              <w:bottom w:w="90" w:type="dxa"/>
              <w:right w:w="110" w:type="dxa"/>
            </w:tcMar>
            <w:vAlign w:val="center"/>
          </w:tcPr>
          <w:p w14:paraId="42E97A8C">
            <w:pPr>
              <w:pStyle w:val="17"/>
              <w:snapToGrid w:val="0"/>
              <w:spacing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sz w:val="18"/>
              </w:rPr>
              <w:t>实现比拉格朗日复杂，需要解线性系统</w:t>
            </w:r>
          </w:p>
        </w:tc>
        <w:tc>
          <w:tcPr>
            <w:tcW w:w="1863" w:type="dxa"/>
            <w:shd w:val="clear" w:color="auto" w:fill="F7FBFF"/>
            <w:tcMar>
              <w:top w:w="90" w:type="dxa"/>
              <w:left w:w="110" w:type="dxa"/>
              <w:bottom w:w="90" w:type="dxa"/>
              <w:right w:w="110" w:type="dxa"/>
            </w:tcMar>
            <w:vAlign w:val="center"/>
          </w:tcPr>
          <w:p w14:paraId="20616598">
            <w:pPr>
              <w:pStyle w:val="17"/>
              <w:snapToGrid w:val="0"/>
              <w:spacing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sz w:val="18"/>
              </w:rPr>
              <w:t>节点较多，需要平滑曲线和稳定插值</w:t>
            </w:r>
          </w:p>
        </w:tc>
      </w:tr>
    </w:tbl>
    <w:p w14:paraId="010B87AD">
      <w:pPr>
        <w:rPr>
          <w:rFonts w:hint="eastAsia" w:ascii="华文楷体" w:hAnsi="华文楷体" w:eastAsia="华文楷体" w:cs="华文楷体"/>
        </w:rPr>
      </w:pPr>
    </w:p>
    <w:p w14:paraId="29284DF4">
      <w:pPr>
        <w:ind w:firstLine="440" w:firstLineChars="200"/>
        <w:rPr>
          <w:rFonts w:hint="eastAsia" w:ascii="华文楷体" w:hAnsi="华文楷体" w:eastAsia="华文楷体" w:cs="华文楷体"/>
        </w:rPr>
      </w:pPr>
      <w:r>
        <w:rPr>
          <w:rFonts w:hint="eastAsia" w:ascii="华文楷体" w:hAnsi="华文楷体" w:eastAsia="华文楷体" w:cs="华文楷体"/>
        </w:rPr>
        <w:t>从实际使用角度看，若</w:t>
      </w:r>
      <w:r>
        <w:rPr>
          <w:rFonts w:hint="eastAsia" w:ascii="华文楷体" w:hAnsi="华文楷体" w:eastAsia="华文楷体" w:cs="华文楷体"/>
          <w:b/>
          <w:bCs/>
        </w:rPr>
        <w:t>节点很少</w:t>
      </w:r>
      <w:r>
        <w:rPr>
          <w:rFonts w:hint="eastAsia" w:ascii="华文楷体" w:hAnsi="华文楷体" w:eastAsia="华文楷体" w:cs="华文楷体"/>
        </w:rPr>
        <w:t>，只是为了手算或推导，拉格朗日和牛顿插值最合适；若要</w:t>
      </w:r>
      <w:r>
        <w:rPr>
          <w:rFonts w:hint="eastAsia" w:ascii="华文楷体" w:hAnsi="华文楷体" w:eastAsia="华文楷体" w:cs="华文楷体"/>
          <w:b/>
          <w:bCs/>
        </w:rPr>
        <w:t>逐步增加节点</w:t>
      </w:r>
      <w:r>
        <w:rPr>
          <w:rFonts w:hint="eastAsia" w:ascii="华文楷体" w:hAnsi="华文楷体" w:eastAsia="华文楷体" w:cs="华文楷体"/>
        </w:rPr>
        <w:t>，牛顿插值更方便；若</w:t>
      </w:r>
      <w:r>
        <w:rPr>
          <w:rFonts w:hint="eastAsia" w:ascii="华文楷体" w:hAnsi="华文楷体" w:eastAsia="华文楷体" w:cs="华文楷体"/>
          <w:b/>
          <w:bCs/>
        </w:rPr>
        <w:t>已有导数信息</w:t>
      </w:r>
      <w:r>
        <w:rPr>
          <w:rFonts w:hint="eastAsia" w:ascii="华文楷体" w:hAnsi="华文楷体" w:eastAsia="华文楷体" w:cs="华文楷体"/>
        </w:rPr>
        <w:t>，埃尔米特插值能显著提高局部精度；若</w:t>
      </w:r>
      <w:r>
        <w:rPr>
          <w:rFonts w:hint="eastAsia" w:ascii="华文楷体" w:hAnsi="华文楷体" w:eastAsia="华文楷体" w:cs="华文楷体"/>
          <w:b/>
          <w:bCs/>
        </w:rPr>
        <w:t>节点较多</w:t>
      </w:r>
      <w:r>
        <w:rPr>
          <w:rFonts w:hint="eastAsia" w:ascii="华文楷体" w:hAnsi="华文楷体" w:eastAsia="华文楷体" w:cs="华文楷体"/>
        </w:rPr>
        <w:t>且希望</w:t>
      </w:r>
      <w:r>
        <w:rPr>
          <w:rFonts w:hint="eastAsia" w:ascii="华文楷体" w:hAnsi="华文楷体" w:eastAsia="华文楷体" w:cs="华文楷体"/>
          <w:b/>
          <w:bCs/>
        </w:rPr>
        <w:t>曲线平滑</w:t>
      </w:r>
      <w:r>
        <w:rPr>
          <w:rFonts w:hint="eastAsia" w:ascii="华文楷体" w:hAnsi="华文楷体" w:eastAsia="华文楷体" w:cs="华文楷体"/>
        </w:rPr>
        <w:t>稳定，三次样条通常更可靠。</w:t>
      </w:r>
    </w:p>
    <w:p w14:paraId="332D6372">
      <w:pPr>
        <w:pStyle w:val="19"/>
        <w:rPr>
          <w:rFonts w:hint="eastAsia" w:ascii="华文楷体" w:hAnsi="华文楷体" w:eastAsia="华文楷体" w:cs="华文楷体"/>
        </w:rPr>
      </w:pPr>
      <w:r>
        <w:rPr>
          <w:rFonts w:hint="eastAsia" w:ascii="华文楷体" w:hAnsi="华文楷体" w:eastAsia="华文楷体" w:cs="华文楷体"/>
        </w:rPr>
        <w:t>本章一句话总结</w:t>
      </w:r>
    </w:p>
    <w:p w14:paraId="4580BDA1">
      <w:pPr>
        <w:pStyle w:val="20"/>
        <w:ind w:firstLine="400" w:firstLineChars="200"/>
        <w:rPr>
          <w:rFonts w:hint="eastAsia" w:ascii="华文楷体" w:hAnsi="华文楷体" w:eastAsia="华文楷体" w:cs="华文楷体"/>
        </w:rPr>
      </w:pPr>
      <w:r>
        <w:rPr>
          <w:rFonts w:hint="eastAsia" w:ascii="华文楷体" w:hAnsi="华文楷体" w:eastAsia="华文楷体" w:cs="华文楷体"/>
        </w:rPr>
        <w:t>拉格朗日插值强调“基函数构造”；牛顿插值强调“差商递推”；埃尔米特插值强调“函数值和导数值同时匹配”；三次样条强调“低次分段 + 光滑连接”。</w:t>
      </w:r>
    </w:p>
    <w:p w14:paraId="544A8DC6">
      <w:pPr>
        <w:pStyle w:val="20"/>
        <w:ind w:firstLine="400" w:firstLineChars="200"/>
        <w:rPr>
          <w:rFonts w:hint="eastAsia" w:ascii="华文楷体" w:hAnsi="华文楷体" w:eastAsia="华文楷体" w:cs="华文楷体"/>
        </w:rPr>
      </w:pPr>
      <w:r>
        <w:rPr>
          <w:rFonts w:hint="eastAsia" w:ascii="华文楷体" w:hAnsi="华文楷体" w:eastAsia="华文楷体" w:cs="华文楷体"/>
        </w:rPr>
        <w:t>它们不是孤立方法，而是从整体多项式到分段多项式、从只用函数值到同时用导数值的一条连续发展线。</w:t>
      </w:r>
    </w:p>
    <w:p w14:paraId="4FEB1937">
      <w:pPr>
        <w:rPr>
          <w:rFonts w:hint="eastAsia" w:ascii="华文楷体" w:hAnsi="华文楷体" w:eastAsia="华文楷体" w:cs="华文楷体"/>
        </w:rPr>
      </w:pPr>
    </w:p>
    <w:p w14:paraId="4220827A">
      <w:pPr>
        <w:pStyle w:val="4"/>
        <w:keepNext/>
        <w:rPr>
          <w:rFonts w:hint="eastAsia" w:ascii="华文楷体" w:hAnsi="华文楷体" w:eastAsia="华文楷体" w:cs="华文楷体"/>
        </w:rPr>
      </w:pPr>
      <w:r>
        <w:rPr>
          <w:rFonts w:hint="eastAsia" w:ascii="华文楷体" w:hAnsi="华文楷体" w:eastAsia="华文楷体" w:cs="华文楷体"/>
        </w:rPr>
        <w:t>4.7.1 常见错误与检查方法</w:t>
      </w:r>
    </w:p>
    <w:p w14:paraId="57D138BA">
      <w:pPr>
        <w:pStyle w:val="14"/>
        <w:ind w:left="420"/>
        <w:rPr>
          <w:rFonts w:hint="eastAsia" w:ascii="华文楷体" w:hAnsi="华文楷体" w:eastAsia="华文楷体" w:cs="华文楷体"/>
        </w:rPr>
      </w:pPr>
      <w:r>
        <w:rPr>
          <w:rFonts w:hint="eastAsia" w:ascii="华文楷体" w:hAnsi="华文楷体" w:eastAsia="华文楷体" w:cs="华文楷体"/>
        </w:rPr>
        <w:t>第一，节点不能</w:t>
      </w:r>
      <w:r>
        <w:rPr>
          <w:rFonts w:hint="eastAsia" w:ascii="华文楷体" w:hAnsi="华文楷体" w:eastAsia="华文楷体" w:cs="华文楷体"/>
          <w:b/>
          <w:bCs/>
        </w:rPr>
        <w:t>重复</w:t>
      </w:r>
      <w:r>
        <w:rPr>
          <w:rFonts w:hint="eastAsia" w:ascii="华文楷体" w:hAnsi="华文楷体" w:eastAsia="华文楷体" w:cs="华文楷体"/>
        </w:rPr>
        <w:t>。普通多项式插值要求</w:t>
      </w:r>
      <m:oMath>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oMath>
      <w:r>
        <w:rPr>
          <w:rFonts w:hint="eastAsia" w:ascii="华文楷体" w:hAnsi="华文楷体" w:eastAsia="华文楷体" w:cs="华文楷体"/>
        </w:rPr>
        <w:t>两两互异；若节点重复，应转为埃尔米特插值思想处理。</w:t>
      </w:r>
    </w:p>
    <w:p w14:paraId="699E1C85">
      <w:pPr>
        <w:pStyle w:val="14"/>
        <w:ind w:left="420"/>
        <w:rPr>
          <w:rFonts w:hint="eastAsia" w:ascii="华文楷体" w:hAnsi="华文楷体" w:eastAsia="华文楷体" w:cs="华文楷体"/>
        </w:rPr>
      </w:pPr>
      <w:r>
        <w:rPr>
          <w:rFonts w:hint="eastAsia" w:ascii="华文楷体" w:hAnsi="华文楷体" w:eastAsia="华文楷体" w:cs="华文楷体"/>
        </w:rPr>
        <w:t>第二，不要盲目</w:t>
      </w:r>
      <w:r>
        <w:rPr>
          <w:rFonts w:hint="eastAsia" w:ascii="华文楷体" w:hAnsi="华文楷体" w:eastAsia="华文楷体" w:cs="华文楷体"/>
          <w:b/>
          <w:bCs/>
        </w:rPr>
        <w:t>提高次数</w:t>
      </w:r>
      <w:r>
        <w:rPr>
          <w:rFonts w:hint="eastAsia" w:ascii="华文楷体" w:hAnsi="华文楷体" w:eastAsia="华文楷体" w:cs="华文楷体"/>
        </w:rPr>
        <w:t>。高次整体插值可能在端点产生振荡，尤其是等距节点和较大区间。</w:t>
      </w:r>
    </w:p>
    <w:p w14:paraId="00E89997">
      <w:pPr>
        <w:pStyle w:val="14"/>
        <w:ind w:left="420"/>
        <w:rPr>
          <w:rFonts w:hint="eastAsia" w:ascii="华文楷体" w:hAnsi="华文楷体" w:eastAsia="华文楷体" w:cs="华文楷体"/>
        </w:rPr>
      </w:pPr>
      <w:r>
        <w:rPr>
          <w:rFonts w:hint="eastAsia" w:ascii="华文楷体" w:hAnsi="华文楷体" w:eastAsia="华文楷体" w:cs="华文楷体"/>
        </w:rPr>
        <w:t>第三，样条</w:t>
      </w:r>
      <w:r>
        <w:rPr>
          <w:rFonts w:hint="eastAsia" w:ascii="华文楷体" w:hAnsi="华文楷体" w:eastAsia="华文楷体" w:cs="华文楷体"/>
          <w:b/>
          <w:bCs/>
        </w:rPr>
        <w:t>边界条件</w:t>
      </w:r>
      <w:r>
        <w:rPr>
          <w:rFonts w:hint="eastAsia" w:ascii="华文楷体" w:hAnsi="华文楷体" w:eastAsia="华文楷体" w:cs="华文楷体"/>
        </w:rPr>
        <w:t>要说清楚。自然样条、夹持样条和 not-a-knot 样条的结果通常不同。</w:t>
      </w:r>
    </w:p>
    <w:p w14:paraId="04AE1751">
      <w:pPr>
        <w:pStyle w:val="14"/>
        <w:ind w:left="420"/>
        <w:rPr>
          <w:rFonts w:hint="eastAsia" w:ascii="华文楷体" w:hAnsi="华文楷体" w:eastAsia="华文楷体" w:cs="华文楷体"/>
        </w:rPr>
      </w:pPr>
      <w:r>
        <w:rPr>
          <w:rFonts w:hint="eastAsia" w:ascii="华文楷体" w:hAnsi="华文楷体" w:eastAsia="华文楷体" w:cs="华文楷体"/>
        </w:rPr>
        <w:t>第四，Matlab 中 interp1 的不同选项对应</w:t>
      </w:r>
      <w:r>
        <w:rPr>
          <w:rFonts w:hint="eastAsia" w:ascii="华文楷体" w:hAnsi="华文楷体" w:eastAsia="华文楷体" w:cs="华文楷体"/>
          <w:b/>
          <w:bCs/>
        </w:rPr>
        <w:t>不同插值思想</w:t>
      </w:r>
      <w:r>
        <w:rPr>
          <w:rFonts w:hint="eastAsia" w:ascii="华文楷体" w:hAnsi="华文楷体" w:eastAsia="华文楷体" w:cs="华文楷体"/>
        </w:rPr>
        <w:t>，例如 linear、pchip、spline 等，要根据问题选择。</w:t>
      </w:r>
    </w:p>
    <w:p w14:paraId="7B91D663">
      <w:pPr>
        <w:pStyle w:val="14"/>
        <w:ind w:left="420"/>
        <w:rPr>
          <w:rFonts w:hint="eastAsia" w:ascii="华文楷体" w:hAnsi="华文楷体" w:eastAsia="华文楷体" w:cs="华文楷体"/>
        </w:rPr>
      </w:pPr>
      <w:r>
        <w:rPr>
          <w:rFonts w:hint="eastAsia" w:ascii="华文楷体" w:hAnsi="华文楷体" w:eastAsia="华文楷体" w:cs="华文楷体"/>
        </w:rPr>
        <w:t>第五，比较算法时不要只看曲线是否</w:t>
      </w:r>
      <w:r>
        <w:rPr>
          <w:rFonts w:hint="eastAsia" w:ascii="华文楷体" w:hAnsi="华文楷体" w:eastAsia="华文楷体" w:cs="华文楷体"/>
          <w:b/>
          <w:bCs/>
        </w:rPr>
        <w:t>穿点</w:t>
      </w:r>
      <w:r>
        <w:rPr>
          <w:rFonts w:hint="eastAsia" w:ascii="华文楷体" w:hAnsi="华文楷体" w:eastAsia="华文楷体" w:cs="华文楷体"/>
        </w:rPr>
        <w:t>，还要看</w:t>
      </w:r>
      <w:r>
        <w:rPr>
          <w:rFonts w:hint="eastAsia" w:ascii="华文楷体" w:hAnsi="华文楷体" w:eastAsia="华文楷体" w:cs="华文楷体"/>
          <w:b/>
          <w:bCs/>
        </w:rPr>
        <w:t>误差</w:t>
      </w:r>
      <w:r>
        <w:rPr>
          <w:rFonts w:hint="eastAsia" w:ascii="华文楷体" w:hAnsi="华文楷体" w:eastAsia="华文楷体" w:cs="华文楷体"/>
        </w:rPr>
        <w:t>、导数连续性、端点行为和是否会振荡。</w:t>
      </w:r>
    </w:p>
    <w:p w14:paraId="5A63AD4D">
      <w:pPr>
        <w:pStyle w:val="4"/>
        <w:keepNext/>
        <w:rPr>
          <w:rFonts w:hint="eastAsia" w:ascii="华文楷体" w:hAnsi="华文楷体" w:eastAsia="华文楷体" w:cs="华文楷体"/>
        </w:rPr>
      </w:pPr>
      <w:r>
        <w:rPr>
          <w:rFonts w:hint="eastAsia" w:ascii="华文楷体" w:hAnsi="华文楷体" w:eastAsia="华文楷体" w:cs="华文楷体"/>
        </w:rPr>
        <w:t>4.7.2 本章知识图谱</w:t>
      </w:r>
    </w:p>
    <w:p w14:paraId="46F189AD">
      <w:pPr>
        <w:ind w:firstLine="440" w:firstLineChars="200"/>
        <w:rPr>
          <w:rFonts w:hint="eastAsia" w:ascii="华文楷体" w:hAnsi="华文楷体" w:eastAsia="华文楷体" w:cs="华文楷体"/>
        </w:rPr>
      </w:pPr>
      <w:r>
        <w:rPr>
          <w:rFonts w:hint="eastAsia" w:ascii="华文楷体" w:hAnsi="华文楷体" w:eastAsia="华文楷体" w:cs="华文楷体"/>
        </w:rPr>
        <w:t>插值问题的起点是给定数据点</w:t>
      </w:r>
      <m:oMath>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x</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sSub>
          <m:sSubPr>
            <m:ctrlPr>
              <w:rPr>
                <w:rFonts w:hint="eastAsia" w:ascii="Cambria Math" w:hAnsi="Cambria Math" w:eastAsia="华文楷体" w:cs="华文楷体"/>
                <w:sz w:val="22"/>
              </w:rPr>
            </m:ctrlPr>
          </m:sSubPr>
          <m:e>
            <m:r>
              <m:rPr/>
              <w:rPr>
                <w:rFonts w:hint="eastAsia" w:ascii="Cambria Math" w:hAnsi="Cambria Math" w:eastAsia="华文楷体" w:cs="华文楷体"/>
                <w:sz w:val="22"/>
              </w:rPr>
              <m:t>y</m:t>
            </m:r>
            <m:ctrlPr>
              <w:rPr>
                <w:rFonts w:hint="eastAsia" w:ascii="Cambria Math" w:hAnsi="Cambria Math" w:eastAsia="华文楷体" w:cs="华文楷体"/>
                <w:sz w:val="22"/>
              </w:rPr>
            </m:ctrlPr>
          </m:e>
          <m:sub>
            <m:r>
              <m:rPr/>
              <w:rPr>
                <w:rFonts w:hint="eastAsia" w:ascii="Cambria Math" w:hAnsi="Cambria Math" w:eastAsia="华文楷体" w:cs="华文楷体"/>
                <w:sz w:val="22"/>
              </w:rPr>
              <m:t>i</m:t>
            </m:r>
            <m:ctrlPr>
              <w:rPr>
                <w:rFonts w:hint="eastAsia" w:ascii="Cambria Math" w:hAnsi="Cambria Math" w:eastAsia="华文楷体" w:cs="华文楷体"/>
                <w:sz w:val="22"/>
              </w:rPr>
            </m:ctrlPr>
          </m:sub>
        </m:sSub>
        <m:r>
          <m:rPr/>
          <w:rPr>
            <w:rFonts w:hint="eastAsia" w:ascii="Cambria Math" w:hAnsi="Cambria Math" w:eastAsia="华文楷体" w:cs="华文楷体"/>
            <w:sz w:val="22"/>
          </w:rPr>
          <m:t>)</m:t>
        </m:r>
      </m:oMath>
      <w:r>
        <w:rPr>
          <w:rFonts w:hint="eastAsia" w:ascii="华文楷体" w:hAnsi="华文楷体" w:eastAsia="华文楷体" w:cs="华文楷体"/>
        </w:rPr>
        <w:t>，终点是构造近似函数 P(x) 或 S(x)。</w:t>
      </w:r>
    </w:p>
    <w:p w14:paraId="1FC2C943">
      <w:pPr>
        <w:ind w:firstLine="440" w:firstLineChars="200"/>
        <w:rPr>
          <w:rFonts w:hint="eastAsia" w:ascii="华文楷体" w:hAnsi="华文楷体" w:eastAsia="华文楷体" w:cs="华文楷体"/>
        </w:rPr>
      </w:pPr>
      <w:r>
        <w:rPr>
          <w:rFonts w:hint="eastAsia" w:ascii="华文楷体" w:hAnsi="华文楷体" w:eastAsia="华文楷体" w:cs="华文楷体"/>
        </w:rPr>
        <w:t>如果使用整体多项式，可以走拉格朗日路线或牛顿路线；如果还知道导数，则进入埃尔米特路线；如果数据点多并且希望稳定平滑，则进入三次样条路线。</w:t>
      </w:r>
    </w:p>
    <w:p w14:paraId="6BD5ED79">
      <w:pPr>
        <w:pStyle w:val="15"/>
        <w:jc w:val="center"/>
        <w:rPr>
          <w:rFonts w:hint="eastAsia" w:ascii="华文楷体" w:hAnsi="华文楷体" w:eastAsia="华文楷体" w:cs="华文楷体"/>
          <w:i w:val="0"/>
          <w:iCs/>
        </w:rPr>
      </w:pPr>
      <m:oMathPara>
        <m:oMath>
          <m:r>
            <m:rPr>
              <m:sty m:val="p"/>
            </m:rPr>
            <w:rPr>
              <w:rFonts w:hint="eastAsia" w:ascii="Cambria Math" w:hAnsi="Cambria Math" w:eastAsia="华文楷体" w:cs="华文楷体"/>
              <w:sz w:val="21"/>
            </w:rPr>
            <m:t>数据点(</m:t>
          </m:r>
          <m:sSub>
            <m:sSubPr>
              <m:ctrlPr>
                <w:rPr>
                  <w:rFonts w:hint="eastAsia" w:ascii="Cambria Math" w:hAnsi="Cambria Math" w:eastAsia="华文楷体" w:cs="华文楷体"/>
                  <w:i w:val="0"/>
                  <w:iCs/>
                  <w:sz w:val="21"/>
                </w:rPr>
              </m:ctrlPr>
            </m:sSubPr>
            <m:e>
              <m:r>
                <m:rPr>
                  <m:sty m:val="p"/>
                </m:rPr>
                <w:rPr>
                  <w:rFonts w:hint="eastAsia" w:ascii="Cambria Math" w:hAnsi="Cambria Math" w:eastAsia="华文楷体" w:cs="华文楷体"/>
                  <w:sz w:val="21"/>
                </w:rPr>
                <m:t>x</m:t>
              </m:r>
              <m:ctrlPr>
                <w:rPr>
                  <w:rFonts w:hint="eastAsia" w:ascii="Cambria Math" w:hAnsi="Cambria Math" w:eastAsia="华文楷体" w:cs="华文楷体"/>
                  <w:i w:val="0"/>
                  <w:iCs/>
                  <w:sz w:val="21"/>
                </w:rPr>
              </m:ctrlPr>
            </m:e>
            <m:sub>
              <m:r>
                <m:rPr>
                  <m:sty m:val="p"/>
                </m:rPr>
                <w:rPr>
                  <w:rFonts w:hint="eastAsia" w:ascii="Cambria Math" w:hAnsi="Cambria Math" w:eastAsia="华文楷体" w:cs="华文楷体"/>
                  <w:sz w:val="21"/>
                </w:rPr>
                <m:t>i</m:t>
              </m:r>
              <m:ctrlPr>
                <w:rPr>
                  <w:rFonts w:hint="eastAsia" w:ascii="Cambria Math" w:hAnsi="Cambria Math" w:eastAsia="华文楷体" w:cs="华文楷体"/>
                  <w:i w:val="0"/>
                  <w:iCs/>
                  <w:sz w:val="21"/>
                </w:rPr>
              </m:ctrlPr>
            </m:sub>
          </m:sSub>
          <m:r>
            <m:rPr>
              <m:sty m:val="p"/>
            </m:rPr>
            <w:rPr>
              <w:rFonts w:hint="eastAsia" w:ascii="Cambria Math" w:hAnsi="Cambria Math" w:eastAsia="华文楷体" w:cs="华文楷体"/>
              <w:sz w:val="21"/>
            </w:rPr>
            <m:t>,</m:t>
          </m:r>
          <m:sSub>
            <m:sSubPr>
              <m:ctrlPr>
                <w:rPr>
                  <w:rFonts w:hint="eastAsia" w:ascii="Cambria Math" w:hAnsi="Cambria Math" w:eastAsia="华文楷体" w:cs="华文楷体"/>
                  <w:i w:val="0"/>
                  <w:iCs/>
                  <w:sz w:val="21"/>
                </w:rPr>
              </m:ctrlPr>
            </m:sSubPr>
            <m:e>
              <m:r>
                <m:rPr>
                  <m:sty m:val="p"/>
                </m:rPr>
                <w:rPr>
                  <w:rFonts w:hint="eastAsia" w:ascii="Cambria Math" w:hAnsi="Cambria Math" w:eastAsia="华文楷体" w:cs="华文楷体"/>
                  <w:sz w:val="21"/>
                </w:rPr>
                <m:t>y</m:t>
              </m:r>
              <m:ctrlPr>
                <w:rPr>
                  <w:rFonts w:hint="eastAsia" w:ascii="Cambria Math" w:hAnsi="Cambria Math" w:eastAsia="华文楷体" w:cs="华文楷体"/>
                  <w:i w:val="0"/>
                  <w:iCs/>
                  <w:sz w:val="21"/>
                </w:rPr>
              </m:ctrlPr>
            </m:e>
            <m:sub>
              <m:r>
                <m:rPr>
                  <m:sty m:val="p"/>
                </m:rPr>
                <w:rPr>
                  <w:rFonts w:hint="eastAsia" w:ascii="Cambria Math" w:hAnsi="Cambria Math" w:eastAsia="华文楷体" w:cs="华文楷体"/>
                  <w:sz w:val="21"/>
                </w:rPr>
                <m:t>i</m:t>
              </m:r>
              <m:ctrlPr>
                <w:rPr>
                  <w:rFonts w:hint="eastAsia" w:ascii="Cambria Math" w:hAnsi="Cambria Math" w:eastAsia="华文楷体" w:cs="华文楷体"/>
                  <w:i w:val="0"/>
                  <w:iCs/>
                  <w:sz w:val="21"/>
                </w:rPr>
              </m:ctrlPr>
            </m:sub>
          </m:sSub>
          <m:r>
            <m:rPr>
              <m:sty m:val="p"/>
            </m:rPr>
            <w:rPr>
              <w:rFonts w:hint="eastAsia" w:ascii="Cambria Math" w:hAnsi="Cambria Math" w:eastAsia="华文楷体" w:cs="华文楷体"/>
              <w:sz w:val="21"/>
            </w:rPr>
            <m:t>)</m:t>
          </m:r>
        </m:oMath>
      </m:oMathPara>
    </w:p>
    <w:p w14:paraId="6508AF6A">
      <w:pPr>
        <w:pStyle w:val="15"/>
        <w:jc w:val="center"/>
        <w:rPr>
          <w:rFonts w:hint="eastAsia" w:ascii="华文楷体" w:hAnsi="华文楷体" w:eastAsia="华文楷体" w:cs="华文楷体"/>
        </w:rPr>
      </w:pPr>
      <m:oMathPara>
        <m:oMath>
          <m:r>
            <m:rPr>
              <m:sty m:val="p"/>
            </m:rPr>
            <w:rPr>
              <w:rFonts w:hint="eastAsia" w:ascii="Cambria Math" w:hAnsi="Cambria Math" w:eastAsia="华文楷体" w:cs="华文楷体"/>
              <w:sz w:val="21"/>
            </w:rPr>
            <m:t>⟶</m:t>
          </m:r>
          <m:d>
            <m:dPr>
              <m:begChr m:val="{"/>
              <m:endChr m:val=""/>
              <m:ctrlPr>
                <w:rPr>
                  <w:rFonts w:hint="eastAsia" w:ascii="Cambria Math" w:hAnsi="Cambria Math" w:eastAsia="华文楷体" w:cs="华文楷体"/>
                  <w:i w:val="0"/>
                  <w:iCs/>
                  <w:sz w:val="21"/>
                </w:rPr>
              </m:ctrlPr>
            </m:dPr>
            <m:e>
              <m:eqArr>
                <m:eqArrPr>
                  <m:ctrlPr>
                    <w:rPr>
                      <w:rFonts w:hint="eastAsia" w:ascii="Cambria Math" w:hAnsi="Cambria Math" w:eastAsia="华文楷体" w:cs="华文楷体"/>
                      <w:i w:val="0"/>
                      <w:iCs/>
                      <w:sz w:val="21"/>
                    </w:rPr>
                  </m:ctrlPr>
                </m:eqArrPr>
                <m:e>
                  <m:r>
                    <m:rPr>
                      <m:sty m:val="p"/>
                    </m:rPr>
                    <w:rPr>
                      <w:rFonts w:hint="eastAsia" w:ascii="Cambria Math" w:hAnsi="Cambria Math" w:eastAsia="华文楷体" w:cs="华文楷体"/>
                      <w:sz w:val="21"/>
                    </w:rPr>
                    <m:t>整体多项式：拉格朗日插值、牛顿插值</m:t>
                  </m:r>
                  <m:ctrlPr>
                    <w:rPr>
                      <w:rFonts w:hint="eastAsia" w:ascii="Cambria Math" w:hAnsi="Cambria Math" w:eastAsia="华文楷体" w:cs="华文楷体"/>
                      <w:i w:val="0"/>
                      <w:iCs/>
                      <w:sz w:val="21"/>
                    </w:rPr>
                  </m:ctrlPr>
                </m:e>
                <m:e>
                  <m:r>
                    <m:rPr>
                      <m:sty m:val="p"/>
                    </m:rPr>
                    <w:rPr>
                      <w:rFonts w:hint="eastAsia" w:ascii="Cambria Math" w:hAnsi="Cambria Math" w:eastAsia="华文楷体" w:cs="华文楷体"/>
                      <w:sz w:val="21"/>
                    </w:rPr>
                    <m:t>带导数条件：埃尔米特插值</m:t>
                  </m:r>
                  <m:ctrlPr>
                    <w:rPr>
                      <w:rFonts w:hint="eastAsia" w:ascii="Cambria Math" w:hAnsi="Cambria Math" w:eastAsia="华文楷体" w:cs="华文楷体"/>
                      <w:i w:val="0"/>
                      <w:iCs/>
                      <w:sz w:val="21"/>
                    </w:rPr>
                  </m:ctrlPr>
                </m:e>
                <m:e>
                  <m:r>
                    <m:rPr>
                      <m:sty m:val="p"/>
                    </m:rPr>
                    <w:rPr>
                      <w:rFonts w:hint="eastAsia" w:ascii="Cambria Math" w:hAnsi="Cambria Math" w:eastAsia="华文楷体" w:cs="华文楷体"/>
                      <w:sz w:val="21"/>
                    </w:rPr>
                    <m:t>分段光滑多项式：三次样条插值</m:t>
                  </m:r>
                  <m:ctrlPr>
                    <w:rPr>
                      <w:rFonts w:hint="eastAsia" w:ascii="Cambria Math" w:hAnsi="Cambria Math" w:eastAsia="华文楷体" w:cs="华文楷体"/>
                      <w:i w:val="0"/>
                      <w:iCs/>
                      <w:sz w:val="21"/>
                    </w:rPr>
                  </m:ctrlPr>
                </m:e>
              </m:eqArr>
              <m:ctrlPr>
                <w:rPr>
                  <w:rFonts w:hint="eastAsia" w:ascii="Cambria Math" w:hAnsi="Cambria Math" w:eastAsia="华文楷体" w:cs="华文楷体"/>
                  <w:i w:val="0"/>
                  <w:iCs/>
                  <w:sz w:val="21"/>
                </w:rPr>
              </m:ctrlPr>
            </m:e>
          </m:d>
        </m:oMath>
      </m:oMathPara>
    </w:p>
    <w:p w14:paraId="43B97F15">
      <w:pPr>
        <w:ind w:firstLine="440" w:firstLineChars="200"/>
        <w:rPr>
          <w:rFonts w:hint="eastAsia" w:ascii="华文楷体" w:hAnsi="华文楷体" w:eastAsia="华文楷体" w:cs="华文楷体"/>
        </w:rPr>
      </w:pPr>
      <w:r>
        <w:rPr>
          <w:rFonts w:hint="eastAsia" w:ascii="华文楷体" w:hAnsi="华文楷体" w:eastAsia="华文楷体" w:cs="华文楷体"/>
        </w:rPr>
        <w:t>这一章与后续数值积分、数值微分也有直接联系。</w:t>
      </w:r>
    </w:p>
    <w:p w14:paraId="413AF30D">
      <w:pPr>
        <w:ind w:firstLine="440" w:firstLineChars="200"/>
        <w:rPr>
          <w:rFonts w:hint="eastAsia" w:ascii="华文楷体" w:hAnsi="华文楷体" w:eastAsia="华文楷体" w:cs="华文楷体"/>
        </w:rPr>
      </w:pPr>
      <w:r>
        <w:rPr>
          <w:rFonts w:hint="eastAsia" w:ascii="华文楷体" w:hAnsi="华文楷体" w:eastAsia="华文楷体" w:cs="华文楷体"/>
        </w:rPr>
        <w:t>许多数值积分公式可以看成“先用插值多项式</w:t>
      </w:r>
      <w:r>
        <w:rPr>
          <w:rFonts w:hint="eastAsia" w:ascii="华文楷体" w:hAnsi="华文楷体" w:eastAsia="华文楷体" w:cs="华文楷体"/>
          <w:b/>
          <w:bCs/>
        </w:rPr>
        <w:t>近似函数</w:t>
      </w:r>
      <w:r>
        <w:rPr>
          <w:rFonts w:hint="eastAsia" w:ascii="华文楷体" w:hAnsi="华文楷体" w:eastAsia="华文楷体" w:cs="华文楷体"/>
        </w:rPr>
        <w:t>，再</w:t>
      </w:r>
      <w:r>
        <w:rPr>
          <w:rFonts w:hint="eastAsia" w:ascii="华文楷体" w:hAnsi="华文楷体" w:eastAsia="华文楷体" w:cs="华文楷体"/>
          <w:b/>
          <w:bCs/>
        </w:rPr>
        <w:t>对插值多项式积分</w:t>
      </w:r>
      <w:r>
        <w:rPr>
          <w:rFonts w:hint="eastAsia" w:ascii="华文楷体" w:hAnsi="华文楷体" w:eastAsia="华文楷体" w:cs="华文楷体"/>
        </w:rPr>
        <w:t>”；</w:t>
      </w:r>
    </w:p>
    <w:p w14:paraId="79DB4915">
      <w:pPr>
        <w:ind w:firstLine="440" w:firstLineChars="200"/>
        <w:rPr>
          <w:rFonts w:hint="eastAsia" w:ascii="华文楷体" w:hAnsi="华文楷体" w:eastAsia="华文楷体" w:cs="华文楷体"/>
        </w:rPr>
      </w:pPr>
      <w:r>
        <w:rPr>
          <w:rFonts w:hint="eastAsia" w:ascii="华文楷体" w:hAnsi="华文楷体" w:eastAsia="华文楷体" w:cs="华文楷体"/>
        </w:rPr>
        <w:t>许多数值微分公式可以看成“先用插值多项式</w:t>
      </w:r>
      <w:r>
        <w:rPr>
          <w:rFonts w:hint="eastAsia" w:ascii="华文楷体" w:hAnsi="华文楷体" w:eastAsia="华文楷体" w:cs="华文楷体"/>
          <w:b/>
          <w:bCs/>
        </w:rPr>
        <w:t>近似函数</w:t>
      </w:r>
      <w:r>
        <w:rPr>
          <w:rFonts w:hint="eastAsia" w:ascii="华文楷体" w:hAnsi="华文楷体" w:eastAsia="华文楷体" w:cs="华文楷体"/>
        </w:rPr>
        <w:t>，再</w:t>
      </w:r>
      <w:r>
        <w:rPr>
          <w:rFonts w:hint="eastAsia" w:ascii="华文楷体" w:hAnsi="华文楷体" w:eastAsia="华文楷体" w:cs="华文楷体"/>
          <w:b/>
          <w:bCs/>
        </w:rPr>
        <w:t>对插值多项式求导</w:t>
      </w:r>
      <w:r>
        <w:rPr>
          <w:rFonts w:hint="eastAsia" w:ascii="华文楷体" w:hAnsi="华文楷体" w:eastAsia="华文楷体" w:cs="华文楷体"/>
        </w:rPr>
        <w:t>”。因此，插值是数值积分和数值微分的重要基础。</w:t>
      </w:r>
    </w:p>
    <w:sectPr>
      <w:pgSz w:w="11906" w:h="16838"/>
      <w:pgMar w:top="720" w:right="720" w:bottom="720" w:left="72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embedRegular r:id="rId1" w:fontKey="{6CF57CA0-48CB-475D-8285-F70AEE2D7D52}"/>
  </w:font>
  <w:font w:name="Consolas">
    <w:panose1 w:val="020B0609020204030204"/>
    <w:charset w:val="00"/>
    <w:family w:val="auto"/>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embedRegular r:id="rId2" w:fontKey="{1087D717-BD0E-416B-8C93-8F1056DB82E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70" w:lineRule="auto"/>
      </w:pPr>
      <w:r>
        <w:separator/>
      </w:r>
    </w:p>
  </w:footnote>
  <w:footnote w:type="continuationSeparator" w:id="1">
    <w:p>
      <w:pPr>
        <w:spacing w:before="0" w:after="0" w:line="37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7E613"/>
    <w:multiLevelType w:val="singleLevel"/>
    <w:tmpl w:val="85D7E613"/>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0757B9E"/>
    <w:rsid w:val="00C334E3"/>
    <w:rsid w:val="00DF3A39"/>
    <w:rsid w:val="011A0CB4"/>
    <w:rsid w:val="01382CC0"/>
    <w:rsid w:val="01537095"/>
    <w:rsid w:val="01541EA9"/>
    <w:rsid w:val="0156352C"/>
    <w:rsid w:val="015B4A06"/>
    <w:rsid w:val="01A00569"/>
    <w:rsid w:val="01AC7D42"/>
    <w:rsid w:val="020D15A5"/>
    <w:rsid w:val="02750329"/>
    <w:rsid w:val="02774A2E"/>
    <w:rsid w:val="02A037F9"/>
    <w:rsid w:val="02A8425B"/>
    <w:rsid w:val="02AC052B"/>
    <w:rsid w:val="02BC641D"/>
    <w:rsid w:val="031A057A"/>
    <w:rsid w:val="03522419"/>
    <w:rsid w:val="03655BEF"/>
    <w:rsid w:val="03816C7A"/>
    <w:rsid w:val="04293179"/>
    <w:rsid w:val="0437692F"/>
    <w:rsid w:val="049A7BD3"/>
    <w:rsid w:val="04BD7D66"/>
    <w:rsid w:val="04C14B1F"/>
    <w:rsid w:val="057523EE"/>
    <w:rsid w:val="05D57DAC"/>
    <w:rsid w:val="0603173B"/>
    <w:rsid w:val="061623F8"/>
    <w:rsid w:val="06936FD0"/>
    <w:rsid w:val="069A01B7"/>
    <w:rsid w:val="071251FA"/>
    <w:rsid w:val="071D17A4"/>
    <w:rsid w:val="0854453D"/>
    <w:rsid w:val="088A7F5F"/>
    <w:rsid w:val="08AA7259"/>
    <w:rsid w:val="08D16B7C"/>
    <w:rsid w:val="08F31FA8"/>
    <w:rsid w:val="091A0E76"/>
    <w:rsid w:val="09775CC9"/>
    <w:rsid w:val="09F060CA"/>
    <w:rsid w:val="0A5A1386"/>
    <w:rsid w:val="0AC27FD5"/>
    <w:rsid w:val="0ADC6CCF"/>
    <w:rsid w:val="0AED26E7"/>
    <w:rsid w:val="0B064770"/>
    <w:rsid w:val="0B552AA6"/>
    <w:rsid w:val="0B621946"/>
    <w:rsid w:val="0BDF4C6D"/>
    <w:rsid w:val="0C916589"/>
    <w:rsid w:val="0CC31C91"/>
    <w:rsid w:val="0CDD2D53"/>
    <w:rsid w:val="0D046532"/>
    <w:rsid w:val="0D3112F1"/>
    <w:rsid w:val="0D3D327D"/>
    <w:rsid w:val="0D432C69"/>
    <w:rsid w:val="0D892EDB"/>
    <w:rsid w:val="0DC932D7"/>
    <w:rsid w:val="0DD1781A"/>
    <w:rsid w:val="0DD5144B"/>
    <w:rsid w:val="0E611762"/>
    <w:rsid w:val="0F5D461F"/>
    <w:rsid w:val="0FEF171B"/>
    <w:rsid w:val="105772C0"/>
    <w:rsid w:val="10CD7FF8"/>
    <w:rsid w:val="10DA102E"/>
    <w:rsid w:val="11036B00"/>
    <w:rsid w:val="111B6540"/>
    <w:rsid w:val="11494223"/>
    <w:rsid w:val="114F1320"/>
    <w:rsid w:val="119D6F55"/>
    <w:rsid w:val="11A10DC2"/>
    <w:rsid w:val="11A16A45"/>
    <w:rsid w:val="11EF042C"/>
    <w:rsid w:val="11F91910"/>
    <w:rsid w:val="120C1C8C"/>
    <w:rsid w:val="129E11D6"/>
    <w:rsid w:val="129F0E57"/>
    <w:rsid w:val="12AA36D7"/>
    <w:rsid w:val="12B02AB5"/>
    <w:rsid w:val="12B5426A"/>
    <w:rsid w:val="137D6F38"/>
    <w:rsid w:val="13B32A60"/>
    <w:rsid w:val="141E7D4C"/>
    <w:rsid w:val="143811B7"/>
    <w:rsid w:val="14524026"/>
    <w:rsid w:val="14D0319D"/>
    <w:rsid w:val="15303B46"/>
    <w:rsid w:val="15627B30"/>
    <w:rsid w:val="15C2342E"/>
    <w:rsid w:val="15C66932"/>
    <w:rsid w:val="15EC4007"/>
    <w:rsid w:val="160B6B83"/>
    <w:rsid w:val="16445BF1"/>
    <w:rsid w:val="165810F8"/>
    <w:rsid w:val="167D24FA"/>
    <w:rsid w:val="16DA0303"/>
    <w:rsid w:val="16DF2544"/>
    <w:rsid w:val="17222C66"/>
    <w:rsid w:val="174F098A"/>
    <w:rsid w:val="178A7970"/>
    <w:rsid w:val="178E7A6B"/>
    <w:rsid w:val="17902473"/>
    <w:rsid w:val="17AA6EC0"/>
    <w:rsid w:val="17B9260F"/>
    <w:rsid w:val="18295691"/>
    <w:rsid w:val="185D2A7F"/>
    <w:rsid w:val="18664452"/>
    <w:rsid w:val="18A967F4"/>
    <w:rsid w:val="18B708FC"/>
    <w:rsid w:val="19656B2C"/>
    <w:rsid w:val="197131A1"/>
    <w:rsid w:val="19796549"/>
    <w:rsid w:val="19806F7E"/>
    <w:rsid w:val="19961478"/>
    <w:rsid w:val="1A6D5107"/>
    <w:rsid w:val="1A7B3BAB"/>
    <w:rsid w:val="1A974E89"/>
    <w:rsid w:val="1BCF477A"/>
    <w:rsid w:val="1BF714E6"/>
    <w:rsid w:val="1C034CD2"/>
    <w:rsid w:val="1C4C4F36"/>
    <w:rsid w:val="1C4E1577"/>
    <w:rsid w:val="1CC45CDD"/>
    <w:rsid w:val="1D1C1676"/>
    <w:rsid w:val="1D8D2573"/>
    <w:rsid w:val="1D991F76"/>
    <w:rsid w:val="1DF47EFC"/>
    <w:rsid w:val="1E086AA1"/>
    <w:rsid w:val="1E4C7D38"/>
    <w:rsid w:val="1E712717"/>
    <w:rsid w:val="1EF47045"/>
    <w:rsid w:val="1F375813"/>
    <w:rsid w:val="1FAD2A59"/>
    <w:rsid w:val="201B3E66"/>
    <w:rsid w:val="20407429"/>
    <w:rsid w:val="204C2272"/>
    <w:rsid w:val="204C3AF4"/>
    <w:rsid w:val="21A51C1A"/>
    <w:rsid w:val="21FD424E"/>
    <w:rsid w:val="22003B58"/>
    <w:rsid w:val="22603DB2"/>
    <w:rsid w:val="228E1F8D"/>
    <w:rsid w:val="22AA7723"/>
    <w:rsid w:val="23580F2E"/>
    <w:rsid w:val="236D6760"/>
    <w:rsid w:val="237D224F"/>
    <w:rsid w:val="239A7798"/>
    <w:rsid w:val="24816262"/>
    <w:rsid w:val="249A22F7"/>
    <w:rsid w:val="24A36310"/>
    <w:rsid w:val="252C08C4"/>
    <w:rsid w:val="25D074A1"/>
    <w:rsid w:val="2638214D"/>
    <w:rsid w:val="2685584E"/>
    <w:rsid w:val="268A7650"/>
    <w:rsid w:val="26926BC9"/>
    <w:rsid w:val="26A66422"/>
    <w:rsid w:val="26B008DD"/>
    <w:rsid w:val="26E72516"/>
    <w:rsid w:val="27224BBC"/>
    <w:rsid w:val="274837EC"/>
    <w:rsid w:val="27AC0CC6"/>
    <w:rsid w:val="27F8683B"/>
    <w:rsid w:val="281F15E6"/>
    <w:rsid w:val="286B4510"/>
    <w:rsid w:val="28951B41"/>
    <w:rsid w:val="28A739AB"/>
    <w:rsid w:val="28A96DE5"/>
    <w:rsid w:val="28CF3A40"/>
    <w:rsid w:val="28EB0CF8"/>
    <w:rsid w:val="291458F7"/>
    <w:rsid w:val="29564161"/>
    <w:rsid w:val="29C40B22"/>
    <w:rsid w:val="29CB7425"/>
    <w:rsid w:val="29DB03AA"/>
    <w:rsid w:val="29EE77FA"/>
    <w:rsid w:val="2A3341BB"/>
    <w:rsid w:val="2A351FC9"/>
    <w:rsid w:val="2A693A20"/>
    <w:rsid w:val="2AA335A8"/>
    <w:rsid w:val="2AA477F4"/>
    <w:rsid w:val="2ACF1C5D"/>
    <w:rsid w:val="2AF63298"/>
    <w:rsid w:val="2B1D4920"/>
    <w:rsid w:val="2B634913"/>
    <w:rsid w:val="2B9D4174"/>
    <w:rsid w:val="2BDE4899"/>
    <w:rsid w:val="2C436713"/>
    <w:rsid w:val="2C632D62"/>
    <w:rsid w:val="2C73502A"/>
    <w:rsid w:val="2C9F2793"/>
    <w:rsid w:val="2CCB1257"/>
    <w:rsid w:val="2CFF241A"/>
    <w:rsid w:val="2D6942AF"/>
    <w:rsid w:val="2D736C6D"/>
    <w:rsid w:val="2DA44678"/>
    <w:rsid w:val="2DBD3F8E"/>
    <w:rsid w:val="2DFB7085"/>
    <w:rsid w:val="2E3A0C42"/>
    <w:rsid w:val="2E6946F8"/>
    <w:rsid w:val="2F012479"/>
    <w:rsid w:val="2FBD0A96"/>
    <w:rsid w:val="2FFD5337"/>
    <w:rsid w:val="30574D3A"/>
    <w:rsid w:val="305A62E5"/>
    <w:rsid w:val="30865E1D"/>
    <w:rsid w:val="3120240D"/>
    <w:rsid w:val="3157781E"/>
    <w:rsid w:val="317C5CA4"/>
    <w:rsid w:val="31CA32EE"/>
    <w:rsid w:val="31CA5AFA"/>
    <w:rsid w:val="31CD40BC"/>
    <w:rsid w:val="3200580A"/>
    <w:rsid w:val="32252923"/>
    <w:rsid w:val="32315D79"/>
    <w:rsid w:val="32804AE4"/>
    <w:rsid w:val="32C92227"/>
    <w:rsid w:val="32DC7485"/>
    <w:rsid w:val="32F318E1"/>
    <w:rsid w:val="330C781E"/>
    <w:rsid w:val="33227143"/>
    <w:rsid w:val="332826CA"/>
    <w:rsid w:val="337954A8"/>
    <w:rsid w:val="33F47ECB"/>
    <w:rsid w:val="34561A0A"/>
    <w:rsid w:val="34B63D06"/>
    <w:rsid w:val="34BC3EBC"/>
    <w:rsid w:val="35A3072E"/>
    <w:rsid w:val="35C44C2D"/>
    <w:rsid w:val="35FD01EF"/>
    <w:rsid w:val="36160F00"/>
    <w:rsid w:val="362C24D2"/>
    <w:rsid w:val="364D41F6"/>
    <w:rsid w:val="3653763E"/>
    <w:rsid w:val="365C3F33"/>
    <w:rsid w:val="36B85FBC"/>
    <w:rsid w:val="36F950B8"/>
    <w:rsid w:val="375A7F6A"/>
    <w:rsid w:val="379D136D"/>
    <w:rsid w:val="379E7A8F"/>
    <w:rsid w:val="37FB0B2E"/>
    <w:rsid w:val="38AA5930"/>
    <w:rsid w:val="392E4524"/>
    <w:rsid w:val="392E47B3"/>
    <w:rsid w:val="393A3F57"/>
    <w:rsid w:val="3944145B"/>
    <w:rsid w:val="39C11183"/>
    <w:rsid w:val="3A4F7E7B"/>
    <w:rsid w:val="3A6F6E31"/>
    <w:rsid w:val="3A842D5C"/>
    <w:rsid w:val="3AD410D3"/>
    <w:rsid w:val="3AFF77D6"/>
    <w:rsid w:val="3B375EB3"/>
    <w:rsid w:val="3BD602EF"/>
    <w:rsid w:val="3C193E92"/>
    <w:rsid w:val="3D6D1026"/>
    <w:rsid w:val="3D7959A4"/>
    <w:rsid w:val="3DC974E4"/>
    <w:rsid w:val="3E1675C3"/>
    <w:rsid w:val="3E5330B3"/>
    <w:rsid w:val="3E6C568A"/>
    <w:rsid w:val="3E935A7D"/>
    <w:rsid w:val="3E944C27"/>
    <w:rsid w:val="3FC62645"/>
    <w:rsid w:val="3FFA5A93"/>
    <w:rsid w:val="400618B2"/>
    <w:rsid w:val="401F3FE0"/>
    <w:rsid w:val="402634DB"/>
    <w:rsid w:val="40321A6E"/>
    <w:rsid w:val="405B02ED"/>
    <w:rsid w:val="40A46179"/>
    <w:rsid w:val="40B62373"/>
    <w:rsid w:val="40EB0FA9"/>
    <w:rsid w:val="4110479E"/>
    <w:rsid w:val="41652900"/>
    <w:rsid w:val="41EA3241"/>
    <w:rsid w:val="422A4671"/>
    <w:rsid w:val="42360234"/>
    <w:rsid w:val="4254350E"/>
    <w:rsid w:val="42844669"/>
    <w:rsid w:val="42C817D4"/>
    <w:rsid w:val="430805CF"/>
    <w:rsid w:val="434A27C7"/>
    <w:rsid w:val="43BC4CB6"/>
    <w:rsid w:val="43BE1989"/>
    <w:rsid w:val="43CD4BC8"/>
    <w:rsid w:val="43F212C8"/>
    <w:rsid w:val="440D2EBD"/>
    <w:rsid w:val="444B320C"/>
    <w:rsid w:val="444F3386"/>
    <w:rsid w:val="445175A7"/>
    <w:rsid w:val="448F121E"/>
    <w:rsid w:val="44A122DD"/>
    <w:rsid w:val="45172894"/>
    <w:rsid w:val="45504AAF"/>
    <w:rsid w:val="45D66F35"/>
    <w:rsid w:val="45E5269D"/>
    <w:rsid w:val="460D74FE"/>
    <w:rsid w:val="46511AE0"/>
    <w:rsid w:val="466E4440"/>
    <w:rsid w:val="469E3536"/>
    <w:rsid w:val="46A00792"/>
    <w:rsid w:val="46B856BC"/>
    <w:rsid w:val="4710374A"/>
    <w:rsid w:val="4714323A"/>
    <w:rsid w:val="47166E36"/>
    <w:rsid w:val="47545A2A"/>
    <w:rsid w:val="47EF7803"/>
    <w:rsid w:val="47FE3457"/>
    <w:rsid w:val="48012A12"/>
    <w:rsid w:val="481B05F8"/>
    <w:rsid w:val="48C14371"/>
    <w:rsid w:val="495876ED"/>
    <w:rsid w:val="49712A57"/>
    <w:rsid w:val="499C7517"/>
    <w:rsid w:val="49A62AA1"/>
    <w:rsid w:val="49E60786"/>
    <w:rsid w:val="4A02531F"/>
    <w:rsid w:val="4A113112"/>
    <w:rsid w:val="4A190B67"/>
    <w:rsid w:val="4A3868ED"/>
    <w:rsid w:val="4B2E419E"/>
    <w:rsid w:val="4B4F092F"/>
    <w:rsid w:val="4B72052F"/>
    <w:rsid w:val="4B803312"/>
    <w:rsid w:val="4BC045B9"/>
    <w:rsid w:val="4BFF1FF4"/>
    <w:rsid w:val="4C4E2DA6"/>
    <w:rsid w:val="4CED0E6B"/>
    <w:rsid w:val="4D021D86"/>
    <w:rsid w:val="4D3B625B"/>
    <w:rsid w:val="4D565C2E"/>
    <w:rsid w:val="4DD86BEE"/>
    <w:rsid w:val="4DE45D18"/>
    <w:rsid w:val="4DFA480C"/>
    <w:rsid w:val="4E1407FF"/>
    <w:rsid w:val="4E232521"/>
    <w:rsid w:val="4E507D60"/>
    <w:rsid w:val="4EB66985"/>
    <w:rsid w:val="50075DD0"/>
    <w:rsid w:val="5043693E"/>
    <w:rsid w:val="50446B48"/>
    <w:rsid w:val="50666188"/>
    <w:rsid w:val="51720883"/>
    <w:rsid w:val="51BF3641"/>
    <w:rsid w:val="51D06028"/>
    <w:rsid w:val="51D33CF1"/>
    <w:rsid w:val="520C0A8F"/>
    <w:rsid w:val="520F4C28"/>
    <w:rsid w:val="526F0D33"/>
    <w:rsid w:val="52A61A01"/>
    <w:rsid w:val="52D41ACF"/>
    <w:rsid w:val="53C125EB"/>
    <w:rsid w:val="53EF7801"/>
    <w:rsid w:val="54421E89"/>
    <w:rsid w:val="544F687F"/>
    <w:rsid w:val="546A2608"/>
    <w:rsid w:val="55345C09"/>
    <w:rsid w:val="56680EAC"/>
    <w:rsid w:val="56925F29"/>
    <w:rsid w:val="577A33AF"/>
    <w:rsid w:val="582E57DE"/>
    <w:rsid w:val="588A1CD2"/>
    <w:rsid w:val="58906498"/>
    <w:rsid w:val="58CB38C0"/>
    <w:rsid w:val="598D29D8"/>
    <w:rsid w:val="598E54CD"/>
    <w:rsid w:val="59C4782F"/>
    <w:rsid w:val="5AC75083"/>
    <w:rsid w:val="5AD63A6F"/>
    <w:rsid w:val="5B063029"/>
    <w:rsid w:val="5B270145"/>
    <w:rsid w:val="5B5C70B7"/>
    <w:rsid w:val="5B7007EA"/>
    <w:rsid w:val="5BD930EE"/>
    <w:rsid w:val="5C732359"/>
    <w:rsid w:val="5CDD630F"/>
    <w:rsid w:val="5D135B2F"/>
    <w:rsid w:val="5D3D07AE"/>
    <w:rsid w:val="5DF76AAF"/>
    <w:rsid w:val="5E0D2339"/>
    <w:rsid w:val="5E395BA4"/>
    <w:rsid w:val="5E8633D0"/>
    <w:rsid w:val="5F3538F6"/>
    <w:rsid w:val="5F4619C0"/>
    <w:rsid w:val="5F7563E8"/>
    <w:rsid w:val="5F7E529D"/>
    <w:rsid w:val="5F8F1665"/>
    <w:rsid w:val="5FEA292B"/>
    <w:rsid w:val="5FF32293"/>
    <w:rsid w:val="601D775C"/>
    <w:rsid w:val="607466A0"/>
    <w:rsid w:val="619B39D9"/>
    <w:rsid w:val="61BD395C"/>
    <w:rsid w:val="622017FD"/>
    <w:rsid w:val="62203C3B"/>
    <w:rsid w:val="623460E6"/>
    <w:rsid w:val="62B33950"/>
    <w:rsid w:val="630217F5"/>
    <w:rsid w:val="63B35731"/>
    <w:rsid w:val="63DA0ADF"/>
    <w:rsid w:val="63E4785C"/>
    <w:rsid w:val="642A5891"/>
    <w:rsid w:val="648614BB"/>
    <w:rsid w:val="64EF4547"/>
    <w:rsid w:val="653F126A"/>
    <w:rsid w:val="657A02B4"/>
    <w:rsid w:val="65C36135"/>
    <w:rsid w:val="65DA0D53"/>
    <w:rsid w:val="661207DE"/>
    <w:rsid w:val="66C11F13"/>
    <w:rsid w:val="66CF2EDD"/>
    <w:rsid w:val="67053E67"/>
    <w:rsid w:val="670E1A3D"/>
    <w:rsid w:val="672A7AB8"/>
    <w:rsid w:val="67A17A14"/>
    <w:rsid w:val="67E67E83"/>
    <w:rsid w:val="68152516"/>
    <w:rsid w:val="68662D72"/>
    <w:rsid w:val="68D72731"/>
    <w:rsid w:val="690070AC"/>
    <w:rsid w:val="698B248C"/>
    <w:rsid w:val="69A269A3"/>
    <w:rsid w:val="6A660130"/>
    <w:rsid w:val="6A8B38CC"/>
    <w:rsid w:val="6A952428"/>
    <w:rsid w:val="6AB73058"/>
    <w:rsid w:val="6AE12A31"/>
    <w:rsid w:val="6AEC077B"/>
    <w:rsid w:val="6AF26E82"/>
    <w:rsid w:val="6B244066"/>
    <w:rsid w:val="6B416772"/>
    <w:rsid w:val="6BD9765A"/>
    <w:rsid w:val="6C6E48EB"/>
    <w:rsid w:val="6C7C7502"/>
    <w:rsid w:val="6D7D4DE5"/>
    <w:rsid w:val="6E000BE0"/>
    <w:rsid w:val="6E5C7E3A"/>
    <w:rsid w:val="6EB53D83"/>
    <w:rsid w:val="6EED4B84"/>
    <w:rsid w:val="6EEF2CA6"/>
    <w:rsid w:val="6F503DBF"/>
    <w:rsid w:val="6F6A0353"/>
    <w:rsid w:val="6FC84312"/>
    <w:rsid w:val="704716DB"/>
    <w:rsid w:val="705D4A5A"/>
    <w:rsid w:val="70B756B4"/>
    <w:rsid w:val="70D951E5"/>
    <w:rsid w:val="71530A68"/>
    <w:rsid w:val="71A803D2"/>
    <w:rsid w:val="72210599"/>
    <w:rsid w:val="72440855"/>
    <w:rsid w:val="727051DB"/>
    <w:rsid w:val="72784DFD"/>
    <w:rsid w:val="72873A15"/>
    <w:rsid w:val="72A02D30"/>
    <w:rsid w:val="72D57472"/>
    <w:rsid w:val="731E030C"/>
    <w:rsid w:val="73506AF8"/>
    <w:rsid w:val="73C93C4C"/>
    <w:rsid w:val="73F25E01"/>
    <w:rsid w:val="746D0255"/>
    <w:rsid w:val="75634B3A"/>
    <w:rsid w:val="75E706DE"/>
    <w:rsid w:val="75FC6AC3"/>
    <w:rsid w:val="760F151A"/>
    <w:rsid w:val="766723EC"/>
    <w:rsid w:val="76913675"/>
    <w:rsid w:val="76AA4771"/>
    <w:rsid w:val="76EF40BB"/>
    <w:rsid w:val="76F2314F"/>
    <w:rsid w:val="771D4F43"/>
    <w:rsid w:val="777D13A3"/>
    <w:rsid w:val="77E5622B"/>
    <w:rsid w:val="786D3CA8"/>
    <w:rsid w:val="790939D1"/>
    <w:rsid w:val="794F3F25"/>
    <w:rsid w:val="797D172C"/>
    <w:rsid w:val="79E1494E"/>
    <w:rsid w:val="79F90E16"/>
    <w:rsid w:val="7A076053"/>
    <w:rsid w:val="7A6510DB"/>
    <w:rsid w:val="7AC7009C"/>
    <w:rsid w:val="7B8A691F"/>
    <w:rsid w:val="7BC9569A"/>
    <w:rsid w:val="7BD75A22"/>
    <w:rsid w:val="7C5674E7"/>
    <w:rsid w:val="7CCF0A8E"/>
    <w:rsid w:val="7DDA357B"/>
    <w:rsid w:val="7E5C3F56"/>
    <w:rsid w:val="7E5F0949"/>
    <w:rsid w:val="7E6A112B"/>
    <w:rsid w:val="7EED2764"/>
    <w:rsid w:val="7F066FE0"/>
    <w:rsid w:val="7F5B7095"/>
    <w:rsid w:val="7FD06A75"/>
    <w:rsid w:val="7FEC15E4"/>
    <w:rsid w:val="7FF101F9"/>
    <w:rsid w:val="7FFB12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0" w:line="370" w:lineRule="auto"/>
    </w:pPr>
    <w:rPr>
      <w:rFonts w:ascii="Times New Roman" w:hAnsi="Times New Roman" w:eastAsia="宋体" w:cstheme="minorBidi"/>
      <w:sz w:val="22"/>
      <w:szCs w:val="22"/>
    </w:rPr>
  </w:style>
  <w:style w:type="paragraph" w:styleId="2">
    <w:name w:val="heading 1"/>
    <w:basedOn w:val="1"/>
    <w:next w:val="1"/>
    <w:qFormat/>
    <w:uiPriority w:val="0"/>
    <w:pPr>
      <w:keepNext/>
      <w:pBdr>
        <w:bottom w:val="single" w:color="5B9BD5" w:sz="14" w:space="4"/>
      </w:pBdr>
      <w:spacing w:before="560" w:after="280"/>
      <w:outlineLvl w:val="0"/>
    </w:pPr>
    <w:rPr>
      <w:rFonts w:ascii="Arial" w:hAnsi="Arial" w:eastAsia="微软雅黑"/>
      <w:b/>
      <w:color w:val="1F4E79"/>
      <w:sz w:val="32"/>
      <w:szCs w:val="32"/>
    </w:rPr>
  </w:style>
  <w:style w:type="paragraph" w:styleId="3">
    <w:name w:val="heading 2"/>
    <w:basedOn w:val="1"/>
    <w:next w:val="1"/>
    <w:qFormat/>
    <w:uiPriority w:val="0"/>
    <w:pPr>
      <w:keepNext/>
      <w:spacing w:before="420" w:after="210"/>
      <w:outlineLvl w:val="1"/>
    </w:pPr>
    <w:rPr>
      <w:rFonts w:ascii="Arial" w:hAnsi="Arial" w:eastAsia="微软雅黑"/>
      <w:b/>
      <w:color w:val="2F5597"/>
      <w:sz w:val="27"/>
      <w:szCs w:val="27"/>
    </w:rPr>
  </w:style>
  <w:style w:type="paragraph" w:styleId="4">
    <w:name w:val="heading 3"/>
    <w:basedOn w:val="1"/>
    <w:next w:val="1"/>
    <w:qFormat/>
    <w:uiPriority w:val="0"/>
    <w:pPr>
      <w:keepNext/>
      <w:spacing w:before="320" w:after="150"/>
      <w:outlineLvl w:val="2"/>
    </w:pPr>
    <w:rPr>
      <w:rFonts w:ascii="Arial" w:hAnsi="Arial" w:eastAsia="微软雅黑"/>
      <w:b/>
      <w:color w:val="44546A"/>
      <w:sz w:val="24"/>
      <w:szCs w:val="24"/>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80"/>
        <w:tab w:val="right" w:pos="9360"/>
      </w:tabs>
      <w:spacing w:after="0" w:line="240" w:lineRule="auto"/>
    </w:pPr>
  </w:style>
  <w:style w:type="paragraph" w:styleId="6">
    <w:name w:val="Subtitle"/>
    <w:basedOn w:val="1"/>
    <w:qFormat/>
    <w:uiPriority w:val="0"/>
    <w:pPr>
      <w:spacing w:before="100" w:after="300"/>
      <w:jc w:val="center"/>
    </w:pPr>
    <w:rPr>
      <w:rFonts w:ascii="Arial" w:hAnsi="Arial" w:eastAsia="微软雅黑"/>
      <w:b/>
      <w:color w:val="5B9BD5"/>
      <w:sz w:val="30"/>
      <w:szCs w:val="30"/>
    </w:rPr>
  </w:style>
  <w:style w:type="paragraph" w:styleId="7">
    <w:name w:val="Title"/>
    <w:basedOn w:val="1"/>
    <w:qFormat/>
    <w:uiPriority w:val="0"/>
    <w:pPr>
      <w:spacing w:before="260" w:after="170"/>
      <w:jc w:val="center"/>
    </w:pPr>
    <w:rPr>
      <w:rFonts w:ascii="Arial" w:hAnsi="Arial" w:eastAsia="微软雅黑"/>
      <w:b/>
      <w:color w:val="1F4E79"/>
      <w:sz w:val="42"/>
      <w:szCs w:val="42"/>
    </w:rPr>
  </w:style>
  <w:style w:type="table" w:styleId="9">
    <w:name w:val="Table Grid"/>
    <w:qFormat/>
    <w:uiPriority w:val="0"/>
    <w:tblPr>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Pr>
  </w:style>
  <w:style w:type="paragraph" w:customStyle="1" w:styleId="11">
    <w:name w:val="CenterText"/>
    <w:basedOn w:val="1"/>
    <w:qFormat/>
    <w:uiPriority w:val="0"/>
    <w:pPr>
      <w:spacing w:after="160"/>
      <w:jc w:val="center"/>
    </w:pPr>
    <w:rPr>
      <w:rFonts w:eastAsia="宋体"/>
      <w:color w:val="666666"/>
      <w:sz w:val="21"/>
      <w:szCs w:val="21"/>
    </w:rPr>
  </w:style>
  <w:style w:type="paragraph" w:customStyle="1" w:styleId="12">
    <w:name w:val="MiniTitle"/>
    <w:basedOn w:val="1"/>
    <w:qFormat/>
    <w:uiPriority w:val="0"/>
    <w:pPr>
      <w:spacing w:before="190" w:after="130"/>
    </w:pPr>
    <w:rPr>
      <w:rFonts w:eastAsia="微软雅黑"/>
      <w:b/>
      <w:color w:val="1F4E79"/>
      <w:sz w:val="24"/>
      <w:szCs w:val="24"/>
    </w:rPr>
  </w:style>
  <w:style w:type="paragraph" w:customStyle="1" w:styleId="13">
    <w:name w:val="TOCLine"/>
    <w:basedOn w:val="1"/>
    <w:qFormat/>
    <w:uiPriority w:val="0"/>
    <w:pPr>
      <w:spacing w:after="85"/>
    </w:pPr>
    <w:rPr>
      <w:rFonts w:eastAsia="宋体"/>
      <w:color w:val="333333"/>
      <w:sz w:val="21"/>
      <w:szCs w:val="21"/>
    </w:rPr>
  </w:style>
  <w:style w:type="paragraph" w:styleId="14">
    <w:name w:val="List Paragraph"/>
    <w:basedOn w:val="1"/>
    <w:qFormat/>
    <w:uiPriority w:val="0"/>
    <w:pPr>
      <w:spacing w:after="130" w:line="350" w:lineRule="auto"/>
      <w:ind w:left="420"/>
    </w:pPr>
    <w:rPr>
      <w:rFonts w:eastAsia="宋体"/>
      <w:sz w:val="22"/>
      <w:szCs w:val="22"/>
    </w:rPr>
  </w:style>
  <w:style w:type="paragraph" w:customStyle="1" w:styleId="15">
    <w:name w:val="Formula"/>
    <w:basedOn w:val="1"/>
    <w:qFormat/>
    <w:uiPriority w:val="0"/>
    <w:pPr>
      <w:spacing w:before="90" w:after="90" w:line="310" w:lineRule="auto"/>
      <w:jc w:val="center"/>
    </w:pPr>
    <w:rPr>
      <w:rFonts w:ascii="Cambria Math" w:hAnsi="Cambria Math" w:eastAsia="Cambria Math"/>
      <w:sz w:val="21"/>
      <w:szCs w:val="21"/>
    </w:rPr>
  </w:style>
  <w:style w:type="paragraph" w:customStyle="1" w:styleId="16">
    <w:name w:val="Code"/>
    <w:basedOn w:val="1"/>
    <w:qFormat/>
    <w:uiPriority w:val="0"/>
    <w:pPr>
      <w:shd w:val="clear" w:fill="F5F5F5"/>
      <w:spacing w:before="0" w:after="0" w:line="260" w:lineRule="auto"/>
    </w:pPr>
    <w:rPr>
      <w:rFonts w:ascii="Consolas" w:hAnsi="Consolas" w:eastAsia="Consolas"/>
      <w:sz w:val="18"/>
      <w:szCs w:val="18"/>
    </w:rPr>
  </w:style>
  <w:style w:type="paragraph" w:customStyle="1" w:styleId="17">
    <w:name w:val="TableText"/>
    <w:basedOn w:val="1"/>
    <w:qFormat/>
    <w:uiPriority w:val="0"/>
    <w:pPr>
      <w:spacing w:after="45" w:line="260" w:lineRule="auto"/>
    </w:pPr>
    <w:rPr>
      <w:rFonts w:eastAsia="宋体"/>
      <w:sz w:val="18"/>
      <w:szCs w:val="18"/>
    </w:rPr>
  </w:style>
  <w:style w:type="paragraph" w:customStyle="1" w:styleId="18">
    <w:name w:val="TableHeader"/>
    <w:basedOn w:val="17"/>
    <w:qFormat/>
    <w:uiPriority w:val="0"/>
    <w:pPr>
      <w:spacing w:after="45"/>
      <w:jc w:val="center"/>
    </w:pPr>
    <w:rPr>
      <w:rFonts w:eastAsia="微软雅黑"/>
      <w:b/>
      <w:color w:val="FFFFFF"/>
      <w:sz w:val="18"/>
      <w:szCs w:val="18"/>
    </w:rPr>
  </w:style>
  <w:style w:type="paragraph" w:customStyle="1" w:styleId="19">
    <w:name w:val="CalloutTitle"/>
    <w:basedOn w:val="1"/>
    <w:qFormat/>
    <w:uiPriority w:val="0"/>
    <w:pPr>
      <w:pBdr>
        <w:left w:val="single" w:color="5B9BD5" w:sz="10" w:space="6"/>
      </w:pBdr>
      <w:shd w:val="clear" w:fill="EAF2F8"/>
      <w:spacing w:before="120" w:after="75"/>
    </w:pPr>
    <w:rPr>
      <w:rFonts w:eastAsia="微软雅黑"/>
      <w:b/>
      <w:color w:val="1F4E79"/>
      <w:sz w:val="21"/>
      <w:szCs w:val="21"/>
    </w:rPr>
  </w:style>
  <w:style w:type="paragraph" w:customStyle="1" w:styleId="20">
    <w:name w:val="CalloutText"/>
    <w:basedOn w:val="1"/>
    <w:qFormat/>
    <w:uiPriority w:val="0"/>
    <w:pPr>
      <w:pBdr>
        <w:left w:val="single" w:color="5B9BD5" w:sz="10" w:space="6"/>
      </w:pBdr>
      <w:shd w:val="clear" w:fill="EAF2F8"/>
      <w:spacing w:after="70" w:line="310" w:lineRule="auto"/>
    </w:pPr>
    <w:rPr>
      <w:rFonts w:eastAsia="宋体"/>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660</Words>
  <Characters>736</Characters>
  <TotalTime>7</TotalTime>
  <ScaleCrop>false</ScaleCrop>
  <LinksUpToDate>false</LinksUpToDate>
  <CharactersWithSpaces>775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2026-04-25T06:01:00Z</dcterms:created>
  <dc:creator>Administrator</dc:creator>
  <cp:lastModifiedBy>1</cp:lastModifiedBy>
  <dcterms:modified xsi:type="dcterms:W3CDTF">2026-06-02T09:56:06Z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2052-12.1.0.26375</vt:lpwstr>
  </property>
  <property fmtid="{D5CDD505-2E9C-101B-9397-08002B2CF9AE}" pid="4" name="ICV">
    <vt:lpwstr>F33EF7226FA341D69008C59BBFED5A40_12</vt:lpwstr>
  </property>
</Properties>
</file>