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s9jr47ewnz3q"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functions as a </w:t>
      </w:r>
      <w:r w:rsidDel="00000000" w:rsidR="00000000" w:rsidRPr="00000000">
        <w:rPr>
          <w:rFonts w:ascii="Times New Roman" w:cs="Times New Roman" w:eastAsia="Times New Roman" w:hAnsi="Times New Roman"/>
          <w:b w:val="1"/>
          <w:sz w:val="24"/>
          <w:szCs w:val="24"/>
          <w:rtl w:val="0"/>
        </w:rPr>
        <w:t xml:space="preserve">complementary shield</w:t>
      </w:r>
      <w:r w:rsidDel="00000000" w:rsidR="00000000" w:rsidRPr="00000000">
        <w:rPr>
          <w:rFonts w:ascii="Times New Roman" w:cs="Times New Roman" w:eastAsia="Times New Roman" w:hAnsi="Times New Roman"/>
          <w:sz w:val="24"/>
          <w:szCs w:val="24"/>
          <w:rtl w:val="0"/>
        </w:rPr>
        <w:t xml:space="preserve"> within the Black Belt OS project. Unlike Articles 1–13, which established, specified, and synthesized the grammar of </w:t>
      </w:r>
      <w:r w:rsidDel="00000000" w:rsidR="00000000" w:rsidRPr="00000000">
        <w:rPr>
          <w:rFonts w:ascii="Times New Roman" w:cs="Times New Roman" w:eastAsia="Times New Roman" w:hAnsi="Times New Roman"/>
          <w:b w:val="1"/>
          <w:sz w:val="24"/>
          <w:szCs w:val="24"/>
          <w:rtl w:val="0"/>
        </w:rPr>
        <w:t xml:space="preserve">nine processes, forty-five steps, and ninety-eight irreducible actions</w:t>
      </w:r>
      <w:r w:rsidDel="00000000" w:rsidR="00000000" w:rsidRPr="00000000">
        <w:rPr>
          <w:rFonts w:ascii="Times New Roman" w:cs="Times New Roman" w:eastAsia="Times New Roman" w:hAnsi="Times New Roman"/>
          <w:sz w:val="24"/>
          <w:szCs w:val="24"/>
          <w:rtl w:val="0"/>
        </w:rPr>
        <w:t xml:space="preserve">, this paper introduces </w:t>
      </w:r>
      <w:r w:rsidDel="00000000" w:rsidR="00000000" w:rsidRPr="00000000">
        <w:rPr>
          <w:rFonts w:ascii="Times New Roman" w:cs="Times New Roman" w:eastAsia="Times New Roman" w:hAnsi="Times New Roman"/>
          <w:b w:val="1"/>
          <w:sz w:val="24"/>
          <w:szCs w:val="24"/>
          <w:rtl w:val="0"/>
        </w:rPr>
        <w:t xml:space="preserve">no new processes</w:t>
      </w:r>
      <w:r w:rsidDel="00000000" w:rsidR="00000000" w:rsidRPr="00000000">
        <w:rPr>
          <w:rFonts w:ascii="Times New Roman" w:cs="Times New Roman" w:eastAsia="Times New Roman" w:hAnsi="Times New Roman"/>
          <w:sz w:val="24"/>
          <w:szCs w:val="24"/>
          <w:rtl w:val="0"/>
        </w:rPr>
        <w:t xml:space="preserve">. Instead, it consolidates the blindagem—the </w:t>
      </w:r>
      <w:r w:rsidDel="00000000" w:rsidR="00000000" w:rsidRPr="00000000">
        <w:rPr>
          <w:rFonts w:ascii="Times New Roman" w:cs="Times New Roman" w:eastAsia="Times New Roman" w:hAnsi="Times New Roman"/>
          <w:b w:val="1"/>
          <w:sz w:val="24"/>
          <w:szCs w:val="24"/>
          <w:rtl w:val="0"/>
        </w:rPr>
        <w:t xml:space="preserve">final protection</w:t>
      </w:r>
      <w:r w:rsidDel="00000000" w:rsidR="00000000" w:rsidRPr="00000000">
        <w:rPr>
          <w:rFonts w:ascii="Times New Roman" w:cs="Times New Roman" w:eastAsia="Times New Roman" w:hAnsi="Times New Roman"/>
          <w:sz w:val="24"/>
          <w:szCs w:val="24"/>
          <w:rtl w:val="0"/>
        </w:rPr>
        <w:t xml:space="preserve">—against conceptual, epistemological, and disciplinary critiques.</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defensive and clarifying. First, the article </w:t>
      </w:r>
      <w:r w:rsidDel="00000000" w:rsidR="00000000" w:rsidRPr="00000000">
        <w:rPr>
          <w:rFonts w:ascii="Times New Roman" w:cs="Times New Roman" w:eastAsia="Times New Roman" w:hAnsi="Times New Roman"/>
          <w:b w:val="1"/>
          <w:sz w:val="24"/>
          <w:szCs w:val="24"/>
          <w:rtl w:val="0"/>
        </w:rPr>
        <w:t xml:space="preserve">reaffirms closure</w:t>
      </w:r>
      <w:r w:rsidDel="00000000" w:rsidR="00000000" w:rsidRPr="00000000">
        <w:rPr>
          <w:rFonts w:ascii="Times New Roman" w:cs="Times New Roman" w:eastAsia="Times New Roman" w:hAnsi="Times New Roman"/>
          <w:sz w:val="24"/>
          <w:szCs w:val="24"/>
          <w:rtl w:val="0"/>
        </w:rPr>
        <w:t xml:space="preserve">: the catalogue of 9–45–98 is complete, irreducible, and non-redundant. Second, it </w:t>
      </w:r>
      <w:r w:rsidDel="00000000" w:rsidR="00000000" w:rsidRPr="00000000">
        <w:rPr>
          <w:rFonts w:ascii="Times New Roman" w:cs="Times New Roman" w:eastAsia="Times New Roman" w:hAnsi="Times New Roman"/>
          <w:b w:val="1"/>
          <w:sz w:val="24"/>
          <w:szCs w:val="24"/>
          <w:rtl w:val="0"/>
        </w:rPr>
        <w:t xml:space="preserve">anticipates critiques</w:t>
      </w:r>
      <w:r w:rsidDel="00000000" w:rsidR="00000000" w:rsidRPr="00000000">
        <w:rPr>
          <w:rFonts w:ascii="Times New Roman" w:cs="Times New Roman" w:eastAsia="Times New Roman" w:hAnsi="Times New Roman"/>
          <w:sz w:val="24"/>
          <w:szCs w:val="24"/>
          <w:rtl w:val="0"/>
        </w:rPr>
        <w:t xml:space="preserve">—tautology, redundancy, cultural relativism, determinism, reductionism, historicity, and non-testability—and demonstrates why each fails under the explicit falsifiability protocol. Third, it </w:t>
      </w:r>
      <w:r w:rsidDel="00000000" w:rsidR="00000000" w:rsidRPr="00000000">
        <w:rPr>
          <w:rFonts w:ascii="Times New Roman" w:cs="Times New Roman" w:eastAsia="Times New Roman" w:hAnsi="Times New Roman"/>
          <w:b w:val="1"/>
          <w:sz w:val="24"/>
          <w:szCs w:val="24"/>
          <w:rtl w:val="0"/>
        </w:rPr>
        <w:t xml:space="preserve">positions the OS epistemologically</w:t>
      </w:r>
      <w:r w:rsidDel="00000000" w:rsidR="00000000" w:rsidRPr="00000000">
        <w:rPr>
          <w:rFonts w:ascii="Times New Roman" w:cs="Times New Roman" w:eastAsia="Times New Roman" w:hAnsi="Times New Roman"/>
          <w:sz w:val="24"/>
          <w:szCs w:val="24"/>
          <w:rtl w:val="0"/>
        </w:rPr>
        <w:t xml:space="preserve"> within the philosophy of science: Popper (falseability), Lakatos (research programs), and Kuhn (paradigms). Fourth, it develops the </w:t>
      </w:r>
      <w:r w:rsidDel="00000000" w:rsidR="00000000" w:rsidRPr="00000000">
        <w:rPr>
          <w:rFonts w:ascii="Times New Roman" w:cs="Times New Roman" w:eastAsia="Times New Roman" w:hAnsi="Times New Roman"/>
          <w:b w:val="1"/>
          <w:sz w:val="24"/>
          <w:szCs w:val="24"/>
          <w:rtl w:val="0"/>
        </w:rPr>
        <w:t xml:space="preserve">ontological distinction</w:t>
      </w:r>
      <w:r w:rsidDel="00000000" w:rsidR="00000000" w:rsidRPr="00000000">
        <w:rPr>
          <w:rFonts w:ascii="Times New Roman" w:cs="Times New Roman" w:eastAsia="Times New Roman" w:hAnsi="Times New Roman"/>
          <w:sz w:val="24"/>
          <w:szCs w:val="24"/>
          <w:rtl w:val="0"/>
        </w:rPr>
        <w:t xml:space="preserve"> between the OS (a law supracontextual) and contextual methodologies or models. Finally, it demonstrates that the OS is already protected by </w:t>
      </w:r>
      <w:r w:rsidDel="00000000" w:rsidR="00000000" w:rsidRPr="00000000">
        <w:rPr>
          <w:rFonts w:ascii="Times New Roman" w:cs="Times New Roman" w:eastAsia="Times New Roman" w:hAnsi="Times New Roman"/>
          <w:b w:val="1"/>
          <w:sz w:val="24"/>
          <w:szCs w:val="24"/>
          <w:rtl w:val="0"/>
        </w:rPr>
        <w:t xml:space="preserve">five layers of shielding</w:t>
      </w:r>
      <w:r w:rsidDel="00000000" w:rsidR="00000000" w:rsidRPr="00000000">
        <w:rPr>
          <w:rFonts w:ascii="Times New Roman" w:cs="Times New Roman" w:eastAsia="Times New Roman" w:hAnsi="Times New Roman"/>
          <w:sz w:val="24"/>
          <w:szCs w:val="24"/>
          <w:rtl w:val="0"/>
        </w:rPr>
        <w:t xml:space="preserve">: scientific (preprints, journals), cultural (book, Medium, narratives), digital (GitHub as registry), institutional (Black Belt Group as guardian), and practical (application in organizations).</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the OS is </w:t>
      </w:r>
      <w:r w:rsidDel="00000000" w:rsidR="00000000" w:rsidRPr="00000000">
        <w:rPr>
          <w:rFonts w:ascii="Times New Roman" w:cs="Times New Roman" w:eastAsia="Times New Roman" w:hAnsi="Times New Roman"/>
          <w:b w:val="1"/>
          <w:sz w:val="24"/>
          <w:szCs w:val="24"/>
          <w:rtl w:val="0"/>
        </w:rPr>
        <w:t xml:space="preserve">falseable but not escapable</w:t>
      </w:r>
      <w:r w:rsidDel="00000000" w:rsidR="00000000" w:rsidRPr="00000000">
        <w:rPr>
          <w:rFonts w:ascii="Times New Roman" w:cs="Times New Roman" w:eastAsia="Times New Roman" w:hAnsi="Times New Roman"/>
          <w:sz w:val="24"/>
          <w:szCs w:val="24"/>
          <w:rtl w:val="0"/>
        </w:rPr>
        <w:t xml:space="preserve">: it can only be refuted through the falsification criteria already specified, not by rhetorical rejection or disciplinary inertia. This article therefore seals the project: unless disproven by evidence, the </w:t>
      </w:r>
      <w:r w:rsidDel="00000000" w:rsidR="00000000" w:rsidRPr="00000000">
        <w:rPr>
          <w:rFonts w:ascii="Times New Roman" w:cs="Times New Roman" w:eastAsia="Times New Roman" w:hAnsi="Times New Roman"/>
          <w:b w:val="1"/>
          <w:sz w:val="24"/>
          <w:szCs w:val="24"/>
          <w:rtl w:val="0"/>
        </w:rPr>
        <w:t xml:space="preserve">Black Belt OS stands as the structural law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41wapxybibe8" w:id="1"/>
      <w:bookmarkEnd w:id="1"/>
      <w:r w:rsidDel="00000000" w:rsidR="00000000" w:rsidRPr="00000000">
        <w:rPr>
          <w:rtl w:val="0"/>
        </w:rPr>
      </w:r>
    </w:p>
    <w:p w:rsidR="00000000" w:rsidDel="00000000" w:rsidP="00000000" w:rsidRDefault="00000000" w:rsidRPr="00000000" w14:paraId="00000006">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9q7nrhlqdci6" w:id="2"/>
      <w:bookmarkEnd w:id="2"/>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thirteen articles of the Black Belt OS project established, specified, and synthesized the grammar of </w:t>
      </w:r>
      <w:r w:rsidDel="00000000" w:rsidR="00000000" w:rsidRPr="00000000">
        <w:rPr>
          <w:rFonts w:ascii="Times New Roman" w:cs="Times New Roman" w:eastAsia="Times New Roman" w:hAnsi="Times New Roman"/>
          <w:b w:val="1"/>
          <w:sz w:val="24"/>
          <w:szCs w:val="24"/>
          <w:rtl w:val="0"/>
        </w:rPr>
        <w:t xml:space="preserve">nine processes, forty-five steps, and ninety-eight irreducible actions</w:t>
      </w:r>
      <w:r w:rsidDel="00000000" w:rsidR="00000000" w:rsidRPr="00000000">
        <w:rPr>
          <w:rFonts w:ascii="Times New Roman" w:cs="Times New Roman" w:eastAsia="Times New Roman" w:hAnsi="Times New Roman"/>
          <w:sz w:val="24"/>
          <w:szCs w:val="24"/>
          <w:rtl w:val="0"/>
        </w:rPr>
        <w:t xml:space="preserve">. Together, they articulated the candidate </w:t>
      </w:r>
      <w:r w:rsidDel="00000000" w:rsidR="00000000" w:rsidRPr="00000000">
        <w:rPr>
          <w:rFonts w:ascii="Times New Roman" w:cs="Times New Roman" w:eastAsia="Times New Roman" w:hAnsi="Times New Roman"/>
          <w:b w:val="1"/>
          <w:sz w:val="24"/>
          <w:szCs w:val="24"/>
          <w:rtl w:val="0"/>
        </w:rPr>
        <w:t xml:space="preserve">structural law of collective life</w:t>
      </w:r>
      <w:r w:rsidDel="00000000" w:rsidR="00000000" w:rsidRPr="00000000">
        <w:rPr>
          <w:rFonts w:ascii="Times New Roman" w:cs="Times New Roman" w:eastAsia="Times New Roman" w:hAnsi="Times New Roman"/>
          <w:sz w:val="24"/>
          <w:szCs w:val="24"/>
          <w:rtl w:val="0"/>
        </w:rPr>
        <w:t xml:space="preserve">, offering a closed catalogue, explicit propositions, and protocols of falsifiability.</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any claim to a structural law confronts resistance. Organization studies is historically fragmented, grounded in mid-range theories rather than universal frameworks. Scholars and practitioners approach bold ontological claims with skepticism, deploying critiques such as tautology, redundancy, cultural relativism, determinism, reductionism, historicity, or non-testability. Without direct engagement, these critiques risk obscuring the law’s clarity.</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therefore functions as a </w:t>
      </w:r>
      <w:r w:rsidDel="00000000" w:rsidR="00000000" w:rsidRPr="00000000">
        <w:rPr>
          <w:rFonts w:ascii="Times New Roman" w:cs="Times New Roman" w:eastAsia="Times New Roman" w:hAnsi="Times New Roman"/>
          <w:b w:val="1"/>
          <w:sz w:val="24"/>
          <w:szCs w:val="24"/>
          <w:rtl w:val="0"/>
        </w:rPr>
        <w:t xml:space="preserve">complementary shield</w:t>
      </w:r>
      <w:r w:rsidDel="00000000" w:rsidR="00000000" w:rsidRPr="00000000">
        <w:rPr>
          <w:rFonts w:ascii="Times New Roman" w:cs="Times New Roman" w:eastAsia="Times New Roman" w:hAnsi="Times New Roman"/>
          <w:sz w:val="24"/>
          <w:szCs w:val="24"/>
          <w:rtl w:val="0"/>
        </w:rPr>
        <w:t xml:space="preserve">. It introduces no new processes; the grammar of 9–45–98 is complete. Its purpose is defensive and clarifying: to anticipate and address critiques, to reaffirm closure, and to position the OS epistemologically and ontologically in relation to the philosophy of science and the natural sciences.</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aims guide the paper. First, to </w:t>
      </w:r>
      <w:r w:rsidDel="00000000" w:rsidR="00000000" w:rsidRPr="00000000">
        <w:rPr>
          <w:rFonts w:ascii="Times New Roman" w:cs="Times New Roman" w:eastAsia="Times New Roman" w:hAnsi="Times New Roman"/>
          <w:b w:val="1"/>
          <w:sz w:val="24"/>
          <w:szCs w:val="24"/>
          <w:rtl w:val="0"/>
        </w:rPr>
        <w:t xml:space="preserve">reassert the closure of the catalogue</w:t>
      </w:r>
      <w:r w:rsidDel="00000000" w:rsidR="00000000" w:rsidRPr="00000000">
        <w:rPr>
          <w:rFonts w:ascii="Times New Roman" w:cs="Times New Roman" w:eastAsia="Times New Roman" w:hAnsi="Times New Roman"/>
          <w:sz w:val="24"/>
          <w:szCs w:val="24"/>
          <w:rtl w:val="0"/>
        </w:rPr>
        <w:t xml:space="preserve">, dissolving ambiguities between processes and demonstrating non-redundancy. Second, to </w:t>
      </w:r>
      <w:r w:rsidDel="00000000" w:rsidR="00000000" w:rsidRPr="00000000">
        <w:rPr>
          <w:rFonts w:ascii="Times New Roman" w:cs="Times New Roman" w:eastAsia="Times New Roman" w:hAnsi="Times New Roman"/>
          <w:b w:val="1"/>
          <w:sz w:val="24"/>
          <w:szCs w:val="24"/>
          <w:rtl w:val="0"/>
        </w:rPr>
        <w:t xml:space="preserve">anticipate and neutralize critiques</w:t>
      </w:r>
      <w:r w:rsidDel="00000000" w:rsidR="00000000" w:rsidRPr="00000000">
        <w:rPr>
          <w:rFonts w:ascii="Times New Roman" w:cs="Times New Roman" w:eastAsia="Times New Roman" w:hAnsi="Times New Roman"/>
          <w:sz w:val="24"/>
          <w:szCs w:val="24"/>
          <w:rtl w:val="0"/>
        </w:rPr>
        <w:t xml:space="preserve">, showing why they fail when confronted with the explicit falsification criteria. Third, to </w:t>
      </w:r>
      <w:r w:rsidDel="00000000" w:rsidR="00000000" w:rsidRPr="00000000">
        <w:rPr>
          <w:rFonts w:ascii="Times New Roman" w:cs="Times New Roman" w:eastAsia="Times New Roman" w:hAnsi="Times New Roman"/>
          <w:b w:val="1"/>
          <w:sz w:val="24"/>
          <w:szCs w:val="24"/>
          <w:rtl w:val="0"/>
        </w:rPr>
        <w:t xml:space="preserve">demonstrate layered protection</w:t>
      </w:r>
      <w:r w:rsidDel="00000000" w:rsidR="00000000" w:rsidRPr="00000000">
        <w:rPr>
          <w:rFonts w:ascii="Times New Roman" w:cs="Times New Roman" w:eastAsia="Times New Roman" w:hAnsi="Times New Roman"/>
          <w:sz w:val="24"/>
          <w:szCs w:val="24"/>
          <w:rtl w:val="0"/>
        </w:rPr>
        <w:t xml:space="preserve">, showing that the OS is shielded scientifically (falseability, publications), culturally (narratives, book, Medium), digitally (GitHub registry), institutionally (Black Belt Group as guardian), and practically (organizational application).</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the Black Belt OS is </w:t>
      </w:r>
      <w:r w:rsidDel="00000000" w:rsidR="00000000" w:rsidRPr="00000000">
        <w:rPr>
          <w:rFonts w:ascii="Times New Roman" w:cs="Times New Roman" w:eastAsia="Times New Roman" w:hAnsi="Times New Roman"/>
          <w:b w:val="1"/>
          <w:sz w:val="24"/>
          <w:szCs w:val="24"/>
          <w:rtl w:val="0"/>
        </w:rPr>
        <w:t xml:space="preserve">falseable but not deniable</w:t>
      </w:r>
      <w:r w:rsidDel="00000000" w:rsidR="00000000" w:rsidRPr="00000000">
        <w:rPr>
          <w:rFonts w:ascii="Times New Roman" w:cs="Times New Roman" w:eastAsia="Times New Roman" w:hAnsi="Times New Roman"/>
          <w:sz w:val="24"/>
          <w:szCs w:val="24"/>
          <w:rtl w:val="0"/>
        </w:rPr>
        <w:t xml:space="preserve">: rejection requires empirical disproof, not rhetorical dismissal. Unless refuted by evidence under the stated criteria, the OS stands as the </w:t>
      </w:r>
      <w:r w:rsidDel="00000000" w:rsidR="00000000" w:rsidRPr="00000000">
        <w:rPr>
          <w:rFonts w:ascii="Times New Roman" w:cs="Times New Roman" w:eastAsia="Times New Roman" w:hAnsi="Times New Roman"/>
          <w:b w:val="1"/>
          <w:sz w:val="24"/>
          <w:szCs w:val="24"/>
          <w:rtl w:val="0"/>
        </w:rPr>
        <w:t xml:space="preserve">structural law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reaffirms the closure of the catalogue. Section 3 anticipates critiques and responds systematically. Section 4 positions the OS epistemologically. Section 5 explores ontological implications. Section 6 describes layers of blindagem. Section 7 concludes by sealing the project, positioning the OS as falseable but inevitable.</w:t>
      </w:r>
    </w:p>
    <w:p w:rsidR="00000000" w:rsidDel="00000000" w:rsidP="00000000" w:rsidRDefault="00000000" w:rsidRPr="00000000" w14:paraId="0000000D">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oxvmde9fx38r" w:id="3"/>
      <w:bookmarkEnd w:id="3"/>
      <w:r w:rsidDel="00000000" w:rsidR="00000000" w:rsidRPr="00000000">
        <w:rPr>
          <w:rFonts w:ascii="Times New Roman" w:cs="Times New Roman" w:eastAsia="Times New Roman" w:hAnsi="Times New Roman"/>
          <w:b w:val="1"/>
          <w:sz w:val="24"/>
          <w:szCs w:val="24"/>
          <w:rtl w:val="0"/>
        </w:rPr>
        <w:t xml:space="preserve">2. CATALOGUE CLOSURE</w:t>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the Black Belt OS is the </w:t>
      </w:r>
      <w:r w:rsidDel="00000000" w:rsidR="00000000" w:rsidRPr="00000000">
        <w:rPr>
          <w:rFonts w:ascii="Times New Roman" w:cs="Times New Roman" w:eastAsia="Times New Roman" w:hAnsi="Times New Roman"/>
          <w:b w:val="1"/>
          <w:sz w:val="24"/>
          <w:szCs w:val="24"/>
          <w:rtl w:val="0"/>
        </w:rPr>
        <w:t xml:space="preserve">closed grammar of nine processes, forty-five steps, and ninety-eight irreducible actions</w:t>
      </w:r>
      <w:r w:rsidDel="00000000" w:rsidR="00000000" w:rsidRPr="00000000">
        <w:rPr>
          <w:rFonts w:ascii="Times New Roman" w:cs="Times New Roman" w:eastAsia="Times New Roman" w:hAnsi="Times New Roman"/>
          <w:sz w:val="24"/>
          <w:szCs w:val="24"/>
          <w:rtl w:val="0"/>
        </w:rPr>
        <w:t xml:space="preserve">. The closure of this catalogue is critical: if additional processes could be added without redundancy, or if existing ones overlapped, the claim to structural law would collapse.</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syrp1j7v0sr2" w:id="4"/>
      <w:bookmarkEnd w:id="4"/>
      <w:r w:rsidDel="00000000" w:rsidR="00000000" w:rsidRPr="00000000">
        <w:rPr>
          <w:rFonts w:ascii="Times New Roman" w:cs="Times New Roman" w:eastAsia="Times New Roman" w:hAnsi="Times New Roman"/>
          <w:b w:val="1"/>
          <w:color w:val="000000"/>
          <w:sz w:val="24"/>
          <w:szCs w:val="24"/>
          <w:rtl w:val="0"/>
        </w:rPr>
        <w:t xml:space="preserve">2.1 Completeness</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4–12 demonstrated that every dimension of collective persistence is addressed: order, people, visibility, commitment, entry, action, feedback, resources, and bonds. Across these domains, no additional process emerges without duplicating functions already captured. Proposed “candidates” (e.g., innovation, governance, culture, communication) were tested and shown to be subsumed under the existing nine. Completeness therefore rests on the principle of </w:t>
      </w:r>
      <w:r w:rsidDel="00000000" w:rsidR="00000000" w:rsidRPr="00000000">
        <w:rPr>
          <w:rFonts w:ascii="Times New Roman" w:cs="Times New Roman" w:eastAsia="Times New Roman" w:hAnsi="Times New Roman"/>
          <w:b w:val="1"/>
          <w:sz w:val="24"/>
          <w:szCs w:val="24"/>
          <w:rtl w:val="0"/>
        </w:rPr>
        <w:t xml:space="preserve">functional inevitability</w:t>
      </w:r>
      <w:r w:rsidDel="00000000" w:rsidR="00000000" w:rsidRPr="00000000">
        <w:rPr>
          <w:rFonts w:ascii="Times New Roman" w:cs="Times New Roman" w:eastAsia="Times New Roman" w:hAnsi="Times New Roman"/>
          <w:sz w:val="24"/>
          <w:szCs w:val="24"/>
          <w:rtl w:val="0"/>
        </w:rPr>
        <w:t xml:space="preserve">: everything required for persistence is already present.</w:t>
      </w:r>
    </w:p>
    <w:p w:rsidR="00000000" w:rsidDel="00000000" w:rsidP="00000000" w:rsidRDefault="00000000" w:rsidRPr="00000000" w14:paraId="0000001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95w4cqw4pepq" w:id="5"/>
      <w:bookmarkEnd w:id="5"/>
      <w:r w:rsidDel="00000000" w:rsidR="00000000" w:rsidRPr="00000000">
        <w:rPr>
          <w:rFonts w:ascii="Times New Roman" w:cs="Times New Roman" w:eastAsia="Times New Roman" w:hAnsi="Times New Roman"/>
          <w:b w:val="1"/>
          <w:color w:val="000000"/>
          <w:sz w:val="24"/>
          <w:szCs w:val="24"/>
          <w:rtl w:val="0"/>
        </w:rPr>
        <w:t xml:space="preserve">2.2 Irreducibility</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process is indispensable. Removal of any one—Finance, for instance—produces collapse (e.g., insolvency). Removal of Results produces blindness. Removal of Relationships produces fragmentation. Across the forty-five steps and ninety-eight actions, redundancy tests confirmed </w:t>
      </w:r>
      <w:r w:rsidDel="00000000" w:rsidR="00000000" w:rsidRPr="00000000">
        <w:rPr>
          <w:rFonts w:ascii="Times New Roman" w:cs="Times New Roman" w:eastAsia="Times New Roman" w:hAnsi="Times New Roman"/>
          <w:b w:val="1"/>
          <w:sz w:val="24"/>
          <w:szCs w:val="24"/>
          <w:rtl w:val="0"/>
        </w:rPr>
        <w:t xml:space="preserve">minimal sufficiency</w:t>
      </w:r>
      <w:r w:rsidDel="00000000" w:rsidR="00000000" w:rsidRPr="00000000">
        <w:rPr>
          <w:rFonts w:ascii="Times New Roman" w:cs="Times New Roman" w:eastAsia="Times New Roman" w:hAnsi="Times New Roman"/>
          <w:sz w:val="24"/>
          <w:szCs w:val="24"/>
          <w:rtl w:val="0"/>
        </w:rPr>
        <w:t xml:space="preserve">: no action can be eliminated without dysfunction.</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c73akyrtn3a3" w:id="6"/>
      <w:bookmarkEnd w:id="6"/>
      <w:r w:rsidDel="00000000" w:rsidR="00000000" w:rsidRPr="00000000">
        <w:rPr>
          <w:rFonts w:ascii="Times New Roman" w:cs="Times New Roman" w:eastAsia="Times New Roman" w:hAnsi="Times New Roman"/>
          <w:b w:val="1"/>
          <w:color w:val="000000"/>
          <w:sz w:val="24"/>
          <w:szCs w:val="24"/>
          <w:rtl w:val="0"/>
        </w:rPr>
        <w:t xml:space="preserve">2.3 Non-redundancy</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Ambiguities between processes dissolve under structural analysis.</w:t>
      </w:r>
    </w:p>
    <w:p w:rsidR="00000000" w:rsidDel="00000000" w:rsidP="00000000" w:rsidRDefault="00000000" w:rsidRPr="00000000" w14:paraId="00000015">
      <w:pPr>
        <w:numPr>
          <w:ilvl w:val="0"/>
          <w:numId w:val="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Execution ≠ Results ≠ Finance</w:t>
      </w:r>
      <w:r w:rsidDel="00000000" w:rsidR="00000000" w:rsidRPr="00000000">
        <w:rPr>
          <w:rFonts w:ascii="Times New Roman" w:cs="Times New Roman" w:eastAsia="Times New Roman" w:hAnsi="Times New Roman"/>
          <w:sz w:val="24"/>
          <w:szCs w:val="24"/>
          <w:rtl w:val="0"/>
        </w:rPr>
        <w:t xml:space="preserve">: Execution produces value, Results monitor and adapt, Finance sustains resources.</w:t>
      </w:r>
    </w:p>
    <w:p w:rsidR="00000000" w:rsidDel="00000000" w:rsidP="00000000" w:rsidRDefault="00000000" w:rsidRPr="00000000" w14:paraId="00000016">
      <w:pPr>
        <w:numPr>
          <w:ilvl w:val="0"/>
          <w:numId w:val="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Attraction ≠ Conversion ≠ Relationships</w:t>
      </w:r>
      <w:r w:rsidDel="00000000" w:rsidR="00000000" w:rsidRPr="00000000">
        <w:rPr>
          <w:rFonts w:ascii="Times New Roman" w:cs="Times New Roman" w:eastAsia="Times New Roman" w:hAnsi="Times New Roman"/>
          <w:sz w:val="24"/>
          <w:szCs w:val="24"/>
          <w:rtl w:val="0"/>
        </w:rPr>
        <w:t xml:space="preserve">: Attraction generates visibility, Conversion secures commitment, Relationships sustain bonds.</w:t>
      </w:r>
    </w:p>
    <w:p w:rsidR="00000000" w:rsidDel="00000000" w:rsidP="00000000" w:rsidRDefault="00000000" w:rsidRPr="00000000" w14:paraId="00000017">
      <w:pPr>
        <w:numPr>
          <w:ilvl w:val="0"/>
          <w:numId w:val="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Implementation ≠ Admission ≠ People</w:t>
      </w:r>
      <w:r w:rsidDel="00000000" w:rsidR="00000000" w:rsidRPr="00000000">
        <w:rPr>
          <w:rFonts w:ascii="Times New Roman" w:cs="Times New Roman" w:eastAsia="Times New Roman" w:hAnsi="Times New Roman"/>
          <w:sz w:val="24"/>
          <w:szCs w:val="24"/>
          <w:rtl w:val="0"/>
        </w:rPr>
        <w:t xml:space="preserve">: Implementation installs order, Admission formalizes entry, People govern internal cycles.</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process addresses a unique structural function. Overlaps in language (e.g., “integration” appearing in Admission and People) reflect contextual variation; structurally, their roles are distinct and non-redundant.</w:t>
      </w:r>
    </w:p>
    <w:p w:rsidR="00000000" w:rsidDel="00000000" w:rsidP="00000000" w:rsidRDefault="00000000" w:rsidRPr="00000000" w14:paraId="0000001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wrduf43l8dx6" w:id="7"/>
      <w:bookmarkEnd w:id="7"/>
      <w:r w:rsidDel="00000000" w:rsidR="00000000" w:rsidRPr="00000000">
        <w:rPr>
          <w:rFonts w:ascii="Times New Roman" w:cs="Times New Roman" w:eastAsia="Times New Roman" w:hAnsi="Times New Roman"/>
          <w:b w:val="1"/>
          <w:color w:val="000000"/>
          <w:sz w:val="24"/>
          <w:szCs w:val="24"/>
          <w:rtl w:val="0"/>
        </w:rPr>
        <w:t xml:space="preserve">2.4 Closure as lawlike property</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catalogue is not a provisional taxonomy but a </w:t>
      </w:r>
      <w:r w:rsidDel="00000000" w:rsidR="00000000" w:rsidRPr="00000000">
        <w:rPr>
          <w:rFonts w:ascii="Times New Roman" w:cs="Times New Roman" w:eastAsia="Times New Roman" w:hAnsi="Times New Roman"/>
          <w:b w:val="1"/>
          <w:sz w:val="24"/>
          <w:szCs w:val="24"/>
          <w:rtl w:val="0"/>
        </w:rPr>
        <w:t xml:space="preserve">closed system</w:t>
      </w:r>
      <w:r w:rsidDel="00000000" w:rsidR="00000000" w:rsidRPr="00000000">
        <w:rPr>
          <w:rFonts w:ascii="Times New Roman" w:cs="Times New Roman" w:eastAsia="Times New Roman" w:hAnsi="Times New Roman"/>
          <w:sz w:val="24"/>
          <w:szCs w:val="24"/>
          <w:rtl w:val="0"/>
        </w:rPr>
        <w:t xml:space="preserve">. Like the periodic table or DNA base pairs, its strength lies in </w:t>
      </w:r>
      <w:r w:rsidDel="00000000" w:rsidR="00000000" w:rsidRPr="00000000">
        <w:rPr>
          <w:rFonts w:ascii="Times New Roman" w:cs="Times New Roman" w:eastAsia="Times New Roman" w:hAnsi="Times New Roman"/>
          <w:b w:val="1"/>
          <w:sz w:val="24"/>
          <w:szCs w:val="24"/>
          <w:rtl w:val="0"/>
        </w:rPr>
        <w:t xml:space="preserve">bounded completeness</w:t>
      </w:r>
      <w:r w:rsidDel="00000000" w:rsidR="00000000" w:rsidRPr="00000000">
        <w:rPr>
          <w:rFonts w:ascii="Times New Roman" w:cs="Times New Roman" w:eastAsia="Times New Roman" w:hAnsi="Times New Roman"/>
          <w:sz w:val="24"/>
          <w:szCs w:val="24"/>
          <w:rtl w:val="0"/>
        </w:rPr>
        <w:t xml:space="preserve">: nine processes, forty-five steps, ninety-eight actions—no more, no less. Any future attempt to add a tenth process, a forty-sixth step, or a ninety-ninth action must either (a) duplicate an existing element (redundancy) or (b) disprove the law through empirical evidence (falseability).</w:t>
      </w:r>
    </w:p>
    <w:p w:rsidR="00000000" w:rsidDel="00000000" w:rsidP="00000000" w:rsidRDefault="00000000" w:rsidRPr="00000000" w14:paraId="0000001B">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1krhzbsioipm" w:id="8"/>
      <w:bookmarkEnd w:id="8"/>
      <w:r w:rsidDel="00000000" w:rsidR="00000000" w:rsidRPr="00000000">
        <w:rPr>
          <w:rFonts w:ascii="Times New Roman" w:cs="Times New Roman" w:eastAsia="Times New Roman" w:hAnsi="Times New Roman"/>
          <w:b w:val="1"/>
          <w:sz w:val="24"/>
          <w:szCs w:val="24"/>
          <w:rtl w:val="0"/>
        </w:rPr>
        <w:t xml:space="preserve">3. ANTICIPATED CRITIQUES AND RESPONSES</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claim to a structural law in the social sciences must anticipate resistance. Below we present the main critiques likely to be raised and the corresponding responses grounded in the Black Belt OS.</w:t>
      </w:r>
    </w:p>
    <w:p w:rsidR="00000000" w:rsidDel="00000000" w:rsidP="00000000" w:rsidRDefault="00000000" w:rsidRPr="00000000" w14:paraId="0000001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z5qe5rb01dv" w:id="9"/>
      <w:bookmarkEnd w:id="9"/>
      <w:r w:rsidDel="00000000" w:rsidR="00000000" w:rsidRPr="00000000">
        <w:rPr>
          <w:rFonts w:ascii="Times New Roman" w:cs="Times New Roman" w:eastAsia="Times New Roman" w:hAnsi="Times New Roman"/>
          <w:b w:val="1"/>
          <w:color w:val="000000"/>
          <w:sz w:val="24"/>
          <w:szCs w:val="24"/>
          <w:rtl w:val="0"/>
        </w:rPr>
        <w:t xml:space="preserve">3.1 Tautology</w:t>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Critique:</w:t>
      </w:r>
      <w:r w:rsidDel="00000000" w:rsidR="00000000" w:rsidRPr="00000000">
        <w:rPr>
          <w:rFonts w:ascii="Times New Roman" w:cs="Times New Roman" w:eastAsia="Times New Roman" w:hAnsi="Times New Roman"/>
          <w:sz w:val="24"/>
          <w:szCs w:val="24"/>
          <w:rtl w:val="0"/>
        </w:rPr>
        <w:t xml:space="preserve"> The OS simply redescribes what collectives do; it is circular.</w:t>
        <w:br w:type="textWrapping"/>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The OS is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specifies explicit criteria for disproof (e.g., a durable collective without one of the ninety-eight actions; functional inversion without collapse; κ &lt; 0.80 in coding reliability). Descriptions without disproof criteria are tautological; the OS is not.</w:t>
      </w:r>
    </w:p>
    <w:p w:rsidR="00000000" w:rsidDel="00000000" w:rsidP="00000000" w:rsidRDefault="00000000" w:rsidRPr="00000000" w14:paraId="0000001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2ps1xolh8cu4" w:id="10"/>
      <w:bookmarkEnd w:id="10"/>
      <w:r w:rsidDel="00000000" w:rsidR="00000000" w:rsidRPr="00000000">
        <w:rPr>
          <w:rFonts w:ascii="Times New Roman" w:cs="Times New Roman" w:eastAsia="Times New Roman" w:hAnsi="Times New Roman"/>
          <w:b w:val="1"/>
          <w:color w:val="000000"/>
          <w:sz w:val="24"/>
          <w:szCs w:val="24"/>
          <w:rtl w:val="0"/>
        </w:rPr>
        <w:t xml:space="preserve">3.2 Redundancy</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Critique:</w:t>
      </w:r>
      <w:r w:rsidDel="00000000" w:rsidR="00000000" w:rsidRPr="00000000">
        <w:rPr>
          <w:rFonts w:ascii="Times New Roman" w:cs="Times New Roman" w:eastAsia="Times New Roman" w:hAnsi="Times New Roman"/>
          <w:sz w:val="24"/>
          <w:szCs w:val="24"/>
          <w:rtl w:val="0"/>
        </w:rPr>
        <w:t xml:space="preserve"> Processes overlap (e.g., Execution and Results, People and Admission).</w:t>
        <w:br w:type="textWrapping"/>
        <w:t xml:space="preserve"> </w:t>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Structural boundaries dissolve ambiguity. Execution produces value; Results monitor it; Finance sustains resources; People govern membership; Admission formalizes entry. Each is non-redundant, addressing a unique structural necessity.</w:t>
      </w:r>
    </w:p>
    <w:p w:rsidR="00000000" w:rsidDel="00000000" w:rsidP="00000000" w:rsidRDefault="00000000" w:rsidRPr="00000000" w14:paraId="0000002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72tvtupajh2" w:id="11"/>
      <w:bookmarkEnd w:id="11"/>
      <w:r w:rsidDel="00000000" w:rsidR="00000000" w:rsidRPr="00000000">
        <w:rPr>
          <w:rFonts w:ascii="Times New Roman" w:cs="Times New Roman" w:eastAsia="Times New Roman" w:hAnsi="Times New Roman"/>
          <w:b w:val="1"/>
          <w:color w:val="000000"/>
          <w:sz w:val="24"/>
          <w:szCs w:val="24"/>
          <w:rtl w:val="0"/>
        </w:rPr>
        <w:t xml:space="preserve">3.3 Cultural relativism</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Critique:</w:t>
      </w:r>
      <w:r w:rsidDel="00000000" w:rsidR="00000000" w:rsidRPr="00000000">
        <w:rPr>
          <w:rFonts w:ascii="Times New Roman" w:cs="Times New Roman" w:eastAsia="Times New Roman" w:hAnsi="Times New Roman"/>
          <w:sz w:val="24"/>
          <w:szCs w:val="24"/>
          <w:rtl w:val="0"/>
        </w:rPr>
        <w:t xml:space="preserve"> Organizational processes vary by culture; a universal law is impossible.</w:t>
        <w:br w:type="textWrapping"/>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Forms vary, functions do not. Adoption rituals differ from corporate onboarding, but both instantiate Admission. Taxes differ from tithes or token distributions, but all instantiate Finance. The OS abstracts from form to structure.</w:t>
      </w:r>
    </w:p>
    <w:p w:rsidR="00000000" w:rsidDel="00000000" w:rsidP="00000000" w:rsidRDefault="00000000" w:rsidRPr="00000000" w14:paraId="0000002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qyxysfu213lh" w:id="12"/>
      <w:bookmarkEnd w:id="12"/>
      <w:r w:rsidDel="00000000" w:rsidR="00000000" w:rsidRPr="00000000">
        <w:rPr>
          <w:rFonts w:ascii="Times New Roman" w:cs="Times New Roman" w:eastAsia="Times New Roman" w:hAnsi="Times New Roman"/>
          <w:b w:val="1"/>
          <w:color w:val="000000"/>
          <w:sz w:val="24"/>
          <w:szCs w:val="24"/>
          <w:rtl w:val="0"/>
        </w:rPr>
        <w:t xml:space="preserve">3.4 Determinism</w:t>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Critique:</w:t>
      </w:r>
      <w:r w:rsidDel="00000000" w:rsidR="00000000" w:rsidRPr="00000000">
        <w:rPr>
          <w:rFonts w:ascii="Times New Roman" w:cs="Times New Roman" w:eastAsia="Times New Roman" w:hAnsi="Times New Roman"/>
          <w:sz w:val="24"/>
          <w:szCs w:val="24"/>
          <w:rtl w:val="0"/>
        </w:rPr>
        <w:t xml:space="preserve"> The OS denies agency by making organizing inevitable.</w:t>
        <w:br w:type="textWrapping"/>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The OS specifies </w:t>
      </w:r>
      <w:r w:rsidDel="00000000" w:rsidR="00000000" w:rsidRPr="00000000">
        <w:rPr>
          <w:rFonts w:ascii="Times New Roman" w:cs="Times New Roman" w:eastAsia="Times New Roman" w:hAnsi="Times New Roman"/>
          <w:b w:val="1"/>
          <w:sz w:val="24"/>
          <w:szCs w:val="24"/>
          <w:rtl w:val="0"/>
        </w:rPr>
        <w:t xml:space="preserve">what must occur structurally</w:t>
      </w:r>
      <w:r w:rsidDel="00000000" w:rsidR="00000000" w:rsidRPr="00000000">
        <w:rPr>
          <w:rFonts w:ascii="Times New Roman" w:cs="Times New Roman" w:eastAsia="Times New Roman" w:hAnsi="Times New Roman"/>
          <w:sz w:val="24"/>
          <w:szCs w:val="24"/>
          <w:rtl w:val="0"/>
        </w:rPr>
        <w:t xml:space="preserve">, not </w:t>
      </w:r>
      <w:r w:rsidDel="00000000" w:rsidR="00000000" w:rsidRPr="00000000">
        <w:rPr>
          <w:rFonts w:ascii="Times New Roman" w:cs="Times New Roman" w:eastAsia="Times New Roman" w:hAnsi="Times New Roman"/>
          <w:b w:val="1"/>
          <w:sz w:val="24"/>
          <w:szCs w:val="24"/>
          <w:rtl w:val="0"/>
        </w:rPr>
        <w:t xml:space="preserve">how actors enact it</w:t>
      </w:r>
      <w:r w:rsidDel="00000000" w:rsidR="00000000" w:rsidRPr="00000000">
        <w:rPr>
          <w:rFonts w:ascii="Times New Roman" w:cs="Times New Roman" w:eastAsia="Times New Roman" w:hAnsi="Times New Roman"/>
          <w:sz w:val="24"/>
          <w:szCs w:val="24"/>
          <w:rtl w:val="0"/>
        </w:rPr>
        <w:t xml:space="preserve">. Agency, culture, and strategy shape contextual expression. Inevitability is functional, not behavioral: every collective must metabolize resources, but how they do so varies.</w:t>
      </w:r>
    </w:p>
    <w:p w:rsidR="00000000" w:rsidDel="00000000" w:rsidP="00000000" w:rsidRDefault="00000000" w:rsidRPr="00000000" w14:paraId="0000002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okd43vtf2pzj" w:id="13"/>
      <w:bookmarkEnd w:id="13"/>
      <w:r w:rsidDel="00000000" w:rsidR="00000000" w:rsidRPr="00000000">
        <w:rPr>
          <w:rFonts w:ascii="Times New Roman" w:cs="Times New Roman" w:eastAsia="Times New Roman" w:hAnsi="Times New Roman"/>
          <w:b w:val="1"/>
          <w:color w:val="000000"/>
          <w:sz w:val="24"/>
          <w:szCs w:val="24"/>
          <w:rtl w:val="0"/>
        </w:rPr>
        <w:t xml:space="preserve">3.5 Reductionism</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Critique:</w:t>
      </w:r>
      <w:r w:rsidDel="00000000" w:rsidR="00000000" w:rsidRPr="00000000">
        <w:rPr>
          <w:rFonts w:ascii="Times New Roman" w:cs="Times New Roman" w:eastAsia="Times New Roman" w:hAnsi="Times New Roman"/>
          <w:sz w:val="24"/>
          <w:szCs w:val="24"/>
          <w:rtl w:val="0"/>
        </w:rPr>
        <w:t xml:space="preserve"> Reducing collective life to 9–45–98 oversimplifies complexity.</w:t>
        <w:br w:type="textWrapping"/>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Minimal sufficiency is not oversimplification. DNA reduces life to four bases; the periodic table reduces matter to elements. Complexity emerges from combinations, not from unlimited categories.</w:t>
      </w:r>
    </w:p>
    <w:p w:rsidR="00000000" w:rsidDel="00000000" w:rsidP="00000000" w:rsidRDefault="00000000" w:rsidRPr="00000000" w14:paraId="0000002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bf3frrqemvey" w:id="14"/>
      <w:bookmarkEnd w:id="14"/>
      <w:r w:rsidDel="00000000" w:rsidR="00000000" w:rsidRPr="00000000">
        <w:rPr>
          <w:rFonts w:ascii="Times New Roman" w:cs="Times New Roman" w:eastAsia="Times New Roman" w:hAnsi="Times New Roman"/>
          <w:b w:val="1"/>
          <w:color w:val="000000"/>
          <w:sz w:val="24"/>
          <w:szCs w:val="24"/>
          <w:rtl w:val="0"/>
        </w:rPr>
        <w:t xml:space="preserve">3.6 Historicity</w:t>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Critique:</w:t>
      </w:r>
      <w:r w:rsidDel="00000000" w:rsidR="00000000" w:rsidRPr="00000000">
        <w:rPr>
          <w:rFonts w:ascii="Times New Roman" w:cs="Times New Roman" w:eastAsia="Times New Roman" w:hAnsi="Times New Roman"/>
          <w:sz w:val="24"/>
          <w:szCs w:val="24"/>
          <w:rtl w:val="0"/>
        </w:rPr>
        <w:t xml:space="preserve"> The OS ignores history; organizations evolve.</w:t>
        <w:br w:type="textWrapping"/>
        <w:t xml:space="preserve"> </w:t>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History changes forms, not structure. Empires, guilds, corporations, DAOs all exhibit the same nine processes. Where processes failed, collapse followed. The OS is historically invariant.</w:t>
      </w:r>
    </w:p>
    <w:p w:rsidR="00000000" w:rsidDel="00000000" w:rsidP="00000000" w:rsidRDefault="00000000" w:rsidRPr="00000000" w14:paraId="0000002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42imsyx3h4f" w:id="15"/>
      <w:bookmarkEnd w:id="15"/>
      <w:r w:rsidDel="00000000" w:rsidR="00000000" w:rsidRPr="00000000">
        <w:rPr>
          <w:rFonts w:ascii="Times New Roman" w:cs="Times New Roman" w:eastAsia="Times New Roman" w:hAnsi="Times New Roman"/>
          <w:b w:val="1"/>
          <w:color w:val="000000"/>
          <w:sz w:val="24"/>
          <w:szCs w:val="24"/>
          <w:rtl w:val="0"/>
        </w:rPr>
        <w:t xml:space="preserve">3.7 Non-testability</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Critique:</w:t>
      </w:r>
      <w:r w:rsidDel="00000000" w:rsidR="00000000" w:rsidRPr="00000000">
        <w:rPr>
          <w:rFonts w:ascii="Times New Roman" w:cs="Times New Roman" w:eastAsia="Times New Roman" w:hAnsi="Times New Roman"/>
          <w:sz w:val="24"/>
          <w:szCs w:val="24"/>
          <w:rtl w:val="0"/>
        </w:rPr>
        <w:t xml:space="preserve"> A universal law cannot be tested empirically.</w:t>
        <w:br w:type="textWrapping"/>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The OS is </w:t>
      </w:r>
      <w:r w:rsidDel="00000000" w:rsidR="00000000" w:rsidRPr="00000000">
        <w:rPr>
          <w:rFonts w:ascii="Times New Roman" w:cs="Times New Roman" w:eastAsia="Times New Roman" w:hAnsi="Times New Roman"/>
          <w:b w:val="1"/>
          <w:sz w:val="24"/>
          <w:szCs w:val="24"/>
          <w:rtl w:val="0"/>
        </w:rPr>
        <w:t xml:space="preserve">empirically testable</w:t>
      </w:r>
      <w:r w:rsidDel="00000000" w:rsidR="00000000" w:rsidRPr="00000000">
        <w:rPr>
          <w:rFonts w:ascii="Times New Roman" w:cs="Times New Roman" w:eastAsia="Times New Roman" w:hAnsi="Times New Roman"/>
          <w:sz w:val="24"/>
          <w:szCs w:val="24"/>
          <w:rtl w:val="0"/>
        </w:rPr>
        <w:t xml:space="preserve">. Protocols specify coverage tests, redundancy tests, sequence tests, fractal detection, and inter-coder reliability. The law can be refuted by evidence; until then, it stands.</w:t>
      </w:r>
    </w:p>
    <w:p w:rsidR="00000000" w:rsidDel="00000000" w:rsidP="00000000" w:rsidRDefault="00000000" w:rsidRPr="00000000" w14:paraId="0000002B">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kxl2gieg3f8n" w:id="16"/>
      <w:bookmarkEnd w:id="16"/>
      <w:r w:rsidDel="00000000" w:rsidR="00000000" w:rsidRPr="00000000">
        <w:rPr>
          <w:rFonts w:ascii="Times New Roman" w:cs="Times New Roman" w:eastAsia="Times New Roman" w:hAnsi="Times New Roman"/>
          <w:b w:val="1"/>
          <w:sz w:val="24"/>
          <w:szCs w:val="24"/>
          <w:rtl w:val="0"/>
        </w:rPr>
        <w:t xml:space="preserve">4. EPISTEMOLOGICAL POSITIONING</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must be situated within the philosophy of science to clarify its epistemological standing. Unlike managerial frameworks or descriptive models, the OS positions itself as a </w:t>
      </w:r>
      <w:r w:rsidDel="00000000" w:rsidR="00000000" w:rsidRPr="00000000">
        <w:rPr>
          <w:rFonts w:ascii="Times New Roman" w:cs="Times New Roman" w:eastAsia="Times New Roman" w:hAnsi="Times New Roman"/>
          <w:b w:val="1"/>
          <w:sz w:val="24"/>
          <w:szCs w:val="24"/>
          <w:rtl w:val="0"/>
        </w:rPr>
        <w:t xml:space="preserve">candidate structural law</w:t>
      </w:r>
      <w:r w:rsidDel="00000000" w:rsidR="00000000" w:rsidRPr="00000000">
        <w:rPr>
          <w:rFonts w:ascii="Times New Roman" w:cs="Times New Roman" w:eastAsia="Times New Roman" w:hAnsi="Times New Roman"/>
          <w:sz w:val="24"/>
          <w:szCs w:val="24"/>
          <w:rtl w:val="0"/>
        </w:rPr>
        <w:t xml:space="preserve">, comparable in ambition to foundational laws in the natural sciences.</w:t>
      </w:r>
    </w:p>
    <w:p w:rsidR="00000000" w:rsidDel="00000000" w:rsidP="00000000" w:rsidRDefault="00000000" w:rsidRPr="00000000" w14:paraId="0000002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w8c1bqa86yk3" w:id="17"/>
      <w:bookmarkEnd w:id="17"/>
      <w:r w:rsidDel="00000000" w:rsidR="00000000" w:rsidRPr="00000000">
        <w:rPr>
          <w:rFonts w:ascii="Times New Roman" w:cs="Times New Roman" w:eastAsia="Times New Roman" w:hAnsi="Times New Roman"/>
          <w:b w:val="1"/>
          <w:color w:val="000000"/>
          <w:sz w:val="24"/>
          <w:szCs w:val="24"/>
          <w:rtl w:val="0"/>
        </w:rPr>
        <w:t xml:space="preserve">4.1 Popper: Falseability as demarcation</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Popper (1959), scientific claims must be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The OS is explicit: it can be refuted if a durable collective is shown to persist without one of the ninety-eight actions, if a tenth process emerges irreducibly, if sequences can be inverted without dysfunction, if redundancy tests succeed, or if inter-coder reliability falls below κ = 0.80. Far from tautology, the OS meets Popper’s criterion head-on.</w:t>
      </w:r>
    </w:p>
    <w:p w:rsidR="00000000" w:rsidDel="00000000" w:rsidP="00000000" w:rsidRDefault="00000000" w:rsidRPr="00000000" w14:paraId="0000002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fi8c6htjlj8" w:id="18"/>
      <w:bookmarkEnd w:id="18"/>
      <w:r w:rsidDel="00000000" w:rsidR="00000000" w:rsidRPr="00000000">
        <w:rPr>
          <w:rFonts w:ascii="Times New Roman" w:cs="Times New Roman" w:eastAsia="Times New Roman" w:hAnsi="Times New Roman"/>
          <w:b w:val="1"/>
          <w:color w:val="000000"/>
          <w:sz w:val="24"/>
          <w:szCs w:val="24"/>
          <w:rtl w:val="0"/>
        </w:rPr>
        <w:t xml:space="preserve">4.2 Lakatos: Research programmes</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Lakatos (1970) argued that science advances through research programmes with a “hard core” protected by auxiliary hypotheses. The OS functions as such a programme: the hard core is the 9–45–98 grammar; auxiliary hypotheses concern contextual forms (e.g., how Admission is expressed in corporations vs. religions). Anomalies refine but do not overturn the hard core unless falsification criteria are met.</w:t>
      </w:r>
    </w:p>
    <w:p w:rsidR="00000000" w:rsidDel="00000000" w:rsidP="00000000" w:rsidRDefault="00000000" w:rsidRPr="00000000" w14:paraId="0000003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26ymqgr6fily" w:id="19"/>
      <w:bookmarkEnd w:id="19"/>
      <w:r w:rsidDel="00000000" w:rsidR="00000000" w:rsidRPr="00000000">
        <w:rPr>
          <w:rFonts w:ascii="Times New Roman" w:cs="Times New Roman" w:eastAsia="Times New Roman" w:hAnsi="Times New Roman"/>
          <w:b w:val="1"/>
          <w:color w:val="000000"/>
          <w:sz w:val="24"/>
          <w:szCs w:val="24"/>
          <w:rtl w:val="0"/>
        </w:rPr>
        <w:t xml:space="preserve">4.3 Kuhn: Paradigm shifts</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Kuhn (1962) described scientific revolutions as paradigm shifts. Organization studies remains in a </w:t>
      </w:r>
      <w:r w:rsidDel="00000000" w:rsidR="00000000" w:rsidRPr="00000000">
        <w:rPr>
          <w:rFonts w:ascii="Times New Roman" w:cs="Times New Roman" w:eastAsia="Times New Roman" w:hAnsi="Times New Roman"/>
          <w:b w:val="1"/>
          <w:sz w:val="24"/>
          <w:szCs w:val="24"/>
          <w:rtl w:val="0"/>
        </w:rPr>
        <w:t xml:space="preserve">pre-paradigmatic state</w:t>
      </w:r>
      <w:r w:rsidDel="00000000" w:rsidR="00000000" w:rsidRPr="00000000">
        <w:rPr>
          <w:rFonts w:ascii="Times New Roman" w:cs="Times New Roman" w:eastAsia="Times New Roman" w:hAnsi="Times New Roman"/>
          <w:sz w:val="24"/>
          <w:szCs w:val="24"/>
          <w:rtl w:val="0"/>
        </w:rPr>
        <w:t xml:space="preserve">, fragmented across mid-range theories (contingency, institutions, ecology, resources). The OS proposes a unifying paradigm: a structural law of organizing. Acceptance will require confrontation with anomalies, debate, and eventual paradigm consolidation.</w:t>
      </w:r>
    </w:p>
    <w:p w:rsidR="00000000" w:rsidDel="00000000" w:rsidP="00000000" w:rsidRDefault="00000000" w:rsidRPr="00000000" w14:paraId="0000003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a8lzr37fbro" w:id="20"/>
      <w:bookmarkEnd w:id="20"/>
      <w:r w:rsidDel="00000000" w:rsidR="00000000" w:rsidRPr="00000000">
        <w:rPr>
          <w:rFonts w:ascii="Times New Roman" w:cs="Times New Roman" w:eastAsia="Times New Roman" w:hAnsi="Times New Roman"/>
          <w:b w:val="1"/>
          <w:color w:val="000000"/>
          <w:sz w:val="24"/>
          <w:szCs w:val="24"/>
          <w:rtl w:val="0"/>
        </w:rPr>
        <w:t xml:space="preserve">4.4 Natural science analogies</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mirrors the path of natural sciences. Newton’s law of gravity specified universal attraction; Watson and Crick specified DNA as the code of life; Mendeleev specified the periodic table as the grammar of matter. Each law was initially contested, then tested, then accepted as structural. The OS follows this trajectory, offering a </w:t>
      </w:r>
      <w:r w:rsidDel="00000000" w:rsidR="00000000" w:rsidRPr="00000000">
        <w:rPr>
          <w:rFonts w:ascii="Times New Roman" w:cs="Times New Roman" w:eastAsia="Times New Roman" w:hAnsi="Times New Roman"/>
          <w:b w:val="1"/>
          <w:sz w:val="24"/>
          <w:szCs w:val="24"/>
          <w:rtl w:val="0"/>
        </w:rPr>
        <w:t xml:space="preserve">structural grammar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gu559xfc9ygr" w:id="21"/>
      <w:bookmarkEnd w:id="21"/>
      <w:r w:rsidDel="00000000" w:rsidR="00000000" w:rsidRPr="00000000">
        <w:rPr>
          <w:rFonts w:ascii="Times New Roman" w:cs="Times New Roman" w:eastAsia="Times New Roman" w:hAnsi="Times New Roman"/>
          <w:b w:val="1"/>
          <w:color w:val="000000"/>
          <w:sz w:val="24"/>
          <w:szCs w:val="24"/>
          <w:rtl w:val="0"/>
        </w:rPr>
        <w:t xml:space="preserve">4.5 Epistemological contribution</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thus provides:</w:t>
      </w:r>
    </w:p>
    <w:p w:rsidR="00000000" w:rsidDel="00000000" w:rsidP="00000000" w:rsidRDefault="00000000" w:rsidRPr="00000000" w14:paraId="00000037">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Falseability (Popper).</w:t>
      </w:r>
    </w:p>
    <w:p w:rsidR="00000000" w:rsidDel="00000000" w:rsidP="00000000" w:rsidRDefault="00000000" w:rsidRPr="00000000" w14:paraId="00000038">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programme (Lakatos).</w:t>
      </w:r>
    </w:p>
    <w:p w:rsidR="00000000" w:rsidDel="00000000" w:rsidP="00000000" w:rsidRDefault="00000000" w:rsidRPr="00000000" w14:paraId="00000039">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paradigm candidate (Kuhn).</w:t>
      </w:r>
    </w:p>
    <w:p w:rsidR="00000000" w:rsidDel="00000000" w:rsidP="00000000" w:rsidRDefault="00000000" w:rsidRPr="00000000" w14:paraId="0000003A">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Analogical positioning with natural sciences.</w:t>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neither managerial fad nor descriptive metaphor; it is a </w:t>
      </w:r>
      <w:r w:rsidDel="00000000" w:rsidR="00000000" w:rsidRPr="00000000">
        <w:rPr>
          <w:rFonts w:ascii="Times New Roman" w:cs="Times New Roman" w:eastAsia="Times New Roman" w:hAnsi="Times New Roman"/>
          <w:b w:val="1"/>
          <w:sz w:val="24"/>
          <w:szCs w:val="24"/>
          <w:rtl w:val="0"/>
        </w:rPr>
        <w:t xml:space="preserve">scientific law candidate</w:t>
      </w:r>
      <w:r w:rsidDel="00000000" w:rsidR="00000000" w:rsidRPr="00000000">
        <w:rPr>
          <w:rFonts w:ascii="Times New Roman" w:cs="Times New Roman" w:eastAsia="Times New Roman" w:hAnsi="Times New Roman"/>
          <w:sz w:val="24"/>
          <w:szCs w:val="24"/>
          <w:rtl w:val="0"/>
        </w:rPr>
        <w:t xml:space="preserve">, demanding either empirical disproof or recognition.</w:t>
      </w:r>
    </w:p>
    <w:p w:rsidR="00000000" w:rsidDel="00000000" w:rsidP="00000000" w:rsidRDefault="00000000" w:rsidRPr="00000000" w14:paraId="0000003C">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6m6m4ipw04u" w:id="22"/>
      <w:bookmarkEnd w:id="22"/>
      <w:r w:rsidDel="00000000" w:rsidR="00000000" w:rsidRPr="00000000">
        <w:rPr>
          <w:rFonts w:ascii="Times New Roman" w:cs="Times New Roman" w:eastAsia="Times New Roman" w:hAnsi="Times New Roman"/>
          <w:b w:val="1"/>
          <w:sz w:val="24"/>
          <w:szCs w:val="24"/>
          <w:rtl w:val="0"/>
        </w:rPr>
        <w:t xml:space="preserve">5. ONTOLOGICAL IMPLICATIONS</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is not a methodology, a framework, or a model of best practices. It is a claim to </w:t>
      </w:r>
      <w:r w:rsidDel="00000000" w:rsidR="00000000" w:rsidRPr="00000000">
        <w:rPr>
          <w:rFonts w:ascii="Times New Roman" w:cs="Times New Roman" w:eastAsia="Times New Roman" w:hAnsi="Times New Roman"/>
          <w:b w:val="1"/>
          <w:sz w:val="24"/>
          <w:szCs w:val="24"/>
          <w:rtl w:val="0"/>
        </w:rPr>
        <w:t xml:space="preserve">ontological structure</w:t>
      </w:r>
      <w:r w:rsidDel="00000000" w:rsidR="00000000" w:rsidRPr="00000000">
        <w:rPr>
          <w:rFonts w:ascii="Times New Roman" w:cs="Times New Roman" w:eastAsia="Times New Roman" w:hAnsi="Times New Roman"/>
          <w:sz w:val="24"/>
          <w:szCs w:val="24"/>
          <w:rtl w:val="0"/>
        </w:rPr>
        <w:t xml:space="preserve">: the law that defines what must occur for any collective to persist. Distinguishing the OS from contextual tools is central to its recognition.</w:t>
      </w:r>
    </w:p>
    <w:p w:rsidR="00000000" w:rsidDel="00000000" w:rsidP="00000000" w:rsidRDefault="00000000" w:rsidRPr="00000000" w14:paraId="0000003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qqbkxyu74cn" w:id="23"/>
      <w:bookmarkEnd w:id="23"/>
      <w:r w:rsidDel="00000000" w:rsidR="00000000" w:rsidRPr="00000000">
        <w:rPr>
          <w:rFonts w:ascii="Times New Roman" w:cs="Times New Roman" w:eastAsia="Times New Roman" w:hAnsi="Times New Roman"/>
          <w:b w:val="1"/>
          <w:color w:val="000000"/>
          <w:sz w:val="24"/>
          <w:szCs w:val="24"/>
          <w:rtl w:val="0"/>
        </w:rPr>
        <w:t xml:space="preserve">5.1 Law vs. methodology</w:t>
      </w:r>
    </w:p>
    <w:p w:rsidR="00000000" w:rsidDel="00000000" w:rsidP="00000000" w:rsidRDefault="00000000" w:rsidRPr="00000000" w14:paraId="0000003F">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Methodologies</w:t>
      </w:r>
      <w:r w:rsidDel="00000000" w:rsidR="00000000" w:rsidRPr="00000000">
        <w:rPr>
          <w:rFonts w:ascii="Times New Roman" w:cs="Times New Roman" w:eastAsia="Times New Roman" w:hAnsi="Times New Roman"/>
          <w:sz w:val="24"/>
          <w:szCs w:val="24"/>
          <w:rtl w:val="0"/>
        </w:rPr>
        <w:t xml:space="preserve"> (e.g., Lean, Agile, EOS, OKR) prescribe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to act in specific contexts.</w:t>
      </w:r>
    </w:p>
    <w:p w:rsidR="00000000" w:rsidDel="00000000" w:rsidP="00000000" w:rsidRDefault="00000000" w:rsidRPr="00000000" w14:paraId="00000040">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OS</w:t>
      </w:r>
      <w:r w:rsidDel="00000000" w:rsidR="00000000" w:rsidRPr="00000000">
        <w:rPr>
          <w:rFonts w:ascii="Times New Roman" w:cs="Times New Roman" w:eastAsia="Times New Roman" w:hAnsi="Times New Roman"/>
          <w:sz w:val="24"/>
          <w:szCs w:val="24"/>
          <w:rtl w:val="0"/>
        </w:rPr>
        <w:t xml:space="preserve"> defines </w:t>
      </w:r>
      <w:r w:rsidDel="00000000" w:rsidR="00000000" w:rsidRPr="00000000">
        <w:rPr>
          <w:rFonts w:ascii="Times New Roman" w:cs="Times New Roman" w:eastAsia="Times New Roman" w:hAnsi="Times New Roman"/>
          <w:i w:val="1"/>
          <w:sz w:val="24"/>
          <w:szCs w:val="24"/>
          <w:rtl w:val="0"/>
        </w:rPr>
        <w:t xml:space="preserve">what must occur structurally</w:t>
      </w:r>
      <w:r w:rsidDel="00000000" w:rsidR="00000000" w:rsidRPr="00000000">
        <w:rPr>
          <w:rFonts w:ascii="Times New Roman" w:cs="Times New Roman" w:eastAsia="Times New Roman" w:hAnsi="Times New Roman"/>
          <w:sz w:val="24"/>
          <w:szCs w:val="24"/>
          <w:rtl w:val="0"/>
        </w:rPr>
        <w:t xml:space="preserve"> in every context.</w:t>
        <w:br w:type="textWrapping"/>
        <w:t xml:space="preserve"> While Lean may optimize Execution, and OKRs may systematize Results, both operate inside the irreducible grammar of 9–45–98. The OS is </w:t>
      </w:r>
      <w:r w:rsidDel="00000000" w:rsidR="00000000" w:rsidRPr="00000000">
        <w:rPr>
          <w:rFonts w:ascii="Times New Roman" w:cs="Times New Roman" w:eastAsia="Times New Roman" w:hAnsi="Times New Roman"/>
          <w:b w:val="1"/>
          <w:sz w:val="24"/>
          <w:szCs w:val="24"/>
          <w:rtl w:val="0"/>
        </w:rPr>
        <w:t xml:space="preserve">supracontextual</w:t>
      </w:r>
      <w:r w:rsidDel="00000000" w:rsidR="00000000" w:rsidRPr="00000000">
        <w:rPr>
          <w:rFonts w:ascii="Times New Roman" w:cs="Times New Roman" w:eastAsia="Times New Roman" w:hAnsi="Times New Roman"/>
          <w:sz w:val="24"/>
          <w:szCs w:val="24"/>
          <w:rtl w:val="0"/>
        </w:rPr>
        <w:t xml:space="preserve">, while methodologies are </w:t>
      </w:r>
      <w:r w:rsidDel="00000000" w:rsidR="00000000" w:rsidRPr="00000000">
        <w:rPr>
          <w:rFonts w:ascii="Times New Roman" w:cs="Times New Roman" w:eastAsia="Times New Roman" w:hAnsi="Times New Roman"/>
          <w:b w:val="1"/>
          <w:sz w:val="24"/>
          <w:szCs w:val="24"/>
          <w:rtl w:val="0"/>
        </w:rPr>
        <w:t xml:space="preserve">contextual expressions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s3hfiqxb3p65" w:id="24"/>
      <w:bookmarkEnd w:id="24"/>
      <w:r w:rsidDel="00000000" w:rsidR="00000000" w:rsidRPr="00000000">
        <w:rPr>
          <w:rFonts w:ascii="Times New Roman" w:cs="Times New Roman" w:eastAsia="Times New Roman" w:hAnsi="Times New Roman"/>
          <w:b w:val="1"/>
          <w:color w:val="000000"/>
          <w:sz w:val="24"/>
          <w:szCs w:val="24"/>
          <w:rtl w:val="0"/>
        </w:rPr>
        <w:t xml:space="preserve">5.2 Structural inevitability</w:t>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inevitabilities. Collectives may choose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to recruit, but they cannot avoid recruitment itself. They may vary rituals of entry, but they cannot avoid Admission. They may diversify accounting practices, but they cannot avoid Finance. The law captures </w:t>
      </w:r>
      <w:r w:rsidDel="00000000" w:rsidR="00000000" w:rsidRPr="00000000">
        <w:rPr>
          <w:rFonts w:ascii="Times New Roman" w:cs="Times New Roman" w:eastAsia="Times New Roman" w:hAnsi="Times New Roman"/>
          <w:b w:val="1"/>
          <w:sz w:val="24"/>
          <w:szCs w:val="24"/>
          <w:rtl w:val="0"/>
        </w:rPr>
        <w:t xml:space="preserve">functional necessities</w:t>
      </w:r>
      <w:r w:rsidDel="00000000" w:rsidR="00000000" w:rsidRPr="00000000">
        <w:rPr>
          <w:rFonts w:ascii="Times New Roman" w:cs="Times New Roman" w:eastAsia="Times New Roman" w:hAnsi="Times New Roman"/>
          <w:sz w:val="24"/>
          <w:szCs w:val="24"/>
          <w:rtl w:val="0"/>
        </w:rPr>
        <w:t xml:space="preserve">, not discretionary choices.</w:t>
      </w:r>
    </w:p>
    <w:p w:rsidR="00000000" w:rsidDel="00000000" w:rsidP="00000000" w:rsidRDefault="00000000" w:rsidRPr="00000000" w14:paraId="0000004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o06ofrv8gp44" w:id="25"/>
      <w:bookmarkEnd w:id="25"/>
      <w:r w:rsidDel="00000000" w:rsidR="00000000" w:rsidRPr="00000000">
        <w:rPr>
          <w:rFonts w:ascii="Times New Roman" w:cs="Times New Roman" w:eastAsia="Times New Roman" w:hAnsi="Times New Roman"/>
          <w:b w:val="1"/>
          <w:color w:val="000000"/>
          <w:sz w:val="24"/>
          <w:szCs w:val="24"/>
          <w:rtl w:val="0"/>
        </w:rPr>
        <w:t xml:space="preserve">5.3 Distinction from social constructions</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Sociological theories often emphasize institutions, norms, or cultures as drivers of organization. These shape expression but do not replace structure. For example:</w:t>
      </w:r>
    </w:p>
    <w:p w:rsidR="00000000" w:rsidDel="00000000" w:rsidP="00000000" w:rsidRDefault="00000000" w:rsidRPr="00000000" w14:paraId="00000045">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systems vary by country, yet all instantiate Finance.</w:t>
      </w:r>
    </w:p>
    <w:p w:rsidR="00000000" w:rsidDel="00000000" w:rsidP="00000000" w:rsidRDefault="00000000" w:rsidRPr="00000000" w14:paraId="00000046">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Onboarding differs between firms and tribes, yet all instantiate Admission.</w:t>
      </w:r>
    </w:p>
    <w:p w:rsidR="00000000" w:rsidDel="00000000" w:rsidP="00000000" w:rsidRDefault="00000000" w:rsidRPr="00000000" w14:paraId="00000047">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Diplomacy differs from religious rituals, yet both instantiate Relationships.</w:t>
        <w:br w:type="textWrapping"/>
        <w:t xml:space="preserve"> The OS abstracts from </w:t>
      </w:r>
      <w:r w:rsidDel="00000000" w:rsidR="00000000" w:rsidRPr="00000000">
        <w:rPr>
          <w:rFonts w:ascii="Times New Roman" w:cs="Times New Roman" w:eastAsia="Times New Roman" w:hAnsi="Times New Roman"/>
          <w:b w:val="1"/>
          <w:sz w:val="24"/>
          <w:szCs w:val="24"/>
          <w:rtl w:val="0"/>
        </w:rPr>
        <w:t xml:space="preserve">social construction to structural necessity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m2ufqqkpcvng" w:id="26"/>
      <w:bookmarkEnd w:id="26"/>
      <w:r w:rsidDel="00000000" w:rsidR="00000000" w:rsidRPr="00000000">
        <w:rPr>
          <w:rFonts w:ascii="Times New Roman" w:cs="Times New Roman" w:eastAsia="Times New Roman" w:hAnsi="Times New Roman"/>
          <w:b w:val="1"/>
          <w:color w:val="000000"/>
          <w:sz w:val="24"/>
          <w:szCs w:val="24"/>
          <w:rtl w:val="0"/>
        </w:rPr>
        <w:t xml:space="preserve">5.4 Ontological depth</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positions organizing alongside natural laws.</w:t>
      </w:r>
    </w:p>
    <w:p w:rsidR="00000000" w:rsidDel="00000000" w:rsidP="00000000" w:rsidRDefault="00000000" w:rsidRPr="00000000" w14:paraId="0000004A">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matter organizes through gravitation.</w:t>
      </w:r>
    </w:p>
    <w:p w:rsidR="00000000" w:rsidDel="00000000" w:rsidP="00000000" w:rsidRDefault="00000000" w:rsidRPr="00000000" w14:paraId="0000004B">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 life organizes through DNA.</w:t>
      </w:r>
    </w:p>
    <w:p w:rsidR="00000000" w:rsidDel="00000000" w:rsidP="00000000" w:rsidRDefault="00000000" w:rsidRPr="00000000" w14:paraId="0000004C">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 matter organizes through periodic elements.</w:t>
      </w:r>
    </w:p>
    <w:p w:rsidR="00000000" w:rsidDel="00000000" w:rsidP="00000000" w:rsidRDefault="00000000" w:rsidRPr="00000000" w14:paraId="0000004D">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 life: humans organize through </w:t>
      </w:r>
      <w:r w:rsidDel="00000000" w:rsidR="00000000" w:rsidRPr="00000000">
        <w:rPr>
          <w:rFonts w:ascii="Times New Roman" w:cs="Times New Roman" w:eastAsia="Times New Roman" w:hAnsi="Times New Roman"/>
          <w:b w:val="1"/>
          <w:sz w:val="24"/>
          <w:szCs w:val="24"/>
          <w:rtl w:val="0"/>
        </w:rPr>
        <w:t xml:space="preserve">nine processes, forty-five steps, ninety-eight 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p6xa3kmfwqo" w:id="27"/>
      <w:bookmarkEnd w:id="27"/>
      <w:r w:rsidDel="00000000" w:rsidR="00000000" w:rsidRPr="00000000">
        <w:rPr>
          <w:rFonts w:ascii="Times New Roman" w:cs="Times New Roman" w:eastAsia="Times New Roman" w:hAnsi="Times New Roman"/>
          <w:b w:val="1"/>
          <w:color w:val="000000"/>
          <w:sz w:val="24"/>
          <w:szCs w:val="24"/>
          <w:rtl w:val="0"/>
        </w:rPr>
        <w:t xml:space="preserve">5.5 Implication for the field</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accepted, the OS redefines organization studies from a fragmented discipline of mid-range theories into a </w:t>
      </w:r>
      <w:r w:rsidDel="00000000" w:rsidR="00000000" w:rsidRPr="00000000">
        <w:rPr>
          <w:rFonts w:ascii="Times New Roman" w:cs="Times New Roman" w:eastAsia="Times New Roman" w:hAnsi="Times New Roman"/>
          <w:b w:val="1"/>
          <w:sz w:val="24"/>
          <w:szCs w:val="24"/>
          <w:rtl w:val="0"/>
        </w:rPr>
        <w:t xml:space="preserve">structural science of organizing</w:t>
      </w:r>
      <w:r w:rsidDel="00000000" w:rsidR="00000000" w:rsidRPr="00000000">
        <w:rPr>
          <w:rFonts w:ascii="Times New Roman" w:cs="Times New Roman" w:eastAsia="Times New Roman" w:hAnsi="Times New Roman"/>
          <w:sz w:val="24"/>
          <w:szCs w:val="24"/>
          <w:rtl w:val="0"/>
        </w:rPr>
        <w:t xml:space="preserve">. The ontological claim forces a shift: instead of endless contingencies, the field gains a unifying grammar.</w:t>
      </w:r>
    </w:p>
    <w:p w:rsidR="00000000" w:rsidDel="00000000" w:rsidP="00000000" w:rsidRDefault="00000000" w:rsidRPr="00000000" w14:paraId="00000050">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3lk1w777kens" w:id="28"/>
      <w:bookmarkEnd w:id="28"/>
      <w:r w:rsidDel="00000000" w:rsidR="00000000" w:rsidRPr="00000000">
        <w:rPr>
          <w:rFonts w:ascii="Times New Roman" w:cs="Times New Roman" w:eastAsia="Times New Roman" w:hAnsi="Times New Roman"/>
          <w:b w:val="1"/>
          <w:sz w:val="24"/>
          <w:szCs w:val="24"/>
          <w:rtl w:val="0"/>
        </w:rPr>
        <w:t xml:space="preserve">6. PRACTICAL SHIELDING</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epistemological and ontological foundations, the Black Belt OS is protected through </w:t>
      </w:r>
      <w:r w:rsidDel="00000000" w:rsidR="00000000" w:rsidRPr="00000000">
        <w:rPr>
          <w:rFonts w:ascii="Times New Roman" w:cs="Times New Roman" w:eastAsia="Times New Roman" w:hAnsi="Times New Roman"/>
          <w:b w:val="1"/>
          <w:sz w:val="24"/>
          <w:szCs w:val="24"/>
          <w:rtl w:val="0"/>
        </w:rPr>
        <w:t xml:space="preserve">multiple layers of blindagem</w:t>
      </w:r>
      <w:r w:rsidDel="00000000" w:rsidR="00000000" w:rsidRPr="00000000">
        <w:rPr>
          <w:rFonts w:ascii="Times New Roman" w:cs="Times New Roman" w:eastAsia="Times New Roman" w:hAnsi="Times New Roman"/>
          <w:sz w:val="24"/>
          <w:szCs w:val="24"/>
          <w:rtl w:val="0"/>
        </w:rPr>
        <w:t xml:space="preserve">. These layers ensure that the law is not only a theoretical claim but also culturally, digitally, and institutionally embedded.</w:t>
      </w:r>
    </w:p>
    <w:p w:rsidR="00000000" w:rsidDel="00000000" w:rsidP="00000000" w:rsidRDefault="00000000" w:rsidRPr="00000000" w14:paraId="0000005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ku6fq4n3dukt" w:id="29"/>
      <w:bookmarkEnd w:id="29"/>
      <w:r w:rsidDel="00000000" w:rsidR="00000000" w:rsidRPr="00000000">
        <w:rPr>
          <w:rFonts w:ascii="Times New Roman" w:cs="Times New Roman" w:eastAsia="Times New Roman" w:hAnsi="Times New Roman"/>
          <w:b w:val="1"/>
          <w:color w:val="000000"/>
          <w:sz w:val="24"/>
          <w:szCs w:val="24"/>
          <w:rtl w:val="0"/>
        </w:rPr>
        <w:t xml:space="preserve">6.1 Scientific shielding</w:t>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is published as </w:t>
      </w:r>
      <w:r w:rsidDel="00000000" w:rsidR="00000000" w:rsidRPr="00000000">
        <w:rPr>
          <w:rFonts w:ascii="Times New Roman" w:cs="Times New Roman" w:eastAsia="Times New Roman" w:hAnsi="Times New Roman"/>
          <w:b w:val="1"/>
          <w:sz w:val="24"/>
          <w:szCs w:val="24"/>
          <w:rtl w:val="0"/>
        </w:rPr>
        <w:t xml:space="preserve">preprints</w:t>
      </w:r>
      <w:r w:rsidDel="00000000" w:rsidR="00000000" w:rsidRPr="00000000">
        <w:rPr>
          <w:rFonts w:ascii="Times New Roman" w:cs="Times New Roman" w:eastAsia="Times New Roman" w:hAnsi="Times New Roman"/>
          <w:sz w:val="24"/>
          <w:szCs w:val="24"/>
          <w:rtl w:val="0"/>
        </w:rPr>
        <w:t xml:space="preserve"> (OSF, Zenodo, SSRN) and submitted to peer-reviewed journals. It is </w:t>
      </w:r>
      <w:r w:rsidDel="00000000" w:rsidR="00000000" w:rsidRPr="00000000">
        <w:rPr>
          <w:rFonts w:ascii="Times New Roman" w:cs="Times New Roman" w:eastAsia="Times New Roman" w:hAnsi="Times New Roman"/>
          <w:b w:val="1"/>
          <w:sz w:val="24"/>
          <w:szCs w:val="24"/>
          <w:rtl w:val="0"/>
        </w:rPr>
        <w:t xml:space="preserve">falseable by design</w:t>
      </w:r>
      <w:r w:rsidDel="00000000" w:rsidR="00000000" w:rsidRPr="00000000">
        <w:rPr>
          <w:rFonts w:ascii="Times New Roman" w:cs="Times New Roman" w:eastAsia="Times New Roman" w:hAnsi="Times New Roman"/>
          <w:sz w:val="24"/>
          <w:szCs w:val="24"/>
          <w:rtl w:val="0"/>
        </w:rPr>
        <w:t xml:space="preserve">, specifying explicit tests. This prevents dismissal as unfalsifiable speculation and situates the OS within recognized scientific discourse.</w:t>
      </w:r>
    </w:p>
    <w:p w:rsidR="00000000" w:rsidDel="00000000" w:rsidP="00000000" w:rsidRDefault="00000000" w:rsidRPr="00000000" w14:paraId="0000005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kll4pdqjfsi" w:id="30"/>
      <w:bookmarkEnd w:id="30"/>
      <w:r w:rsidDel="00000000" w:rsidR="00000000" w:rsidRPr="00000000">
        <w:rPr>
          <w:rFonts w:ascii="Times New Roman" w:cs="Times New Roman" w:eastAsia="Times New Roman" w:hAnsi="Times New Roman"/>
          <w:b w:val="1"/>
          <w:color w:val="000000"/>
          <w:sz w:val="24"/>
          <w:szCs w:val="24"/>
          <w:rtl w:val="0"/>
        </w:rPr>
        <w:t xml:space="preserve">6.2 Cultural shielding</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is narrated publicly through the </w:t>
      </w:r>
      <w:r w:rsidDel="00000000" w:rsidR="00000000" w:rsidRPr="00000000">
        <w:rPr>
          <w:rFonts w:ascii="Times New Roman" w:cs="Times New Roman" w:eastAsia="Times New Roman" w:hAnsi="Times New Roman"/>
          <w:b w:val="1"/>
          <w:sz w:val="24"/>
          <w:szCs w:val="24"/>
          <w:rtl w:val="0"/>
        </w:rPr>
        <w:t xml:space="preserve">book project, Medium essays, and live chapters</w:t>
      </w:r>
      <w:r w:rsidDel="00000000" w:rsidR="00000000" w:rsidRPr="00000000">
        <w:rPr>
          <w:rFonts w:ascii="Times New Roman" w:cs="Times New Roman" w:eastAsia="Times New Roman" w:hAnsi="Times New Roman"/>
          <w:sz w:val="24"/>
          <w:szCs w:val="24"/>
          <w:rtl w:val="0"/>
        </w:rPr>
        <w:t xml:space="preserve">. These cultural artifacts serve as testimony of discovery, anchoring authorship and making the claim visible beyond academic circles.</w:t>
      </w:r>
    </w:p>
    <w:p w:rsidR="00000000" w:rsidDel="00000000" w:rsidP="00000000" w:rsidRDefault="00000000" w:rsidRPr="00000000" w14:paraId="00000056">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ua2qny135epc" w:id="31"/>
      <w:bookmarkEnd w:id="31"/>
      <w:r w:rsidDel="00000000" w:rsidR="00000000" w:rsidRPr="00000000">
        <w:rPr>
          <w:rFonts w:ascii="Times New Roman" w:cs="Times New Roman" w:eastAsia="Times New Roman" w:hAnsi="Times New Roman"/>
          <w:b w:val="1"/>
          <w:color w:val="000000"/>
          <w:sz w:val="24"/>
          <w:szCs w:val="24"/>
          <w:rtl w:val="0"/>
        </w:rPr>
        <w:t xml:space="preserve">6.3 Digital shielding</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is permanently registered on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as a public, immutable archive—functioning as a </w:t>
      </w:r>
      <w:r w:rsidDel="00000000" w:rsidR="00000000" w:rsidRPr="00000000">
        <w:rPr>
          <w:rFonts w:ascii="Times New Roman" w:cs="Times New Roman" w:eastAsia="Times New Roman" w:hAnsi="Times New Roman"/>
          <w:b w:val="1"/>
          <w:sz w:val="24"/>
          <w:szCs w:val="24"/>
          <w:rtl w:val="0"/>
        </w:rPr>
        <w:t xml:space="preserve">cartório digital</w:t>
      </w:r>
      <w:r w:rsidDel="00000000" w:rsidR="00000000" w:rsidRPr="00000000">
        <w:rPr>
          <w:rFonts w:ascii="Times New Roman" w:cs="Times New Roman" w:eastAsia="Times New Roman" w:hAnsi="Times New Roman"/>
          <w:sz w:val="24"/>
          <w:szCs w:val="24"/>
          <w:rtl w:val="0"/>
        </w:rPr>
        <w:t xml:space="preserve"> (digital notary). Commits timestamp the discovery, providing evidence of anteriority and transparency.</w:t>
      </w:r>
    </w:p>
    <w:p w:rsidR="00000000" w:rsidDel="00000000" w:rsidP="00000000" w:rsidRDefault="00000000" w:rsidRPr="00000000" w14:paraId="0000005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axi7ubk6ko9i" w:id="32"/>
      <w:bookmarkEnd w:id="32"/>
      <w:r w:rsidDel="00000000" w:rsidR="00000000" w:rsidRPr="00000000">
        <w:rPr>
          <w:rFonts w:ascii="Times New Roman" w:cs="Times New Roman" w:eastAsia="Times New Roman" w:hAnsi="Times New Roman"/>
          <w:b w:val="1"/>
          <w:color w:val="000000"/>
          <w:sz w:val="24"/>
          <w:szCs w:val="24"/>
          <w:rtl w:val="0"/>
        </w:rPr>
        <w:t xml:space="preserve">6.4 Institutional shielding</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Black Belt Group</w:t>
      </w:r>
      <w:r w:rsidDel="00000000" w:rsidR="00000000" w:rsidRPr="00000000">
        <w:rPr>
          <w:rFonts w:ascii="Times New Roman" w:cs="Times New Roman" w:eastAsia="Times New Roman" w:hAnsi="Times New Roman"/>
          <w:sz w:val="24"/>
          <w:szCs w:val="24"/>
          <w:rtl w:val="0"/>
        </w:rPr>
        <w:t xml:space="preserve"> serves as the guardian institution of the discovery, ensuring continuity and stewardship. Authorship is individual; guardianship is collective. This duality reinforces legitimacy and organizational anchoring.</w:t>
      </w:r>
    </w:p>
    <w:p w:rsidR="00000000" w:rsidDel="00000000" w:rsidP="00000000" w:rsidRDefault="00000000" w:rsidRPr="00000000" w14:paraId="0000005A">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lss6isb59xj" w:id="33"/>
      <w:bookmarkEnd w:id="33"/>
      <w:r w:rsidDel="00000000" w:rsidR="00000000" w:rsidRPr="00000000">
        <w:rPr>
          <w:rFonts w:ascii="Times New Roman" w:cs="Times New Roman" w:eastAsia="Times New Roman" w:hAnsi="Times New Roman"/>
          <w:b w:val="1"/>
          <w:color w:val="000000"/>
          <w:sz w:val="24"/>
          <w:szCs w:val="24"/>
          <w:rtl w:val="0"/>
        </w:rPr>
        <w:t xml:space="preserve">6.5 Practical shielding</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is applied in practice through </w:t>
      </w:r>
      <w:r w:rsidDel="00000000" w:rsidR="00000000" w:rsidRPr="00000000">
        <w:rPr>
          <w:rFonts w:ascii="Times New Roman" w:cs="Times New Roman" w:eastAsia="Times New Roman" w:hAnsi="Times New Roman"/>
          <w:b w:val="1"/>
          <w:sz w:val="24"/>
          <w:szCs w:val="24"/>
          <w:rtl w:val="0"/>
        </w:rPr>
        <w:t xml:space="preserve">organizational diagnostics, process design, and consulting</w:t>
      </w:r>
      <w:r w:rsidDel="00000000" w:rsidR="00000000" w:rsidRPr="00000000">
        <w:rPr>
          <w:rFonts w:ascii="Times New Roman" w:cs="Times New Roman" w:eastAsia="Times New Roman" w:hAnsi="Times New Roman"/>
          <w:sz w:val="24"/>
          <w:szCs w:val="24"/>
          <w:rtl w:val="0"/>
        </w:rPr>
        <w:t xml:space="preserve">. By demonstrating utility in firms, nonprofits, and entrepreneurial ventures, the law transcends abstraction, proving its value in real-world persistence.</w:t>
      </w:r>
    </w:p>
    <w:p w:rsidR="00000000" w:rsidDel="00000000" w:rsidP="00000000" w:rsidRDefault="00000000" w:rsidRPr="00000000" w14:paraId="0000005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ppwyt10pkci" w:id="34"/>
      <w:bookmarkEnd w:id="34"/>
      <w:r w:rsidDel="00000000" w:rsidR="00000000" w:rsidRPr="00000000">
        <w:rPr>
          <w:rFonts w:ascii="Times New Roman" w:cs="Times New Roman" w:eastAsia="Times New Roman" w:hAnsi="Times New Roman"/>
          <w:b w:val="1"/>
          <w:color w:val="000000"/>
          <w:sz w:val="24"/>
          <w:szCs w:val="24"/>
          <w:rtl w:val="0"/>
        </w:rPr>
        <w:t xml:space="preserve">6.6 Integration of shields</w:t>
      </w:r>
    </w:p>
    <w:p w:rsidR="00000000" w:rsidDel="00000000" w:rsidP="00000000" w:rsidRDefault="00000000" w:rsidRPr="00000000" w14:paraId="0000005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layers—scientific, cultural, digital, institutional, practical—form a </w:t>
      </w:r>
      <w:r w:rsidDel="00000000" w:rsidR="00000000" w:rsidRPr="00000000">
        <w:rPr>
          <w:rFonts w:ascii="Times New Roman" w:cs="Times New Roman" w:eastAsia="Times New Roman" w:hAnsi="Times New Roman"/>
          <w:b w:val="1"/>
          <w:sz w:val="24"/>
          <w:szCs w:val="24"/>
          <w:rtl w:val="0"/>
        </w:rPr>
        <w:t xml:space="preserve">redundant system of protection</w:t>
      </w:r>
      <w:r w:rsidDel="00000000" w:rsidR="00000000" w:rsidRPr="00000000">
        <w:rPr>
          <w:rFonts w:ascii="Times New Roman" w:cs="Times New Roman" w:eastAsia="Times New Roman" w:hAnsi="Times New Roman"/>
          <w:sz w:val="24"/>
          <w:szCs w:val="24"/>
          <w:rtl w:val="0"/>
        </w:rPr>
        <w:t xml:space="preserve">. Even if one layer is ignored (e.g., academic rejection), others preserve and reinforce the discovery. This ensures the OS is both </w:t>
      </w:r>
      <w:r w:rsidDel="00000000" w:rsidR="00000000" w:rsidRPr="00000000">
        <w:rPr>
          <w:rFonts w:ascii="Times New Roman" w:cs="Times New Roman" w:eastAsia="Times New Roman" w:hAnsi="Times New Roman"/>
          <w:b w:val="1"/>
          <w:sz w:val="24"/>
          <w:szCs w:val="24"/>
          <w:rtl w:val="0"/>
        </w:rPr>
        <w:t xml:space="preserve">protected and propagated</w:t>
      </w:r>
      <w:r w:rsidDel="00000000" w:rsidR="00000000" w:rsidRPr="00000000">
        <w:rPr>
          <w:rFonts w:ascii="Times New Roman" w:cs="Times New Roman" w:eastAsia="Times New Roman" w:hAnsi="Times New Roman"/>
          <w:sz w:val="24"/>
          <w:szCs w:val="24"/>
          <w:rtl w:val="0"/>
        </w:rPr>
        <w:t xml:space="preserve">, immune to erasure by inertia or resistance.</w:t>
      </w:r>
    </w:p>
    <w:p w:rsidR="00000000" w:rsidDel="00000000" w:rsidP="00000000" w:rsidRDefault="00000000" w:rsidRPr="00000000" w14:paraId="0000005E">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sxbue3h15w8k" w:id="35"/>
      <w:bookmarkEnd w:id="35"/>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05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served as the </w:t>
      </w:r>
      <w:r w:rsidDel="00000000" w:rsidR="00000000" w:rsidRPr="00000000">
        <w:rPr>
          <w:rFonts w:ascii="Times New Roman" w:cs="Times New Roman" w:eastAsia="Times New Roman" w:hAnsi="Times New Roman"/>
          <w:b w:val="1"/>
          <w:sz w:val="24"/>
          <w:szCs w:val="24"/>
          <w:rtl w:val="0"/>
        </w:rPr>
        <w:t xml:space="preserve">final shield</w:t>
      </w:r>
      <w:r w:rsidDel="00000000" w:rsidR="00000000" w:rsidRPr="00000000">
        <w:rPr>
          <w:rFonts w:ascii="Times New Roman" w:cs="Times New Roman" w:eastAsia="Times New Roman" w:hAnsi="Times New Roman"/>
          <w:sz w:val="24"/>
          <w:szCs w:val="24"/>
          <w:rtl w:val="0"/>
        </w:rPr>
        <w:t xml:space="preserve"> of the Black Belt OS project. Unlike the first thirteen papers, which established, specified, and synthesized the law of </w:t>
      </w:r>
      <w:r w:rsidDel="00000000" w:rsidR="00000000" w:rsidRPr="00000000">
        <w:rPr>
          <w:rFonts w:ascii="Times New Roman" w:cs="Times New Roman" w:eastAsia="Times New Roman" w:hAnsi="Times New Roman"/>
          <w:b w:val="1"/>
          <w:sz w:val="24"/>
          <w:szCs w:val="24"/>
          <w:rtl w:val="0"/>
        </w:rPr>
        <w:t xml:space="preserve">nine processes, forty-five steps, and ninety-eight irreducible actions</w:t>
      </w:r>
      <w:r w:rsidDel="00000000" w:rsidR="00000000" w:rsidRPr="00000000">
        <w:rPr>
          <w:rFonts w:ascii="Times New Roman" w:cs="Times New Roman" w:eastAsia="Times New Roman" w:hAnsi="Times New Roman"/>
          <w:sz w:val="24"/>
          <w:szCs w:val="24"/>
          <w:rtl w:val="0"/>
        </w:rPr>
        <w:t xml:space="preserve">, this article introduced no new content. Instead, it consolidated blindagem: reaffirming the closure of the catalogue, anticipating critiques, positioning the OS epistemologically and ontologically, and demonstrating its layered protection.</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the OS is </w:t>
      </w:r>
      <w:r w:rsidDel="00000000" w:rsidR="00000000" w:rsidRPr="00000000">
        <w:rPr>
          <w:rFonts w:ascii="Times New Roman" w:cs="Times New Roman" w:eastAsia="Times New Roman" w:hAnsi="Times New Roman"/>
          <w:b w:val="1"/>
          <w:sz w:val="24"/>
          <w:szCs w:val="24"/>
          <w:rtl w:val="0"/>
        </w:rPr>
        <w:t xml:space="preserve">falseable but not deniable</w:t>
      </w:r>
      <w:r w:rsidDel="00000000" w:rsidR="00000000" w:rsidRPr="00000000">
        <w:rPr>
          <w:rFonts w:ascii="Times New Roman" w:cs="Times New Roman" w:eastAsia="Times New Roman" w:hAnsi="Times New Roman"/>
          <w:sz w:val="24"/>
          <w:szCs w:val="24"/>
          <w:rtl w:val="0"/>
        </w:rPr>
        <w:t xml:space="preserve">. It cannot be dismissed through rhetoric, preference, or disciplinary inertia. It can only be refuted through the explicit criteria of falsification: the discovery of a tenth process, a durable collective without one of the ninety-eight actions, functional inversion without collapse, redundancy tests succeeding, or coder convergence below κ = 0.80. Until such disproof, the law stands.</w:t>
      </w:r>
    </w:p>
    <w:p w:rsidR="00000000" w:rsidDel="00000000" w:rsidP="00000000" w:rsidRDefault="00000000" w:rsidRPr="00000000" w14:paraId="0000006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are decisive. For theory, the OS provides a </w:t>
      </w:r>
      <w:r w:rsidDel="00000000" w:rsidR="00000000" w:rsidRPr="00000000">
        <w:rPr>
          <w:rFonts w:ascii="Times New Roman" w:cs="Times New Roman" w:eastAsia="Times New Roman" w:hAnsi="Times New Roman"/>
          <w:b w:val="1"/>
          <w:sz w:val="24"/>
          <w:szCs w:val="24"/>
          <w:rtl w:val="0"/>
        </w:rPr>
        <w:t xml:space="preserve">structural ontology of organizing</w:t>
      </w:r>
      <w:r w:rsidDel="00000000" w:rsidR="00000000" w:rsidRPr="00000000">
        <w:rPr>
          <w:rFonts w:ascii="Times New Roman" w:cs="Times New Roman" w:eastAsia="Times New Roman" w:hAnsi="Times New Roman"/>
          <w:sz w:val="24"/>
          <w:szCs w:val="24"/>
          <w:rtl w:val="0"/>
        </w:rPr>
        <w:t xml:space="preserve">, transforming organization studies into a potential structural science. For research, it provides a catalogue and falsification protocol, inviting global testing. For practice, it provides a </w:t>
      </w:r>
      <w:r w:rsidDel="00000000" w:rsidR="00000000" w:rsidRPr="00000000">
        <w:rPr>
          <w:rFonts w:ascii="Times New Roman" w:cs="Times New Roman" w:eastAsia="Times New Roman" w:hAnsi="Times New Roman"/>
          <w:b w:val="1"/>
          <w:sz w:val="24"/>
          <w:szCs w:val="24"/>
          <w:rtl w:val="0"/>
        </w:rPr>
        <w:t xml:space="preserve">diagnostic and predictive grammar</w:t>
      </w:r>
      <w:r w:rsidDel="00000000" w:rsidR="00000000" w:rsidRPr="00000000">
        <w:rPr>
          <w:rFonts w:ascii="Times New Roman" w:cs="Times New Roman" w:eastAsia="Times New Roman" w:hAnsi="Times New Roman"/>
          <w:sz w:val="24"/>
          <w:szCs w:val="24"/>
          <w:rtl w:val="0"/>
        </w:rPr>
        <w:t xml:space="preserve"> for sustaining collectives. For culture, it is sealed in public narratives and records; for institutions, it is anchored by guardianship; for history, it is timestamped irreversibly.</w:t>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is therefore both a </w:t>
      </w:r>
      <w:r w:rsidDel="00000000" w:rsidR="00000000" w:rsidRPr="00000000">
        <w:rPr>
          <w:rFonts w:ascii="Times New Roman" w:cs="Times New Roman" w:eastAsia="Times New Roman" w:hAnsi="Times New Roman"/>
          <w:b w:val="1"/>
          <w:sz w:val="24"/>
          <w:szCs w:val="24"/>
          <w:rtl w:val="0"/>
        </w:rPr>
        <w:t xml:space="preserve">scientific challenge and a cultural artifact</w:t>
      </w:r>
      <w:r w:rsidDel="00000000" w:rsidR="00000000" w:rsidRPr="00000000">
        <w:rPr>
          <w:rFonts w:ascii="Times New Roman" w:cs="Times New Roman" w:eastAsia="Times New Roman" w:hAnsi="Times New Roman"/>
          <w:sz w:val="24"/>
          <w:szCs w:val="24"/>
          <w:rtl w:val="0"/>
        </w:rPr>
        <w:t xml:space="preserve">. Either it is disproven, or it becomes the law of collective life. In both outcomes, progress is made: the discipline advances, organizations gain clarity, and humanity acquires a grammar of its own persistence.</w:t>
      </w:r>
    </w:p>
    <w:p w:rsidR="00000000" w:rsidDel="00000000" w:rsidP="00000000" w:rsidRDefault="00000000" w:rsidRPr="00000000" w14:paraId="0000006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closes the project. With Articles 1–13 establishing the grammar and Article 14 sealing its blindagem, the Black Belt OS now stands complete: a </w:t>
      </w:r>
      <w:r w:rsidDel="00000000" w:rsidR="00000000" w:rsidRPr="00000000">
        <w:rPr>
          <w:rFonts w:ascii="Times New Roman" w:cs="Times New Roman" w:eastAsia="Times New Roman" w:hAnsi="Times New Roman"/>
          <w:b w:val="1"/>
          <w:sz w:val="24"/>
          <w:szCs w:val="24"/>
          <w:rtl w:val="0"/>
        </w:rPr>
        <w:t xml:space="preserve">structural law, closed and testable, falseable yet inevitable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bvqrrl5z4dcp" w:id="36"/>
      <w:bookmarkEnd w:id="3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5">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Kuhn, T. S. (1962). </w:t>
      </w:r>
      <w:r w:rsidDel="00000000" w:rsidR="00000000" w:rsidRPr="00000000">
        <w:rPr>
          <w:rFonts w:ascii="Times New Roman" w:cs="Times New Roman" w:eastAsia="Times New Roman" w:hAnsi="Times New Roman"/>
          <w:i w:val="1"/>
          <w:sz w:val="24"/>
          <w:szCs w:val="24"/>
          <w:rtl w:val="0"/>
        </w:rPr>
        <w:t xml:space="preserve">The structure of scientific revolutions</w:t>
      </w:r>
      <w:r w:rsidDel="00000000" w:rsidR="00000000" w:rsidRPr="00000000">
        <w:rPr>
          <w:rFonts w:ascii="Times New Roman" w:cs="Times New Roman" w:eastAsia="Times New Roman" w:hAnsi="Times New Roman"/>
          <w:sz w:val="24"/>
          <w:szCs w:val="24"/>
          <w:rtl w:val="0"/>
        </w:rPr>
        <w:t xml:space="preserve">. University of Chicago Press.</w:t>
        <w:br w:type="textWrapping"/>
      </w:r>
    </w:p>
    <w:p w:rsidR="00000000" w:rsidDel="00000000" w:rsidP="00000000" w:rsidRDefault="00000000" w:rsidRPr="00000000" w14:paraId="00000066">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Lakatos, I. (1970). Falsification and the methodology of scientific research programmes. In I. Lakatos &amp; A. Musgrave (Eds.), </w:t>
      </w:r>
      <w:r w:rsidDel="00000000" w:rsidR="00000000" w:rsidRPr="00000000">
        <w:rPr>
          <w:rFonts w:ascii="Times New Roman" w:cs="Times New Roman" w:eastAsia="Times New Roman" w:hAnsi="Times New Roman"/>
          <w:i w:val="1"/>
          <w:sz w:val="24"/>
          <w:szCs w:val="24"/>
          <w:rtl w:val="0"/>
        </w:rPr>
        <w:t xml:space="preserve">Criticism and the growth of knowledge</w:t>
      </w:r>
      <w:r w:rsidDel="00000000" w:rsidR="00000000" w:rsidRPr="00000000">
        <w:rPr>
          <w:rFonts w:ascii="Times New Roman" w:cs="Times New Roman" w:eastAsia="Times New Roman" w:hAnsi="Times New Roman"/>
          <w:sz w:val="24"/>
          <w:szCs w:val="24"/>
          <w:rtl w:val="0"/>
        </w:rPr>
        <w:t xml:space="preserve"> (pp. 91–196). Cambridge University Press.</w:t>
      </w:r>
    </w:p>
    <w:p w:rsidR="00000000" w:rsidDel="00000000" w:rsidP="00000000" w:rsidRDefault="00000000" w:rsidRPr="00000000" w14:paraId="00000067">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Mauss, M. (1990). </w:t>
      </w:r>
      <w:r w:rsidDel="00000000" w:rsidR="00000000" w:rsidRPr="00000000">
        <w:rPr>
          <w:rFonts w:ascii="Times New Roman" w:cs="Times New Roman" w:eastAsia="Times New Roman" w:hAnsi="Times New Roman"/>
          <w:i w:val="1"/>
          <w:sz w:val="24"/>
          <w:szCs w:val="24"/>
          <w:rtl w:val="0"/>
        </w:rPr>
        <w:t xml:space="preserve">The gift: The form and reason for exchange in archaic societies</w:t>
      </w:r>
      <w:r w:rsidDel="00000000" w:rsidR="00000000" w:rsidRPr="00000000">
        <w:rPr>
          <w:rFonts w:ascii="Times New Roman" w:cs="Times New Roman" w:eastAsia="Times New Roman" w:hAnsi="Times New Roman"/>
          <w:sz w:val="24"/>
          <w:szCs w:val="24"/>
          <w:rtl w:val="0"/>
        </w:rPr>
        <w:t xml:space="preserve"> (W. D. Halls, Trans.). W. W. Norton. (Original work published 1925)</w:t>
      </w:r>
    </w:p>
    <w:p w:rsidR="00000000" w:rsidDel="00000000" w:rsidP="00000000" w:rsidRDefault="00000000" w:rsidRPr="00000000" w14:paraId="00000068">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Mendeleev, D. (1869). On the relation of the properties to the atomic weights of the elements. </w:t>
      </w:r>
      <w:r w:rsidDel="00000000" w:rsidR="00000000" w:rsidRPr="00000000">
        <w:rPr>
          <w:rFonts w:ascii="Times New Roman" w:cs="Times New Roman" w:eastAsia="Times New Roman" w:hAnsi="Times New Roman"/>
          <w:i w:val="1"/>
          <w:sz w:val="24"/>
          <w:szCs w:val="24"/>
          <w:rtl w:val="0"/>
        </w:rPr>
        <w:t xml:space="preserve">Journal of the Russian Chemical Society, 1</w:t>
      </w:r>
      <w:r w:rsidDel="00000000" w:rsidR="00000000" w:rsidRPr="00000000">
        <w:rPr>
          <w:rFonts w:ascii="Times New Roman" w:cs="Times New Roman" w:eastAsia="Times New Roman" w:hAnsi="Times New Roman"/>
          <w:sz w:val="24"/>
          <w:szCs w:val="24"/>
          <w:rtl w:val="0"/>
        </w:rPr>
        <w:t xml:space="preserve">, 60–77.</w:t>
      </w:r>
    </w:p>
    <w:p w:rsidR="00000000" w:rsidDel="00000000" w:rsidP="00000000" w:rsidRDefault="00000000" w:rsidRPr="00000000" w14:paraId="00000069">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 I. (1687). </w:t>
      </w:r>
      <w:r w:rsidDel="00000000" w:rsidR="00000000" w:rsidRPr="00000000">
        <w:rPr>
          <w:rFonts w:ascii="Times New Roman" w:cs="Times New Roman" w:eastAsia="Times New Roman" w:hAnsi="Times New Roman"/>
          <w:i w:val="1"/>
          <w:sz w:val="24"/>
          <w:szCs w:val="24"/>
          <w:rtl w:val="0"/>
        </w:rPr>
        <w:t xml:space="preserve">Philosophiæ naturalis principia mathematica</w:t>
      </w:r>
      <w:r w:rsidDel="00000000" w:rsidR="00000000" w:rsidRPr="00000000">
        <w:rPr>
          <w:rFonts w:ascii="Times New Roman" w:cs="Times New Roman" w:eastAsia="Times New Roman" w:hAnsi="Times New Roman"/>
          <w:sz w:val="24"/>
          <w:szCs w:val="24"/>
          <w:rtl w:val="0"/>
        </w:rPr>
        <w:t xml:space="preserve">. Royal Society.</w:t>
      </w:r>
    </w:p>
    <w:p w:rsidR="00000000" w:rsidDel="00000000" w:rsidP="00000000" w:rsidRDefault="00000000" w:rsidRPr="00000000" w14:paraId="0000006A">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Popper, K. (1959). </w:t>
      </w:r>
      <w:r w:rsidDel="00000000" w:rsidR="00000000" w:rsidRPr="00000000">
        <w:rPr>
          <w:rFonts w:ascii="Times New Roman" w:cs="Times New Roman" w:eastAsia="Times New Roman" w:hAnsi="Times New Roman"/>
          <w:i w:val="1"/>
          <w:sz w:val="24"/>
          <w:szCs w:val="24"/>
          <w:rtl w:val="0"/>
        </w:rPr>
        <w:t xml:space="preserve">The logic of scientific discovery</w:t>
      </w:r>
      <w:r w:rsidDel="00000000" w:rsidR="00000000" w:rsidRPr="00000000">
        <w:rPr>
          <w:rFonts w:ascii="Times New Roman" w:cs="Times New Roman" w:eastAsia="Times New Roman" w:hAnsi="Times New Roman"/>
          <w:sz w:val="24"/>
          <w:szCs w:val="24"/>
          <w:rtl w:val="0"/>
        </w:rPr>
        <w:t xml:space="preserve">. Hutchinson.</w:t>
      </w:r>
    </w:p>
    <w:p w:rsidR="00000000" w:rsidDel="00000000" w:rsidP="00000000" w:rsidRDefault="00000000" w:rsidRPr="00000000" w14:paraId="0000006B">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Watson, J. D., &amp; Crick, F. H. C. (1953). Molecular structure of nucleic acids: A structure for deoxyribose nucleic acid. </w:t>
      </w:r>
      <w:r w:rsidDel="00000000" w:rsidR="00000000" w:rsidRPr="00000000">
        <w:rPr>
          <w:rFonts w:ascii="Times New Roman" w:cs="Times New Roman" w:eastAsia="Times New Roman" w:hAnsi="Times New Roman"/>
          <w:i w:val="1"/>
          <w:sz w:val="24"/>
          <w:szCs w:val="24"/>
          <w:rtl w:val="0"/>
        </w:rPr>
        <w:t xml:space="preserve">Nature, 171</w:t>
      </w:r>
      <w:r w:rsidDel="00000000" w:rsidR="00000000" w:rsidRPr="00000000">
        <w:rPr>
          <w:rFonts w:ascii="Times New Roman" w:cs="Times New Roman" w:eastAsia="Times New Roman" w:hAnsi="Times New Roman"/>
          <w:sz w:val="24"/>
          <w:szCs w:val="24"/>
          <w:rtl w:val="0"/>
        </w:rPr>
        <w:t xml:space="preserve">(4356), 737–738. https://doi.org/10.1038/171737a0</w:t>
      </w:r>
    </w:p>
    <w:p w:rsidR="00000000" w:rsidDel="00000000" w:rsidP="00000000" w:rsidRDefault="00000000" w:rsidRPr="00000000" w14:paraId="0000006C">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Whetten, D. A. (1989). What constitutes a theoretical contribution? </w:t>
      </w:r>
      <w:r w:rsidDel="00000000" w:rsidR="00000000" w:rsidRPr="00000000">
        <w:rPr>
          <w:rFonts w:ascii="Times New Roman" w:cs="Times New Roman" w:eastAsia="Times New Roman" w:hAnsi="Times New Roman"/>
          <w:i w:val="1"/>
          <w:sz w:val="24"/>
          <w:szCs w:val="24"/>
          <w:rtl w:val="0"/>
        </w:rPr>
        <w:t xml:space="preserve">Academy of Management Review, 14</w:t>
      </w:r>
      <w:r w:rsidDel="00000000" w:rsidR="00000000" w:rsidRPr="00000000">
        <w:rPr>
          <w:rFonts w:ascii="Times New Roman" w:cs="Times New Roman" w:eastAsia="Times New Roman" w:hAnsi="Times New Roman"/>
          <w:sz w:val="24"/>
          <w:szCs w:val="24"/>
          <w:rtl w:val="0"/>
        </w:rPr>
        <w:t xml:space="preserve">(4), 490–495.</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https://doi.org/10.5465/amr.1989.4308371</w:t>
        </w:r>
      </w:hyperlink>
      <w:r w:rsidDel="00000000" w:rsidR="00000000" w:rsidRPr="00000000">
        <w:rPr>
          <w:rtl w:val="0"/>
        </w:rPr>
      </w:r>
    </w:p>
    <w:sectPr>
      <w:headerReference r:id="rId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5465/amr.1989.4308371" TargetMode="External"/><Relationship Id="rId7" Type="http://schemas.openxmlformats.org/officeDocument/2006/relationships/hyperlink" Target="https://doi.org/10.5465/amr.1989.430837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