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1. Introdução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1.1.  Propósito do documento de requisitos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</w:rPr>
        <w:t>A partir de conceitos obtidos na aula de Analise Projeto Orientada a Objetos, foi criada uma especificação de requisitos para uma plataforma de streaming para filmes independentes, cujo objetivo é ampliar as opções de lazer e mostrar que filmes desse gênero são bons.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1.2.  Escopo do produto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</w:rPr>
        <w:t>O sistema deve rodar em uma plataforma web, que deverá garantir que apenas usuários cadastrados possam acessá-lo.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</w:rPr>
        <w:t>O sistema deve disponibilizar, exclusivamente, filmes de caráter independente.</w:t>
      </w:r>
    </w:p>
    <w:p>
      <w:pPr>
        <w:spacing w:after="20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não deve permitir que seu conteúdo esteja disponível para download.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32"/>
          <w:szCs w:val="32"/>
        </w:rPr>
        <w:t>2.  Descrição Geral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2.1.  Perspectiva do Produto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</w:rPr>
        <w:t>Esse sistema é totalmente independente. Por meio de avaliações, serão escolhidos os filmes que estarão disponíveis no sistema. É usada uma interface de software com um banco de dados para realizar o controle dos dados desse sistema.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2.2.  Funcionalidades do Produto</w:t>
      </w:r>
    </w:p>
    <w:p>
      <w:pPr>
        <w:spacing w:after="20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sistema deve, de maneira geral, possibilitar acesso a ilimitados filmes independentes que estarão divididos de acordo com sua categoria, onde cada filme terá sua devida sinopse. 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2.3.  Características do Usuário</w:t>
      </w:r>
    </w:p>
    <w:p>
      <w:pPr>
        <w:spacing w:after="20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deve possuir uma única forma de navegação, ou seja, apenas um tipo de usuário.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2.4.  Restrições Gerais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  Somente usuários cadastrados poderão interagir com o sistema.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2.5.  Suposições e Dependência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O sistema é multi-plataforma, podendo ser executado em diversos Sistemas Operacionais. 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32"/>
          <w:szCs w:val="32"/>
        </w:rPr>
        <w:t>3.  Requisitos Específicos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3.1.  Requisitos funcionais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[RF1.1] Cadastrar usuário </w:t>
      </w:r>
    </w:p>
    <w:p>
      <w:pPr>
        <w:spacing w:after="20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sistema deve permitir que o usuário se cadastre no software. </w:t>
      </w:r>
    </w:p>
    <w:p>
      <w:pPr>
        <w:spacing w:after="20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Para efetuar o cadastro serão necessários os seguintes dados do usuário: nome, endereço (estado, cidade, bairro, rua, número), telefone para contato, endereço de e-mail, CPF</w:t>
      </w:r>
      <w:r>
        <w:rPr>
          <w:rFonts w:ascii="Times New Roman" w:hAnsi="Times New Roman"/>
          <w:lang w:val="pt-BR"/>
        </w:rPr>
        <w:t xml:space="preserve"> e</w:t>
      </w:r>
      <w:r>
        <w:rPr>
          <w:rFonts w:ascii="Times New Roman" w:hAnsi="Times New Roman"/>
        </w:rPr>
        <w:t xml:space="preserve"> senha</w:t>
      </w:r>
      <w:r>
        <w:rPr>
          <w:rFonts w:ascii="Times New Roman" w:hAnsi="Times New Roman"/>
          <w:lang w:val="pt-BR"/>
        </w:rPr>
        <w:t>.(</w:t>
      </w:r>
      <w:r>
        <w:rPr>
          <w:rFonts w:ascii="Times New Roman" w:hAnsi="Times New Roman"/>
        </w:rPr>
        <w:t>E)</w:t>
      </w:r>
    </w:p>
    <w:p>
      <w:pPr>
        <w:spacing w:after="20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t xml:space="preserve">[RF.1.2] </w:t>
      </w:r>
      <w:r>
        <w:rPr>
          <w:rFonts w:ascii="Times New Roman" w:hAnsi="Times New Roman"/>
          <w:lang w:val="pt-BR"/>
        </w:rPr>
        <w:t xml:space="preserve">Navegação 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O sistema deve permitir que o usuário </w:t>
      </w:r>
      <w:r>
        <w:rPr>
          <w:rFonts w:ascii="Times New Roman" w:hAnsi="Times New Roman"/>
          <w:lang w:val="pt-BR"/>
        </w:rPr>
        <w:t>reproduza o conteúdo disponível, conforme sua vontade</w:t>
      </w:r>
      <w:r>
        <w:rPr>
          <w:rFonts w:ascii="Times New Roman" w:hAnsi="Times New Roman"/>
        </w:rPr>
        <w:t xml:space="preserve">. </w:t>
      </w:r>
    </w:p>
    <w:p>
      <w:pPr>
        <w:spacing w:after="20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Após a efetuação do cadastro é </w:t>
      </w:r>
      <w:r>
        <w:rPr>
          <w:rFonts w:ascii="Times New Roman" w:hAnsi="Times New Roman"/>
          <w:lang w:val="pt-BR"/>
        </w:rPr>
        <w:t>permitida a navegação livre e busca pelo conteúdo desejado</w:t>
      </w:r>
      <w:r>
        <w:rPr>
          <w:rFonts w:ascii="Times New Roman" w:hAnsi="Times New Roman"/>
        </w:rPr>
        <w:t>. (E)</w:t>
      </w:r>
    </w:p>
    <w:p>
      <w:pPr>
        <w:spacing w:after="200" w:line="360" w:lineRule="auto"/>
        <w:jc w:val="both"/>
        <w:rPr>
          <w:rFonts w:hint="default" w:ascii="Times New Roman" w:hAnsi="Times New Roman"/>
          <w:lang w:val="pt-BR"/>
        </w:rPr>
      </w:pPr>
      <w:r>
        <w:rPr>
          <w:rFonts w:ascii="Times New Roman" w:hAnsi="Times New Roman"/>
        </w:rPr>
        <w:t xml:space="preserve">[RF.1.3] </w:t>
      </w:r>
      <w:r>
        <w:rPr>
          <w:rFonts w:ascii="Times New Roman" w:hAnsi="Times New Roman"/>
          <w:lang w:val="pt-BR"/>
        </w:rPr>
        <w:t xml:space="preserve">Personalização da pasta </w:t>
      </w:r>
      <w:r>
        <w:rPr>
          <w:rFonts w:hint="default" w:ascii="Times New Roman" w:hAnsi="Times New Roman"/>
          <w:lang w:val="pt-BR"/>
        </w:rPr>
        <w:t>“Favoritos”</w:t>
      </w:r>
    </w:p>
    <w:p>
      <w:pPr>
        <w:spacing w:after="200" w:line="360" w:lineRule="auto"/>
        <w:jc w:val="both"/>
        <w:rPr>
          <w:rFonts w:hint="eastAsia" w:ascii="Times New Roman" w:hAnsi="Times New Roman"/>
          <w:lang w:val="pt-BR"/>
        </w:rPr>
      </w:pPr>
      <w:r>
        <w:rPr>
          <w:rFonts w:hint="default" w:ascii="Times New Roman" w:hAnsi="Times New Roman"/>
          <w:lang w:val="pt-BR"/>
        </w:rPr>
        <w:t>O usuário poderá marcar como “favorito” o conteúdo que mais lhe agradar, para personalizar sua lista de filmes</w:t>
      </w:r>
      <w:bookmarkStart w:id="0" w:name="_GoBack"/>
      <w:bookmarkEnd w:id="0"/>
      <w:r>
        <w:rPr>
          <w:rFonts w:hint="default" w:ascii="Times New Roman" w:hAnsi="Times New Roman"/>
          <w:lang w:val="pt-BR"/>
        </w:rPr>
        <w:t>.</w:t>
      </w:r>
    </w:p>
    <w:p>
      <w:pPr>
        <w:spacing w:after="20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[RF.1.4] Desativação da conta:</w:t>
      </w:r>
    </w:p>
    <w:p>
      <w:pPr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Deverá executar o cancelamento do cadastro, conforme a solicitação. (D) </w:t>
      </w:r>
    </w:p>
    <w:p>
      <w:pPr>
        <w:spacing w:after="200" w:line="360" w:lineRule="auto"/>
        <w:jc w:val="both"/>
        <w:rPr>
          <w:rFonts w:ascii="Times New Roman" w:hAnsi="Times New Roman"/>
        </w:rPr>
      </w:pPr>
    </w:p>
    <w:p>
      <w:pPr>
        <w:spacing w:after="20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3.2.  Requisitos não funcionais</w:t>
      </w:r>
    </w:p>
    <w:p>
      <w:pPr>
        <w:spacing w:after="200" w:line="360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[RNF.1.1] </w:t>
      </w:r>
      <w:r>
        <w:t xml:space="preserve"> Portabilidade:</w:t>
      </w:r>
    </w:p>
    <w:p>
      <w:pPr>
        <w:spacing w:after="200" w:line="360" w:lineRule="auto"/>
        <w:jc w:val="both"/>
        <w:rPr>
          <w:rFonts w:hint="eastAsia"/>
        </w:rPr>
      </w:pPr>
      <w:r>
        <w:t xml:space="preserve"> O sistema poderá ser facilmente utilizado em diversas plataformas, porém poderá sofrer alterações de acordo com aparelho de execução do sistema. (O)</w:t>
      </w:r>
    </w:p>
    <w:p>
      <w:pPr>
        <w:spacing w:after="200" w:line="360" w:lineRule="auto"/>
        <w:jc w:val="both"/>
        <w:rPr>
          <w:rFonts w:hint="eastAsia"/>
        </w:rPr>
      </w:pPr>
      <w:r>
        <w:t>[RNF.1.2] Usabilidade:</w:t>
      </w:r>
    </w:p>
    <w:p>
      <w:pPr>
        <w:spacing w:after="200" w:line="360" w:lineRule="auto"/>
        <w:jc w:val="both"/>
        <w:rPr>
          <w:rFonts w:hint="eastAsia"/>
        </w:rPr>
      </w:pPr>
      <w:r>
        <w:t xml:space="preserve"> O sistema deve ser de fácil uso e compreensão para um usuário comum, mesmo que esse ainda seja seu primeiro contato com o sistema (E)</w:t>
      </w:r>
    </w:p>
    <w:p>
      <w:pPr>
        <w:spacing w:after="200" w:line="360" w:lineRule="auto"/>
        <w:jc w:val="both"/>
        <w:rPr>
          <w:rFonts w:hint="eastAsia"/>
        </w:rPr>
      </w:pPr>
      <w:r>
        <w:t xml:space="preserve"> [RNF.1.3] Funcionalidade:</w:t>
      </w:r>
    </w:p>
    <w:p>
      <w:pPr>
        <w:spacing w:after="200" w:line="360" w:lineRule="auto"/>
        <w:jc w:val="both"/>
        <w:rPr>
          <w:rFonts w:hint="eastAsia"/>
        </w:rPr>
      </w:pPr>
      <w:r>
        <w:t xml:space="preserve"> O sistema deve proteger suas informações por meio de uma legalização do acesso. (O) </w:t>
      </w:r>
    </w:p>
    <w:p>
      <w:pPr>
        <w:spacing w:line="360" w:lineRule="auto"/>
        <w:jc w:val="both"/>
        <w:rPr>
          <w:rFonts w:ascii="Times New Roman" w:hAnsi="Times New Roman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945CF"/>
    <w:multiLevelType w:val="multilevel"/>
    <w:tmpl w:val="7AC945CF"/>
    <w:lvl w:ilvl="0" w:tentative="0">
      <w:start w:val="0"/>
      <w:numFmt w:val="decimal"/>
      <w:lvlText w:val="·%1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92BA3"/>
    <w:rsid w:val="005B37BE"/>
    <w:rsid w:val="00792BA3"/>
    <w:rsid w:val="008F217E"/>
    <w:rsid w:val="00A179A9"/>
    <w:rsid w:val="00D038DB"/>
    <w:rsid w:val="7176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Liberation Serif" w:hAnsi="Liberation Serif" w:eastAsia="SimSun" w:cs="Mangal"/>
      <w:sz w:val="24"/>
      <w:szCs w:val="24"/>
      <w:lang w:val="pt-BR" w:eastAsia="zh-CN" w:bidi="hi-IN"/>
    </w:rPr>
  </w:style>
  <w:style w:type="paragraph" w:styleId="2">
    <w:name w:val="heading 1"/>
    <w:basedOn w:val="3"/>
    <w:next w:val="1"/>
    <w:qFormat/>
    <w:uiPriority w:val="0"/>
    <w:pPr>
      <w:outlineLvl w:val="0"/>
    </w:pPr>
  </w:style>
  <w:style w:type="paragraph" w:styleId="5">
    <w:name w:val="heading 2"/>
    <w:basedOn w:val="3"/>
    <w:next w:val="1"/>
    <w:qFormat/>
    <w:uiPriority w:val="0"/>
    <w:pPr>
      <w:outlineLvl w:val="1"/>
    </w:pPr>
  </w:style>
  <w:style w:type="paragraph" w:styleId="6">
    <w:name w:val="heading 3"/>
    <w:basedOn w:val="3"/>
    <w:next w:val="1"/>
    <w:qFormat/>
    <w:uiPriority w:val="0"/>
    <w:pPr>
      <w:outlineLvl w:val="2"/>
    </w:p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paragraph" w:styleId="7">
    <w:name w:val="List"/>
    <w:basedOn w:val="4"/>
    <w:qFormat/>
    <w:uiPriority w:val="0"/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1">
    <w:name w:val="Índice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497</Words>
  <Characters>2734</Characters>
  <Lines>22</Lines>
  <Paragraphs>6</Paragraphs>
  <TotalTime>0</TotalTime>
  <ScaleCrop>false</ScaleCrop>
  <LinksUpToDate>false</LinksUpToDate>
  <CharactersWithSpaces>3225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2017-03-14T16:59:00Z</dcterms:created>
  <dc:creator>IFMS</dc:creator>
  <cp:lastModifiedBy>IFMS</cp:lastModifiedBy>
  <dcterms:modified xsi:type="dcterms:W3CDTF">2018-03-21T12:54:37Z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