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rPr>
          <w:position w:val="6"/>
        </w:rPr>
        <w:t>Revenue</w:t>
      </w:r>
    </w:p>
    <w:sectPr w:rsidR="003140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6953F0"/>
    <w:multiLevelType w:val="hybridMultilevel"/>
    <w:tmpl w:val="08448BC4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C87CAD"/>
    <w:multiLevelType w:val="hybridMultilevel"/>
    <w:tmpl w:val="7BE22D78"/>
    <w:lvl w:ilvl="0" w:tplc="1D0EE7C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910839"/>
    <w:multiLevelType w:val="hybridMultilevel"/>
    <w:tmpl w:val="5D286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2644652">
    <w:abstractNumId w:val="0"/>
  </w:num>
  <w:num w:numId="2" w16cid:durableId="1457750009">
    <w:abstractNumId w:val="1"/>
  </w:num>
  <w:num w:numId="3" w16cid:durableId="175389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4BE"/>
    <w:rsid w:val="003140C5"/>
    <w:rsid w:val="00360F1B"/>
    <w:rsid w:val="003C1D14"/>
    <w:rsid w:val="003C58BC"/>
    <w:rsid w:val="00470750"/>
    <w:rsid w:val="00470754"/>
    <w:rsid w:val="006B56F3"/>
    <w:rsid w:val="007F0A0A"/>
    <w:rsid w:val="008B74BE"/>
    <w:rsid w:val="00B33473"/>
    <w:rsid w:val="00FD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311A13"/>
  <w15:chartTrackingRefBased/>
  <w15:docId w15:val="{AA582020-09BB-794D-A68D-1B2925778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4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4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4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4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4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4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4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4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4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4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4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4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4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4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4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4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4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4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4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4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4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4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4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4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4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4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4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4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4BE"/>
    <w:rPr>
      <w:b/>
      <w:bCs/>
      <w:smallCaps/>
      <w:color w:val="0F4761" w:themeColor="accent1" w:themeShade="BF"/>
      <w:spacing w:val="5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0A29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Andrii Orlov</cp:lastModifiedBy>
  <cp:revision>3</cp:revision>
  <dcterms:created xsi:type="dcterms:W3CDTF">2025-11-13T01:39:00Z</dcterms:created>
  <dcterms:modified xsi:type="dcterms:W3CDTF">2026-04-24T17:43:00Z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AA582020-09BB-794D-A68D-1B2925778CB7</vt:lpwstr>
  </property>
</Properties>
</file>