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firstColumn="1" w:firstRow="1" w:lastColumn="0" w:lastRow="0" w:noHBand="0" w:noVBand="1" w:val="04A0"/>
      </w:tblPr>
      <w:tblGrid>
        <w:gridCol w:w="3116"/>
        <w:gridCol w:w="3117"/>
        <w:gridCol w:w="3117"/>
      </w:tblGrid>
      <w:tr w14:paraId="976CF300">
        <w:tc>
          <w:tcPr>
            <w:tcW w:w="3116" w:type="dxa"/>
            <w:tcBorders>
              <w:top w:val="single" w:color="auto" w:sz="24" w:space="0"/>
            </w:tcBorders>
          </w:tcPr>
          <w:p/>
        </w:tc>
        <w:tc>
          <w:tcPr>
            <w:tcW w:w="3117" w:type="dxa"/>
          </w:tcPr>
          <w:p/>
        </w:tc>
        <w:tc>
          <w:tcPr>
            <w:tcW w:w="3117" w:type="dxa"/>
          </w:tcPr>
          <w:p/>
        </w:tc>
      </w:tr>
      <w:tr w14:paraId="0814D364">
        <w:tc>
          <w:tcPr>
            <w:tcW w:w="3116" w:type="dxa"/>
          </w:tcPr>
          <w:p/>
        </w:tc>
        <w:tc>
          <w:tcPr>
            <w:tcW w:w="3117" w:type="dxa"/>
          </w:tcPr>
          <w:p/>
        </w:tc>
        <w:tc>
          <w:tcPr>
            <w:tcW w:w="3117" w:type="dxa"/>
          </w:tcPr>
          <w:p/>
        </w:tc>
      </w:tr>
      <w:tr w14:paraId="1192DA26">
        <w:tc>
          <w:tcPr>
            <w:tcW w:w="3116" w:type="dxa"/>
          </w:tcPr>
          <w:p/>
        </w:tc>
        <w:tc>
          <w:tcPr>
            <w:tcW w:w="3117" w:type="dxa"/>
          </w:tcPr>
          <w:p/>
        </w:tc>
        <w:tc>
          <w:tcPr>
            <w:tcW w:w="3117" w:type="dxa"/>
          </w:tcPr>
          <w:p/>
        </w:tc>
      </w:tr>
    </w:tbl>
    <w:p w14:paraId="F159C257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