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26A2" w14:paraId="71CFC78A" w14:textId="77777777" w:rsidTr="007226A2">
        <w:tc>
          <w:tcPr>
            <w:tcW w:w="3116" w:type="dxa"/>
          </w:tcPr>
          <w:p w14:paraId="164BDE88" w14:textId="77777777" w:rsidR="007226A2" w:rsidRDefault="007226A2"/>
        </w:tc>
        <w:tc>
          <w:tcPr>
            <w:tcW w:w="3117" w:type="dxa"/>
          </w:tcPr>
          <w:p w14:paraId="77A4BF86" w14:textId="77777777" w:rsidR="007226A2" w:rsidRDefault="007226A2"/>
        </w:tc>
        <w:tc>
          <w:tcPr>
            <w:tcW w:w="3117" w:type="dxa"/>
          </w:tcPr>
          <w:p w14:paraId="065479C2" w14:textId="77777777" w:rsidR="007226A2" w:rsidRDefault="007226A2"/>
        </w:tc>
      </w:tr>
      <w:tr w:rsidR="007226A2" w14:paraId="0DBE45AD" w14:textId="77777777" w:rsidTr="007226A2">
        <w:tc>
          <w:tcPr>
            <w:tcW w:w="3116" w:type="dxa"/>
          </w:tcPr>
          <w:p w14:paraId="4B26DE96" w14:textId="77777777" w:rsidR="007226A2" w:rsidRDefault="007226A2"/>
        </w:tc>
        <w:tc>
          <w:tcPr>
            <w:tcW w:w="3117" w:type="dxa"/>
          </w:tcPr>
          <w:p w14:paraId="2D35F83C" w14:textId="77777777" w:rsidR="007226A2" w:rsidRDefault="007226A2"/>
        </w:tc>
        <w:tc>
          <w:tcPr>
            <w:tcW w:w="3117" w:type="dxa"/>
          </w:tcPr>
          <w:p w14:paraId="0A80E42D" w14:textId="77777777" w:rsidR="007226A2" w:rsidRDefault="007226A2"/>
        </w:tc>
      </w:tr>
      <w:tr w:rsidR="007226A2" w14:paraId="4561865F" w14:textId="77777777" w:rsidTr="007226A2">
        <w:tc>
          <w:tcPr>
            <w:tcW w:w="3116" w:type="dxa"/>
          </w:tcPr>
          <w:p w14:paraId="5783C195" w14:textId="77777777" w:rsidR="007226A2" w:rsidRDefault="007226A2"/>
        </w:tc>
        <w:tc>
          <w:tcPr>
            <w:tcW w:w="3117" w:type="dxa"/>
          </w:tcPr>
          <w:p w14:paraId="74A652C2" w14:textId="77777777" w:rsidR="007226A2" w:rsidRDefault="007226A2"/>
        </w:tc>
        <w:tc>
          <w:tcPr>
            <w:tcW w:w="3117" w:type="dxa"/>
          </w:tcPr>
          <w:p w14:paraId="2BC1D051" w14:textId="77777777" w:rsidR="007226A2" w:rsidRDefault="007226A2"/>
        </w:tc>
      </w:tr>
    </w:tbl>
    <w:p w14:paraId="50F8E364" w14:textId="77777777" w:rsidR="007226A2" w:rsidRDefault="007226A2"/>
    <w:sectPr w:rsidR="0072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A2"/>
    <w:rsid w:val="007226A2"/>
    <w:rsid w:val="00A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8B61A"/>
  <w15:chartTrackingRefBased/>
  <w15:docId w15:val="{1E02609B-F1AD-4683-9F05-91166C94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