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A352" w14:textId="77777777" w:rsidR="00B24FED" w:rsidRDefault="00B24FED">
      <w:pPr>
        <w:tabs>
          <w:tab w:val="left" w:pos="3229"/>
          <w:tab w:val="left" w:pos="6346"/>
        </w:tabs>
        <w:ind w:left="113"/>
      </w:pPr>
      <w:r>
        <w:t>a</w:t>
      </w:r>
      <w:r>
        <w:tab/>
        <w:t>b</w:t>
      </w:r>
      <w:r>
        <w:tab/>
      </w:r>
    </w:p>
    <w:p w14:paraId="63AC6A23" w14:textId="77777777" w:rsidR="00B24FED" w:rsidRDefault="00B24FED">
      <w:pPr>
        <w:tabs>
          <w:tab w:val="left" w:pos="3229"/>
          <w:tab w:val="left" w:pos="6346"/>
        </w:tabs>
        <w:ind w:left="113"/>
      </w:pPr>
      <w:r>
        <w:tab/>
      </w:r>
      <w:r>
        <w:tab/>
      </w:r>
    </w:p>
    <w:p w14:paraId="6870A963" w14:textId="77777777" w:rsidR="00B24FED" w:rsidRDefault="00B24FED">
      <w:pPr>
        <w:tabs>
          <w:tab w:val="left" w:pos="3229"/>
          <w:tab w:val="left" w:pos="6346"/>
        </w:tabs>
        <w:ind w:left="113"/>
      </w:pPr>
      <w:r>
        <w:tab/>
      </w:r>
      <w:r>
        <w:tab/>
      </w:r>
    </w:p>
    <w:p w14:paraId="70BB67D1" w14:textId="77777777" w:rsidR="00B24FED" w:rsidRDefault="00B24FED"/>
    <w:sectPr w:rsidR="00B2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ED"/>
    <w:rsid w:val="00A82E2D"/>
    <w:rsid w:val="00B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2B291"/>
  <w15:chartTrackingRefBased/>
  <w15:docId w15:val="{5DF1D0A3-76A2-4505-AA3F-1C29B084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3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