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0" w:firstRow="1" w:lastColumn="0" w:lastRow="0" w:noHBand="0" w:noVBand="1" w:val="0420"/>
      </w:tblPr>
      <w:tblGrid>
        <w:gridCol w:w="3120"/>
        <w:gridCol w:w="3120"/>
        <w:gridCol w:w="3120"/>
      </w:tblGrid>
      <w:tr w14:paraId="807783BF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B84C2132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6191197A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6F29A85A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