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7B6" w:rsidRDefault="008267B6" w:rsidP="008267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KOCAELİ ÜNİVERSİTESİ</w:t>
      </w:r>
    </w:p>
    <w:p w:rsidR="008267B6" w:rsidRDefault="008267B6" w:rsidP="008267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BİLGİSAYAR MÜHENDİSLİĞİ BÖLÜMÜ</w:t>
      </w:r>
    </w:p>
    <w:p w:rsidR="008267B6" w:rsidRDefault="008267B6" w:rsidP="008267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YAZILIM LABORATUVARI I DERSİ 3. PROJE</w:t>
      </w:r>
    </w:p>
    <w:p w:rsidR="008267B6" w:rsidRDefault="008267B6" w:rsidP="007A7DDE">
      <w:pPr>
        <w:jc w:val="center"/>
        <w:rPr>
          <w:b/>
          <w:sz w:val="24"/>
        </w:rPr>
      </w:pPr>
    </w:p>
    <w:p w:rsidR="007A7DDE" w:rsidRPr="00283FC0" w:rsidRDefault="008267B6" w:rsidP="008267B6">
      <w:pPr>
        <w:jc w:val="both"/>
        <w:rPr>
          <w:b/>
          <w:sz w:val="24"/>
        </w:rPr>
      </w:pPr>
      <w:r>
        <w:rPr>
          <w:b/>
          <w:sz w:val="24"/>
        </w:rPr>
        <w:t xml:space="preserve">Proje: </w:t>
      </w:r>
      <w:r w:rsidR="007A7DDE" w:rsidRPr="00283FC0">
        <w:rPr>
          <w:b/>
          <w:sz w:val="24"/>
        </w:rPr>
        <w:t xml:space="preserve">YUV </w:t>
      </w:r>
      <w:r w:rsidR="00966A51" w:rsidRPr="00283FC0">
        <w:rPr>
          <w:b/>
          <w:sz w:val="24"/>
        </w:rPr>
        <w:t>(</w:t>
      </w:r>
      <w:r w:rsidR="00283FC0" w:rsidRPr="00283FC0">
        <w:rPr>
          <w:b/>
          <w:sz w:val="24"/>
        </w:rPr>
        <w:t>Raw Data</w:t>
      </w:r>
      <w:r w:rsidR="00966A51" w:rsidRPr="00283FC0">
        <w:rPr>
          <w:b/>
          <w:sz w:val="24"/>
        </w:rPr>
        <w:t>)</w:t>
      </w:r>
      <w:r w:rsidR="007A7DDE" w:rsidRPr="00283FC0">
        <w:rPr>
          <w:b/>
          <w:sz w:val="24"/>
        </w:rPr>
        <w:t xml:space="preserve"> ÇÖZÜCÜ</w:t>
      </w:r>
    </w:p>
    <w:p w:rsidR="00015C2E" w:rsidRDefault="007A7DDE" w:rsidP="007A7DDE">
      <w:pPr>
        <w:jc w:val="both"/>
      </w:pPr>
      <w:r w:rsidRPr="00966A51">
        <w:rPr>
          <w:b/>
        </w:rPr>
        <w:t>YUV</w:t>
      </w:r>
      <w:r>
        <w:t xml:space="preserve"> renk formatı, RGB renk uzayına alternatif olarak önerilmiş bir renk uzayıdır.  </w:t>
      </w:r>
      <w:r w:rsidRPr="00966A51">
        <w:rPr>
          <w:b/>
        </w:rPr>
        <w:t xml:space="preserve">Y </w:t>
      </w:r>
      <w:r>
        <w:t xml:space="preserve">bileşeni ışıklılık bileşenine, </w:t>
      </w:r>
      <w:r w:rsidRPr="00966A51">
        <w:rPr>
          <w:b/>
        </w:rPr>
        <w:t>U (Cb)</w:t>
      </w:r>
      <w:r>
        <w:t xml:space="preserve"> ve </w:t>
      </w:r>
      <w:r w:rsidRPr="00966A51">
        <w:rPr>
          <w:b/>
        </w:rPr>
        <w:t>V (Cr)</w:t>
      </w:r>
      <w:r>
        <w:t xml:space="preserve"> ise renk bileşenlerine karşılık gelmektedir. </w:t>
      </w:r>
      <w:r w:rsidR="00966A51" w:rsidRPr="00966A51">
        <w:rPr>
          <w:b/>
        </w:rPr>
        <w:t>Y</w:t>
      </w:r>
      <w:r>
        <w:t xml:space="preserve"> ve </w:t>
      </w:r>
      <w:r w:rsidRPr="00966A51">
        <w:rPr>
          <w:b/>
        </w:rPr>
        <w:t>U-V</w:t>
      </w:r>
      <w:r>
        <w:t xml:space="preserve"> bileşenleri, ışıklılık ve renk kanalları olarak da bilinmektedir.  </w:t>
      </w:r>
      <w:r w:rsidRPr="00966A51">
        <w:rPr>
          <w:b/>
        </w:rPr>
        <w:t>RGB</w:t>
      </w:r>
      <w:r>
        <w:t xml:space="preserve"> renk uzayında bir piksel ortalama 24 bit ile ifade edilirken, </w:t>
      </w:r>
      <w:r w:rsidRPr="00966A51">
        <w:rPr>
          <w:b/>
        </w:rPr>
        <w:t>YUV</w:t>
      </w:r>
      <w:r>
        <w:t xml:space="preserve"> renk uzayında piksel başına ortalama 24 bitten daha az sayıda bit kullanılabilmektedir. Bunun nedeni, </w:t>
      </w:r>
      <w:r w:rsidRPr="00966A51">
        <w:rPr>
          <w:b/>
        </w:rPr>
        <w:t>U</w:t>
      </w:r>
      <w:r>
        <w:t xml:space="preserve"> ve </w:t>
      </w:r>
      <w:r w:rsidRPr="00966A51">
        <w:rPr>
          <w:b/>
        </w:rPr>
        <w:t>V</w:t>
      </w:r>
      <w:r>
        <w:t xml:space="preserve"> kan</w:t>
      </w:r>
      <w:r w:rsidR="00966A51">
        <w:t xml:space="preserve">allarında </w:t>
      </w:r>
      <w:r w:rsidRPr="00966A51">
        <w:rPr>
          <w:b/>
        </w:rPr>
        <w:t xml:space="preserve">Y </w:t>
      </w:r>
      <w:r>
        <w:t>kanalına göre daha az sayıda piksel içermesidir.</w:t>
      </w:r>
      <w:r w:rsidR="00966A51">
        <w:t xml:space="preserve"> Literatürde farklı örnekleme türleriyle hazırlanmış</w:t>
      </w:r>
      <w:r w:rsidR="00966A51" w:rsidRPr="00966A51">
        <w:t xml:space="preserve"> </w:t>
      </w:r>
      <w:r w:rsidR="00966A51">
        <w:t>YUV formatları bulunmaktadır. Örneğin;</w:t>
      </w:r>
    </w:p>
    <w:p w:rsidR="00966A51" w:rsidRDefault="00966A51" w:rsidP="00DC6885">
      <w:pPr>
        <w:pStyle w:val="ListParagraph"/>
        <w:numPr>
          <w:ilvl w:val="0"/>
          <w:numId w:val="1"/>
        </w:numPr>
        <w:jc w:val="both"/>
      </w:pPr>
      <w:r w:rsidRPr="00966A51">
        <w:rPr>
          <w:b/>
        </w:rPr>
        <w:t>4:4:4</w:t>
      </w:r>
      <w:r>
        <w:t xml:space="preserve"> formatı: Renk kanallarında (</w:t>
      </w:r>
      <w:r w:rsidRPr="00966A51">
        <w:rPr>
          <w:b/>
        </w:rPr>
        <w:t>C</w:t>
      </w:r>
      <w:r>
        <w:t xml:space="preserve">hroma kanallarında, </w:t>
      </w:r>
      <w:r w:rsidRPr="00966A51">
        <w:rPr>
          <w:b/>
        </w:rPr>
        <w:t>Cr-Cb</w:t>
      </w:r>
      <w:r>
        <w:t>) herhangi bir alt örnekleme yapılmamıştır.</w:t>
      </w:r>
    </w:p>
    <w:p w:rsidR="00966A51" w:rsidRDefault="00966A51" w:rsidP="00966A51">
      <w:pPr>
        <w:pStyle w:val="ListParagraph"/>
        <w:numPr>
          <w:ilvl w:val="0"/>
          <w:numId w:val="1"/>
        </w:numPr>
        <w:jc w:val="both"/>
      </w:pPr>
      <w:r w:rsidRPr="00966A51">
        <w:rPr>
          <w:b/>
        </w:rPr>
        <w:t>4:2:2</w:t>
      </w:r>
      <w:r>
        <w:t xml:space="preserve"> formatı: Renk kanallarında, ½ oranında yatay alt-örnekleme yapıldığı, düşeyde ise herhangi bir alt-örnekleme yapılmadığı duruma karşılık gelmektedir. </w:t>
      </w:r>
    </w:p>
    <w:p w:rsidR="00966A51" w:rsidRDefault="00966A51" w:rsidP="00966A51">
      <w:pPr>
        <w:pStyle w:val="ListParagraph"/>
        <w:numPr>
          <w:ilvl w:val="0"/>
          <w:numId w:val="1"/>
        </w:numPr>
        <w:jc w:val="both"/>
      </w:pPr>
      <w:r w:rsidRPr="00966A51">
        <w:rPr>
          <w:b/>
        </w:rPr>
        <w:t>4:2:0</w:t>
      </w:r>
      <w:r>
        <w:t xml:space="preserve"> formatı:  Renk kanallarında, ½ oranında yatay alt-örnekleme ve düşey alt-örnekleme yapıldığı durumdur.</w:t>
      </w:r>
    </w:p>
    <w:p w:rsidR="00DC6885" w:rsidRDefault="00DC6885" w:rsidP="00DC6885">
      <w:pPr>
        <w:pStyle w:val="ListParagraph"/>
        <w:jc w:val="both"/>
        <w:rPr>
          <w:b/>
        </w:rPr>
      </w:pPr>
    </w:p>
    <w:p w:rsidR="001865A3" w:rsidRDefault="00FF1948" w:rsidP="00FF1948">
      <w:pPr>
        <w:jc w:val="both"/>
      </w:pPr>
      <w:r>
        <w:t xml:space="preserve">RGB’den YUV’a dönüşüm işleminden </w:t>
      </w:r>
      <w:r w:rsidR="005961EF">
        <w:t>sonra .yuv</w:t>
      </w:r>
      <w:r>
        <w:t xml:space="preserve"> uzantılı dosyalarda N adet çerçeve bilgisi bulunmaktadır. Her bir çerçeve için </w:t>
      </w:r>
      <w:bookmarkStart w:id="0" w:name="_GoBack"/>
      <w:r w:rsidRPr="00F477DD">
        <w:rPr>
          <w:color w:val="FF0000"/>
        </w:rPr>
        <w:t>sırasıyla Y,U ve V bileşenleri tutulmaktadır.</w:t>
      </w:r>
      <w:bookmarkEnd w:id="0"/>
      <w:r>
        <w:t xml:space="preserve"> </w:t>
      </w:r>
      <w:r w:rsidR="001865A3" w:rsidRPr="001865A3">
        <w:t>Şekil-1’de, ışıklılık (luma) ve renk bileşenleri (chroma) için hangi örneklerin</w:t>
      </w:r>
      <w:r w:rsidR="001865A3">
        <w:t>/piksellerin</w:t>
      </w:r>
      <w:r w:rsidR="001865A3" w:rsidRPr="001865A3">
        <w:t xml:space="preserve"> seçilip/seçilmediği bilgisi gösterilmektedir. </w:t>
      </w:r>
    </w:p>
    <w:p w:rsidR="001865A3" w:rsidRPr="001865A3" w:rsidRDefault="001865A3" w:rsidP="00DC6885">
      <w:pPr>
        <w:pStyle w:val="ListParagraph"/>
        <w:jc w:val="both"/>
      </w:pPr>
    </w:p>
    <w:p w:rsidR="001865A3" w:rsidRDefault="00DC6885" w:rsidP="001865A3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>
            <wp:extent cx="4756551" cy="1588688"/>
            <wp:effectExtent l="19050" t="0" r="594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85" w:rsidRDefault="00DC6885" w:rsidP="00DC6885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>
            <wp:extent cx="1857155" cy="166849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094" cy="166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5A3" w:rsidRDefault="001865A3" w:rsidP="00DC6885">
      <w:pPr>
        <w:pStyle w:val="ListParagraph"/>
        <w:jc w:val="center"/>
      </w:pPr>
    </w:p>
    <w:p w:rsidR="001865A3" w:rsidRDefault="001865A3" w:rsidP="00DC6885">
      <w:pPr>
        <w:pStyle w:val="ListParagraph"/>
        <w:jc w:val="center"/>
        <w:rPr>
          <w:b/>
        </w:rPr>
      </w:pPr>
      <w:r w:rsidRPr="001865A3">
        <w:rPr>
          <w:b/>
        </w:rPr>
        <w:t>Şekil-1</w:t>
      </w:r>
    </w:p>
    <w:p w:rsidR="001865A3" w:rsidRDefault="001865A3" w:rsidP="00DC6885">
      <w:pPr>
        <w:pStyle w:val="ListParagraph"/>
        <w:jc w:val="center"/>
        <w:rPr>
          <w:b/>
        </w:rPr>
      </w:pPr>
    </w:p>
    <w:p w:rsidR="001865A3" w:rsidRDefault="001865A3" w:rsidP="001865A3">
      <w:pPr>
        <w:pStyle w:val="ListParagraph"/>
        <w:jc w:val="both"/>
        <w:rPr>
          <w:b/>
        </w:rPr>
      </w:pPr>
    </w:p>
    <w:p w:rsidR="005961EF" w:rsidRDefault="005961EF" w:rsidP="00FF1948">
      <w:pPr>
        <w:pStyle w:val="ListParagraph"/>
        <w:ind w:left="0"/>
        <w:jc w:val="both"/>
        <w:rPr>
          <w:b/>
        </w:rPr>
      </w:pPr>
    </w:p>
    <w:p w:rsidR="005961EF" w:rsidRDefault="005961EF" w:rsidP="00FF1948">
      <w:pPr>
        <w:pStyle w:val="ListParagraph"/>
        <w:ind w:left="0"/>
        <w:jc w:val="both"/>
        <w:rPr>
          <w:b/>
        </w:rPr>
      </w:pPr>
    </w:p>
    <w:p w:rsidR="00FF1948" w:rsidRDefault="00FF1948" w:rsidP="005961EF">
      <w:pPr>
        <w:pStyle w:val="ListParagraph"/>
        <w:ind w:left="0"/>
        <w:jc w:val="both"/>
        <w:rPr>
          <w:b/>
        </w:rPr>
      </w:pPr>
      <w:r>
        <w:rPr>
          <w:b/>
        </w:rPr>
        <w:t>18-19 dönemi Yazılım Laboratuvarı 3. projesinde sizden is</w:t>
      </w:r>
      <w:r w:rsidR="005961EF">
        <w:rPr>
          <w:b/>
        </w:rPr>
        <w:t>tenenler aşağıda listelenmiştir:</w:t>
      </w:r>
    </w:p>
    <w:p w:rsidR="00FF1948" w:rsidRDefault="00FF1948" w:rsidP="00FF1948">
      <w:pPr>
        <w:pStyle w:val="ListParagraph"/>
        <w:ind w:left="0"/>
        <w:jc w:val="both"/>
        <w:rPr>
          <w:b/>
        </w:rPr>
      </w:pPr>
    </w:p>
    <w:p w:rsidR="00FF1948" w:rsidRPr="00FF1948" w:rsidRDefault="00FF1948" w:rsidP="00FF1948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Arayüz tasarımı: </w:t>
      </w:r>
      <w:r w:rsidRPr="00FF1948">
        <w:t>Tasarlanacak arayüz üzerinden dosya okuma, .bmp kaydetme,</w:t>
      </w:r>
      <w:r w:rsidR="005961EF">
        <w:t xml:space="preserve"> görüntü oynatma ve</w:t>
      </w:r>
      <w:r w:rsidRPr="00FF1948">
        <w:t xml:space="preserve"> ayarlar seçeneği olacaktır.</w:t>
      </w:r>
    </w:p>
    <w:p w:rsidR="00FF1948" w:rsidRPr="005961EF" w:rsidRDefault="00FF1948" w:rsidP="005961EF">
      <w:pPr>
        <w:pStyle w:val="ListParagraph"/>
        <w:numPr>
          <w:ilvl w:val="0"/>
          <w:numId w:val="2"/>
        </w:numPr>
        <w:jc w:val="both"/>
        <w:rPr>
          <w:b/>
        </w:rPr>
      </w:pPr>
      <w:r w:rsidRPr="005961EF">
        <w:rPr>
          <w:b/>
        </w:rPr>
        <w:t xml:space="preserve">Dosya okuma: </w:t>
      </w:r>
      <w:r>
        <w:t>.yuv uzantılı dosyalar okunacak ve render</w:t>
      </w:r>
      <w:r w:rsidR="005961EF">
        <w:t>/parse</w:t>
      </w:r>
      <w:r>
        <w:t xml:space="preserve"> işlemine tabii tutulacaktır.</w:t>
      </w:r>
    </w:p>
    <w:p w:rsidR="005961EF" w:rsidRPr="005961EF" w:rsidRDefault="005961EF" w:rsidP="005961EF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Ayarlar:</w:t>
      </w:r>
      <w:r>
        <w:t xml:space="preserve">  Hangi formatta okuma işlemi yapılacağı ve görüntülerin en/boy bilgisinin ayarlandığı bölüm olacaktır.</w:t>
      </w:r>
    </w:p>
    <w:p w:rsidR="005961EF" w:rsidRDefault="005961EF" w:rsidP="005961EF">
      <w:pPr>
        <w:pStyle w:val="ListParagraph"/>
        <w:numPr>
          <w:ilvl w:val="0"/>
          <w:numId w:val="2"/>
        </w:numPr>
        <w:jc w:val="both"/>
        <w:rPr>
          <w:b/>
        </w:rPr>
      </w:pPr>
      <w:r w:rsidRPr="005961EF">
        <w:rPr>
          <w:b/>
        </w:rPr>
        <w:t>.bmp kaydetme:</w:t>
      </w:r>
      <w:r>
        <w:rPr>
          <w:b/>
        </w:rPr>
        <w:t xml:space="preserve"> </w:t>
      </w:r>
      <w:r w:rsidRPr="005961EF">
        <w:t xml:space="preserve">Parse işlemi sonrası tüm görüntü çerçevelerinin sadece Y bileşenleri </w:t>
      </w:r>
      <w:r>
        <w:t xml:space="preserve">numaralandırılarak </w:t>
      </w:r>
      <w:r w:rsidRPr="005961EF">
        <w:t xml:space="preserve">kaydedilecektir. </w:t>
      </w:r>
    </w:p>
    <w:p w:rsidR="005961EF" w:rsidRPr="00283FC0" w:rsidRDefault="005961EF" w:rsidP="005961EF">
      <w:pPr>
        <w:pStyle w:val="ListParagraph"/>
        <w:numPr>
          <w:ilvl w:val="0"/>
          <w:numId w:val="2"/>
        </w:numPr>
        <w:jc w:val="both"/>
        <w:rPr>
          <w:b/>
        </w:rPr>
      </w:pPr>
      <w:r w:rsidRPr="001054D4">
        <w:rPr>
          <w:b/>
        </w:rPr>
        <w:t>Görüntü oynatma</w:t>
      </w:r>
      <w:r w:rsidR="00064DFF">
        <w:rPr>
          <w:b/>
        </w:rPr>
        <w:t>/gösterme</w:t>
      </w:r>
      <w:r w:rsidRPr="001054D4">
        <w:rPr>
          <w:b/>
        </w:rPr>
        <w:t>:</w:t>
      </w:r>
      <w:r>
        <w:t xml:space="preserve"> Parse işlemi sonrası sadece Y bileşenleri, tasarlanacak arayüz üzerinde oynatılacaktır.</w:t>
      </w:r>
      <w:r w:rsidR="00064DFF">
        <w:t xml:space="preserve"> Oynatma işlemi, çerçeve bazlı yapılacaktır. </w:t>
      </w:r>
    </w:p>
    <w:p w:rsidR="00283FC0" w:rsidRDefault="00283FC0" w:rsidP="00283FC0">
      <w:pPr>
        <w:jc w:val="both"/>
        <w:rPr>
          <w:b/>
        </w:rPr>
      </w:pPr>
      <w:r>
        <w:rPr>
          <w:b/>
        </w:rPr>
        <w:t>Kısıtlamalar:</w:t>
      </w:r>
    </w:p>
    <w:p w:rsidR="00283FC0" w:rsidRDefault="00283FC0" w:rsidP="00283FC0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Sadece görüntü oynatma</w:t>
      </w:r>
      <w:r w:rsidR="00064DFF">
        <w:rPr>
          <w:b/>
        </w:rPr>
        <w:t>/gösterme ve</w:t>
      </w:r>
      <w:r>
        <w:rPr>
          <w:b/>
        </w:rPr>
        <w:t xml:space="preserve"> görüntü kaydetme aşamalarında kütüphane dosyalarına başvurulabilir.</w:t>
      </w:r>
    </w:p>
    <w:p w:rsidR="00283FC0" w:rsidRDefault="00283FC0" w:rsidP="00283FC0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Kod geliştirme ortamı</w:t>
      </w:r>
      <w:r w:rsidR="00E72CC2">
        <w:rPr>
          <w:b/>
        </w:rPr>
        <w:t xml:space="preserve"> </w:t>
      </w:r>
      <w:r w:rsidR="00ED5C9D">
        <w:rPr>
          <w:b/>
        </w:rPr>
        <w:t xml:space="preserve">.net </w:t>
      </w:r>
      <w:r>
        <w:rPr>
          <w:b/>
        </w:rPr>
        <w:t>olabilir.</w:t>
      </w:r>
    </w:p>
    <w:p w:rsidR="00283FC0" w:rsidRPr="00283FC0" w:rsidRDefault="00283FC0" w:rsidP="00283FC0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Yazılım dili, C, C++, C# olacaktır. </w:t>
      </w:r>
    </w:p>
    <w:p w:rsidR="00283FC0" w:rsidRDefault="00283FC0" w:rsidP="00283FC0">
      <w:pPr>
        <w:jc w:val="both"/>
        <w:rPr>
          <w:b/>
        </w:rPr>
      </w:pPr>
    </w:p>
    <w:p w:rsidR="00283FC0" w:rsidRPr="00283FC0" w:rsidRDefault="00283FC0" w:rsidP="00283FC0">
      <w:pPr>
        <w:jc w:val="both"/>
        <w:rPr>
          <w:b/>
        </w:rPr>
      </w:pPr>
    </w:p>
    <w:p w:rsidR="001054D4" w:rsidRDefault="001054D4" w:rsidP="001054D4">
      <w:pPr>
        <w:jc w:val="both"/>
        <w:rPr>
          <w:b/>
        </w:rPr>
      </w:pPr>
      <w:r>
        <w:rPr>
          <w:b/>
        </w:rPr>
        <w:t xml:space="preserve">4:2:0  referans diziler : </w:t>
      </w:r>
      <w:hyperlink r:id="rId7" w:history="1">
        <w:r w:rsidR="00783612" w:rsidRPr="00942866">
          <w:rPr>
            <w:rStyle w:val="Hyperlink"/>
            <w:b/>
          </w:rPr>
          <w:t>http://trace.eas.asu.edu/yuv/index.html</w:t>
        </w:r>
      </w:hyperlink>
    </w:p>
    <w:p w:rsidR="00783612" w:rsidRDefault="00283FC0" w:rsidP="001054D4">
      <w:pPr>
        <w:jc w:val="both"/>
        <w:rPr>
          <w:b/>
        </w:rPr>
      </w:pPr>
      <w:r>
        <w:rPr>
          <w:b/>
        </w:rPr>
        <w:t xml:space="preserve">4:2:2 referans dizi:  </w:t>
      </w:r>
      <w:r w:rsidR="00783612" w:rsidRPr="00783612">
        <w:rPr>
          <w:b/>
        </w:rPr>
        <w:t>http://samples.mplayerhq.hu/raw-video/squirrel-720x576-422P.yuv</w:t>
      </w:r>
    </w:p>
    <w:p w:rsidR="00783612" w:rsidRDefault="00283FC0" w:rsidP="001054D4">
      <w:pPr>
        <w:jc w:val="both"/>
        <w:rPr>
          <w:b/>
        </w:rPr>
      </w:pPr>
      <w:r>
        <w:rPr>
          <w:b/>
        </w:rPr>
        <w:t xml:space="preserve">4:4:4 referans dizi: </w:t>
      </w:r>
      <w:hyperlink r:id="rId8" w:history="1">
        <w:r w:rsidR="00CE6878" w:rsidRPr="00893153">
          <w:rPr>
            <w:rStyle w:val="Hyperlink"/>
            <w:b/>
          </w:rPr>
          <w:t>http://samples.mplayerhq.hu/raw-video/squirrel-720x576-444P.yuv</w:t>
        </w:r>
      </w:hyperlink>
    </w:p>
    <w:p w:rsidR="00CE6878" w:rsidRDefault="00CE6878" w:rsidP="001054D4">
      <w:pPr>
        <w:jc w:val="both"/>
        <w:rPr>
          <w:b/>
        </w:rPr>
      </w:pPr>
    </w:p>
    <w:p w:rsidR="00CE6878" w:rsidRDefault="00C83E4D" w:rsidP="00CE6878">
      <w:pPr>
        <w:pStyle w:val="Default"/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Son Teslim tarihi: 28.12</w:t>
      </w:r>
      <w:r w:rsidR="00CE6878" w:rsidRPr="00373379">
        <w:rPr>
          <w:rFonts w:ascii="Times New Roman" w:hAnsi="Times New Roman" w:cs="Times New Roman"/>
          <w:b/>
          <w:color w:val="FF0000"/>
        </w:rPr>
        <w:t>.2018 Cuma günüdür. Projeyi nasıl teslim edeceğiniz ve sunum tarihleriniz daha sonra duyurulacaktır.</w:t>
      </w:r>
    </w:p>
    <w:p w:rsidR="00CE6878" w:rsidRPr="00373379" w:rsidRDefault="00CE6878" w:rsidP="00CE6878">
      <w:pPr>
        <w:pStyle w:val="Default"/>
        <w:jc w:val="both"/>
        <w:rPr>
          <w:rFonts w:ascii="Times New Roman" w:hAnsi="Times New Roman" w:cs="Times New Roman"/>
          <w:b/>
          <w:color w:val="FF0000"/>
        </w:rPr>
      </w:pPr>
    </w:p>
    <w:p w:rsidR="00CE6878" w:rsidRPr="00373379" w:rsidRDefault="00CE6878" w:rsidP="00CE6878">
      <w:pPr>
        <w:pStyle w:val="Default"/>
        <w:jc w:val="both"/>
        <w:rPr>
          <w:rFonts w:ascii="Times New Roman" w:hAnsi="Times New Roman" w:cs="Times New Roman"/>
        </w:rPr>
      </w:pPr>
      <w:r w:rsidRPr="00373379">
        <w:rPr>
          <w:rFonts w:ascii="Times New Roman" w:hAnsi="Times New Roman" w:cs="Times New Roman"/>
          <w:b/>
          <w:color w:val="FF0000"/>
        </w:rPr>
        <w:t>Not: Proje ile ilgili sorularınızı Arş. Gör. Burcu KIR SAVAŞ ve Arş. Gör. Hikmetcan ÖZCAN a mail yoluyla sorabilirsiniz. Projede yapmanız gerekenler açıkça belirtilmiştir. Açıklamaları dikkate alarak projenizi geliştiriniz.</w:t>
      </w:r>
    </w:p>
    <w:p w:rsidR="00CE6878" w:rsidRPr="001054D4" w:rsidRDefault="00CE6878" w:rsidP="001054D4">
      <w:pPr>
        <w:jc w:val="both"/>
        <w:rPr>
          <w:b/>
        </w:rPr>
      </w:pPr>
    </w:p>
    <w:sectPr w:rsidR="00CE6878" w:rsidRPr="001054D4" w:rsidSect="00710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17B"/>
    <w:multiLevelType w:val="hybridMultilevel"/>
    <w:tmpl w:val="687E49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D1F75"/>
    <w:multiLevelType w:val="hybridMultilevel"/>
    <w:tmpl w:val="259E87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468EE"/>
    <w:multiLevelType w:val="hybridMultilevel"/>
    <w:tmpl w:val="7E060A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A7DDE"/>
    <w:rsid w:val="00015C2E"/>
    <w:rsid w:val="00064DFF"/>
    <w:rsid w:val="001054D4"/>
    <w:rsid w:val="001865A3"/>
    <w:rsid w:val="00283FC0"/>
    <w:rsid w:val="00375942"/>
    <w:rsid w:val="004A53F5"/>
    <w:rsid w:val="005961EF"/>
    <w:rsid w:val="00710DF2"/>
    <w:rsid w:val="00783612"/>
    <w:rsid w:val="007A7DDE"/>
    <w:rsid w:val="008267B6"/>
    <w:rsid w:val="00966A51"/>
    <w:rsid w:val="00BA2767"/>
    <w:rsid w:val="00C83E4D"/>
    <w:rsid w:val="00CE6878"/>
    <w:rsid w:val="00DC6885"/>
    <w:rsid w:val="00E72CC2"/>
    <w:rsid w:val="00ED5C9D"/>
    <w:rsid w:val="00F477DD"/>
    <w:rsid w:val="00FF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20DB"/>
  <w15:docId w15:val="{34B9C765-5A4D-4595-BDF2-C20A8F67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A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361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7B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E6878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ples.mplayerhq.hu/raw-video/squirrel-720x576-444P.yu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race.eas.asu.edu/yuv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Oguz</cp:lastModifiedBy>
  <cp:revision>8</cp:revision>
  <dcterms:created xsi:type="dcterms:W3CDTF">2018-12-07T07:21:00Z</dcterms:created>
  <dcterms:modified xsi:type="dcterms:W3CDTF">2018-12-17T14:50:00Z</dcterms:modified>
</cp:coreProperties>
</file>