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 xml:space="preserve">Dan </w:t>
      </w:r>
      <w:proofErr w:type="spellStart"/>
      <w:r w:rsidRPr="009B5C57">
        <w:rPr>
          <w:i/>
          <w:iCs/>
        </w:rPr>
        <w:t>Ariely</w:t>
      </w:r>
      <w:proofErr w:type="spellEnd"/>
      <w:r w:rsidRPr="009B5C57">
        <w:rPr>
          <w:i/>
          <w:iCs/>
        </w:rPr>
        <w:t xml:space="preserve">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</w:t>
      </w:r>
      <w:proofErr w:type="spellStart"/>
      <w:r w:rsidRPr="009B5C57">
        <w:t>Doud</w:t>
      </w:r>
      <w:proofErr w:type="spellEnd"/>
      <w:r w:rsidRPr="009B5C57">
        <w:t xml:space="preserve">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</w:t>
      </w:r>
      <w:proofErr w:type="spellStart"/>
      <w:r w:rsidRPr="009B5C57">
        <w:t>ki</w:t>
      </w:r>
      <w:proofErr w:type="spellEnd"/>
      <w:r w:rsidRPr="009B5C57">
        <w:t xml:space="preserve">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</w:t>
      </w:r>
      <w:proofErr w:type="spellStart"/>
      <w:r w:rsidRPr="009B5C57">
        <w:t>Arama</w:t>
      </w:r>
      <w:proofErr w:type="spellEnd"/>
      <w:r w:rsidRPr="009B5C57">
        <w:t xml:space="preserve">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</w:t>
      </w:r>
      <w:proofErr w:type="spellStart"/>
      <w:r w:rsidRPr="009B5C57">
        <w:t>Zaten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Resim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</w:t>
      </w:r>
      <w:proofErr w:type="spellStart"/>
      <w:r w:rsidRPr="009B5C57">
        <w:rPr>
          <w:b/>
        </w:rPr>
        <w:t>Büyük</w:t>
      </w:r>
      <w:proofErr w:type="spellEnd"/>
      <w:r w:rsidRPr="009B5C57">
        <w:rPr>
          <w:b/>
        </w:rPr>
        <w:t xml:space="preserve">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</w:t>
      </w:r>
      <w:proofErr w:type="spellStart"/>
      <w:r w:rsidRPr="009B5C57">
        <w:rPr>
          <w:b/>
        </w:rPr>
        <w:t>Nedir</w:t>
      </w:r>
      <w:proofErr w:type="spellEnd"/>
      <w:r w:rsidRPr="009B5C57">
        <w:rPr>
          <w:b/>
        </w:rPr>
        <w:t>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proofErr w:type="spellStart"/>
      <w:r w:rsidRPr="009B5C57">
        <w:rPr>
          <w:b/>
          <w:bCs/>
        </w:rPr>
        <w:t>Büyük</w:t>
      </w:r>
      <w:proofErr w:type="spellEnd"/>
      <w:r w:rsidRPr="009B5C57">
        <w:rPr>
          <w:b/>
          <w:bCs/>
        </w:rPr>
        <w:t xml:space="preserve">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2B9B1E06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Hata</w:t>
      </w:r>
      <w:proofErr w:type="spellEnd"/>
      <w:r w:rsidRPr="009B5C57">
        <w:t xml:space="preserve">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</w:t>
      </w:r>
      <w:proofErr w:type="spellStart"/>
      <w:r w:rsidRPr="009B5C57">
        <w:t>ek</w:t>
      </w:r>
      <w:proofErr w:type="spellEnd"/>
      <w:r w:rsidRPr="009B5C57">
        <w:t xml:space="preserve">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3F9EA29B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</w:t>
      </w:r>
      <w:proofErr w:type="spellStart"/>
      <w:r w:rsidRPr="009B5C57">
        <w:t>Arka</w:t>
      </w:r>
      <w:proofErr w:type="spellEnd"/>
      <w:r w:rsidRPr="009B5C57">
        <w:t xml:space="preserve">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proofErr w:type="spellStart"/>
      <w:r>
        <w:rPr>
          <w:bCs/>
        </w:rPr>
        <w:t>Büyük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05AA30D6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proofErr w:type="spellStart"/>
      <w:r w:rsidR="00623D56">
        <w:t>Yani</w:t>
      </w:r>
      <w:proofErr w:type="spellEnd"/>
      <w:r w:rsidR="00623D56">
        <w:t xml:space="preserve">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AF3BA17" w14:textId="77777777" w:rsidR="00FA398B" w:rsidRDefault="00B51D9C" w:rsidP="00B51D9C">
      <w:r w:rsidRPr="00B51D9C">
        <w:t xml:space="preserve">Bir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adeta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tabloya</w:t>
      </w:r>
      <w:proofErr w:type="spellEnd"/>
      <w:r w:rsidRPr="00B51D9C">
        <w:t xml:space="preserve"> </w:t>
      </w:r>
      <w:proofErr w:type="spellStart"/>
      <w:r w:rsidRPr="00B51D9C">
        <w:t>karşılık</w:t>
      </w:r>
      <w:proofErr w:type="spellEnd"/>
      <w:r w:rsidRPr="00B51D9C">
        <w:t xml:space="preserve"> </w:t>
      </w:r>
      <w:proofErr w:type="spellStart"/>
      <w:r w:rsidRPr="00B51D9C">
        <w:t>gelen</w:t>
      </w:r>
      <w:proofErr w:type="spellEnd"/>
      <w:r w:rsidRPr="00B51D9C">
        <w:t xml:space="preserve"> </w:t>
      </w:r>
      <w:proofErr w:type="spellStart"/>
      <w:r w:rsidRPr="00B51D9C">
        <w:t>collection'lar</w:t>
      </w:r>
      <w:proofErr w:type="spellEnd"/>
      <w:r w:rsidR="0055626E">
        <w:t xml:space="preserve"> </w:t>
      </w:r>
      <w:proofErr w:type="spellStart"/>
      <w:r w:rsidRPr="00B51D9C">
        <w:t>bulunmaktadır</w:t>
      </w:r>
      <w:proofErr w:type="spellEnd"/>
      <w:r w:rsidRPr="00B51D9C">
        <w:t xml:space="preserve">. Bir collection </w:t>
      </w:r>
      <w:proofErr w:type="spellStart"/>
      <w:r w:rsidRPr="00B51D9C">
        <w:t>içerisinde</w:t>
      </w:r>
      <w:proofErr w:type="spellEnd"/>
      <w:r w:rsidRPr="00B51D9C">
        <w:t xml:space="preserve"> BSON (Binary JSON) </w:t>
      </w:r>
      <w:proofErr w:type="spellStart"/>
      <w:r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Pr="00B51D9C">
        <w:t xml:space="preserve">. </w:t>
      </w:r>
      <w:proofErr w:type="spellStart"/>
      <w:r w:rsidRPr="00B51D9C">
        <w:t>Dolayısıya</w:t>
      </w:r>
      <w:proofErr w:type="spellEnd"/>
      <w:r w:rsidRPr="00B51D9C">
        <w:t xml:space="preserve"> collection' a </w:t>
      </w:r>
      <w:proofErr w:type="spellStart"/>
      <w:r w:rsidRPr="00B51D9C">
        <w:t>bilgiler</w:t>
      </w:r>
      <w:proofErr w:type="spellEnd"/>
      <w:r w:rsidRPr="00B51D9C">
        <w:t xml:space="preserve"> JSON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eklenmelidir</w:t>
      </w:r>
      <w:proofErr w:type="spellEnd"/>
      <w:r w:rsidRPr="00B51D9C">
        <w:t>.</w:t>
      </w:r>
    </w:p>
    <w:p w14:paraId="7336F0A0" w14:textId="77777777" w:rsidR="00553D54" w:rsidRDefault="00553D54" w:rsidP="00B51D9C"/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74169B7E" w:rsidR="00651F1A" w:rsidRDefault="00B51D9C" w:rsidP="00B51D9C">
      <w:r w:rsidRPr="00B51D9C">
        <w:lastRenderedPageBreak/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lastRenderedPageBreak/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0655B7DE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75577B">
        <w:t xml:space="preserve"> 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B51D9C"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B51D9C"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32401129" w14:textId="1A19FA85" w:rsidR="008C04CA" w:rsidRDefault="00617374" w:rsidP="00B51D9C">
      <w:pPr>
        <w:rPr>
          <w:i/>
          <w:iCs/>
        </w:rPr>
      </w:pPr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71AC8CAA" w14:textId="039D597C" w:rsidR="0068246D" w:rsidRDefault="0068246D" w:rsidP="00B51D9C">
      <w:pPr>
        <w:rPr>
          <w:i/>
          <w:iCs/>
        </w:rPr>
      </w:pPr>
    </w:p>
    <w:p w14:paraId="2CD289B7" w14:textId="77777777" w:rsidR="00857EF7" w:rsidRDefault="00857EF7" w:rsidP="00B51D9C"/>
    <w:p w14:paraId="5EDF0EA9" w14:textId="309DB26B" w:rsidR="00B51D9C" w:rsidRPr="00B51D9C" w:rsidRDefault="00B51D9C" w:rsidP="00B51D9C">
      <w:proofErr w:type="spellStart"/>
      <w:r w:rsidRPr="00B51D9C">
        <w:lastRenderedPageBreak/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69A0A1C" w:rsidR="004872DD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lastRenderedPageBreak/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787D545A" w14:textId="7A3E4689" w:rsidR="00B52E48" w:rsidRDefault="00AD58FA" w:rsidP="00B51D9C">
      <w:pPr>
        <w:rPr>
          <w:b/>
        </w:rPr>
      </w:pPr>
      <w:r>
        <w:rPr>
          <w:b/>
        </w:rPr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30567">
        <w:t>db.products.update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r w:rsidRPr="00D24737">
        <w:t>db.scores.update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</w:t>
      </w:r>
      <w:proofErr w:type="spellStart"/>
      <w:r w:rsidR="00582870">
        <w:t>Büyük</w:t>
      </w:r>
      <w:proofErr w:type="spellEnd"/>
      <w:r w:rsidR="00582870">
        <w:t xml:space="preserve">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r w:rsidR="00230B95" w:rsidRPr="00230B95">
        <w:t>db.products.update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r w:rsidRPr="00D649EC">
        <w:t>db.products.update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01F08324" w:rsidR="00E83AA7" w:rsidRDefault="00E83AA7" w:rsidP="00E83AA7">
      <w:pPr>
        <w:ind w:firstLine="720"/>
      </w:pPr>
      <w:proofErr w:type="spellStart"/>
      <w:r w:rsidRPr="00E83AA7">
        <w:t>db.products.update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77DB9EF0" w14:textId="60C3C20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lastRenderedPageBreak/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2F338469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score:300}, {$set: {"score.$":500}})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18499750" w:rsidR="00EF661B" w:rsidRDefault="00EF661B" w:rsidP="00B51D9C">
      <w:r>
        <w:tab/>
      </w:r>
      <w:proofErr w:type="spellStart"/>
      <w:r w:rsidR="00F12EC6" w:rsidRPr="00F12EC6">
        <w:t>db.players.update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25D8FAB7" w:rsidR="008109D0" w:rsidRDefault="00006751" w:rsidP="00B51D9C">
      <w:r>
        <w:tab/>
      </w:r>
      <w:proofErr w:type="spellStart"/>
      <w:r w:rsidRPr="00F12EC6">
        <w:t>db.players.update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5449389F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4DFA5FFA" w:rsidR="008B4203" w:rsidRDefault="001C00FF" w:rsidP="00B51D9C">
      <w:r>
        <w:tab/>
      </w:r>
      <w:proofErr w:type="spellStart"/>
      <w:r w:rsidR="00064136" w:rsidRPr="00064136">
        <w:t>db.players.update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20970C29" w:rsidR="00823609" w:rsidRDefault="008B4203" w:rsidP="009F5C09">
      <w:pPr>
        <w:ind w:firstLine="720"/>
      </w:pPr>
      <w:proofErr w:type="spellStart"/>
      <w:r w:rsidRPr="008B4203">
        <w:t>db.players.update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293D906D" w:rsidR="006B3E5F" w:rsidRDefault="00D71B7D" w:rsidP="00B51D9C">
      <w:r>
        <w:tab/>
      </w:r>
      <w:proofErr w:type="spellStart"/>
      <w:r w:rsidR="00C3394B" w:rsidRPr="00C3394B">
        <w:t>db.players.update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3B37864C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42E40B7E" w:rsidR="00141867" w:rsidRDefault="00F32E92" w:rsidP="00B51D9C">
      <w:r>
        <w:tab/>
      </w:r>
      <w:proofErr w:type="spellStart"/>
      <w:r w:rsidR="007D4961" w:rsidRPr="007D4961">
        <w:t>db.players.update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r w:rsidRPr="007D4961">
        <w:t>db.players.update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575D78" w14:textId="48BD5E27" w:rsidR="0085687B" w:rsidRDefault="00AA3823" w:rsidP="00B51D9C">
      <w:r>
        <w:tab/>
      </w:r>
      <w:proofErr w:type="spellStart"/>
      <w:r w:rsidR="00432BB4" w:rsidRPr="00432BB4">
        <w:t>db.players.update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324DAD02" w14:textId="77777777" w:rsidR="00BA01C9" w:rsidRDefault="00BA01C9" w:rsidP="00B51D9C">
      <w:pPr>
        <w:rPr>
          <w:b/>
        </w:rPr>
      </w:pPr>
    </w:p>
    <w:p w14:paraId="5CA997FD" w14:textId="08FECEBC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proofErr w:type="spellStart"/>
      <w:r w:rsidR="003F03DA">
        <w:t>Yani</w:t>
      </w:r>
      <w:proofErr w:type="spellEnd"/>
      <w:r w:rsidR="003F03DA">
        <w:t xml:space="preserve">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</w:t>
      </w:r>
      <w:proofErr w:type="spellStart"/>
      <w:r w:rsidRPr="00555A72">
        <w:rPr>
          <w:b/>
        </w:rPr>
        <w:t>Arama</w:t>
      </w:r>
      <w:proofErr w:type="spellEnd"/>
      <w:r w:rsidRPr="00555A72">
        <w:rPr>
          <w:b/>
        </w:rPr>
        <w:t xml:space="preserve">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>( { $text: { $search: "</w:t>
      </w:r>
      <w:proofErr w:type="spellStart"/>
      <w:r w:rsidRPr="00EA222E">
        <w:t>Hava</w:t>
      </w:r>
      <w:proofErr w:type="spellEnd"/>
      <w:r w:rsidRPr="00EA222E">
        <w:t xml:space="preserve">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C256C9">
        <w:t>Hava</w:t>
      </w:r>
      <w:proofErr w:type="spellEnd"/>
      <w:r w:rsidR="00C256C9">
        <w:t xml:space="preserve">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proofErr w:type="spellStart"/>
      <w:r>
        <w:t>Arama</w:t>
      </w:r>
      <w:proofErr w:type="spellEnd"/>
      <w:r>
        <w:t xml:space="preserve">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lastRenderedPageBreak/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proofErr w:type="spellStart"/>
      <w:r>
        <w:t>Burda</w:t>
      </w:r>
      <w:proofErr w:type="spellEnd"/>
      <w:r>
        <w:t xml:space="preserve">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5781331B" w14:textId="077580DB" w:rsidR="002803B0" w:rsidRPr="007C7FA6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76F72ED4" w14:textId="77777777" w:rsidR="004C1669" w:rsidRDefault="004C1669" w:rsidP="009836DA">
      <w:pPr>
        <w:rPr>
          <w:b/>
        </w:rPr>
      </w:pP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A152F70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3F2872">
        <w:t>ekrana</w:t>
      </w:r>
      <w:proofErr w:type="spellEnd"/>
      <w:r w:rsidR="003F2872">
        <w:t xml:space="preserve"> </w:t>
      </w:r>
      <w:proofErr w:type="spellStart"/>
      <w:r w:rsidR="003F2872">
        <w:t>bası</w:t>
      </w:r>
      <w:r w:rsidR="0059525B">
        <w:t>l</w:t>
      </w:r>
      <w:r w:rsidR="003F2872">
        <w:t>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lastRenderedPageBreak/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05AE6074" w:rsidR="001361DC" w:rsidRDefault="001361DC" w:rsidP="001361DC">
      <w:r>
        <w:t>print("***********")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C7523E6" w14:textId="77777777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</w:p>
    <w:p w14:paraId="54EF028C" w14:textId="77777777" w:rsidR="001361DC" w:rsidRDefault="001361DC" w:rsidP="001361DC"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lastRenderedPageBreak/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6D3814A5" w14:textId="77777777" w:rsidR="008F0D44" w:rsidRDefault="008F0D44" w:rsidP="008F0D44">
      <w:r>
        <w:t xml:space="preserve"> </w:t>
      </w:r>
    </w:p>
    <w:p w14:paraId="1B7CE605" w14:textId="77777777" w:rsidR="008F0D44" w:rsidRDefault="001A26DF" w:rsidP="008F0D44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1911B38" w14:textId="77777777" w:rsidR="001A154E" w:rsidRDefault="001A154E" w:rsidP="008F0D44"/>
    <w:p w14:paraId="56CDFF2C" w14:textId="77777777" w:rsidR="001A154E" w:rsidRDefault="001A154E" w:rsidP="001A154E">
      <w:r>
        <w:t>connection = new Mongo() //mongo</w:t>
      </w:r>
    </w:p>
    <w:p w14:paraId="37C30DEE" w14:textId="77777777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50FA4039" w14:textId="77777777" w:rsidR="001A154E" w:rsidRDefault="001A154E" w:rsidP="001A154E"/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0BA1ED08" w14:textId="77777777" w:rsidR="001A154E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5E0EFCC2" w14:textId="77777777" w:rsidR="00833621" w:rsidRDefault="00833621" w:rsidP="001A154E"/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295DFD5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CBCDD7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46A47A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</w:p>
    <w:p w14:paraId="2EFDB3E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   </w:t>
      </w:r>
    </w:p>
    <w:p w14:paraId="55EBB8D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4F1E65E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5C38DE7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CBB128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C2D80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7531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756BC0F8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db.sensors.distinct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"name"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D6D0AC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910239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3207D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96273A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 =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getNameOfAllSensors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FAC2C1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0E22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mysensorsdb</w:t>
      </w:r>
      <w:proofErr w:type="spellEnd"/>
      <w:r w:rsidRPr="009B26F1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5737C0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02961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1344EC4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996FE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14926C63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names[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parseInt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(_rand() *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names.length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)]</w:t>
      </w:r>
    </w:p>
    <w:p w14:paraId="5054CAD6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B26F1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= _rand() * 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5FF648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db.sensors.insertOne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name:sname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data:sdata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14:paraId="0644C7BA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AEED69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D68985" w14:textId="77777777" w:rsidR="009B26F1" w:rsidRPr="009B26F1" w:rsidRDefault="009B26F1" w:rsidP="009B26F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printjson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({}, {_id:</w:t>
      </w:r>
      <w:r w:rsidRPr="009B26F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}).</w:t>
      </w:r>
      <w:proofErr w:type="spellStart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toArray</w:t>
      </w:r>
      <w:proofErr w:type="spellEnd"/>
      <w:r w:rsidRPr="009B26F1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lat:23.56, lng:44.00,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proofErr w:type="spellStart"/>
      <w:r>
        <w:rPr>
          <w:b/>
        </w:rPr>
        <w:t>Aşağı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proofErr w:type="spellStart"/>
      <w:r w:rsidR="00D07746">
        <w:t>Yani</w:t>
      </w:r>
      <w:proofErr w:type="spellEnd"/>
      <w:r w:rsidR="00D07746">
        <w:t xml:space="preserve">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77777777" w:rsidR="007C41DB" w:rsidRDefault="005C08E2" w:rsidP="00E07A25">
      <w:r>
        <w:lastRenderedPageBreak/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1722A3">
        <w:t>aynıdır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43088FBF" w14:textId="77777777" w:rsidR="001722A3" w:rsidRDefault="001722A3" w:rsidP="00D731DE">
      <w:pPr>
        <w:spacing w:line="240" w:lineRule="auto"/>
        <w:ind w:firstLine="720"/>
      </w:pPr>
      <w:proofErr w:type="spellStart"/>
      <w:r>
        <w:t>sensorNames</w:t>
      </w:r>
      <w:proofErr w:type="spellEnd"/>
      <w:r>
        <w:t xml:space="preserve"> = ["test", "</w:t>
      </w:r>
      <w:proofErr w:type="spellStart"/>
      <w:r>
        <w:t>mest</w:t>
      </w:r>
      <w:proofErr w:type="spellEnd"/>
      <w:r>
        <w:t>", "</w:t>
      </w:r>
      <w:proofErr w:type="spellStart"/>
      <w:r>
        <w:t>huminity</w:t>
      </w:r>
      <w:proofErr w:type="spellEnd"/>
      <w:r>
        <w:t>", "temperature"]</w:t>
      </w:r>
    </w:p>
    <w:p w14:paraId="3A7F7238" w14:textId="77777777" w:rsidR="001722A3" w:rsidRDefault="001722A3" w:rsidP="001722A3">
      <w:pPr>
        <w:spacing w:line="240" w:lineRule="auto"/>
      </w:pPr>
    </w:p>
    <w:p w14:paraId="464DB465" w14:textId="77777777" w:rsidR="001722A3" w:rsidRDefault="001722A3" w:rsidP="004B6A49">
      <w:pPr>
        <w:spacing w:line="240" w:lineRule="auto"/>
        <w:ind w:firstLine="720"/>
      </w:pPr>
      <w:r>
        <w:t>connection = new Mongo()</w:t>
      </w:r>
    </w:p>
    <w:p w14:paraId="2E0E6FAB" w14:textId="77777777" w:rsidR="001722A3" w:rsidRDefault="001722A3" w:rsidP="004B6A49">
      <w:pPr>
        <w:spacing w:line="240" w:lineRule="auto"/>
        <w:ind w:firstLine="720"/>
      </w:pPr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sensorstestdb</w:t>
      </w:r>
      <w:proofErr w:type="spellEnd"/>
      <w:r>
        <w:t>")</w:t>
      </w:r>
    </w:p>
    <w:p w14:paraId="7ADEB8F3" w14:textId="77777777" w:rsidR="001722A3" w:rsidRDefault="001722A3" w:rsidP="001722A3">
      <w:pPr>
        <w:spacing w:line="240" w:lineRule="auto"/>
      </w:pPr>
    </w:p>
    <w:p w14:paraId="4D6A4D92" w14:textId="77777777" w:rsidR="001722A3" w:rsidRDefault="001722A3" w:rsidP="004B6A49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22EA74B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r>
        <w:t xml:space="preserve">let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sensorNames</w:t>
      </w:r>
      <w:proofErr w:type="spellEnd"/>
      <w:r>
        <w:t>[</w:t>
      </w:r>
      <w:proofErr w:type="spellStart"/>
      <w:r>
        <w:t>parseInt</w:t>
      </w:r>
      <w:proofErr w:type="spellEnd"/>
      <w:r>
        <w:t xml:space="preserve">(_rand() * </w:t>
      </w:r>
      <w:proofErr w:type="spellStart"/>
      <w:r>
        <w:t>sensorNames.length</w:t>
      </w:r>
      <w:proofErr w:type="spellEnd"/>
      <w:r>
        <w:t>)]</w:t>
      </w:r>
    </w:p>
    <w:p w14:paraId="52D4A623" w14:textId="77777777" w:rsidR="00A70736" w:rsidRDefault="001722A3" w:rsidP="001722A3">
      <w:pPr>
        <w:spacing w:line="240" w:lineRule="auto"/>
      </w:pPr>
      <w:r>
        <w:tab/>
      </w:r>
      <w:r w:rsidR="004B6A49">
        <w:tab/>
      </w:r>
      <w:r>
        <w:t>let value = _rand() * 100</w:t>
      </w:r>
    </w:p>
    <w:p w14:paraId="42F667E8" w14:textId="77777777" w:rsidR="001722A3" w:rsidRDefault="001722A3" w:rsidP="001722A3">
      <w:pPr>
        <w:spacing w:line="240" w:lineRule="auto"/>
      </w:pPr>
      <w:r>
        <w:tab/>
      </w:r>
      <w:r>
        <w:tab/>
      </w:r>
      <w:r>
        <w:tab/>
      </w:r>
    </w:p>
    <w:p w14:paraId="01FCFBF0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proofErr w:type="spellStart"/>
      <w:r>
        <w:t>db.sensors.insertOne</w:t>
      </w:r>
      <w:proofErr w:type="spellEnd"/>
      <w:r>
        <w:t>({</w:t>
      </w:r>
      <w:proofErr w:type="spellStart"/>
      <w:r>
        <w:t>name:sname</w:t>
      </w:r>
      <w:proofErr w:type="spellEnd"/>
      <w:r>
        <w:t xml:space="preserve">, </w:t>
      </w:r>
      <w:proofErr w:type="spellStart"/>
      <w:r>
        <w:t>data:value</w:t>
      </w:r>
      <w:proofErr w:type="spellEnd"/>
      <w:r>
        <w:t>})</w:t>
      </w:r>
    </w:p>
    <w:p w14:paraId="6159D2B1" w14:textId="77777777" w:rsidR="001722A3" w:rsidRDefault="001722A3" w:rsidP="004B6A49">
      <w:pPr>
        <w:spacing w:line="240" w:lineRule="auto"/>
        <w:ind w:firstLine="720"/>
      </w:pPr>
      <w:r>
        <w:t>}</w:t>
      </w:r>
    </w:p>
    <w:p w14:paraId="4DF4CC75" w14:textId="77777777" w:rsidR="001722A3" w:rsidRDefault="001722A3" w:rsidP="001722A3">
      <w:pPr>
        <w:spacing w:line="240" w:lineRule="auto"/>
      </w:pPr>
    </w:p>
    <w:p w14:paraId="43549486" w14:textId="77777777" w:rsidR="001722A3" w:rsidRDefault="001722A3" w:rsidP="008560AA">
      <w:pPr>
        <w:spacing w:line="240" w:lineRule="auto"/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1ED2A15D" w14:textId="77777777" w:rsidR="001722A3" w:rsidRDefault="001722A3" w:rsidP="001722A3">
      <w:pPr>
        <w:spacing w:line="240" w:lineRule="auto"/>
      </w:pPr>
    </w:p>
    <w:p w14:paraId="1185279B" w14:textId="77777777" w:rsidR="001722A3" w:rsidRDefault="001722A3" w:rsidP="008560AA">
      <w:pPr>
        <w:spacing w:line="240" w:lineRule="auto"/>
        <w:ind w:firstLine="720"/>
      </w:pPr>
      <w:r>
        <w:t>while (</w:t>
      </w:r>
      <w:proofErr w:type="spellStart"/>
      <w:r>
        <w:t>cursor.hasNext</w:t>
      </w:r>
      <w:proofErr w:type="spellEnd"/>
      <w:r>
        <w:t xml:space="preserve">()) </w:t>
      </w:r>
    </w:p>
    <w:p w14:paraId="3C4D2F57" w14:textId="77777777" w:rsidR="001722A3" w:rsidRDefault="001722A3" w:rsidP="008822FA">
      <w:pPr>
        <w:spacing w:line="240" w:lineRule="auto"/>
      </w:pPr>
      <w:r>
        <w:tab/>
      </w:r>
      <w:r w:rsidR="008560AA"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2D6AE8C8" w14:textId="77777777" w:rsidR="008048DD" w:rsidRDefault="008048DD" w:rsidP="003A12AE">
      <w:pPr>
        <w:spacing w:line="240" w:lineRule="auto"/>
        <w:ind w:firstLine="720"/>
      </w:pPr>
      <w:r>
        <w:t xml:space="preserve">for 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db.sensors.find</w:t>
      </w:r>
      <w:proofErr w:type="spellEnd"/>
      <w:r>
        <w:t>({}, {_id:0}).</w:t>
      </w:r>
      <w:proofErr w:type="spellStart"/>
      <w:r>
        <w:t>toArray</w:t>
      </w:r>
      <w:proofErr w:type="spellEnd"/>
      <w:r>
        <w:t>())</w:t>
      </w:r>
    </w:p>
    <w:p w14:paraId="79710CB5" w14:textId="77777777" w:rsidR="00516EB3" w:rsidRDefault="008048DD" w:rsidP="00512A75">
      <w:pPr>
        <w:spacing w:line="240" w:lineRule="auto"/>
        <w:rPr>
          <w:b/>
        </w:rPr>
      </w:pPr>
      <w:r>
        <w:tab/>
      </w:r>
      <w:r w:rsidR="003A12AE">
        <w:tab/>
      </w:r>
      <w:proofErr w:type="spellStart"/>
      <w:r>
        <w:t>printjson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57A61CC5" w14:textId="77777777" w:rsidR="00F26D1A" w:rsidRPr="00F26D1A" w:rsidRDefault="00F26D1A" w:rsidP="00F26D1A">
      <w:r w:rsidRPr="00F26D1A">
        <w:t>function connect(</w:t>
      </w:r>
      <w:proofErr w:type="spellStart"/>
      <w:r w:rsidRPr="00F26D1A">
        <w:t>dbname</w:t>
      </w:r>
      <w:proofErr w:type="spellEnd"/>
      <w:r w:rsidRPr="00F26D1A">
        <w:t>)</w:t>
      </w:r>
    </w:p>
    <w:p w14:paraId="1AAA8676" w14:textId="77777777" w:rsidR="00F26D1A" w:rsidRPr="00F26D1A" w:rsidRDefault="00F26D1A" w:rsidP="00F26D1A">
      <w:r w:rsidRPr="00F26D1A">
        <w:t>{</w:t>
      </w:r>
    </w:p>
    <w:p w14:paraId="1AF52EFE" w14:textId="77777777" w:rsidR="00F26D1A" w:rsidRPr="00F26D1A" w:rsidRDefault="00F26D1A" w:rsidP="00F26D1A">
      <w:r w:rsidRPr="00F26D1A">
        <w:tab/>
        <w:t>let connection = new Mongo()</w:t>
      </w:r>
    </w:p>
    <w:p w14:paraId="4B187CBF" w14:textId="77777777" w:rsidR="00F26D1A" w:rsidRPr="00F26D1A" w:rsidRDefault="00F26D1A" w:rsidP="00F26D1A">
      <w:r w:rsidRPr="00F26D1A">
        <w:tab/>
        <w:t xml:space="preserve">let </w:t>
      </w:r>
      <w:proofErr w:type="spellStart"/>
      <w:r w:rsidRPr="00F26D1A">
        <w:t>db</w:t>
      </w:r>
      <w:proofErr w:type="spellEnd"/>
      <w:r w:rsidRPr="00F26D1A">
        <w:t xml:space="preserve"> = </w:t>
      </w:r>
      <w:proofErr w:type="spellStart"/>
      <w:r w:rsidRPr="00F26D1A">
        <w:t>connection.getDB</w:t>
      </w:r>
      <w:proofErr w:type="spellEnd"/>
      <w:r w:rsidRPr="00F26D1A">
        <w:t>(</w:t>
      </w:r>
      <w:proofErr w:type="spellStart"/>
      <w:r w:rsidRPr="00F26D1A">
        <w:t>dbname</w:t>
      </w:r>
      <w:proofErr w:type="spellEnd"/>
      <w:r w:rsidRPr="00F26D1A">
        <w:t xml:space="preserve">) </w:t>
      </w:r>
    </w:p>
    <w:p w14:paraId="05768741" w14:textId="77777777" w:rsidR="00F26D1A" w:rsidRPr="00F26D1A" w:rsidRDefault="00F26D1A" w:rsidP="00F26D1A">
      <w:r w:rsidRPr="00F26D1A">
        <w:tab/>
      </w:r>
    </w:p>
    <w:p w14:paraId="2F2F7040" w14:textId="77777777" w:rsidR="00F26D1A" w:rsidRPr="00F26D1A" w:rsidRDefault="00F26D1A" w:rsidP="00F26D1A">
      <w:r w:rsidRPr="00F26D1A">
        <w:tab/>
        <w:t xml:space="preserve">return </w:t>
      </w:r>
      <w:proofErr w:type="spellStart"/>
      <w:r w:rsidRPr="00F26D1A">
        <w:t>db</w:t>
      </w:r>
      <w:proofErr w:type="spellEnd"/>
    </w:p>
    <w:p w14:paraId="49F22476" w14:textId="77777777" w:rsidR="00F26D1A" w:rsidRPr="00F26D1A" w:rsidRDefault="00F26D1A" w:rsidP="00F26D1A">
      <w:r w:rsidRPr="00F26D1A">
        <w:t>}</w:t>
      </w:r>
    </w:p>
    <w:p w14:paraId="696D9B35" w14:textId="77777777" w:rsidR="00F26D1A" w:rsidRPr="00F26D1A" w:rsidRDefault="00F26D1A" w:rsidP="00F26D1A"/>
    <w:p w14:paraId="2CE82004" w14:textId="77777777" w:rsidR="00F26D1A" w:rsidRPr="00F26D1A" w:rsidRDefault="00F26D1A" w:rsidP="00F26D1A">
      <w:proofErr w:type="spellStart"/>
      <w:r w:rsidRPr="00F26D1A">
        <w:t>db</w:t>
      </w:r>
      <w:proofErr w:type="spellEnd"/>
      <w:r w:rsidRPr="00F26D1A">
        <w:t xml:space="preserve"> = connect("</w:t>
      </w:r>
      <w:proofErr w:type="spellStart"/>
      <w:r w:rsidRPr="00F26D1A">
        <w:t>testdb</w:t>
      </w:r>
      <w:proofErr w:type="spellEnd"/>
      <w:r w:rsidRPr="00F26D1A">
        <w:t>")</w:t>
      </w:r>
    </w:p>
    <w:p w14:paraId="6020F22C" w14:textId="77777777" w:rsidR="00F26D1A" w:rsidRPr="00F26D1A" w:rsidRDefault="00F26D1A" w:rsidP="00F26D1A"/>
    <w:p w14:paraId="316D3E17" w14:textId="37BD8500" w:rsidR="00F26D1A" w:rsidRPr="00F26D1A" w:rsidRDefault="00F26D1A" w:rsidP="00F26D1A">
      <w:r w:rsidRPr="00F26D1A">
        <w:t>n = 10</w:t>
      </w:r>
    </w:p>
    <w:p w14:paraId="46F3BA84" w14:textId="77777777" w:rsidR="00F26D1A" w:rsidRPr="00F26D1A" w:rsidRDefault="00F26D1A" w:rsidP="00F26D1A"/>
    <w:p w14:paraId="0F4742B5" w14:textId="77777777" w:rsidR="00F26D1A" w:rsidRPr="00F26D1A" w:rsidRDefault="00F26D1A" w:rsidP="00F26D1A">
      <w:r w:rsidRPr="00F26D1A">
        <w:t>while (n--)</w:t>
      </w:r>
    </w:p>
    <w:p w14:paraId="3BD6CAAF" w14:textId="77777777" w:rsidR="00F26D1A" w:rsidRPr="00F26D1A" w:rsidRDefault="00F26D1A" w:rsidP="00F26D1A">
      <w:r w:rsidRPr="00F26D1A">
        <w:tab/>
      </w:r>
      <w:proofErr w:type="spellStart"/>
      <w:r w:rsidRPr="00F26D1A">
        <w:t>db.testdata.insertOne</w:t>
      </w:r>
      <w:proofErr w:type="spellEnd"/>
      <w:r w:rsidRPr="00F26D1A">
        <w:t>({</w:t>
      </w:r>
      <w:proofErr w:type="spellStart"/>
      <w:r w:rsidRPr="00F26D1A">
        <w:t>name:"test</w:t>
      </w:r>
      <w:proofErr w:type="spellEnd"/>
      <w:r w:rsidRPr="00F26D1A">
        <w:t xml:space="preserve">", </w:t>
      </w:r>
      <w:proofErr w:type="spellStart"/>
      <w:r w:rsidRPr="00F26D1A">
        <w:t>data:_rand</w:t>
      </w:r>
      <w:proofErr w:type="spellEnd"/>
      <w:r w:rsidRPr="00F26D1A">
        <w:t xml:space="preserve">(), </w:t>
      </w:r>
      <w:proofErr w:type="spellStart"/>
      <w:r w:rsidRPr="00F26D1A">
        <w:t>version:version</w:t>
      </w:r>
      <w:proofErr w:type="spellEnd"/>
      <w:r w:rsidRPr="00F26D1A">
        <w:t>()})</w:t>
      </w: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</w:t>
      </w:r>
      <w:proofErr w:type="spellStart"/>
      <w:r w:rsidR="00267A95">
        <w:t>Yol</w:t>
      </w:r>
      <w:proofErr w:type="spellEnd"/>
      <w:r w:rsidR="00267A95">
        <w:t xml:space="preserve">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43EDFF1D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Default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5584D13F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lastRenderedPageBreak/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tect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karaktesi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</w:t>
      </w:r>
      <w:proofErr w:type="spellStart"/>
      <w:r w:rsidR="002C0D2A" w:rsidRPr="004839FC">
        <w:rPr>
          <w:i/>
          <w:iCs/>
        </w:rPr>
        <w:t>Yani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proofErr w:type="spellStart"/>
      <w:r>
        <w:t>Dizin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lastRenderedPageBreak/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6D28BA28" w14:textId="77777777" w:rsidR="00724FC5" w:rsidRDefault="002E5F2D" w:rsidP="0018338F">
      <w:pPr>
        <w:rPr>
          <w:b/>
        </w:rPr>
      </w:pPr>
      <w:r>
        <w:rPr>
          <w:b/>
        </w:rPr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77777777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name:”xxx</w:t>
      </w:r>
      <w:proofErr w:type="spellEnd"/>
      <w:r>
        <w:t>”, data:1234}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lastRenderedPageBreak/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77777777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a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r>
        <w:t>db.cloneCollection</w:t>
      </w:r>
      <w:proofErr w:type="spell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</w:t>
      </w:r>
      <w:proofErr w:type="spellStart"/>
      <w:r w:rsidRPr="00E223BB">
        <w:t>Aksi</w:t>
      </w:r>
      <w:proofErr w:type="spellEnd"/>
      <w:r w:rsidRPr="00E223BB">
        <w:t xml:space="preserve">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lastRenderedPageBreak/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69"/>
    <w:rsid w:val="00043033"/>
    <w:rsid w:val="0004322B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64E9"/>
    <w:rsid w:val="00056827"/>
    <w:rsid w:val="00057BFA"/>
    <w:rsid w:val="00060F66"/>
    <w:rsid w:val="00062D19"/>
    <w:rsid w:val="00064136"/>
    <w:rsid w:val="00064DE1"/>
    <w:rsid w:val="00066CED"/>
    <w:rsid w:val="000706FD"/>
    <w:rsid w:val="00071998"/>
    <w:rsid w:val="00072DBB"/>
    <w:rsid w:val="000807BB"/>
    <w:rsid w:val="00080E8C"/>
    <w:rsid w:val="0008113E"/>
    <w:rsid w:val="00081B3F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1428"/>
    <w:rsid w:val="00112C0C"/>
    <w:rsid w:val="00113198"/>
    <w:rsid w:val="00113BFE"/>
    <w:rsid w:val="00114190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2844"/>
    <w:rsid w:val="00202E8A"/>
    <w:rsid w:val="00203022"/>
    <w:rsid w:val="00203217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3FB9"/>
    <w:rsid w:val="003545A1"/>
    <w:rsid w:val="003545D0"/>
    <w:rsid w:val="0035549A"/>
    <w:rsid w:val="003560BC"/>
    <w:rsid w:val="00360D99"/>
    <w:rsid w:val="003637A7"/>
    <w:rsid w:val="0036386A"/>
    <w:rsid w:val="003638BF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4BF2"/>
    <w:rsid w:val="004C4D62"/>
    <w:rsid w:val="004C67C4"/>
    <w:rsid w:val="004C7977"/>
    <w:rsid w:val="004C7DD5"/>
    <w:rsid w:val="004C7FD9"/>
    <w:rsid w:val="004D0E07"/>
    <w:rsid w:val="004D1702"/>
    <w:rsid w:val="004D5785"/>
    <w:rsid w:val="004D582C"/>
    <w:rsid w:val="004D6773"/>
    <w:rsid w:val="004D6BB3"/>
    <w:rsid w:val="004D6BCE"/>
    <w:rsid w:val="004D7BD5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74A6"/>
    <w:rsid w:val="00511464"/>
    <w:rsid w:val="00511839"/>
    <w:rsid w:val="00512A75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33B7"/>
    <w:rsid w:val="006012A4"/>
    <w:rsid w:val="006017CF"/>
    <w:rsid w:val="00601E28"/>
    <w:rsid w:val="0060379C"/>
    <w:rsid w:val="00607B8D"/>
    <w:rsid w:val="00607C22"/>
    <w:rsid w:val="0061029F"/>
    <w:rsid w:val="00610AFC"/>
    <w:rsid w:val="0061211D"/>
    <w:rsid w:val="00612B6C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055C"/>
    <w:rsid w:val="006A1D58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F048F"/>
    <w:rsid w:val="006F138B"/>
    <w:rsid w:val="006F1902"/>
    <w:rsid w:val="006F48D3"/>
    <w:rsid w:val="006F6A5A"/>
    <w:rsid w:val="006F7928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FB3"/>
    <w:rsid w:val="00792AF0"/>
    <w:rsid w:val="00792F7E"/>
    <w:rsid w:val="00792FE2"/>
    <w:rsid w:val="00795AAB"/>
    <w:rsid w:val="007973D2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D68"/>
    <w:rsid w:val="007E2396"/>
    <w:rsid w:val="007E5530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7382"/>
    <w:rsid w:val="00910C56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A0E"/>
    <w:rsid w:val="0093706D"/>
    <w:rsid w:val="009379E3"/>
    <w:rsid w:val="0094113C"/>
    <w:rsid w:val="0094273A"/>
    <w:rsid w:val="009432B4"/>
    <w:rsid w:val="00944432"/>
    <w:rsid w:val="0094542E"/>
    <w:rsid w:val="0095262F"/>
    <w:rsid w:val="00952C17"/>
    <w:rsid w:val="00952ECC"/>
    <w:rsid w:val="0095506E"/>
    <w:rsid w:val="00956408"/>
    <w:rsid w:val="00960BFF"/>
    <w:rsid w:val="00961443"/>
    <w:rsid w:val="009657E5"/>
    <w:rsid w:val="009704F9"/>
    <w:rsid w:val="00974B6C"/>
    <w:rsid w:val="0097602C"/>
    <w:rsid w:val="00976F82"/>
    <w:rsid w:val="00982855"/>
    <w:rsid w:val="009836DA"/>
    <w:rsid w:val="0098391E"/>
    <w:rsid w:val="00983DA7"/>
    <w:rsid w:val="0098476E"/>
    <w:rsid w:val="009856AB"/>
    <w:rsid w:val="009866D4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C4D43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3039F"/>
    <w:rsid w:val="00A30D4F"/>
    <w:rsid w:val="00A3171F"/>
    <w:rsid w:val="00A3363F"/>
    <w:rsid w:val="00A34146"/>
    <w:rsid w:val="00A34A97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4BDC"/>
    <w:rsid w:val="00A54C71"/>
    <w:rsid w:val="00A5552B"/>
    <w:rsid w:val="00A5593C"/>
    <w:rsid w:val="00A55A05"/>
    <w:rsid w:val="00A55A07"/>
    <w:rsid w:val="00A56747"/>
    <w:rsid w:val="00A60279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B12"/>
    <w:rsid w:val="00A92BB8"/>
    <w:rsid w:val="00A92FF5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5516"/>
    <w:rsid w:val="00AB5BDA"/>
    <w:rsid w:val="00AB619C"/>
    <w:rsid w:val="00AC055B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EED"/>
    <w:rsid w:val="00AE2D58"/>
    <w:rsid w:val="00AE38FE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4A89"/>
    <w:rsid w:val="00B64B5E"/>
    <w:rsid w:val="00B660DE"/>
    <w:rsid w:val="00B6696A"/>
    <w:rsid w:val="00B740C8"/>
    <w:rsid w:val="00B752A5"/>
    <w:rsid w:val="00B75670"/>
    <w:rsid w:val="00B759AE"/>
    <w:rsid w:val="00B80A54"/>
    <w:rsid w:val="00B80AFF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B6D"/>
    <w:rsid w:val="00C147A4"/>
    <w:rsid w:val="00C159E7"/>
    <w:rsid w:val="00C1615C"/>
    <w:rsid w:val="00C16533"/>
    <w:rsid w:val="00C16CAA"/>
    <w:rsid w:val="00C1724D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408E"/>
    <w:rsid w:val="00C444DD"/>
    <w:rsid w:val="00C44F05"/>
    <w:rsid w:val="00C451C1"/>
    <w:rsid w:val="00C4607C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40B3"/>
    <w:rsid w:val="00D5105D"/>
    <w:rsid w:val="00D57D78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53C1"/>
    <w:rsid w:val="00DA576C"/>
    <w:rsid w:val="00DB1D8B"/>
    <w:rsid w:val="00DB3BBC"/>
    <w:rsid w:val="00DB433E"/>
    <w:rsid w:val="00DB5D51"/>
    <w:rsid w:val="00DB5F92"/>
    <w:rsid w:val="00DC15A3"/>
    <w:rsid w:val="00DC55E6"/>
    <w:rsid w:val="00DC7533"/>
    <w:rsid w:val="00DC795C"/>
    <w:rsid w:val="00DD127E"/>
    <w:rsid w:val="00DD13D7"/>
    <w:rsid w:val="00DD3BBE"/>
    <w:rsid w:val="00DD4270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7AE3"/>
    <w:rsid w:val="00F47C17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398B"/>
    <w:rsid w:val="00FA64B3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24</Pages>
  <Words>6142</Words>
  <Characters>35010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494</cp:revision>
  <dcterms:created xsi:type="dcterms:W3CDTF">2019-03-20T21:11:00Z</dcterms:created>
  <dcterms:modified xsi:type="dcterms:W3CDTF">2021-03-26T19:02:00Z</dcterms:modified>
</cp:coreProperties>
</file>