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C3C84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40A84B8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2926ED9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332CE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63B0D69D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12262459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4D1F9B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C25CC5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6DB4C7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BD0D82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BC1E8D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0DECD779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«Компьютерная графика»</w:t>
      </w:r>
    </w:p>
    <w:p w14:paraId="5213050A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B5206F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A06F5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D9CD88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D976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-графики. Правильный додекаэдр</w:t>
      </w:r>
    </w:p>
    <w:p w14:paraId="0CAE9CCC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1C1EF0A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7FC1D90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06E95E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337CA3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41499C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B1E20E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39FAA5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515153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A9BEA3" w14:textId="74E6F0AB" w:rsidR="005E4BE3" w:rsidRPr="00D976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Игнатьев А.А.</w:t>
      </w:r>
    </w:p>
    <w:p w14:paraId="0F36333F" w14:textId="0B010F2C" w:rsidR="005E4BE3" w:rsidRDefault="00000000" w:rsidP="00D9761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</w:t>
      </w:r>
      <w:r w:rsid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М8О-307БВ-24</w:t>
      </w:r>
    </w:p>
    <w:p w14:paraId="6D806BA3" w14:textId="08477962" w:rsidR="00D9761B" w:rsidRDefault="00D9761B" w:rsidP="00D9761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10</w:t>
      </w:r>
    </w:p>
    <w:p w14:paraId="21AB4E28" w14:textId="77777777" w:rsidR="00D9761B" w:rsidRPr="00D9761B" w:rsidRDefault="00D9761B" w:rsidP="00D9761B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58B5B4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3F8E9C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4ED6CF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937866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7EB98C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A0F732" w14:textId="77777777" w:rsidR="005E4BE3" w:rsidRPr="00D9761B" w:rsidRDefault="005E4B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37E9A5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0B266B" w14:textId="77777777" w:rsidR="005E4BE3" w:rsidRPr="00D976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3BCDE203" w14:textId="77777777" w:rsidR="005E4BE3" w:rsidRPr="00D9761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646472C4" w14:textId="77777777" w:rsidR="005E4BE3" w:rsidRPr="00D9761B" w:rsidRDefault="00000000" w:rsidP="004E532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— изучить построение трёхмерных объектов, проецирование на плоскость и применение аффинных преобразований в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варианте 10 требуется построить правильный додекаэдр — выпуклый многогранник с 20 вершинами и 12 правильными пятиугольными гранями. Программа использует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GLFW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позволяет менять проекцию и преобразования во время работы. Дополнительные задания не выполнялись.</w:t>
      </w:r>
    </w:p>
    <w:p w14:paraId="7C93B5B2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E6E77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D0AE5C" w14:textId="77777777" w:rsidR="005E4BE3" w:rsidRPr="00D9761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37BDE52D" w14:textId="3777E6A9" w:rsidR="005E4BE3" w:rsidRPr="00194571" w:rsidRDefault="00000000" w:rsidP="00194571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Вершины додекаэдра заданы координатами с использованием золотого сечения 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(1 + √5) / 2. Первое семейство содержит точки (±1, ±1, ±1), остальные три семейства — циклические перестановки координат (0, ±1/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, ±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). Так формируются 8 + 12 = 20 вершин. Для автоматического поиска граней перебираются тройки вершин и вычисляется нормаль к плоскости каждой тройки. Если остальные точки находятся по разные стороны от этой плоскости, она не является внешней гранью. Иначе точки, лежащие на плоскости с небольшим числовым допуском, образуют грань; повторяющиеся наборы отбрасываются.</w:t>
      </w:r>
    </w:p>
    <w:p w14:paraId="0B0DBC74" w14:textId="3F1823DE" w:rsidR="005E4BE3" w:rsidRDefault="00000000">
      <w:pPr>
        <w:ind w:firstLine="720"/>
        <w:jc w:val="both"/>
        <w:rPr>
          <w:rFonts w:ascii="Times New Roman" w:hAnsi="Times New Roman"/>
          <w:sz w:val="28"/>
          <w:lang w:val="ru-RU"/>
        </w:rPr>
      </w:pPr>
      <w:r w:rsidRPr="00D9761B">
        <w:rPr>
          <w:rFonts w:ascii="Times New Roman" w:hAnsi="Times New Roman"/>
          <w:sz w:val="28"/>
          <w:lang w:val="ru-RU"/>
        </w:rPr>
        <w:t xml:space="preserve">Пять вершин каждой найденной грани сортируются по углу вокруг её центра. Пятиугольник разбивается на три треугольника веером от первой вершины, поскольку графический конвейер </w:t>
      </w:r>
      <w:r>
        <w:rPr>
          <w:rFonts w:ascii="Times New Roman" w:hAnsi="Times New Roman"/>
          <w:sz w:val="28"/>
        </w:rPr>
        <w:t>Vulkan</w:t>
      </w:r>
      <w:r w:rsidRPr="00D9761B">
        <w:rPr>
          <w:rFonts w:ascii="Times New Roman" w:hAnsi="Times New Roman"/>
          <w:sz w:val="28"/>
          <w:lang w:val="ru-RU"/>
        </w:rPr>
        <w:t xml:space="preserve"> получает треугольники. Цвет задаётся для каждой грани. Позиции и цвета записываются в вершинный буфер, созданный через </w:t>
      </w:r>
      <w:r>
        <w:rPr>
          <w:rFonts w:ascii="Times New Roman" w:hAnsi="Times New Roman"/>
          <w:sz w:val="28"/>
        </w:rPr>
        <w:t>VMA</w:t>
      </w:r>
      <w:r w:rsidRPr="00D9761B">
        <w:rPr>
          <w:rFonts w:ascii="Times New Roman" w:hAnsi="Times New Roman"/>
          <w:sz w:val="28"/>
          <w:lang w:val="ru-RU"/>
        </w:rPr>
        <w:t>.</w:t>
      </w:r>
    </w:p>
    <w:p w14:paraId="1EBF8985" w14:textId="77777777" w:rsidR="00194571" w:rsidRPr="00D9761B" w:rsidRDefault="00194571" w:rsidP="00194571">
      <w:pPr>
        <w:keepNext/>
        <w:ind w:firstLine="720"/>
        <w:jc w:val="both"/>
        <w:rPr>
          <w:rFonts w:ascii="Times New Roman" w:hAnsi="Times New Roman"/>
          <w:sz w:val="28"/>
          <w:lang w:val="ru-RU"/>
        </w:rPr>
      </w:pPr>
      <w:r w:rsidRPr="00D9761B">
        <w:rPr>
          <w:rFonts w:ascii="Times New Roman" w:hAnsi="Times New Roman"/>
          <w:sz w:val="28"/>
          <w:lang w:val="ru-RU"/>
        </w:rPr>
        <w:tab/>
        <w:t xml:space="preserve">Рисунок 1 — </w:t>
      </w:r>
      <w:r>
        <w:rPr>
          <w:rFonts w:ascii="Times New Roman" w:hAnsi="Times New Roman"/>
          <w:sz w:val="28"/>
          <w:lang w:val="ru-RU"/>
        </w:rPr>
        <w:t>Написание логики в лабораторной работе</w:t>
      </w:r>
    </w:p>
    <w:p w14:paraId="4F237800" w14:textId="570A13A5" w:rsidR="00194571" w:rsidRPr="00D9761B" w:rsidRDefault="00194571">
      <w:pPr>
        <w:ind w:firstLine="72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A07D41" wp14:editId="4D134317">
            <wp:extent cx="5733415" cy="1380490"/>
            <wp:effectExtent l="0" t="0" r="0" b="3810"/>
            <wp:docPr id="13698252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5293" name="Рисунок 13698252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5E19" w14:textId="1C24DBDC" w:rsidR="005E4BE3" w:rsidRPr="00D9761B" w:rsidRDefault="00000000">
      <w:pPr>
        <w:ind w:firstLine="720"/>
        <w:jc w:val="both"/>
        <w:rPr>
          <w:lang w:val="ru-RU"/>
        </w:rPr>
      </w:pPr>
      <w:r w:rsidRPr="00D9761B">
        <w:rPr>
          <w:rFonts w:ascii="Times New Roman" w:hAnsi="Times New Roman"/>
          <w:sz w:val="28"/>
          <w:lang w:val="ru-RU"/>
        </w:rPr>
        <w:t xml:space="preserve">Вершинный шейдер применяет к координатам итоговую матрицу </w:t>
      </w:r>
      <w:r>
        <w:rPr>
          <w:rFonts w:ascii="Times New Roman" w:hAnsi="Times New Roman"/>
          <w:sz w:val="28"/>
        </w:rPr>
        <w:t>MVP</w:t>
      </w:r>
      <w:r w:rsidRPr="00D9761B">
        <w:rPr>
          <w:rFonts w:ascii="Times New Roman" w:hAnsi="Times New Roman"/>
          <w:sz w:val="28"/>
          <w:lang w:val="ru-RU"/>
        </w:rPr>
        <w:t xml:space="preserve">: матрицу модели, матрицу вида камеры и матрицу проекции. Матрица модели задаёт вращение и масштаб. Во время каждого кадра </w:t>
      </w:r>
      <w:r>
        <w:rPr>
          <w:rFonts w:ascii="Times New Roman" w:hAnsi="Times New Roman"/>
          <w:sz w:val="28"/>
        </w:rPr>
        <w:t>Vulkan</w:t>
      </w:r>
      <w:r w:rsidRPr="00D9761B">
        <w:rPr>
          <w:rFonts w:ascii="Times New Roman" w:hAnsi="Times New Roman"/>
          <w:sz w:val="28"/>
          <w:lang w:val="ru-RU"/>
        </w:rPr>
        <w:t xml:space="preserve"> записывает команды отрисовки, выполняет проверку глубины и выводит треугольники. </w:t>
      </w:r>
      <w:r>
        <w:rPr>
          <w:rFonts w:ascii="Times New Roman" w:hAnsi="Times New Roman"/>
          <w:sz w:val="28"/>
        </w:rPr>
        <w:t>GLFW</w:t>
      </w:r>
      <w:r w:rsidRPr="00D9761B">
        <w:rPr>
          <w:rFonts w:ascii="Times New Roman" w:hAnsi="Times New Roman"/>
          <w:sz w:val="28"/>
          <w:lang w:val="ru-RU"/>
        </w:rPr>
        <w:t xml:space="preserve"> обрабатывает окно и события, а </w:t>
      </w:r>
      <w:proofErr w:type="spellStart"/>
      <w:r>
        <w:rPr>
          <w:rFonts w:ascii="Times New Roman" w:hAnsi="Times New Roman"/>
          <w:sz w:val="28"/>
        </w:rPr>
        <w:t>ImGui</w:t>
      </w:r>
      <w:proofErr w:type="spellEnd"/>
      <w:r w:rsidRPr="00D9761B">
        <w:rPr>
          <w:rFonts w:ascii="Times New Roman" w:hAnsi="Times New Roman"/>
          <w:sz w:val="28"/>
          <w:lang w:val="ru-RU"/>
        </w:rPr>
        <w:t xml:space="preserve"> предоставляет </w:t>
      </w:r>
      <w:r w:rsidRPr="00D9761B">
        <w:rPr>
          <w:rFonts w:ascii="Times New Roman" w:hAnsi="Times New Roman"/>
          <w:sz w:val="28"/>
          <w:lang w:val="ru-RU"/>
        </w:rPr>
        <w:lastRenderedPageBreak/>
        <w:t>элементы управления проекцией, вращением, масштабом и автоматическим вращением.</w:t>
      </w:r>
    </w:p>
    <w:p w14:paraId="013DA227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826712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B8DA29" w14:textId="1A402056" w:rsidR="005E4BE3" w:rsidRPr="00D9761B" w:rsidRDefault="00000000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139613DA" w14:textId="221D03B0" w:rsidR="005E4BE3" w:rsidRPr="00D9761B" w:rsidRDefault="00000000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собрана для </w:t>
      </w:r>
      <w:r>
        <w:rPr>
          <w:rFonts w:ascii="Times New Roman" w:eastAsia="Times New Roman" w:hAnsi="Times New Roman" w:cs="Times New Roman"/>
          <w:sz w:val="28"/>
          <w:szCs w:val="28"/>
        </w:rPr>
        <w:t>macOS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SDK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MoltenVK</w:t>
      </w:r>
      <w:proofErr w:type="spellEnd"/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>. Ниже оставлены места для снимк</w:t>
      </w:r>
      <w:r w:rsidR="00194571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экрана работающего приложения:</w:t>
      </w:r>
    </w:p>
    <w:p w14:paraId="1471C9F9" w14:textId="4007DD34" w:rsidR="00D9761B" w:rsidRPr="00D9761B" w:rsidRDefault="00000000" w:rsidP="00D9761B">
      <w:pPr>
        <w:keepNext/>
        <w:ind w:firstLine="720"/>
        <w:jc w:val="both"/>
        <w:rPr>
          <w:rFonts w:ascii="Times New Roman" w:hAnsi="Times New Roman"/>
          <w:sz w:val="28"/>
          <w:lang w:val="ru-RU"/>
        </w:rPr>
      </w:pPr>
      <w:r w:rsidRPr="00D9761B">
        <w:rPr>
          <w:rFonts w:ascii="Times New Roman" w:hAnsi="Times New Roman"/>
          <w:sz w:val="28"/>
          <w:lang w:val="ru-RU"/>
        </w:rPr>
        <w:tab/>
        <w:t xml:space="preserve">Рисунок </w:t>
      </w:r>
      <w:r w:rsidR="00194571">
        <w:rPr>
          <w:rFonts w:ascii="Times New Roman" w:hAnsi="Times New Roman"/>
          <w:sz w:val="28"/>
          <w:lang w:val="ru-RU"/>
        </w:rPr>
        <w:t>2</w:t>
      </w:r>
      <w:r w:rsidRPr="00D9761B">
        <w:rPr>
          <w:rFonts w:ascii="Times New Roman" w:hAnsi="Times New Roman"/>
          <w:sz w:val="28"/>
          <w:lang w:val="ru-RU"/>
        </w:rPr>
        <w:t xml:space="preserve"> — Додекаэдр в перспективной проекции</w:t>
      </w:r>
    </w:p>
    <w:p w14:paraId="28A9572A" w14:textId="35875743" w:rsidR="005E4BE3" w:rsidRDefault="00D9761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lang w:val="ru-RU"/>
        </w:rPr>
        <w:drawing>
          <wp:inline distT="0" distB="0" distL="0" distR="0" wp14:anchorId="242B75F7" wp14:editId="39086916">
            <wp:extent cx="5733415" cy="3985260"/>
            <wp:effectExtent l="0" t="0" r="0" b="2540"/>
            <wp:docPr id="106842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8971" name="Рисунок 10684289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CCD8" w14:textId="77777777" w:rsidR="00D9761B" w:rsidRPr="00D9761B" w:rsidRDefault="00D9761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81B6A9" w14:textId="77777777" w:rsidR="005E4BE3" w:rsidRPr="00D9761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976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2249210D" w14:textId="77777777" w:rsidR="005E4BE3" w:rsidRPr="00D9761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я реализовал построение правильного додекаэдра и его отрисовку средствами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этого были заданы координаты вершин, найдены пятиугольные грани и разбиты на треугольники. Матрицы модели, вида и проекции обеспечивают отображение объекта в реальном времени, а элементы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D976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позволяют менять параметры программы.</w:t>
      </w:r>
    </w:p>
    <w:p w14:paraId="6A85B747" w14:textId="77777777" w:rsidR="005E4BE3" w:rsidRPr="00D9761B" w:rsidRDefault="005E4B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5E4BE3" w:rsidRPr="00D976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9B3456A-7796-314C-A393-86A61B7E9EEA}"/>
    <w:embedItalic r:id="rId2" w:fontKey="{78CD4D1C-ABE6-6B4A-8E48-67CBAFD053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CB6749D-6AA2-E744-A885-9F7D5EF14377}"/>
    <w:embedBold r:id="rId4" w:fontKey="{D87548AF-2AB5-984A-9ED5-7522214286F9}"/>
    <w:embedBoldItalic r:id="rId5" w:fontKey="{794483CF-CC40-6A44-8716-492E3FB102F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72C0D44-4797-4C47-8DF5-97A2D8CE0D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8F4F32E-B5B3-7841-8C19-90A71CA10FC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E3"/>
    <w:rsid w:val="00194571"/>
    <w:rsid w:val="004E532A"/>
    <w:rsid w:val="005E4BE3"/>
    <w:rsid w:val="00C561A4"/>
    <w:rsid w:val="00D9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B1919E"/>
  <w15:docId w15:val="{12F42B9C-7344-3545-8A98-E29E9E93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правильный додекаэдр, вариант 10</dc:title>
  <dc:subject>Основы 3D-графики и Vulkan</dc:subject>
  <cp:lastModifiedBy>Артем Игнатьев</cp:lastModifiedBy>
  <cp:revision>4</cp:revision>
  <dcterms:created xsi:type="dcterms:W3CDTF">2026-10-01T21:48:00Z</dcterms:created>
  <dcterms:modified xsi:type="dcterms:W3CDTF">2026-10-02T12:45:00Z</dcterms:modified>
</cp:coreProperties>
</file>