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6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46"/>
        <w:gridCol w:w="1528"/>
        <w:gridCol w:w="1389"/>
        <w:gridCol w:w="1250"/>
        <w:gridCol w:w="1250"/>
        <w:gridCol w:w="1250"/>
        <w:gridCol w:w="1254"/>
      </w:tblGrid>
      <w:tr w:rsidR="00474433" w:rsidRPr="00C66488" w14:paraId="657F3976" w14:textId="77777777" w:rsidTr="00476093">
        <w:trPr>
          <w:trHeight w:val="177"/>
        </w:trPr>
        <w:tc>
          <w:tcPr>
            <w:tcW w:w="1946" w:type="dxa"/>
            <w:vMerge w:val="restart"/>
            <w:vAlign w:val="center"/>
          </w:tcPr>
          <w:p w14:paraId="0900329F" w14:textId="77777777" w:rsidR="00474433" w:rsidRPr="00C66488" w:rsidRDefault="00474433" w:rsidP="00476093">
            <w:pPr>
              <w:pStyle w:val="IEEEParagraph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Yöntem</w:t>
            </w:r>
          </w:p>
        </w:tc>
        <w:tc>
          <w:tcPr>
            <w:tcW w:w="7921" w:type="dxa"/>
            <w:gridSpan w:val="6"/>
            <w:vAlign w:val="center"/>
          </w:tcPr>
          <w:p w14:paraId="67A2A41F" w14:textId="77777777" w:rsidR="00474433" w:rsidRPr="00C66488" w:rsidRDefault="00474433" w:rsidP="00476093">
            <w:pPr>
              <w:pStyle w:val="IEEEParagraph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Performans metrikleri (%)</w:t>
            </w:r>
          </w:p>
        </w:tc>
      </w:tr>
      <w:tr w:rsidR="00474433" w:rsidRPr="00C66488" w14:paraId="7EE95043" w14:textId="77777777" w:rsidTr="00E57A36">
        <w:trPr>
          <w:trHeight w:val="105"/>
        </w:trPr>
        <w:tc>
          <w:tcPr>
            <w:tcW w:w="1946" w:type="dxa"/>
            <w:vMerge/>
            <w:vAlign w:val="center"/>
          </w:tcPr>
          <w:p w14:paraId="5CCC5BE7" w14:textId="77777777" w:rsidR="00474433" w:rsidRPr="00C66488" w:rsidRDefault="00474433" w:rsidP="00476093">
            <w:pPr>
              <w:pStyle w:val="IEEEParagraph"/>
              <w:ind w:firstLine="0"/>
              <w:jc w:val="center"/>
              <w:rPr>
                <w:sz w:val="22"/>
              </w:rPr>
            </w:pPr>
          </w:p>
        </w:tc>
        <w:tc>
          <w:tcPr>
            <w:tcW w:w="1528" w:type="dxa"/>
            <w:vAlign w:val="center"/>
          </w:tcPr>
          <w:p w14:paraId="26EE864F" w14:textId="77777777" w:rsidR="00474433" w:rsidRPr="00C66488" w:rsidRDefault="00474433" w:rsidP="00476093">
            <w:pPr>
              <w:pStyle w:val="IEEEParagraph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SEN</w:t>
            </w:r>
          </w:p>
        </w:tc>
        <w:tc>
          <w:tcPr>
            <w:tcW w:w="1389" w:type="dxa"/>
            <w:vAlign w:val="center"/>
          </w:tcPr>
          <w:p w14:paraId="27A352ED" w14:textId="77777777" w:rsidR="00474433" w:rsidRPr="00C66488" w:rsidRDefault="00474433" w:rsidP="00476093">
            <w:pPr>
              <w:pStyle w:val="IEEEParagraph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SPE</w:t>
            </w:r>
          </w:p>
        </w:tc>
        <w:tc>
          <w:tcPr>
            <w:tcW w:w="1250" w:type="dxa"/>
          </w:tcPr>
          <w:p w14:paraId="3FB119DA" w14:textId="77777777" w:rsidR="00474433" w:rsidRPr="00C66488" w:rsidRDefault="00474433" w:rsidP="00476093">
            <w:pPr>
              <w:pStyle w:val="IEEEParagraph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ACC</w:t>
            </w:r>
          </w:p>
        </w:tc>
        <w:tc>
          <w:tcPr>
            <w:tcW w:w="1250" w:type="dxa"/>
          </w:tcPr>
          <w:p w14:paraId="08398C2D" w14:textId="77777777" w:rsidR="00474433" w:rsidRPr="00C66488" w:rsidRDefault="00474433" w:rsidP="00476093">
            <w:pPr>
              <w:pStyle w:val="IEEEParagraph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PRE</w:t>
            </w:r>
          </w:p>
        </w:tc>
        <w:tc>
          <w:tcPr>
            <w:tcW w:w="1250" w:type="dxa"/>
          </w:tcPr>
          <w:p w14:paraId="22C354DE" w14:textId="77777777" w:rsidR="00474433" w:rsidRPr="00C66488" w:rsidRDefault="00474433" w:rsidP="00476093">
            <w:pPr>
              <w:pStyle w:val="IEEEParagraph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F1-Score</w:t>
            </w:r>
          </w:p>
        </w:tc>
        <w:tc>
          <w:tcPr>
            <w:tcW w:w="1254" w:type="dxa"/>
          </w:tcPr>
          <w:p w14:paraId="3A9B9D2B" w14:textId="77777777" w:rsidR="00474433" w:rsidRPr="00C66488" w:rsidRDefault="00474433" w:rsidP="00476093">
            <w:pPr>
              <w:pStyle w:val="IEEEParagraph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MCC</w:t>
            </w:r>
          </w:p>
        </w:tc>
      </w:tr>
      <w:tr w:rsidR="00474433" w:rsidRPr="00C66488" w14:paraId="742B5D00" w14:textId="77777777" w:rsidTr="00E57A36">
        <w:trPr>
          <w:trHeight w:val="157"/>
        </w:trPr>
        <w:tc>
          <w:tcPr>
            <w:tcW w:w="1946" w:type="dxa"/>
            <w:vAlign w:val="center"/>
          </w:tcPr>
          <w:p w14:paraId="57B90BC8" w14:textId="77777777" w:rsidR="00474433" w:rsidRPr="00C66488" w:rsidRDefault="00474433" w:rsidP="00476093">
            <w:pPr>
              <w:pStyle w:val="IEEEParagraph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YSA (lr:0.9, mc:0.7, NHL:10)</w:t>
            </w:r>
          </w:p>
        </w:tc>
        <w:tc>
          <w:tcPr>
            <w:tcW w:w="1528" w:type="dxa"/>
            <w:vAlign w:val="center"/>
          </w:tcPr>
          <w:p w14:paraId="7105D1CB" w14:textId="216D01BC" w:rsidR="00474433" w:rsidRPr="001306AF" w:rsidRDefault="00464915" w:rsidP="00476093">
            <w:r w:rsidRPr="00464915">
              <w:t>0.981931112365895</w:t>
            </w:r>
          </w:p>
        </w:tc>
        <w:tc>
          <w:tcPr>
            <w:tcW w:w="1389" w:type="dxa"/>
            <w:vAlign w:val="center"/>
          </w:tcPr>
          <w:p w14:paraId="074E464C" w14:textId="7C2A83C0" w:rsidR="00474433" w:rsidRPr="001306AF" w:rsidRDefault="00464915" w:rsidP="00476093">
            <w:r w:rsidRPr="00464915">
              <w:t>0.671052631578947</w:t>
            </w:r>
          </w:p>
        </w:tc>
        <w:tc>
          <w:tcPr>
            <w:tcW w:w="1250" w:type="dxa"/>
            <w:vAlign w:val="center"/>
          </w:tcPr>
          <w:p w14:paraId="60EB744D" w14:textId="21F33C3D" w:rsidR="00474433" w:rsidRPr="001306AF" w:rsidRDefault="00464915" w:rsidP="00476093">
            <w:r w:rsidRPr="00464915">
              <w:t>0.946473236618309</w:t>
            </w:r>
          </w:p>
        </w:tc>
        <w:tc>
          <w:tcPr>
            <w:tcW w:w="1250" w:type="dxa"/>
            <w:vAlign w:val="center"/>
          </w:tcPr>
          <w:p w14:paraId="43D98BA2" w14:textId="1BA5FD9F" w:rsidR="00474433" w:rsidRPr="001306AF" w:rsidRDefault="00464915" w:rsidP="00476093">
            <w:r w:rsidRPr="00464915">
              <w:t>0.958654906284454</w:t>
            </w:r>
          </w:p>
        </w:tc>
        <w:tc>
          <w:tcPr>
            <w:tcW w:w="1250" w:type="dxa"/>
            <w:vAlign w:val="center"/>
          </w:tcPr>
          <w:p w14:paraId="0BCEA1A4" w14:textId="7D07EFDF" w:rsidR="00474433" w:rsidRPr="001306AF" w:rsidRDefault="00464915" w:rsidP="00476093">
            <w:r w:rsidRPr="00464915">
              <w:t>0.970153417015342</w:t>
            </w:r>
          </w:p>
        </w:tc>
        <w:tc>
          <w:tcPr>
            <w:tcW w:w="1254" w:type="dxa"/>
            <w:vAlign w:val="center"/>
          </w:tcPr>
          <w:p w14:paraId="111BD79D" w14:textId="55D7F83C" w:rsidR="00474433" w:rsidRPr="001306AF" w:rsidRDefault="00464915" w:rsidP="00476093">
            <w:r w:rsidRPr="00464915">
              <w:t>0.716266382265392</w:t>
            </w:r>
          </w:p>
        </w:tc>
      </w:tr>
      <w:tr w:rsidR="00474433" w14:paraId="2CB4E683" w14:textId="77777777" w:rsidTr="00E57A36">
        <w:trPr>
          <w:trHeight w:val="166"/>
        </w:trPr>
        <w:tc>
          <w:tcPr>
            <w:tcW w:w="1946" w:type="dxa"/>
            <w:vAlign w:val="center"/>
          </w:tcPr>
          <w:p w14:paraId="3E9BC754" w14:textId="77777777" w:rsidR="00474433" w:rsidRPr="00C66488" w:rsidRDefault="00474433" w:rsidP="00474433">
            <w:pPr>
              <w:pStyle w:val="IEEEParagraph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YSA (lr:0.9, mc:0.7, NHL:15)</w:t>
            </w:r>
          </w:p>
        </w:tc>
        <w:tc>
          <w:tcPr>
            <w:tcW w:w="1528" w:type="dxa"/>
            <w:vAlign w:val="center"/>
          </w:tcPr>
          <w:p w14:paraId="793AC4F1" w14:textId="3E2C3674" w:rsidR="00474433" w:rsidRPr="001306AF" w:rsidRDefault="00464915" w:rsidP="00476093">
            <w:r w:rsidRPr="00464915">
              <w:t>0.989836250705816</w:t>
            </w:r>
          </w:p>
        </w:tc>
        <w:tc>
          <w:tcPr>
            <w:tcW w:w="1389" w:type="dxa"/>
            <w:vAlign w:val="center"/>
          </w:tcPr>
          <w:p w14:paraId="5EA2532D" w14:textId="0672F778" w:rsidR="00474433" w:rsidRPr="001306AF" w:rsidRDefault="00464915" w:rsidP="00476093">
            <w:r w:rsidRPr="00464915">
              <w:t>0.649122807017544</w:t>
            </w:r>
          </w:p>
        </w:tc>
        <w:tc>
          <w:tcPr>
            <w:tcW w:w="1250" w:type="dxa"/>
            <w:vAlign w:val="center"/>
          </w:tcPr>
          <w:p w14:paraId="145DC87B" w14:textId="730DB4B2" w:rsidR="00474433" w:rsidRPr="001306AF" w:rsidRDefault="00464915" w:rsidP="00476093">
            <w:r w:rsidRPr="00464915">
              <w:t>0.950975487743872</w:t>
            </w:r>
          </w:p>
        </w:tc>
        <w:tc>
          <w:tcPr>
            <w:tcW w:w="1250" w:type="dxa"/>
            <w:vAlign w:val="center"/>
          </w:tcPr>
          <w:p w14:paraId="6CE0D612" w14:textId="5091CD8A" w:rsidR="00474433" w:rsidRPr="001306AF" w:rsidRDefault="00464915" w:rsidP="00476093">
            <w:r w:rsidRPr="00464915">
              <w:t>0.956355701036552</w:t>
            </w:r>
          </w:p>
        </w:tc>
        <w:tc>
          <w:tcPr>
            <w:tcW w:w="1250" w:type="dxa"/>
            <w:vAlign w:val="center"/>
          </w:tcPr>
          <w:p w14:paraId="08816402" w14:textId="127470FE" w:rsidR="00474433" w:rsidRPr="001306AF" w:rsidRDefault="00464915" w:rsidP="00476093">
            <w:r w:rsidRPr="00464915">
              <w:t>0.972807991120977</w:t>
            </w:r>
          </w:p>
        </w:tc>
        <w:tc>
          <w:tcPr>
            <w:tcW w:w="1254" w:type="dxa"/>
            <w:vAlign w:val="center"/>
          </w:tcPr>
          <w:p w14:paraId="66E650C1" w14:textId="733F8BA2" w:rsidR="00474433" w:rsidRPr="001306AF" w:rsidRDefault="00464915" w:rsidP="00476093">
            <w:r w:rsidRPr="00464915">
              <w:t>0.736062103684292</w:t>
            </w:r>
          </w:p>
        </w:tc>
      </w:tr>
      <w:tr w:rsidR="00474433" w14:paraId="165753F1" w14:textId="77777777" w:rsidTr="00E57A36">
        <w:trPr>
          <w:trHeight w:val="177"/>
        </w:trPr>
        <w:tc>
          <w:tcPr>
            <w:tcW w:w="1946" w:type="dxa"/>
            <w:vAlign w:val="center"/>
          </w:tcPr>
          <w:p w14:paraId="32FC06BC" w14:textId="77777777" w:rsidR="00474433" w:rsidRPr="006566CF" w:rsidRDefault="00474433" w:rsidP="00474433">
            <w:pPr>
              <w:pStyle w:val="IEEEParagraph"/>
              <w:ind w:firstLine="0"/>
              <w:jc w:val="center"/>
              <w:rPr>
                <w:sz w:val="18"/>
              </w:rPr>
            </w:pPr>
            <w:r>
              <w:rPr>
                <w:sz w:val="22"/>
              </w:rPr>
              <w:t>YSA (lr:0.9, mc:0.7, NHL:20)</w:t>
            </w:r>
          </w:p>
        </w:tc>
        <w:tc>
          <w:tcPr>
            <w:tcW w:w="1528" w:type="dxa"/>
            <w:vAlign w:val="center"/>
          </w:tcPr>
          <w:p w14:paraId="099B174B" w14:textId="69CDBA31" w:rsidR="00474433" w:rsidRPr="001306AF" w:rsidRDefault="00CE11A1" w:rsidP="00476093">
            <w:r w:rsidRPr="00CE11A1">
              <w:t>0.984189723320158</w:t>
            </w:r>
          </w:p>
        </w:tc>
        <w:tc>
          <w:tcPr>
            <w:tcW w:w="1389" w:type="dxa"/>
            <w:vAlign w:val="center"/>
          </w:tcPr>
          <w:p w14:paraId="1DD9462E" w14:textId="5E6392AE" w:rsidR="00474433" w:rsidRPr="001306AF" w:rsidRDefault="00CE11A1" w:rsidP="00476093">
            <w:r w:rsidRPr="00CE11A1">
              <w:t>0.653508771929825</w:t>
            </w:r>
          </w:p>
        </w:tc>
        <w:tc>
          <w:tcPr>
            <w:tcW w:w="1250" w:type="dxa"/>
            <w:vAlign w:val="center"/>
          </w:tcPr>
          <w:p w14:paraId="33661373" w14:textId="7E3371A1" w:rsidR="00474433" w:rsidRPr="001306AF" w:rsidRDefault="00CE11A1" w:rsidP="007014E8">
            <w:r w:rsidRPr="00CE11A1">
              <w:t>0.946473236618309</w:t>
            </w:r>
          </w:p>
        </w:tc>
        <w:tc>
          <w:tcPr>
            <w:tcW w:w="1250" w:type="dxa"/>
            <w:vAlign w:val="center"/>
          </w:tcPr>
          <w:p w14:paraId="6E04FA37" w14:textId="40A52033" w:rsidR="00474433" w:rsidRPr="001306AF" w:rsidRDefault="00CE11A1" w:rsidP="00476093">
            <w:r w:rsidRPr="00CE11A1">
              <w:t>0.956641053787047</w:t>
            </w:r>
          </w:p>
        </w:tc>
        <w:tc>
          <w:tcPr>
            <w:tcW w:w="1250" w:type="dxa"/>
            <w:vAlign w:val="center"/>
          </w:tcPr>
          <w:p w14:paraId="50000F35" w14:textId="7EF6232B" w:rsidR="00474433" w:rsidRPr="001306AF" w:rsidRDefault="00CE11A1" w:rsidP="00476093">
            <w:r w:rsidRPr="00CE11A1">
              <w:t>0.970219871973281</w:t>
            </w:r>
          </w:p>
        </w:tc>
        <w:tc>
          <w:tcPr>
            <w:tcW w:w="1254" w:type="dxa"/>
            <w:vAlign w:val="center"/>
          </w:tcPr>
          <w:p w14:paraId="2D544E94" w14:textId="4D955348" w:rsidR="00474433" w:rsidRPr="001306AF" w:rsidRDefault="00CE11A1" w:rsidP="00476093">
            <w:r w:rsidRPr="00CE11A1">
              <w:t>0.713561281522975</w:t>
            </w:r>
          </w:p>
        </w:tc>
      </w:tr>
      <w:tr w:rsidR="00474433" w14:paraId="3B0A9F0F" w14:textId="77777777" w:rsidTr="00E57A36">
        <w:trPr>
          <w:trHeight w:val="166"/>
        </w:trPr>
        <w:tc>
          <w:tcPr>
            <w:tcW w:w="1946" w:type="dxa"/>
            <w:vAlign w:val="center"/>
          </w:tcPr>
          <w:p w14:paraId="2F3C05AA" w14:textId="77777777" w:rsidR="00474433" w:rsidRPr="006566CF" w:rsidRDefault="00474433" w:rsidP="00474433">
            <w:pPr>
              <w:pStyle w:val="IEEEParagraph"/>
              <w:ind w:firstLine="0"/>
              <w:jc w:val="center"/>
              <w:rPr>
                <w:sz w:val="18"/>
              </w:rPr>
            </w:pPr>
            <w:r>
              <w:rPr>
                <w:sz w:val="22"/>
              </w:rPr>
              <w:t>YSA (lr:0.7, mc:0.7, NHL:20)</w:t>
            </w:r>
          </w:p>
        </w:tc>
        <w:tc>
          <w:tcPr>
            <w:tcW w:w="1528" w:type="dxa"/>
            <w:vAlign w:val="center"/>
          </w:tcPr>
          <w:p w14:paraId="2CB21EAE" w14:textId="61983BBE" w:rsidR="00474433" w:rsidRPr="001306AF" w:rsidRDefault="00CE11A1" w:rsidP="00476093">
            <w:r w:rsidRPr="00CE11A1">
              <w:t>0.988706945228684</w:t>
            </w:r>
          </w:p>
        </w:tc>
        <w:tc>
          <w:tcPr>
            <w:tcW w:w="1389" w:type="dxa"/>
            <w:vAlign w:val="center"/>
          </w:tcPr>
          <w:p w14:paraId="484FBD78" w14:textId="00C08320" w:rsidR="00474433" w:rsidRPr="001306AF" w:rsidRDefault="00B65FE4" w:rsidP="00476093">
            <w:r w:rsidRPr="00B65FE4">
              <w:t>0.745614035087719</w:t>
            </w:r>
          </w:p>
        </w:tc>
        <w:tc>
          <w:tcPr>
            <w:tcW w:w="1250" w:type="dxa"/>
            <w:vAlign w:val="center"/>
          </w:tcPr>
          <w:p w14:paraId="362490A4" w14:textId="367BBDDE" w:rsidR="00474433" w:rsidRPr="001306AF" w:rsidRDefault="00CE11A1" w:rsidP="00476093">
            <w:r w:rsidRPr="00CE11A1">
              <w:t>0.960980490245123</w:t>
            </w:r>
          </w:p>
        </w:tc>
        <w:tc>
          <w:tcPr>
            <w:tcW w:w="1250" w:type="dxa"/>
            <w:vAlign w:val="center"/>
          </w:tcPr>
          <w:p w14:paraId="33CDBA92" w14:textId="179415CB" w:rsidR="00474433" w:rsidRPr="005F5B58" w:rsidRDefault="00B65FE4" w:rsidP="00476093">
            <w:r w:rsidRPr="00B65FE4">
              <w:t>0.967938087341073</w:t>
            </w:r>
          </w:p>
        </w:tc>
        <w:tc>
          <w:tcPr>
            <w:tcW w:w="1250" w:type="dxa"/>
            <w:vAlign w:val="center"/>
          </w:tcPr>
          <w:p w14:paraId="767B4874" w14:textId="6C1F0549" w:rsidR="00474433" w:rsidRPr="001306AF" w:rsidRDefault="00B65FE4" w:rsidP="00476093">
            <w:r w:rsidRPr="00B65FE4">
              <w:t>0.978212290502793</w:t>
            </w:r>
          </w:p>
        </w:tc>
        <w:tc>
          <w:tcPr>
            <w:tcW w:w="1254" w:type="dxa"/>
            <w:vAlign w:val="center"/>
          </w:tcPr>
          <w:p w14:paraId="72978D0A" w14:textId="693B682D" w:rsidR="00474433" w:rsidRPr="001306AF" w:rsidRDefault="00B65FE4" w:rsidP="00476093">
            <w:r w:rsidRPr="00B65FE4">
              <w:t>0.795914756670221</w:t>
            </w:r>
          </w:p>
        </w:tc>
      </w:tr>
      <w:tr w:rsidR="00474433" w14:paraId="4AE2A3BB" w14:textId="77777777" w:rsidTr="00E57A36">
        <w:trPr>
          <w:trHeight w:val="177"/>
        </w:trPr>
        <w:tc>
          <w:tcPr>
            <w:tcW w:w="1946" w:type="dxa"/>
            <w:vAlign w:val="center"/>
          </w:tcPr>
          <w:p w14:paraId="2184E7FB" w14:textId="77777777" w:rsidR="00474433" w:rsidRPr="006566CF" w:rsidRDefault="00474433" w:rsidP="00C506D0">
            <w:pPr>
              <w:pStyle w:val="IEEEParagraph"/>
              <w:ind w:firstLine="0"/>
              <w:jc w:val="center"/>
              <w:rPr>
                <w:sz w:val="18"/>
              </w:rPr>
            </w:pPr>
            <w:r>
              <w:rPr>
                <w:sz w:val="22"/>
              </w:rPr>
              <w:t>YSA (lr:0.</w:t>
            </w:r>
            <w:r w:rsidR="00C506D0">
              <w:rPr>
                <w:sz w:val="22"/>
              </w:rPr>
              <w:t>5</w:t>
            </w:r>
            <w:r>
              <w:rPr>
                <w:sz w:val="22"/>
              </w:rPr>
              <w:t>, mc:0.7, NHL:20)</w:t>
            </w:r>
          </w:p>
        </w:tc>
        <w:tc>
          <w:tcPr>
            <w:tcW w:w="1528" w:type="dxa"/>
            <w:vAlign w:val="center"/>
          </w:tcPr>
          <w:p w14:paraId="02C44062" w14:textId="02EB3B88" w:rsidR="00474433" w:rsidRPr="00835B71" w:rsidRDefault="00B65FE4" w:rsidP="00476093">
            <w:pPr>
              <w:rPr>
                <w:bCs/>
              </w:rPr>
            </w:pPr>
            <w:r w:rsidRPr="00835B71">
              <w:rPr>
                <w:bCs/>
              </w:rPr>
              <w:t>0.996047430830040</w:t>
            </w:r>
          </w:p>
        </w:tc>
        <w:tc>
          <w:tcPr>
            <w:tcW w:w="1389" w:type="dxa"/>
            <w:vAlign w:val="center"/>
          </w:tcPr>
          <w:p w14:paraId="3DE6ABEB" w14:textId="5A20F7B2" w:rsidR="00474433" w:rsidRPr="00835B71" w:rsidRDefault="00B65FE4" w:rsidP="00476093">
            <w:pPr>
              <w:rPr>
                <w:bCs/>
              </w:rPr>
            </w:pPr>
            <w:r w:rsidRPr="00835B71">
              <w:rPr>
                <w:bCs/>
              </w:rPr>
              <w:t>0.736842105263158</w:t>
            </w:r>
          </w:p>
        </w:tc>
        <w:tc>
          <w:tcPr>
            <w:tcW w:w="1250" w:type="dxa"/>
            <w:vAlign w:val="center"/>
          </w:tcPr>
          <w:p w14:paraId="555E38AE" w14:textId="6376F8E7" w:rsidR="00474433" w:rsidRPr="00835B71" w:rsidRDefault="00B65FE4" w:rsidP="007014E8">
            <w:pPr>
              <w:rPr>
                <w:bCs/>
              </w:rPr>
            </w:pPr>
            <w:r w:rsidRPr="00835B71">
              <w:rPr>
                <w:bCs/>
              </w:rPr>
              <w:t>0.966483241620811</w:t>
            </w:r>
          </w:p>
        </w:tc>
        <w:tc>
          <w:tcPr>
            <w:tcW w:w="1250" w:type="dxa"/>
            <w:vAlign w:val="center"/>
          </w:tcPr>
          <w:p w14:paraId="1AB141AE" w14:textId="4B856033" w:rsidR="00474433" w:rsidRPr="00835B71" w:rsidRDefault="00B65FE4" w:rsidP="00476093">
            <w:pPr>
              <w:rPr>
                <w:bCs/>
              </w:rPr>
            </w:pPr>
            <w:r w:rsidRPr="00835B71">
              <w:rPr>
                <w:bCs/>
              </w:rPr>
              <w:t>0.967105263157895</w:t>
            </w:r>
          </w:p>
        </w:tc>
        <w:tc>
          <w:tcPr>
            <w:tcW w:w="1250" w:type="dxa"/>
            <w:vAlign w:val="center"/>
          </w:tcPr>
          <w:p w14:paraId="1D317B37" w14:textId="27F1793D" w:rsidR="00474433" w:rsidRPr="00835B71" w:rsidRDefault="00B65FE4" w:rsidP="00476093">
            <w:pPr>
              <w:rPr>
                <w:bCs/>
              </w:rPr>
            </w:pPr>
            <w:r w:rsidRPr="00835B71">
              <w:rPr>
                <w:bCs/>
              </w:rPr>
              <w:t>0.981363004172462</w:t>
            </w:r>
          </w:p>
        </w:tc>
        <w:tc>
          <w:tcPr>
            <w:tcW w:w="1254" w:type="dxa"/>
            <w:vAlign w:val="center"/>
          </w:tcPr>
          <w:p w14:paraId="0E50C001" w14:textId="1378AEC9" w:rsidR="00474433" w:rsidRPr="00835B71" w:rsidRDefault="00B65FE4" w:rsidP="00476093">
            <w:pPr>
              <w:rPr>
                <w:bCs/>
              </w:rPr>
            </w:pPr>
            <w:r w:rsidRPr="00835B71">
              <w:rPr>
                <w:bCs/>
              </w:rPr>
              <w:t>0.824297122538561</w:t>
            </w:r>
          </w:p>
        </w:tc>
      </w:tr>
      <w:tr w:rsidR="00474433" w14:paraId="1566ACDD" w14:textId="77777777" w:rsidTr="00E57A36">
        <w:trPr>
          <w:trHeight w:val="166"/>
        </w:trPr>
        <w:tc>
          <w:tcPr>
            <w:tcW w:w="1946" w:type="dxa"/>
            <w:vAlign w:val="center"/>
          </w:tcPr>
          <w:p w14:paraId="73B00DB4" w14:textId="77777777" w:rsidR="00474433" w:rsidRPr="006566CF" w:rsidRDefault="00C506D0" w:rsidP="007014E8">
            <w:pPr>
              <w:pStyle w:val="IEEEParagraph"/>
              <w:ind w:firstLine="0"/>
              <w:jc w:val="center"/>
              <w:rPr>
                <w:sz w:val="18"/>
              </w:rPr>
            </w:pPr>
            <w:r>
              <w:rPr>
                <w:sz w:val="22"/>
              </w:rPr>
              <w:t>YSA (lr:0.</w:t>
            </w:r>
            <w:r w:rsidR="007014E8">
              <w:rPr>
                <w:sz w:val="22"/>
              </w:rPr>
              <w:t>5</w:t>
            </w:r>
            <w:r>
              <w:rPr>
                <w:sz w:val="22"/>
              </w:rPr>
              <w:t>, mc:0.5, NHL:20)</w:t>
            </w:r>
          </w:p>
        </w:tc>
        <w:tc>
          <w:tcPr>
            <w:tcW w:w="1528" w:type="dxa"/>
            <w:vAlign w:val="center"/>
          </w:tcPr>
          <w:p w14:paraId="440AAB40" w14:textId="38FA3712" w:rsidR="00474433" w:rsidRPr="001306AF" w:rsidRDefault="00835B71" w:rsidP="00476093">
            <w:r w:rsidRPr="00835B71">
              <w:t>0.988142292490119</w:t>
            </w:r>
          </w:p>
        </w:tc>
        <w:tc>
          <w:tcPr>
            <w:tcW w:w="1389" w:type="dxa"/>
            <w:vAlign w:val="center"/>
          </w:tcPr>
          <w:p w14:paraId="68588FA3" w14:textId="59071DD7" w:rsidR="00474433" w:rsidRPr="001306AF" w:rsidRDefault="00835B71" w:rsidP="00476093">
            <w:r w:rsidRPr="00835B71">
              <w:t>0.714912280701754</w:t>
            </w:r>
          </w:p>
        </w:tc>
        <w:tc>
          <w:tcPr>
            <w:tcW w:w="1250" w:type="dxa"/>
            <w:vAlign w:val="center"/>
          </w:tcPr>
          <w:p w14:paraId="288B54CE" w14:textId="36C42F3F" w:rsidR="00474433" w:rsidRPr="001306AF" w:rsidRDefault="00835B71" w:rsidP="007014E8">
            <w:r w:rsidRPr="00835B71">
              <w:t>0.956978489244622</w:t>
            </w:r>
          </w:p>
        </w:tc>
        <w:tc>
          <w:tcPr>
            <w:tcW w:w="1250" w:type="dxa"/>
            <w:vAlign w:val="center"/>
          </w:tcPr>
          <w:p w14:paraId="04412E98" w14:textId="42354D59" w:rsidR="00474433" w:rsidRPr="001306AF" w:rsidRDefault="00835B71" w:rsidP="00476093">
            <w:r w:rsidRPr="00835B71">
              <w:t>0.964187327823691</w:t>
            </w:r>
          </w:p>
        </w:tc>
        <w:tc>
          <w:tcPr>
            <w:tcW w:w="1250" w:type="dxa"/>
            <w:vAlign w:val="center"/>
          </w:tcPr>
          <w:p w14:paraId="53A522D5" w14:textId="0E2FC2CD" w:rsidR="00474433" w:rsidRPr="001306AF" w:rsidRDefault="00835B71" w:rsidP="00476093">
            <w:r w:rsidRPr="00835B71">
              <w:t>0.976017847183491</w:t>
            </w:r>
          </w:p>
        </w:tc>
        <w:tc>
          <w:tcPr>
            <w:tcW w:w="1254" w:type="dxa"/>
            <w:vAlign w:val="center"/>
          </w:tcPr>
          <w:p w14:paraId="01362644" w14:textId="34D6D806" w:rsidR="00474433" w:rsidRPr="001306AF" w:rsidRDefault="00835B71" w:rsidP="00476093">
            <w:r w:rsidRPr="00835B71">
              <w:t>0.773069457504181</w:t>
            </w:r>
          </w:p>
        </w:tc>
      </w:tr>
      <w:tr w:rsidR="00474433" w14:paraId="1C738B2E" w14:textId="77777777" w:rsidTr="00E57A36">
        <w:trPr>
          <w:trHeight w:val="177"/>
        </w:trPr>
        <w:tc>
          <w:tcPr>
            <w:tcW w:w="1946" w:type="dxa"/>
            <w:vAlign w:val="center"/>
          </w:tcPr>
          <w:p w14:paraId="1F024992" w14:textId="77777777" w:rsidR="00474433" w:rsidRPr="006566CF" w:rsidRDefault="00C506D0" w:rsidP="00C506D0">
            <w:pPr>
              <w:pStyle w:val="IEEEParagraph"/>
              <w:ind w:firstLine="0"/>
              <w:jc w:val="center"/>
              <w:rPr>
                <w:sz w:val="18"/>
              </w:rPr>
            </w:pPr>
            <w:r>
              <w:rPr>
                <w:sz w:val="22"/>
              </w:rPr>
              <w:t>YSA (lr:0.9, mc:0.9, NHL:20)</w:t>
            </w:r>
          </w:p>
        </w:tc>
        <w:tc>
          <w:tcPr>
            <w:tcW w:w="1528" w:type="dxa"/>
            <w:vAlign w:val="center"/>
          </w:tcPr>
          <w:p w14:paraId="35CD1642" w14:textId="5E38AC5E" w:rsidR="00474433" w:rsidRPr="001306AF" w:rsidRDefault="00835B71" w:rsidP="00476093">
            <w:r w:rsidRPr="00835B71">
              <w:t>0.988142292490119</w:t>
            </w:r>
          </w:p>
        </w:tc>
        <w:tc>
          <w:tcPr>
            <w:tcW w:w="1389" w:type="dxa"/>
            <w:vAlign w:val="center"/>
          </w:tcPr>
          <w:p w14:paraId="17DBA441" w14:textId="33789620" w:rsidR="00474433" w:rsidRPr="001306AF" w:rsidRDefault="00835B71" w:rsidP="00476093">
            <w:r w:rsidRPr="00835B71">
              <w:t>0.666666666666667</w:t>
            </w:r>
          </w:p>
        </w:tc>
        <w:tc>
          <w:tcPr>
            <w:tcW w:w="1250" w:type="dxa"/>
            <w:vAlign w:val="center"/>
          </w:tcPr>
          <w:p w14:paraId="60390B4E" w14:textId="7C4371AB" w:rsidR="00474433" w:rsidRPr="001306AF" w:rsidRDefault="00835B71" w:rsidP="007014E8">
            <w:r w:rsidRPr="00835B71">
              <w:t>0.951475737868935</w:t>
            </w:r>
          </w:p>
        </w:tc>
        <w:tc>
          <w:tcPr>
            <w:tcW w:w="1250" w:type="dxa"/>
            <w:vAlign w:val="center"/>
          </w:tcPr>
          <w:p w14:paraId="0773AA4C" w14:textId="6C661C3A" w:rsidR="00474433" w:rsidRPr="001306AF" w:rsidRDefault="00835B71" w:rsidP="00476093">
            <w:r w:rsidRPr="00835B71">
              <w:t>0.958378970427163</w:t>
            </w:r>
          </w:p>
        </w:tc>
        <w:tc>
          <w:tcPr>
            <w:tcW w:w="1250" w:type="dxa"/>
            <w:vAlign w:val="center"/>
          </w:tcPr>
          <w:p w14:paraId="7B58DBDB" w14:textId="5E580544" w:rsidR="00474433" w:rsidRPr="001306AF" w:rsidRDefault="00835B71" w:rsidP="00476093">
            <w:r w:rsidRPr="00835B71">
              <w:t>0.973033083124826</w:t>
            </w:r>
          </w:p>
        </w:tc>
        <w:tc>
          <w:tcPr>
            <w:tcW w:w="1254" w:type="dxa"/>
            <w:vAlign w:val="center"/>
          </w:tcPr>
          <w:p w14:paraId="1AF74DE2" w14:textId="49965FCB" w:rsidR="00474433" w:rsidRPr="001306AF" w:rsidRDefault="00835B71" w:rsidP="00476093">
            <w:r w:rsidRPr="00835B71">
              <w:t>0.740317266793012</w:t>
            </w:r>
          </w:p>
        </w:tc>
      </w:tr>
    </w:tbl>
    <w:p w14:paraId="17AF2068" w14:textId="77777777" w:rsidR="003821BE" w:rsidRDefault="003821BE"/>
    <w:p w14:paraId="347AEE34" w14:textId="77777777" w:rsidR="00E57A36" w:rsidRDefault="00E57A36">
      <w:r>
        <w:t>Lr: öğrenme oranı</w:t>
      </w:r>
    </w:p>
    <w:p w14:paraId="6B11121C" w14:textId="77777777" w:rsidR="00E57A36" w:rsidRDefault="00E57A36">
      <w:r>
        <w:t>Mc:momentiyum sabiti</w:t>
      </w:r>
    </w:p>
    <w:p w14:paraId="08F0B87B" w14:textId="77777777" w:rsidR="00E57A36" w:rsidRDefault="00E57A36">
      <w:r>
        <w:t>NHL:gizli katman sayısı</w:t>
      </w:r>
    </w:p>
    <w:sectPr w:rsidR="00E57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E8"/>
    <w:rsid w:val="001C2ADF"/>
    <w:rsid w:val="00251F0C"/>
    <w:rsid w:val="00284834"/>
    <w:rsid w:val="0034062A"/>
    <w:rsid w:val="003821BE"/>
    <w:rsid w:val="003C320F"/>
    <w:rsid w:val="004223A4"/>
    <w:rsid w:val="004355EE"/>
    <w:rsid w:val="00464915"/>
    <w:rsid w:val="004728FA"/>
    <w:rsid w:val="00474433"/>
    <w:rsid w:val="0066281C"/>
    <w:rsid w:val="007014E8"/>
    <w:rsid w:val="00724890"/>
    <w:rsid w:val="00835B71"/>
    <w:rsid w:val="008C6004"/>
    <w:rsid w:val="008D16CA"/>
    <w:rsid w:val="00934F5B"/>
    <w:rsid w:val="00A070E8"/>
    <w:rsid w:val="00A125FF"/>
    <w:rsid w:val="00AB2446"/>
    <w:rsid w:val="00B013ED"/>
    <w:rsid w:val="00B65FE4"/>
    <w:rsid w:val="00BB7E9B"/>
    <w:rsid w:val="00C506D0"/>
    <w:rsid w:val="00CE11A1"/>
    <w:rsid w:val="00E5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0B1CF"/>
  <w15:chartTrackingRefBased/>
  <w15:docId w15:val="{0182729D-A41D-4D56-A3B8-3512B63D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43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IEEEParagraph">
    <w:name w:val="IEEE Paragraph"/>
    <w:basedOn w:val="Normal"/>
    <w:link w:val="IEEEParagraphChar"/>
    <w:uiPriority w:val="99"/>
    <w:rsid w:val="00474433"/>
    <w:pPr>
      <w:adjustRightInd w:val="0"/>
      <w:snapToGrid w:val="0"/>
      <w:spacing w:after="0" w:line="240" w:lineRule="auto"/>
      <w:ind w:firstLine="216"/>
      <w:jc w:val="both"/>
    </w:pPr>
    <w:rPr>
      <w:rFonts w:ascii="Times New Roman" w:eastAsia="SimSun" w:hAnsi="Times New Roman" w:cs="Times New Roman"/>
      <w:sz w:val="20"/>
      <w:szCs w:val="24"/>
      <w:lang w:val="en-AU" w:eastAsia="zh-CN"/>
    </w:rPr>
  </w:style>
  <w:style w:type="character" w:customStyle="1" w:styleId="IEEEParagraphChar">
    <w:name w:val="IEEE Paragraph Char"/>
    <w:basedOn w:val="VarsaylanParagrafYazTipi"/>
    <w:link w:val="IEEEParagraph"/>
    <w:uiPriority w:val="99"/>
    <w:locked/>
    <w:rsid w:val="00474433"/>
    <w:rPr>
      <w:rFonts w:ascii="Times New Roman" w:eastAsia="SimSun" w:hAnsi="Times New Roman" w:cs="Times New Roman"/>
      <w:sz w:val="20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özkaya</dc:creator>
  <cp:keywords/>
  <dc:description/>
  <cp:lastModifiedBy>Oğuzhan Güvercin</cp:lastModifiedBy>
  <cp:revision>8</cp:revision>
  <dcterms:created xsi:type="dcterms:W3CDTF">2020-12-08T12:43:00Z</dcterms:created>
  <dcterms:modified xsi:type="dcterms:W3CDTF">2021-10-05T19:46:00Z</dcterms:modified>
</cp:coreProperties>
</file>