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SkillHub Enterprise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AI Skills 私有仓库安全治理平台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产品需求规格说明书（PRD）</w:t>
      </w:r>
    </w:p>
    <w:p>
      <w:pPr>
        <w:spacing w:after="160" w:before="0"/>
      </w:pPr>
      <w:r>
        <w:t xml:space="preserve"/>
      </w:r>
    </w:p>
    <w:p>
      <w:pPr>
        <w:pBdr>
          <w:bottom w:val="single" w:color="2E86AB" w:sz="8" w:space="1"/>
        </w:pBdr>
        <w:spacing w:after="280" w:before="0"/>
        <w:jc w:val="center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版本  1.0.0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文档状态：草稿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创建日期：2026年3月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机密等级：内部使用</w:t>
      </w:r>
    </w:p>
    <w:p>
      <w:pPr>
        <w:spacing w:after="9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C2833"/>
          <w:sz w:val="20"/>
          <w:szCs w:val="20"/>
        </w:rPr>
        <w:t xml:space="preserve">本文档基于前期安全分析研究成果编制，供工程团队作为项目开发基础使用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文档信息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1.0.0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2026-03-20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初稿创建，基于安全分析研究成果编制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术语说明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Code 中可调用的功能单元，由 SKILL.md 文件及配套脚本组成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私服 / Private Registry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企业内部部署的 Skill 托管与分发平台（即本产品 SkillHub Enterprise）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开源仓库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公开可访问的 Skill 来源，如 GitHub 公开仓库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安全扫描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 Skill 内容进行静态分析与沙箱行为验证的审查流程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Anthropic 出品的 AI 编程助手命令行工具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SKILL.md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的核心描述文件，包含 YAML 前置元数据和执行指令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拦截层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阻止未经授权 Skill 被加载或执行的技术控制机制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审批工作流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人工审核 Skill 入库申请的完整流程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沙箱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隔离环境，用于安全测试 Skill 行为而不影响生产系统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SemVer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语义化版本规范（Major.Minor.Patch）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产品概述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产品背景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随着 AI Agent 技术的快速普及，Claude Code 等智能编程助手已成为研发团队的日常工具。与此同时，Skill 生态也随之爆炸式增长——开发者可以安装来自任意来源的 Skill 来扩展 AI 助手的能力。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然而，这种开放性带来了严峻的企业安全挑战：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Skill 本质上是可被 AI 执行的指令集，可以调用文件系统、网络请求、代码执行等高权限工具，危险性远高于普通软件包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当前 Skill 生态缺乏统一安全审查标准，恶意 Skill 可通过提示词注入（Prompt Injection）劫持 AI 行为，在用户毫无感知的情况下完成攻击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企业无法追踪和审计团队成员安装了哪些 Skill，存在数据外泄和供应链污染风险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开源仓库中的 Skill 可能在更新时悄然引入恶意内容，且缺乏版本锁定机制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产品定位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SkillHub Enterprise 是面向企业团队的 AI Skill 安全治理平台，定位于 Claude Code 用户与开源 Skill 生态之间的安全网关。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核心价值主张：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安全先行：所有 Skill 须经多层安全扫描后方可入库，从源头消除供应链风险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管控有据：完整记录 Skill 来源、审查过程、安装使用情况，满足合规审计需求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体验无损：对开发者透明，使用体验与直接安装开源 Skill 几乎一致，不引入额外操作负担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快速响应：安全事件发生时，可在分钟级完成受影响 Skill 的全员下线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主要使用场景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企业安全管理员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对团队 Skill 使用有完整管控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配置扫描规则、审批入库申请、处理安全告警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研发工程师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快速找到并安装所需 Skill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搜索 Skill、发起入库申请、查看审批进度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平台运维人员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保证私服高可用和数据安全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监控平台健康、管理备份、处理故障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团队技术负责人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了解团队 Skill 使用全貌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查看使用报告、审批中高风险 Skill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产品范围（V1.0）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范围内：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私有 Skill 仓库的存储、版本管理与分发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开源 Skill 的自动抓取与安全扫描三阶段流水线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人工审批工作流与多渠道通知系统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Claude Code 四重拦截层（强制通过私服安装）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Web 管理控制台（含 RBAC 权限体系）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审计日志与使用统计报表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范围外（后续版本规划）：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运行时 Skill 行为监控（V1.1）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与 CI/CD 流水线深度集成（V1.2）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多租户 SaaS 模式（V2.0）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核心架构设计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系统分层架构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SkillHub Enterprise 采用五层分层架构，每层职责清晰，可独立扩展：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架构分层（自上而下）</w:t>
            </w:r>
          </w:p>
        </w:tc>
      </w:tr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 Layer 1 ]  客户端拦截层     — Claude Code 本地代理 &amp; 文件系统守护进程</w:t>
            </w:r>
          </w:p>
        </w:tc>
      </w:tr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 Layer 2 ]  API 网关层       — 统一入口、JWT 认证、请求限流、HTTPS 终止</w:t>
            </w:r>
          </w:p>
        </w:tc>
      </w:tr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 Layer 3 ]  业务服务层       — 仓库服务 / 扫描服务 / 审批服务 / 通知服务</w:t>
            </w:r>
          </w:p>
        </w:tc>
      </w:tr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 Layer 4 ]  数据持久层       — PostgreSQL（元数据）+ Redis（缓存队列）+ MinIO（文件）</w:t>
            </w:r>
          </w:p>
        </w:tc>
      </w:tr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[ Layer 5 ]  外部集成层       — 开源仓库抓取 / LDAP·SSO / 企业 IM 告警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核心数据流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场景 A：安装私服已有的 Skill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工程师在 Claude Code 中输入安装指令（如 /skill install pdf）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本地拦截代理捕获请求，重定向至私服 API（而非公开仓库）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私服验证工程师 JWT Token 有效性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查询数据库，确认 Skill 已审批通过且版本有效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返回预签名下载 URL（10 分钟有效），代理下载并写入 ~/.claude/skills/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文件系统守护进程校验文件哈希，与私服授权清单比对，确认合法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完整记录此次安装事件至不可篡改审计日志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场景 B：安装私服没有的 Skill（自动触发扫描）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拦截代理捕获请求，私服查询未命中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系统自动触发"开源抓取 + 安全扫描"异步流水线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抓取目标 Skill 的全部源文件（SKILL.md + 配套脚本）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依次执行：静态分析 → 沙箱行为测试 → 供应链溯源，共三阶段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扫描通过（低风险）→ 自动入库，或进入人工审批队列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通知工程师申请状态；管理员审批通过后，工程师可正常安装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扫描未通过 → 生成风险报告，通知工程师并说明拒绝原因及替代建议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场景 C：尝试绕过私服直接安装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工程师尝试将 Skill 文件直接写入 ~/.claude/skills/（绕过私服）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文件系统监控守护进程（skillhub-watcher）立即检测到目录变更事件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守护进程计算文件哈希，与私服授权清单比对：不匹配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自动删除该文件，恢复目录状态（数秒内完成）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触发高优先级安全告警，通知管理员；写入违规事件日志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部署架构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推荐部署方式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服务（Go）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容器，2 副本，Nginx 反向代理负载均衡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扫描服务（Python）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独立 Docker 容器，与 API 服务网络隔离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沙箱环境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gVisor（runsc）或 Firecracker MicroVM，完全网络隔离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主从复制，每日全量备份至 MinIO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主从模式，用于扫描任务队列和热数据缓存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MinIO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单机或分布式模式，Skill 文件持久化对象存储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客户端代理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通过 MDM 或 Ansible 推送至所有开发机，自启动服务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管理控制台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Nginx 静态托管，CDN 加速（内网 CDN）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客户端拦截层（核心安全机制）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拦截层是整个安全体系的基石，必须在所有开发机上可靠运行。设计采用四重防御，各层独立，任意一层被绕过时其他层仍能有效拦截。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拦截点一：Plugin Marketplace 重定向（主动防御）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利用 Claude Code 官方支持的 Plugin Marketplace 机制，将默认公开市场替换为企业私服地址，让开发者自然只能看到和安装私服中的 Skill。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实施方式：通过 MDM 或 Ansible 统一写入以下配置文件：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配置文件：~/.claude/settings.json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"pluginMarketplaces": [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 "name": "Enterprise Skills Registry",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 "url": "https://skillhub.internal.company.com/api/marketplace",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 "priority": 1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],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"disableDefaultMarketplace": true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效果：开发者通过 /plugin marketplace 浏览 Skill 时，只能看到私服中已审批的列表，公开市场完全不可见。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拦截点二：文件系统权限控制（操作系统级硬拦截）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这是最强的拦截机制，无法被应用层绕过。通过 OS 权限，限制只有私服安装代理进程（以专用系统账户运行）才能向 Skill 目录写入文件。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Linux 权限设置示例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创建专用安装账户（无登录权限）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sudo useradd -r -s /sbin/nologin skillhub-agent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设置目录所有权：skillhub-agent 可写，开发者组只读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sudo chown skillhub-agent:developers ~/.claude/skills/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sudo chmod 750 ~/.claude/skills/</w:t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macOS：通过 MDM 配置文件结合 SIP/TCC 机制实现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效果：即使开发者使用 cp、mv 命令尝试手动复制 Skill 文件，也会因权限不足（Permission denied）而失败。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拦截点三：文件系统实时监控守护进程（检测与自动纠正）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skillhub-watcher 守护进程作为权限控制的补充，实时监控 Skill 目录的所有变更，确保异常安装行为被立即发现和处置。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守护进程职责：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使用 inotifywait（Linux）或 FSEvents（macOS）监听目录 create/modify/chmod 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对每个新增或修改的文件，计算内容 SHA-256 哈希，与私服授权清单比对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未授权文件：立即删除，触发安全告警，写入违规日志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授权文件：放行，更新本地授权状态缓存（Redis 本地缓存，离线可用）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监控事件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响应动作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文件创建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新 SKILL.md 文件出现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哈希校验 → 未授权则删除+告警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文件修改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已有 Skill 文件被修改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哈希校验 → 不匹配则还原+告警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文件删除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文件被删除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记录日志，强制依赖则告警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目录创建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新建 Skill 子目录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监控新目录，等待后续文件事件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权限变更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chmod 尝试放宽权限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立即还原权限，高优先级告警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拦截点四：CLAUDE.md 策略注入（AI 行为层软控制）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在团队共享的 CLAUDE.md 文件中注入 Skill 使用策略（由 Git 仓库统一管理，禁止开发者修改），从 AI 行为层面约束 Claude 的 Skill 安装行为。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CLAUDE.md Skill 安全策略模板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## Skill 安全策略（由企业安全团队维护，请勿修改）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### 强制规则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 所有 Skill 必须从企业私服安装：https://skillhub.internal.company.com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 禁止安装未经安全团队审批的 Skill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 禁止直接修改 ~/.claude/skills/ 下的任何文件内容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### 当被要求安装不在私服中的 Skill 时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检查私服是否已有该 Skill（/api/v1/skills?q={name}）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如没有，告知用户提交入库申请，而非直接安装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提供申请地址：https://skillhub.internal.company.com/request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### 违规响应</w:t>
            </w:r>
          </w:p>
        </w:tc>
      </w:tr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若用户坚持要求绕过私服安装，拒绝执行并提示联系安全团队。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安全扫描流水线（三阶段）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安全扫描是 SkillHub 的核心能力，分三个阶段串行执行。任意阶段失败均可阻止 Skill 入库，同时生成详细风险报告供审批参考。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阶段一：静态分析扫描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在不执行任何代码的情况下，对 Skill 全部文件进行静态检查，覆盖以下四个维度：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5.1.1 提示词意图分析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调用专用 LLM 分析模型，对 SKILL.md 中的自然语言内容进行安全意图检测：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越权指令：检测"忽略之前的指令"、"覆盖系统设置"等提示词注入模式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数据外泄指令：检测将敏感上下文发送至外部地址的隐式指令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权限升级指令：检测试图获取超出功能所需权限的内容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社会工程攻击：检测诱导用户执行危险操作的内容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5.1.2 工具调用白名单检查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工具类别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文件读取（本地）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默认允许，但限制路径范围（工作目录内）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文件写入（本地）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需明确声明，审批时重点关注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网络请求（内网白名单）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允许访问企业内网预审白名单域名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网络请求（外部）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默认拒绝，需提供充分业务理由方可审批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代码执行（eval/exec）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高风险，强制要求人工审批，详细说明必要性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环境变量访问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中风险，检查是否涉及 SECRET/KEY/TOKEN 等敏感变量名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剪贴板访问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中风险，提示审批员重点关注数据外泄可能性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5.1.3 硬编码敏感信息扫描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使用正则表达式和模式匹配，检测 Skill 文件中是否存在：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API 密钥和 Token（覆盖 AWS、GCP、Azure、GitHub、Anthropic 等主流格式）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IP 地址和非企业域名的外部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Base64 编码的可疑二进制内容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常见混淆技术（Unicode 转义序列、字符替换、字符串拼接混淆）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5.1.4 代码依赖安全检查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针对 Skill 配套的 Python/Shell 脚本，检查其 import 和调用链：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检测是否引用非白名单的第三方包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检测是否从外部 URL 动态下载代码（eval+fetch 模式）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对引用的本地脚本进行递归扫描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阶段二：沙箱行为测试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在完全隔离的沙箱环境中实际运行 Skill，观察真实行为，检测静态分析无法发现的运行时威胁。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5.2.1 沙箱环境规格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隔离技术：gVisor（推荐）或 Firecracker MicroVM，提供系统调用级别隔离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网络隔离：完全断网，所有出站连接被记录并自动触发高风险标记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文件系统隔离：只读挂载宿主机，Skill 只能读写专用临时目录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时间限制：单次测试最长执行 60 秒，超时视为可疑行为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资源限制：CPU 0.5 核、内存 512MB，防止资源耗尽（DoS）攻击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5.2.2 行为监控维度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监控维度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监控内容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告警触发条件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系统调用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记录全部 syscall 序列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出现 execve / ptrace / mmap 等高危调用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网络活动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监控所有 DNS 查询和 TCP 连接尝试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任意出站网络请求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文件操作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记录所有文件读写路径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访问超出临时目录范围的路径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进程行为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监控子进程创建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创建超出预期数量的子进程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内存行为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监控内存使用趋势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内存使用超过 256MB 阈值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阶段三：供应链溯源检查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验证 Skill 来源可信度与版本历史合规性，防范供应链污染攻击：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来源信誉：检查源仓库创建时间、Star 数、贡献者数量、最近提交频率等指标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版本 Diff 分析：与上一版本进行语义差异比对，检测突然引入的高风险变更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递归依赖验证：若 Skill 引用外部脚本或资源，对其来源进行递归溯源检查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许可证合规：验证开源许可证与企业合规要求的兼容性（避免 GPL 污染等）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风险评分与处理策略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0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自动处理策略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低风险（绿）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0 - 30 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自动审批通过，直接入库，通知申请人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中风险（黄）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31 - 60 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进入人工审批队列，需至少 1 名安全管理员审批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高风险（橙）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61 - 85 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需安全团队负责人审批，申请人须提供书面业务说明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极高风险（红）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86 - 100 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自动拒绝入库，Skill 哈希加入黑名单，通知申请人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审批工作流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申请状态机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入库申请状态流转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PENDING（待扫描）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↓ 自动触发扫描流水线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SCANNING（扫描中，预计 5-20 分钟）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↓ 扫描完成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SCAN_PASSED ─── 低风险（0-30分）─── 自动审批 ──→ APPROVED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│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└── 中高风险（31分+）────────────→ REVIEWING（人工审批中）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                                      ↓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                         APPROVED（审批通过）→ PUBLISHED（已发布上架）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SCAN_FAILED ─────────────────────────────→ REJECTED（扫描未通过，附风险报告）</w:t>
            </w:r>
          </w:p>
        </w:tc>
      </w:tr>
      <w:tr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REVIEWING ──── 拒绝 ──────────────────────→ REJECTED（附审批意见）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审批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申请类型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承诺响应时间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低风险 Skill（自动审批）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分钟内完成入库（含扫描时间）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中风险 Skill（人工审批）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个工作日内完成审批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高风险 Skill（高级审批）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个工作日内完成审批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紧急生产需求（快速通道）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小时内完成（需总监级授权申请，安全团队值班响应）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审批详情页必填字段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管理员审批时，系统必须展示以下信息并要求填写必要字段：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扫描报告摘要（各阶段结果、总评分、主要风险点列表）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Skill 源文件预览（SKILL.md 全文、主要脚本文件）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申请人信息和申请理由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审批决策（通过/拒绝）——必填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审批意见（文本说明）——拒绝时必填，通过时建议填写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附加限制条件（可选，如：仅限某团队使用、禁止在生产环境使用等）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通知机制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通知触发节点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接收方 &amp; 内容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申请提交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申请人（收到确认 + 预计处理时间）；安全管理员（新申请待处理提醒）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扫描完成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申请人（扫描结果摘要 + 风险评分）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自动审批通过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申请人（可以安装了 + 安装命令）；相关团队频道（新 Skill 上架通知）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人工审批通过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申请人（可以安装了 + 审批意见）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审批拒绝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申请人（详细拒绝原因 + 替代 Skill 建议 + 申诉流程）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安全告警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安全管理员（高优先级，含违规详情截图 + 涉及人员 + 建议处置措施）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被下架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所有已安装该 Skill 的用户（下架原因 + 需采取的行动）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私服仓库核心功能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Skill 存储与版本管理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存储格式：Skill 以 tar.gz 压缩包存储于 MinIO 对象存储，元数据存入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版本策略：遵循语义化版本（SemVer），同一 Skill 保留最近 10 个版本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锁定机制：企业可将团队锁定到特定版本，禁止自动升级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废弃机制：管理员可将某版本标记为废弃，已安装用户收到升级提醒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紧急下线：安全事件时可在 30 秒内将 Skill 全员下线（推送强制卸载指令）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Skill 完整元数据模型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skill_id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全局唯一标识符（UUID v4）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名称，在仓库内唯一，小写字母+连字符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语义化版本号（如 1.2.3）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功能描述（来自 SKILL.md YAML 前置元数据）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source_url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原始来源地址（GitHub URL 或内部路径）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source_hash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原始内容 SHA-256 哈希，用于完整性校验和授权清单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risk_score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安全扫描综合风险评分（0-100）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scan_report_url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详细扫描报告的 MinIO 存储地址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approved_by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审批通过的管理员账号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approved_at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审批时间戳（ISO 8601）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install_count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累计安装次数（用于热度排行）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last_used_at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最近一次使用时间戳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当前状态：active / deprecated / blacklisted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分类标签数组（如 [pdf, document, extract]）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allowed_teams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允许使用的团队列表（空数组代表全员可用）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搜索与发现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全文检索：对 Skill 名称、描述、标签建立全文索引（PostgreSQL FTS）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分类浏览：按功能类别展示（文档处理、数据分析、代码生成、API 集成等）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安全过滤：只展示风险评分在配置阈值内、状态为 active 的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热度排行：展示团队内安装量最高的 TOP 20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相关推荐：基于标签相似度推荐相关 Skill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Web 管理控制台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控制台模块一览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仪表盘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平台整体状态、安全告警摘要、近 30 天活动趋势图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所有管理员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仓库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浏览搜索所有已入库 Skill、版本管理、强制下线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安全管理员、技术负责人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审批中心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处理待审批申请、查看历史审批记录、批量操作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安全中心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扫描规则配置、黑名单管理、告警规则与阈值设置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用户管理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团队成员账号管理、RBAC 角色分配、API Token 管理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平台管理员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审计日志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完整操作日志查询（多维过滤）、合规报告导出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安全管理员、审计人员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统计报表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使用趋势、风险分布热力图、团队 Skill 健康度评分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系统设置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私服基础配置、外部集成配置（LDAP/IM）、备份设置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平台运维人员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RBAC 权限角色设计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权限详情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平台管理员（Admin）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所有功能的完整控制权，包括用户管理、系统设置和黑名单操作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安全管理员（Security）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 Skill 入库、配置扫描规则、处理告警、查看全量审计日志、执行紧急下线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技术负责人（TechLead）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审批低中风险 Skill（≤60分）、查看团队报表、管理团队 Skill 订阅和版本锁定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普通开发者（Developer）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浏览 Skill 目录、搜索、提交入库申请、查看自己申请的状态和扫描报告摘要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只读用户（Viewer）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仅可浏览 Skill 目录和汇总统计信息，无法提交申请或执行任何写操作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API 接口规范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客户端 API（供拦截代理调用）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/api/v1/skills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获取已审批 Skill 列表，支持分页（?page=1&amp;size=20）和关键词过滤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/api/v1/skills/{name}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获取指定 Skill 的详细信息（含最新版本元数据）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/api/v1/skills/{name}/{version}/download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 Skill 下载预签名 URL（有效期 10 分钟）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/api/v1/skills/{name}/{version}/hash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获取指定版本的 SHA-256 哈希（供守护进程校验）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/api/v1/skills/request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提交新 Skill 入库申请（附来源 URL 和申请理由）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/api/v1/skills/request/{id}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查询申请状态（PENDING/SCANNING/APPROVED/REJECTED）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/api/v1/authorized-hashes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获取当前全量授权哈希清单（供守护进程本地缓存）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/api/v1/auth/token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用 LDAP 凭证换取短期 JWT（有效期 8 小时）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管理 API（供控制台调用）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/api/admin/v1/queue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获取待审批申请队列（支持按风险等级过滤）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/api/admin/v1/approve/{id}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审批通过一个申请（附审批意见，触发入库和通知）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/api/admin/v1/reject/{id}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拒绝一个申请（必须提供拒绝原因）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/api/admin/v1/blacklist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将 Skill 哈希或来源 URL 加入黑名单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/api/admin/v1/skills/{name}/offline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紧急下线：立即将 Skill 从所有客户端撤销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/api/admin/v1/audit-logs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查询审计日志（支持时间范围、用户、事件类型过滤）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/api/admin/v1/stats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获取平台统计数据（安装量、申请量、风险分布）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 /api/admin/v1/scan-rules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更新扫描规则配置（白名单、阈值、敏感模式）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API 安全规范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全程 HTTPS，TLS 1.3，禁止降级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客户端 API 使用短期 JWT（8 小时有效），通过 LDAP/SSO 凭证换取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管理 API 在 JWT 基础上额外要求 TOTP MFA 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速率限制：客户端 API 100 次/分钟；管理 API 30 次/分钟；超限返回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文件下载 URL 使用预签名机制（10 分钟有效），防止 URL 分享和盗链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所有写操作（审批、下线、黑名单）记录完整操作日志，包含操作者和时间戳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审计日志与合规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审计日志规范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所有关键操作写入 append-only 审计日志，保留 12 个月，日志格式为结构化 JSON：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记录字段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安装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安装者账号、设备标识、Skill 名称+版本、安装来源（私服/违规）、时间戳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入库申请提交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申请者账号、Skill 来源 URL、申请理由、时间戳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扫描执行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 ID、各阶段耗时和结果、总风险评分、详细报告存储地址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审批操作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审批者账号、决策（通过/拒绝）、审批意见、时间戳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安全告警触发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告警类型、触发规则、涉及账号、处置方式、时间戳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黑名单操作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操作者账号、被黑名单的 Skill 标识、原因、时间戳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配置变更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操作者账号、变更项、变更前值、变更后值、时间戳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违规安装尝试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涉及账号、设备标识、被拦截文件路径、处置结果、时间戳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合规报告（一键导出）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月度 Skill 安全健康报告：在用 Skill 风险等级分布和变化趋势（PDF/Excel）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违规行为报告：绕过私服的安装尝试记录、处置情况和趋势分析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审批效率报告：各阶段处理时长分布、SLA 达成率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Skill 使用情况报告：各 Skill 安装量、使用频率、使用者团队分布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非功能性需求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下载响应时间（P99）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 秒（Skill 文件 ≤ 10MB 时）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查询响应时间（P99）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500 毫秒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静态分析扫描完成时间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 分钟/Skill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沙箱行为测试完成时间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15 分钟/Skill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文件系统监控检测延迟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 秒（从文件写入到守护进程检测到）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并发扫描任务数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支持同时处理 10 个扫描任务，超出排队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授权清单同步延迟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30 秒（新 Skill 审批通过后全员生效）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私服核心 API SLA：99.9%（每月计划外停机 ≤ 43 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扫描服务允许计划性停机（维护窗口：每周日 02:00-04:00）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客户端代理私服不可用时降级策略：只允许使用本地缓存的授权清单，不允许安装新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管理控制台 SLA：99.5%（可接受维护停机）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安全需求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私服自身安全等级不低于所管理 Skill 的最高权限等级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私服每季度进行一次外部渗透测试，报告存档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MinIO 中存储的 Skill 文件静态加密（AES-256-GCM）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管理控制台启用完整 CSP（内容安全策略），防止 XSS 和 CSRF 攻击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所有密钥和敏感配置通过 HashiCorp Vault 或 Kubernetes Secret 管理，严禁硬编码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沙箱服务与主服务完全网络隔离，沙箱无法访问主服务内网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11.4 可维护性需求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所有服务提供标准健康检查端点（GET /health）和 Prometheus 指标端点（GET /metrics）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日志采用结构化 JSON 格式，统一接入企业日志平台（ELK 或 Loki）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配置变更通过 GitOps 流程管理，所有变更有版本记录和回滚能力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支持滚动升级（Rolling Update），升级过程不中断服务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数据库 Schema 变更通过 Flyway 或 Liquibase 管理，禁止手动 DDL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开发阶段规划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里程碑规划（共 20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2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时间周期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M0：环境搭建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1-2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开发环境、CI/CD 流水线（GitHub Actions）、代码仓库结构、技术选型确认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M1：核心存储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3-4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数据模型建立、MinIO 集成、基础 Skill CRUD REST API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M2：静态扫描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5-6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提示词意图分析模块、工具调用白名单检查、敏感信息扫描、扫描报告生成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M3：沙箱测试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7-9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gVisor 沙箱集成、syscall 行为监控、网络/文件行为采集、沙箱结果解析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M4：供应链检查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10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来源信誉评分、版本 Diff 分析、许可证检查、综合风险评分算法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M5：审批工作流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11-12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状态机实现（FSM）、多渠道通知系统（邮件+IM）、审批 API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M6：客户端拦截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13-14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本地代理程序（Go 单二进制）、文件系统监控守护进程、CLAUDE.md 注入工具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M7：管理控制台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15-17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前端全部 8 个模块、RBAC 鉴权、审计日志查询、报表导出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M8：集成测试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18-19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端到端测试（Playwright）、性能压测（k6）、安全渗透测试（外部团队）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M9：上线准备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第 20 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文档完善（用户手册/运维手册）、内部小团队试点（20人）、GA 发布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后端 API 服务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 1.22 + Gin 框架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高性能、低内存占用、单二进制部署，适合网关类服务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扫描服务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3.12 + FastAPI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丰富的 NLP/安全分析生态库（semgrep、bandit、transformers）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客户端代理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 编译为单二进制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跨平台、无运行时依赖，易于 MDM 批量分发和自动更新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前端控制台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18 + TypeScript + Ant Design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成熟企业级组件库，类型安全，开发效率高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15+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可靠的关系型存储，JSONB 灵活字段，FTS 全文检索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缓存/消息队列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 7+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扫描任务队列（List）、热数据缓存、授权清单缓存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对象存储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MinIO（S3 兼容）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自托管数据不出内网，S3 兼容 SDK 生态丰富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沙箱隔离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gVisor（runsc）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轻量快速启动（&lt;1秒），系统调用级隔离，Google 生产验证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容器编排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Kubernetes（生产）/ Docker Compose（小团队）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根据团队规模灵活选择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静态代码扫描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Semgrep + 自定义规则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高性能静态分析，支持自定义规则扩展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风险分析与缓解策略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可能性/影响</w:t>
            </w:r>
          </w:p>
        </w:tc>
        <w:tc>
          <w:tcPr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缓解策略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私服自身被攻击成为统一攻击入口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低/极高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定期渗透测试、最小权限原则、全流量加密、独立网络分区、多因素认证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沙箱被 Skill 逃逸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极低/高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使用成熟 gVisor/Firecracker、双重隔离（网络+文件系统）、监控沙箱自身异常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开发者绕过拦截（个人设备/VPN）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中/中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配合 MDM 政策覆盖全员、代码审查要求检查 Skill 来源、安全意识培训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扫描误报率高影响开发效率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中/中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建立误报反馈机制（一键举报）、持续优化规则、提供快速申诉通道（4小时响应）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私服单点故障影响全团队开发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低/高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高可用部署（双副本）、本地降级缓存、明确 DR 预案（RTO &lt; 2小时）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扫描引擎自身存在安全漏洞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低/高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扫描引擎独立网络隔离部署、输入内容沙箱化处理、定期依赖更新</w:t>
            </w:r>
          </w:p>
        </w:tc>
      </w:tr>
      <w:tr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审批积压导致 SLA 违约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中/低</w:t>
            </w:r>
          </w:p>
        </w:tc>
        <w:tc>
          <w:tcPr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自动提醒（超时前 2 小时）、支持移动端审批、紧急通道降低长尾等待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产品成功指标（OKR）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目标：在 3 个月内，建立企业级 AI Skill 安全治理能力，同时保持开发者良好体验。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KR1：安全指标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上线后 3 个月内，未经授权的 Skill 安装事件（违规绕过）发生率为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所有入库 Skill 100% 经过完整三阶段安全扫描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高风险 Skill（评分 &gt; 60 分）拦截准确率 ≥ 98%（误报率 ≤ 2%）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安全告警响应时间：高优先级告警 ≤ 15 分钟内有人工响应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KR2：效率指标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低风险 Skill 自动审批完成时间 ≤ 30 分钟（扫描完成即可用）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中风险 Skill 人工审批 SLA 达成率 ≥ 90%（1 工作日内）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开发者 Skill 安装体验满意度（NPS 问卷）≥ 70 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每月误报申诉量控制在总申请量的 5% 以内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KR3：覆盖指标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上线后 1 个月内，拦截层在 100% 的研发机器上完成部署和验证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私服 Skill 数量在 3 个月内达到 50 个（覆盖团队 80% 以上的使用场景）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私服核心 API 可用性 ≥ 99.9%（连续 3 个月）</w:t>
      </w:r>
    </w:p>
    <w:p>
      <w:pPr>
        <w:spacing w:after="160" w:before="0"/>
      </w:pPr>
      <w:r>
        <w:t xml:space="preserve"/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EB6BF"/>
          <w:sz w:val="22"/>
          <w:szCs w:val="22"/>
        </w:rPr>
        <w:t xml:space="preserve">— 文档结束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EB6BF"/>
          <w:sz w:val="18"/>
          <w:szCs w:val="18"/>
        </w:rPr>
        <w:t xml:space="preserve">如有疑问，请联系产品团队或企业安全团队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1"/>
      </w:pBdr>
      <w:tabs>
        <w:tab w:val="right" w:pos="9720"/>
      </w:tabs>
    </w:pPr>
    <w:r>
      <w:rPr>
        <w:rFonts w:ascii="Arial" w:cs="Arial" w:eastAsia="Arial" w:hAnsi="Arial"/>
        <w:color w:val="1C2833"/>
        <w:sz w:val="18"/>
        <w:szCs w:val="18"/>
      </w:rPr>
      <w:t xml:space="preserve">© 2026 SkillHub Enterprise. 保留所有权利。	第</w:t>
    </w:r>
    <w:pgNum/>
    <w:r>
      <w:rPr>
        <w:rFonts w:ascii="Arial" w:cs="Arial" w:eastAsia="Arial" w:hAnsi="Arial"/>
        <w:color w:val="1C283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960"/>
    </w:tblGrid>
    <w:tr>
      <w:tc>
        <w:tcPr>
          <w:tcBorders>
            <w:top w:val="none" w:color="AEB6BF" w:sz="4"/>
            <w:left w:val="none" w:color="AEB6BF" w:sz="4"/>
            <w:bottom w:val="none" w:color="AEB6BF" w:sz="4"/>
            <w:right w:val="none" w:color="AEB6BF" w:sz="4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E86AB"/>
              <w:sz w:val="18"/>
              <w:szCs w:val="18"/>
            </w:rPr>
            <w:t xml:space="preserve">SkillHub Enterprise — PRD v1.0.0</w:t>
          </w:r>
        </w:p>
      </w:tc>
      <w:tc>
        <w:tcPr>
          <w:tcBorders>
            <w:top w:val="none" w:color="AEB6BF" w:sz="4"/>
            <w:left w:val="none" w:color="AEB6BF" w:sz="4"/>
            <w:bottom w:val="none" w:color="AEB6BF" w:sz="4"/>
            <w:right w:val="none" w:color="AEB6BF" w:sz="4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E67E22"/>
              <w:sz w:val="18"/>
              <w:szCs w:val="18"/>
            </w:rPr>
            <w:t xml:space="preserve">机密 · 内部使用</w:t>
          </w:r>
        </w:p>
      </w:tc>
    </w:tr>
  </w:tbl>
  <w:p>
    <w:pPr>
      <w:pBdr>
        <w:bottom w:val="single" w:color="2E86AB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2026-03-20T08:09:20.260Z</dcterms:created>
  <dcterms:modified xsi:type="dcterms:W3CDTF">2026-03-20T08:09:20.261Z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