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A73E8"/>
          <w:sz w:val="72"/>
          <w:szCs w:val="72"/>
        </w:rPr>
        <w:t xml:space="preserve">SKETCHSIM</w:t>
      </w:r>
    </w:p>
    <w:p>
      <w:pPr>
        <w:spacing w:after="80"/>
        <w:jc w:val="center"/>
      </w:pPr>
      <w:r>
        <w:rPr>
          <w:rFonts w:ascii="Arial" w:cs="Arial" w:eastAsia="Arial" w:hAnsi="Arial"/>
          <w:i/>
          <w:iCs/>
          <w:color w:val="6A737D"/>
          <w:sz w:val="32"/>
          <w:szCs w:val="32"/>
        </w:rPr>
        <w:t xml:space="preserve">Draw. Annotate. Simulate.</w:t>
      </w:r>
    </w:p>
    <w:p>
      <w:pPr>
        <w:spacing w:after="400"/>
      </w:pPr>
    </w:p>
    <w:p>
      <w:pPr>
        <w:pBdr>
          <w:top w:val="single" w:color="1A73E8" w:sz="2" w:space="8"/>
          <w:bottom w:val="single" w:color="1A73E8" w:sz="2" w:space="8"/>
        </w:pBdr>
        <w:spacing w:after="200" w:before="200"/>
        <w:jc w:val="center"/>
      </w:pPr>
      <w:r>
        <w:rPr>
          <w:rFonts w:ascii="Arial" w:cs="Arial" w:eastAsia="Arial" w:hAnsi="Arial"/>
          <w:color w:val="1B1F23"/>
          <w:sz w:val="28"/>
          <w:szCs w:val="28"/>
        </w:rPr>
        <w:t xml:space="preserve">Product &amp; Technical Specification</w:t>
      </w:r>
    </w:p>
    <w:p>
      <w:pPr>
        <w:spacing w:after="40"/>
        <w:jc w:val="center"/>
      </w:pPr>
      <w:r>
        <w:rPr>
          <w:rFonts w:ascii="Arial" w:cs="Arial" w:eastAsia="Arial" w:hAnsi="Arial"/>
          <w:color w:val="444D56"/>
          <w:sz w:val="22"/>
          <w:szCs w:val="22"/>
        </w:rPr>
        <w:t xml:space="preserve">MVP Prototype  |  v1.1</w:t>
      </w:r>
    </w:p>
    <w:p>
      <w:pPr>
        <w:spacing w:after="40"/>
        <w:jc w:val="center"/>
      </w:pPr>
      <w:r>
        <w:rPr>
          <w:rFonts w:ascii="Arial" w:cs="Arial" w:eastAsia="Arial" w:hAnsi="Arial"/>
          <w:color w:val="444D56"/>
          <w:sz w:val="22"/>
          <w:szCs w:val="22"/>
        </w:rPr>
        <w:t xml:space="preserve">March 2026  |  Post Red-Team Review</w:t>
      </w:r>
    </w:p>
    <w:p>
      <w:pPr>
        <w:spacing w:after="600"/>
      </w:pPr>
    </w:p>
    <w:p>
      <w:pPr>
        <w:spacing w:after="80"/>
        <w:jc w:val="center"/>
      </w:pPr>
      <w:r>
        <w:rPr>
          <w:rFonts w:ascii="Arial" w:cs="Arial" w:eastAsia="Arial" w:hAnsi="Arial"/>
          <w:b/>
          <w:bCs/>
          <w:color w:val="D93025"/>
          <w:sz w:val="22"/>
          <w:szCs w:val="22"/>
        </w:rPr>
        <w:t xml:space="preserve">Δ</w:t>
      </w:r>
      <w:r>
        <w:rPr>
          <w:rFonts w:ascii="Arial" w:cs="Arial" w:eastAsia="Arial" w:hAnsi="Arial"/>
          <w:color w:val="6A737D"/>
          <w:sz w:val="20"/>
          <w:szCs w:val="20"/>
        </w:rPr>
        <w:t xml:space="preserve">  marks changes from v1.0 based on red-team review</w:t>
      </w:r>
    </w:p>
    <w:p>
      <w:pPr>
        <w:spacing w:after="1200"/>
      </w:pPr>
    </w:p>
    <w:p>
      <w:pPr>
        <w:jc w:val="center"/>
      </w:pPr>
      <w:r>
        <w:rPr>
          <w:rFonts w:ascii="Arial" w:cs="Arial" w:eastAsia="Arial" w:hAnsi="Arial"/>
          <w:b/>
          <w:bCs/>
          <w:color w:val="6A737D"/>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0. Change Log (v1.0 → v1.1)</w:t>
      </w:r>
    </w:p>
    <w:p>
      <w:pPr>
        <w:spacing w:after="160"/>
      </w:pPr>
      <w:r>
        <w:rPr>
          <w:rFonts w:ascii="Arial" w:cs="Arial" w:eastAsia="Arial" w:hAnsi="Arial"/>
          <w:color w:val="1B1F23"/>
          <w:sz w:val="22"/>
          <w:szCs w:val="22"/>
        </w:rPr>
        <w:t xml:space="preserve">This revision incorporates findings from an independent red-team review of the v1.0 specification. All changes are marked with a red Δ symbol throughout the document. Major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960"/>
        <w:gridCol w:w="3500"/>
      </w:tblGrid>
      <w:tr>
        <w:tc>
          <w:tcPr>
            <w:tcW w:type="dxa" w:w="5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9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35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1</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Interaction Model</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Added Preview Mode between Draw and Play</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Interpreter is a black box; users need to verify topology before simulating</w:t>
            </w:r>
          </w:p>
        </w:tc>
      </w:tr>
      <w:tr>
        <w:tc>
          <w:tcPr>
            <w:tcW w:type="dxa" w:w="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2</w:t>
            </w:r>
          </w:p>
        </w:tc>
        <w:tc>
          <w:tcPr>
            <w:tcW w:type="dxa" w:w="1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Spatial Model</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Introduced scale constant (1 px = 0.5 m)</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Pixel-based physics break when zooming or drawing at different sizes</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3</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Routing</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Replaced random exit selection with geometry-based turning ratios</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Random routing produces unrealistic oscillations and ~33% uniform splits</w:t>
            </w:r>
          </w:p>
        </w:tc>
      </w:tr>
      <w:tr>
        <w:tc>
          <w:tcPr>
            <w:tcW w:type="dxa" w:w="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4</w:t>
            </w:r>
          </w:p>
        </w:tc>
        <w:tc>
          <w:tcPr>
            <w:tcW w:type="dxa" w:w="1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Arrivals</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Replaced periodic spawning with Poisson process</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Periodic arrivals lack platoon formation and realistic gap structure</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5</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Priority</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Replaced demand-based priority with geometry-based alignment</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High demand on a minor road should not grant right-of-way</w:t>
            </w:r>
          </w:p>
        </w:tc>
      </w:tr>
      <w:tr>
        <w:tc>
          <w:tcPr>
            <w:tcW w:type="dxa" w:w="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6</w:t>
            </w:r>
          </w:p>
        </w:tc>
        <w:tc>
          <w:tcPr>
            <w:tcW w:type="dxa" w:w="1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Snapping</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Two-tier threshold: 10px auto-snap, 20px visual suggestion</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20px auto-snap causes frequent false merges in freehand sketches</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7</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Deadlocks</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Added max_wait_time (8s) with forced merge</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Mutual yielding at unsignalized intersections produces permanent gridlock</w:t>
            </w:r>
          </w:p>
        </w:tc>
      </w:tr>
      <w:tr>
        <w:tc>
          <w:tcPr>
            <w:tcW w:type="dxa" w:w="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8</w:t>
            </w:r>
          </w:p>
        </w:tc>
        <w:tc>
          <w:tcPr>
            <w:tcW w:type="dxa" w:w="1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Signals</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Replaced demand-based phasing with angle-based direction clustering</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Demand-based phase selection breaks at 3-leg and skewed intersections</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9</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Rendering</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Added Bezier turning arcs, lane offset, speed noise</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Rectangles teleporting through corners looks robotic; low-cost visual realism</w:t>
            </w:r>
          </w:p>
        </w:tc>
      </w:tr>
      <w:tr>
        <w:tc>
          <w:tcPr>
            <w:tcW w:type="dxa" w:w="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10</w:t>
            </w:r>
          </w:p>
        </w:tc>
        <w:tc>
          <w:tcPr>
            <w:tcW w:type="dxa" w:w="1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Performance</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Added edge-level spatial indexing for car-following</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Naïve O(N²) neighbor checks will not sustain 500 agents at 60fps</w:t>
            </w:r>
          </w:p>
        </w:tc>
      </w:tr>
      <w:tr>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11</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Metrics</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Added live metrics overlay (queue, flow, avg speed per edge)</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Queue length is the most important operational metric; missing from v1.0</w:t>
            </w:r>
          </w:p>
        </w:tc>
      </w:tr>
      <w:tr>
        <w:tc>
          <w:tcPr>
            <w:tcW w:type="dxa" w:w="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12</w:t>
            </w:r>
          </w:p>
        </w:tc>
        <w:tc>
          <w:tcPr>
            <w:tcW w:type="dxa" w:w="1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Sharing</w:t>
            </w:r>
          </w:p>
        </w:tc>
        <w:tc>
          <w:tcPr>
            <w:tcW w:type="dxa" w:w="3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Replaced URL hash with lz-string compression + fallback</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Excalidraw scenes can exceed URL length limits</w:t>
            </w:r>
          </w:p>
        </w:tc>
      </w:tr>
    </w:tbl>
    <w:p>
      <w:pPr>
        <w:pBdr>
          <w:bottom w:val="single" w:color="1A73E8" w:sz="4" w:space="1"/>
        </w:pBdr>
        <w:spacing w:after="200" w:before="200"/>
      </w:pPr>
    </w:p>
    <w:p>
      <w:pPr>
        <w:pStyle w:val="Heading1"/>
      </w:pPr>
      <w:r>
        <w:t xml:space="preserve">1. Executive Summary</w:t>
      </w:r>
    </w:p>
    <w:p>
      <w:pPr>
        <w:spacing w:after="160"/>
      </w:pPr>
      <w:r>
        <w:rPr>
          <w:rFonts w:ascii="Arial" w:cs="Arial" w:eastAsia="Arial" w:hAnsi="Arial"/>
          <w:color w:val="1B1F23"/>
          <w:sz w:val="22"/>
          <w:szCs w:val="22"/>
        </w:rPr>
        <w:t xml:space="preserve">SketchSim is a browser-based interactive whiteboard that turns freehand sketches into live traffic microsimulations. Users draw road segments, annotate them with traffic volumes, and press Play to watch vehicles flow through their network in real time. No software installation, no model setup, no learning curve.</w:t>
      </w:r>
    </w:p>
    <w:p>
      <w:pPr>
        <w:spacing w:after="160"/>
      </w:pPr>
      <w:r>
        <w:rPr>
          <w:rFonts w:ascii="Arial" w:cs="Arial" w:eastAsia="Arial" w:hAnsi="Arial"/>
          <w:color w:val="1B1F23"/>
          <w:sz w:val="22"/>
          <w:szCs w:val="22"/>
        </w:rPr>
        <w:t xml:space="preserve">The product targets a universal moment of recognition: everyone has drawn an intersection on a whiteboard or napkin to explain a traffic idea. SketchSim makes that drawing come alive.</w:t>
      </w:r>
    </w:p>
    <w:p>
      <w:pPr>
        <w:pStyle w:val="Heading2"/>
      </w:pPr>
      <w:r>
        <w:t xml:space="preserve">1.1 Vision Statement</w:t>
      </w:r>
    </w:p>
    <w:p>
      <w:pPr>
        <w:spacing w:after="160"/>
      </w:pPr>
      <w:r>
        <w:rPr>
          <w:rFonts w:ascii="Arial" w:cs="Arial" w:eastAsia="Arial" w:hAnsi="Arial"/>
          <w:i/>
          <w:iCs/>
          <w:color w:val="1B1F23"/>
          <w:sz w:val="22"/>
          <w:szCs w:val="22"/>
        </w:rPr>
        <w:t xml:space="preserve">The fastest path from </w:t>
      </w:r>
      <w:r>
        <w:rPr>
          <w:rFonts w:ascii="Arial" w:cs="Arial" w:eastAsia="Arial" w:hAnsi="Arial"/>
          <w:b/>
          <w:bCs/>
          <w:i/>
          <w:iCs/>
          <w:color w:val="1B1F23"/>
          <w:sz w:val="22"/>
          <w:szCs w:val="22"/>
        </w:rPr>
        <w:t xml:space="preserve">"I have a traffic idea"</w:t>
      </w:r>
      <w:r>
        <w:rPr>
          <w:rFonts w:ascii="Arial" w:cs="Arial" w:eastAsia="Arial" w:hAnsi="Arial"/>
          <w:i/>
          <w:iCs/>
          <w:color w:val="1B1F23"/>
          <w:sz w:val="22"/>
          <w:szCs w:val="22"/>
        </w:rPr>
        <w:t xml:space="preserve"> to </w:t>
      </w:r>
      <w:r>
        <w:rPr>
          <w:rFonts w:ascii="Arial" w:cs="Arial" w:eastAsia="Arial" w:hAnsi="Arial"/>
          <w:b/>
          <w:bCs/>
          <w:i/>
          <w:iCs/>
          <w:color w:val="1B1F23"/>
          <w:sz w:val="22"/>
          <w:szCs w:val="22"/>
        </w:rPr>
        <w:t xml:space="preserve">"I can see it working."</w:t>
      </w:r>
    </w:p>
    <w:p>
      <w:pPr>
        <w:pStyle w:val="Heading2"/>
      </w:pPr>
      <w:r>
        <w:t xml:space="preserve">1.2 Target Users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Segment</w:t>
            </w:r>
          </w:p>
        </w:tc>
        <w:tc>
          <w:tcPr>
            <w:tcW w:type="dxa" w:w="35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c>
          <w:tcPr>
            <w:tcW w:type="dxa" w:w="36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SketchSim Value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Transport planners &amp; engineers</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Setting up a microsim takes days; quick ideas stay as mental models</w:t>
            </w:r>
          </w:p>
        </w:tc>
        <w:tc>
          <w:tcPr>
            <w:tcW w:type="dxa" w:w="3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Test an intersection concept in 60 seconds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Urban planning students</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Microsim software is expensive and complex; learning curve blocks experimentation</w:t>
            </w:r>
          </w:p>
        </w:tc>
        <w:tc>
          <w:tcPr>
            <w:tcW w:type="dxa" w:w="36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Free, zero-config, instant feedback</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City officials &amp; stakeholders</w:t>
            </w:r>
          </w:p>
        </w:tc>
        <w:tc>
          <w:tcPr>
            <w:tcW w:type="dxa" w:w="3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Cannot interact with technical models; rely on consultant presentations</w:t>
            </w:r>
          </w:p>
        </w:tc>
        <w:tc>
          <w:tcPr>
            <w:tcW w:type="dxa" w:w="3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Draw their own what-if scenarios in meetings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Curious minds / educators</w:t>
            </w:r>
          </w:p>
        </w:tc>
        <w:tc>
          <w:tcPr>
            <w:tcW w:type="dxa" w:w="35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Traffic dynamics are invisible; hard to teach or explain intuitively</w:t>
            </w:r>
          </w:p>
        </w:tc>
        <w:tc>
          <w:tcPr>
            <w:tcW w:type="dxa" w:w="36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See car-following, queuing, and capacity in action</w:t>
            </w:r>
          </w:p>
        </w:tc>
      </w:tr>
    </w:tbl>
    <w:p>
      <w:pPr>
        <w:pBdr>
          <w:bottom w:val="single" w:color="1A73E8" w:sz="4" w:space="1"/>
        </w:pBdr>
        <w:spacing w:after="200" w:before="200"/>
      </w:pPr>
    </w:p>
    <w:p>
      <w:pPr>
        <w:pStyle w:val="Heading1"/>
      </w:pPr>
      <w:r>
        <w:t xml:space="preserve">2. The 30-Second Demo</w:t>
      </w:r>
    </w:p>
    <w:p>
      <w:pPr>
        <w:spacing w:after="160"/>
      </w:pPr>
      <w:r>
        <w:rPr>
          <w:rFonts w:ascii="Arial" w:cs="Arial" w:eastAsia="Arial" w:hAnsi="Arial"/>
          <w:color w:val="1B1F23"/>
          <w:sz w:val="22"/>
          <w:szCs w:val="22"/>
        </w:rPr>
        <w:t xml:space="preserve">This is the core experience. The v1.1 flow adds a Preview step so the user can verify the interpreted topology before running the simulation:</w:t>
      </w:r>
      <w:r>
        <w:rPr>
          <w:rFonts w:ascii="Arial" w:cs="Arial" w:eastAsia="Arial" w:hAnsi="Arial"/>
          <w:b/>
          <w:bCs/>
          <w:color w:val="D93025"/>
          <w:sz w:val="16"/>
          <w:szCs w:val="16"/>
        </w:rPr>
        <w:t xml:space="preserve">  Δ</w:t>
      </w:r>
    </w:p>
    <w:p>
      <w:pPr>
        <w:pStyle w:val="ListParagraph"/>
        <w:numPr>
          <w:ilvl w:val="0"/>
          <w:numId w:val="2"/>
        </w:numPr>
        <w:spacing w:after="80"/>
      </w:pPr>
      <w:r>
        <w:rPr>
          <w:rFonts w:ascii="Arial" w:cs="Arial" w:eastAsia="Arial" w:hAnsi="Arial"/>
          <w:b/>
          <w:bCs/>
          <w:color w:val="1B1F23"/>
          <w:sz w:val="22"/>
          <w:szCs w:val="22"/>
        </w:rPr>
        <w:t xml:space="preserve">Draw</w:t>
      </w:r>
      <w:r>
        <w:rPr>
          <w:rFonts w:ascii="Arial" w:cs="Arial" w:eastAsia="Arial" w:hAnsi="Arial"/>
          <w:color w:val="1B1F23"/>
          <w:sz w:val="22"/>
          <w:szCs w:val="22"/>
        </w:rPr>
        <w:t xml:space="preserve"> two crossing lines on the whiteboard canvas.</w:t>
      </w:r>
    </w:p>
    <w:p>
      <w:pPr>
        <w:pStyle w:val="ListParagraph"/>
        <w:numPr>
          <w:ilvl w:val="0"/>
          <w:numId w:val="2"/>
        </w:numPr>
        <w:spacing w:after="80"/>
      </w:pPr>
      <w:r>
        <w:rPr>
          <w:rFonts w:ascii="Arial" w:cs="Arial" w:eastAsia="Arial" w:hAnsi="Arial"/>
          <w:b/>
          <w:bCs/>
          <w:color w:val="1B1F23"/>
          <w:sz w:val="22"/>
          <w:szCs w:val="22"/>
        </w:rPr>
        <w:t xml:space="preserve">Write</w:t>
      </w:r>
      <w:r>
        <w:rPr>
          <w:rFonts w:ascii="Arial" w:cs="Arial" w:eastAsia="Arial" w:hAnsi="Arial"/>
          <w:color w:val="1B1F23"/>
          <w:sz w:val="22"/>
          <w:szCs w:val="22"/>
        </w:rPr>
        <w:t xml:space="preserve"> "200" at one edge and "100" at another edge.</w:t>
      </w:r>
    </w:p>
    <w:p>
      <w:pPr>
        <w:pStyle w:val="ListParagraph"/>
        <w:numPr>
          <w:ilvl w:val="0"/>
          <w:numId w:val="2"/>
        </w:numPr>
        <w:spacing w:after="80"/>
      </w:pPr>
      <w:r>
        <w:rPr>
          <w:rFonts w:ascii="Arial" w:cs="Arial" w:eastAsia="Arial" w:hAnsi="Arial"/>
          <w:b/>
          <w:bCs/>
          <w:color w:val="1B1F23"/>
          <w:sz w:val="22"/>
          <w:szCs w:val="22"/>
        </w:rPr>
        <w:t xml:space="preserve">Preview</w:t>
      </w:r>
      <w:r>
        <w:rPr>
          <w:rFonts w:ascii="Arial" w:cs="Arial" w:eastAsia="Arial" w:hAnsi="Arial"/>
          <w:color w:val="D93025"/>
          <w:sz w:val="22"/>
          <w:szCs w:val="22"/>
        </w:rPr>
        <w:t xml:space="preserve"> — the interpreter highlights detected nodes, edges, demand labels, and direction arrows as a translucent overlay.</w:t>
      </w:r>
    </w:p>
    <w:p>
      <w:pPr>
        <w:pStyle w:val="ListParagraph"/>
        <w:numPr>
          <w:ilvl w:val="0"/>
          <w:numId w:val="2"/>
        </w:numPr>
        <w:spacing w:after="80"/>
      </w:pPr>
      <w:r>
        <w:rPr>
          <w:rFonts w:ascii="Arial" w:cs="Arial" w:eastAsia="Arial" w:hAnsi="Arial"/>
          <w:b/>
          <w:bCs/>
          <w:color w:val="1B1F23"/>
          <w:sz w:val="22"/>
          <w:szCs w:val="22"/>
        </w:rPr>
        <w:t xml:space="preserve">Press Play.</w:t>
      </w:r>
    </w:p>
    <w:p>
      <w:pPr>
        <w:pStyle w:val="ListParagraph"/>
        <w:numPr>
          <w:ilvl w:val="0"/>
          <w:numId w:val="2"/>
        </w:numPr>
        <w:spacing w:after="80"/>
      </w:pPr>
      <w:r>
        <w:rPr>
          <w:rFonts w:ascii="Arial" w:cs="Arial" w:eastAsia="Arial" w:hAnsi="Arial"/>
          <w:b/>
          <w:bCs/>
          <w:color w:val="1B1F23"/>
          <w:sz w:val="22"/>
          <w:szCs w:val="22"/>
        </w:rPr>
        <w:t xml:space="preserve">Watch</w:t>
      </w:r>
      <w:r>
        <w:rPr>
          <w:rFonts w:ascii="Arial" w:cs="Arial" w:eastAsia="Arial" w:hAnsi="Arial"/>
          <w:color w:val="1B1F23"/>
          <w:sz w:val="22"/>
          <w:szCs w:val="22"/>
        </w:rPr>
        <w:t xml:space="preserve"> 300 vehicles per hour flow through a live intersection simulation.</w:t>
      </w:r>
    </w:p>
    <w:p>
      <w:pPr>
        <w:spacing w:after="80"/>
      </w:pPr>
    </w:p>
    <w:p>
      <w:pPr>
        <w:spacing w:after="160"/>
      </w:pPr>
      <w:r>
        <w:rPr>
          <w:rFonts w:ascii="Arial" w:cs="Arial" w:eastAsia="Arial" w:hAnsi="Arial"/>
          <w:color w:val="1B1F23"/>
          <w:sz w:val="22"/>
          <w:szCs w:val="22"/>
        </w:rPr>
        <w:t xml:space="preserve">Total time from blank canvas to running simulation: under 30 seconds. The Preview step is near-instant (&lt; 200ms) and does not break the flow; it appears automatically as the user draws, not as a separate mode the user must invoke.</w:t>
      </w:r>
    </w:p>
    <w:p>
      <w:pPr>
        <w:pBdr>
          <w:bottom w:val="single" w:color="1A73E8" w:sz="4" w:space="1"/>
        </w:pBdr>
        <w:spacing w:after="200" w:before="200"/>
      </w:pPr>
    </w:p>
    <w:p>
      <w:pPr>
        <w:pStyle w:val="Heading1"/>
      </w:pPr>
      <w:r>
        <w:t xml:space="preserve">3. System Architecture</w:t>
      </w:r>
    </w:p>
    <w:p>
      <w:pPr>
        <w:spacing w:after="160"/>
      </w:pPr>
      <w:r>
        <w:rPr>
          <w:rFonts w:ascii="Arial" w:cs="Arial" w:eastAsia="Arial" w:hAnsi="Arial"/>
          <w:color w:val="1B1F23"/>
          <w:sz w:val="22"/>
          <w:szCs w:val="22"/>
        </w:rPr>
        <w:t xml:space="preserve">SketchSim consists of three layers. The entire application runs client-side in the browser with no backend required for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3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Canvas Layer</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User drawing, annotation, interaction, and preview overlay</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Excalidraw (React, open source)</w:t>
            </w:r>
          </w:p>
        </w:tc>
      </w:tr>
      <w:tr>
        <w:tc>
          <w:tcPr>
            <w:tcW w:type="dxa" w:w="2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Interpreter Layer</w:t>
            </w:r>
          </w:p>
        </w:tc>
        <w:tc>
          <w:tcPr>
            <w:tcW w:type="dxa" w:w="43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Convert sketch geometry into a simulation-ready network graph</w:t>
            </w:r>
          </w:p>
        </w:tc>
        <w:tc>
          <w:tcPr>
            <w:tcW w:type="dxa" w:w="3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TypeScript, computational geometry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Simulation Layer</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Agent-based microsimulation engine with real-time rendering</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TypeScript, Canvas API / requestAnimationFrame</w:t>
            </w:r>
          </w:p>
        </w:tc>
      </w:tr>
    </w:tbl>
    <w:p>
      <w:pPr>
        <w:pStyle w:val="Heading2"/>
      </w:pPr>
      <w:r>
        <w:t xml:space="preserve">3.1 Data Flow</w:t>
      </w:r>
    </w:p>
    <w:p>
      <w:pPr>
        <w:spacing w:after="160"/>
      </w:pPr>
      <w:r>
        <w:rPr>
          <w:rFonts w:ascii="Arial" w:cs="Arial" w:eastAsia="Arial" w:hAnsi="Arial"/>
          <w:color w:val="1B1F23"/>
          <w:sz w:val="22"/>
          <w:szCs w:val="22"/>
        </w:rPr>
        <w:t xml:space="preserve">The v1.1 pipeline inserts a continuous preview loop between drawing and simulation:</w:t>
      </w:r>
      <w:r>
        <w:rPr>
          <w:rFonts w:ascii="Arial" w:cs="Arial" w:eastAsia="Arial" w:hAnsi="Arial"/>
          <w:b/>
          <w:bCs/>
          <w:color w:val="D93025"/>
          <w:sz w:val="16"/>
          <w:szCs w:val="16"/>
        </w:rPr>
        <w:t xml:space="preserve">  Δ</w:t>
      </w:r>
    </w:p>
    <w:p>
      <w:pPr>
        <w:pStyle w:val="ListParagraph"/>
        <w:numPr>
          <w:ilvl w:val="0"/>
          <w:numId w:val="3"/>
        </w:numPr>
        <w:spacing w:after="80"/>
      </w:pPr>
      <w:r>
        <w:rPr>
          <w:rFonts w:ascii="Arial" w:cs="Arial" w:eastAsia="Arial" w:hAnsi="Arial"/>
          <w:b w:val="false"/>
          <w:bCs w:val="false"/>
          <w:color w:val="1B1F23"/>
          <w:sz w:val="22"/>
          <w:szCs w:val="22"/>
        </w:rPr>
        <w:t xml:space="preserve">User draws on Excalidraw canvas </w:t>
      </w:r>
      <w:r>
        <w:rPr>
          <w:rFonts w:ascii="Arial" w:cs="Arial" w:eastAsia="Arial" w:hAnsi="Arial"/>
          <w:i/>
          <w:iCs/>
          <w:color w:val="6A737D"/>
          <w:sz w:val="22"/>
          <w:szCs w:val="22"/>
        </w:rPr>
        <w:t xml:space="preserve">(produces Excalidraw JSON elements)</w:t>
      </w:r>
    </w:p>
    <w:p>
      <w:pPr>
        <w:pStyle w:val="ListParagraph"/>
        <w:numPr>
          <w:ilvl w:val="0"/>
          <w:numId w:val="3"/>
        </w:numPr>
        <w:spacing w:after="80"/>
      </w:pPr>
      <w:r>
        <w:rPr>
          <w:rFonts w:ascii="Arial" w:cs="Arial" w:eastAsia="Arial" w:hAnsi="Arial"/>
          <w:b w:val="false"/>
          <w:bCs w:val="false"/>
          <w:color w:val="1B1F23"/>
          <w:sz w:val="22"/>
          <w:szCs w:val="22"/>
        </w:rPr>
        <w:t xml:space="preserve">Interpreter runs continuously on element changes </w:t>
      </w:r>
      <w:r>
        <w:rPr>
          <w:rFonts w:ascii="Arial" w:cs="Arial" w:eastAsia="Arial" w:hAnsi="Arial"/>
          <w:color w:val="D93025"/>
          <w:sz w:val="22"/>
          <w:szCs w:val="22"/>
        </w:rPr>
        <w:t xml:space="preserve">(debounced at 200ms) Δ</w:t>
      </w:r>
    </w:p>
    <w:p>
      <w:pPr>
        <w:pStyle w:val="ListParagraph"/>
        <w:numPr>
          <w:ilvl w:val="0"/>
          <w:numId w:val="3"/>
        </w:numPr>
        <w:spacing w:after="80"/>
      </w:pPr>
      <w:r>
        <w:rPr>
          <w:rFonts w:ascii="Arial" w:cs="Arial" w:eastAsia="Arial" w:hAnsi="Arial"/>
          <w:b w:val="false"/>
          <w:bCs w:val="false"/>
          <w:color w:val="1B1F23"/>
          <w:sz w:val="22"/>
          <w:szCs w:val="22"/>
        </w:rPr>
        <w:t xml:space="preserve">Preview overlay renders: node dots, edge arrows, demand labels, signal icons </w:t>
      </w:r>
      <w:r>
        <w:rPr>
          <w:rFonts w:ascii="Arial" w:cs="Arial" w:eastAsia="Arial" w:hAnsi="Arial"/>
          <w:color w:val="D93025"/>
          <w:sz w:val="22"/>
          <w:szCs w:val="22"/>
        </w:rPr>
        <w:t xml:space="preserve">Δ</w:t>
      </w:r>
    </w:p>
    <w:p>
      <w:pPr>
        <w:pStyle w:val="ListParagraph"/>
        <w:numPr>
          <w:ilvl w:val="0"/>
          <w:numId w:val="3"/>
        </w:numPr>
        <w:spacing w:after="80"/>
      </w:pPr>
      <w:r>
        <w:rPr>
          <w:rFonts w:ascii="Arial" w:cs="Arial" w:eastAsia="Arial" w:hAnsi="Arial"/>
          <w:b w:val="false"/>
          <w:bCs w:val="false"/>
          <w:color w:val="1B1F23"/>
          <w:sz w:val="22"/>
          <w:szCs w:val="22"/>
        </w:rPr>
        <w:t xml:space="preserve">User presses Play; simulation engine initializes agents on the validated graph</w:t>
      </w:r>
    </w:p>
    <w:p>
      <w:pPr>
        <w:pStyle w:val="ListParagraph"/>
        <w:numPr>
          <w:ilvl w:val="0"/>
          <w:numId w:val="3"/>
        </w:numPr>
        <w:spacing w:after="80"/>
      </w:pPr>
      <w:r>
        <w:rPr>
          <w:rFonts w:ascii="Arial" w:cs="Arial" w:eastAsia="Arial" w:hAnsi="Arial"/>
          <w:b w:val="false"/>
          <w:bCs w:val="false"/>
          <w:color w:val="1B1F23"/>
          <w:sz w:val="22"/>
          <w:szCs w:val="22"/>
        </w:rPr>
        <w:t xml:space="preserve">Render loop animates agents at 60fps</w:t>
      </w:r>
    </w:p>
    <w:p>
      <w:pPr>
        <w:pStyle w:val="ListParagraph"/>
        <w:numPr>
          <w:ilvl w:val="0"/>
          <w:numId w:val="3"/>
        </w:numPr>
        <w:spacing w:after="80"/>
      </w:pPr>
      <w:r>
        <w:rPr>
          <w:rFonts w:ascii="Arial" w:cs="Arial" w:eastAsia="Arial" w:hAnsi="Arial"/>
          <w:b w:val="false"/>
          <w:bCs w:val="false"/>
          <w:color w:val="1B1F23"/>
          <w:sz w:val="22"/>
          <w:szCs w:val="22"/>
        </w:rPr>
        <w:t xml:space="preserve">User pauses, modifies drawing; preview updates; simulation hot-reloads on next Play</w:t>
      </w:r>
    </w:p>
    <w:p>
      <w:pPr>
        <w:pStyle w:val="Heading2"/>
      </w:pPr>
      <w:r>
        <w:t xml:space="preserve">3.2 Spatial Scale Model</w:t>
      </w:r>
    </w:p>
    <w:p>
      <w:pPr>
        <w:spacing w:after="160"/>
      </w:pPr>
      <w:r>
        <w:rPr>
          <w:rFonts w:ascii="Arial" w:cs="Arial" w:eastAsia="Arial" w:hAnsi="Arial"/>
          <w:color w:val="1B1F23"/>
          <w:sz w:val="22"/>
          <w:szCs w:val="22"/>
        </w:rPr>
        <w:t xml:space="preserve">All physics computations use metric units internally. A single scale constant converts between canvas pixels and meters:</w:t>
      </w:r>
      <w:r>
        <w:rPr>
          <w:rFonts w:ascii="Arial" w:cs="Arial" w:eastAsia="Arial" w:hAnsi="Arial"/>
          <w:b/>
          <w:bCs/>
          <w:color w:val="D93025"/>
          <w:sz w:val="16"/>
          <w:szCs w:val="16"/>
        </w:rPr>
        <w:t xml:space="preserve">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SCALE</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1 px = 0.5 m</w:t>
            </w:r>
          </w:p>
        </w:tc>
        <w:tc>
          <w:tcPr>
            <w:tcW w:type="dxa" w:w="4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All distances converted through this constant</w:t>
            </w:r>
          </w:p>
        </w:tc>
      </w:tr>
      <w:tr>
        <w:tc>
          <w:tcPr>
            <w:tcW w:type="dxa" w:w="24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Vehicle length</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4.5 m (9 px)</w:t>
            </w:r>
          </w:p>
        </w:tc>
        <w:tc>
          <w:tcPr>
            <w:tcW w:type="dxa" w:w="4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Derived from scale, not hardcoded in px</w:t>
            </w:r>
          </w:p>
        </w:tc>
      </w:tr>
      <w:tr>
        <w:tc>
          <w:tcPr>
            <w:tcW w:type="dxa" w:w="24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Desired speed</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13.9 m/s (50 km/h)</w:t>
            </w:r>
          </w:p>
        </w:tc>
        <w:tc>
          <w:tcPr>
            <w:tcW w:type="dxa" w:w="4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27.8 px/s at default scale</w:t>
            </w:r>
          </w:p>
        </w:tc>
      </w:tr>
      <w:tr>
        <w:tc>
          <w:tcPr>
            <w:tcW w:type="dxa" w:w="24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Min gap</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2.0 m (4 px)</w:t>
            </w:r>
          </w:p>
        </w:tc>
        <w:tc>
          <w:tcPr>
            <w:tcW w:type="dxa" w:w="4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Bumper-to-bumper minimum</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Scale adjustment</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Recalculates on zoom</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Physics behavior is independent of zoom level</w:t>
            </w:r>
          </w:p>
        </w:tc>
      </w:tr>
    </w:tbl>
    <w:p>
      <w:pPr>
        <w:spacing w:after="160"/>
      </w:pPr>
      <w:r>
        <w:rPr>
          <w:rFonts w:ascii="Arial" w:cs="Arial" w:eastAsia="Arial" w:hAnsi="Arial"/>
          <w:color w:val="1B1F23"/>
          <w:sz w:val="22"/>
          <w:szCs w:val="22"/>
        </w:rPr>
        <w:t xml:space="preserve">This ensures that vehicle behavior remains consistent regardless of how large or small the user draws their network, and regardless of zoom level.</w:t>
      </w:r>
      <w:r>
        <w:rPr>
          <w:rFonts w:ascii="Arial" w:cs="Arial" w:eastAsia="Arial" w:hAnsi="Arial"/>
          <w:b/>
          <w:bCs/>
          <w:color w:val="D93025"/>
          <w:sz w:val="16"/>
          <w:szCs w:val="16"/>
        </w:rPr>
        <w:t xml:space="preserve">  Δ</w:t>
      </w:r>
    </w:p>
    <w:p>
      <w:pPr>
        <w:pBdr>
          <w:bottom w:val="single" w:color="1A73E8" w:sz="4" w:space="1"/>
        </w:pBdr>
        <w:spacing w:after="200" w:before="200"/>
      </w:pPr>
    </w:p>
    <w:p>
      <w:pPr>
        <w:pStyle w:val="Heading1"/>
      </w:pPr>
      <w:r>
        <w:t xml:space="preserve">4. Canvas Layer Specification</w:t>
      </w:r>
    </w:p>
    <w:p>
      <w:pPr>
        <w:spacing w:after="160"/>
      </w:pPr>
      <w:r>
        <w:rPr>
          <w:rFonts w:ascii="Arial" w:cs="Arial" w:eastAsia="Arial" w:hAnsi="Arial"/>
          <w:color w:val="1B1F23"/>
          <w:sz w:val="22"/>
          <w:szCs w:val="22"/>
        </w:rPr>
        <w:t xml:space="preserve">The Canvas Layer is the user-facing drawing surface built on Excalidraw. The goal is to keep the drawing experience as close to freehand sketching as possible while giving the user confidence that the interpreter understands their intent.</w:t>
      </w:r>
    </w:p>
    <w:p>
      <w:pPr>
        <w:pStyle w:val="Heading2"/>
      </w:pPr>
      <w:r>
        <w:t xml:space="preserve">4.1 Drawing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Gesture / Element</w:t>
            </w:r>
          </w:p>
        </w:tc>
        <w:tc>
          <w:tcPr>
            <w:tcW w:type="dxa" w:w="4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2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Excalidraw Type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Straight line</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Road segment (single lane, one direction per edge)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line</w:t>
            </w:r>
          </w:p>
        </w:tc>
      </w:tr>
      <w:tr>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Arrow line</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Road segment with explicit directionality</w:t>
            </w:r>
          </w:p>
        </w:tc>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arrow</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Text element near a line endpoint</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Demand value (vehicles/hour entering from that edge)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text</w:t>
            </w:r>
          </w:p>
        </w:tc>
      </w:tr>
      <w:tr>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Small circle at a node</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Signalized intersection (vs. default unsignalized)</w:t>
            </w:r>
          </w:p>
        </w:tc>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ellipse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Text on a circle (e.g. "60")</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Signal cycle time in seconds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text</w:t>
            </w:r>
          </w:p>
        </w:tc>
      </w:tr>
      <w:tr>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Freehand curve</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Curved road segment (polyline approximation)</w:t>
            </w:r>
          </w:p>
        </w:tc>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freedraw / line</w:t>
            </w:r>
          </w:p>
        </w:tc>
      </w:tr>
    </w:tbl>
    <w:p>
      <w:pPr>
        <w:pStyle w:val="Heading2"/>
      </w:pPr>
      <w:r>
        <w:t xml:space="preserve">4.2 Preview Overlay (NEW)</w:t>
      </w:r>
    </w:p>
    <w:p>
      <w:pPr>
        <w:spacing w:after="160"/>
      </w:pPr>
      <w:r>
        <w:rPr>
          <w:rFonts w:ascii="Arial" w:cs="Arial" w:eastAsia="Arial" w:hAnsi="Arial"/>
          <w:color w:val="1B1F23"/>
          <w:sz w:val="22"/>
          <w:szCs w:val="22"/>
        </w:rPr>
        <w:t xml:space="preserve">The preview overlay renders continuously as the user draws, providing immediate visual feedback about the interpreted network. It appears as a semi-transparent layer on top of the sketch:</w:t>
      </w:r>
      <w:r>
        <w:rPr>
          <w:rFonts w:ascii="Arial" w:cs="Arial" w:eastAsia="Arial" w:hAnsi="Arial"/>
          <w:b/>
          <w:bCs/>
          <w:color w:val="D93025"/>
          <w:sz w:val="16"/>
          <w:szCs w:val="16"/>
        </w:rPr>
        <w:t xml:space="preserve">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Preview Element</w:t>
            </w:r>
          </w:p>
        </w:tc>
        <w:tc>
          <w:tcPr>
            <w:tcW w:type="dxa" w:w="3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w:t>
            </w:r>
          </w:p>
        </w:tc>
        <w:tc>
          <w:tcPr>
            <w:tcW w:type="dxa" w:w="36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Node dots</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Blue circles (8px) at detected intersections; gray at endpoints</w:t>
            </w:r>
          </w:p>
        </w:tc>
        <w:tc>
          <w:tcPr>
            <w:tcW w:type="dxa" w:w="3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Confirms where the system detects junctions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Edge arrows</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Thin directional arrows along each interpreted road segment</w:t>
            </w:r>
          </w:p>
        </w:tc>
        <w:tc>
          <w:tcPr>
            <w:tcW w:type="dxa" w:w="3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Shows flow direction and confirms segment detection</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Demand badges</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Rounded pill showing "200 veh/h" snapped to the associated edge</w:t>
            </w:r>
          </w:p>
        </w:tc>
        <w:tc>
          <w:tcPr>
            <w:tcW w:type="dxa" w:w="3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Confirms which edge a number is attached to</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Signal icon</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Traffic light icon overlaid on signalized nodes</w:t>
            </w:r>
          </w:p>
        </w:tc>
        <w:tc>
          <w:tcPr>
            <w:tcW w:type="dxa" w:w="3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Confirms signal detection</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Warning indicators</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Orange dashed circle around ambiguous elements</w:t>
            </w:r>
          </w:p>
        </w:tc>
        <w:tc>
          <w:tcPr>
            <w:tcW w:type="dxa" w:w="3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Alerts user to snapping issues or unassociated text</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Ghost snap suggestion</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Dotted line between nearby endpoints (10–20px apart)</w:t>
            </w:r>
          </w:p>
        </w:tc>
        <w:tc>
          <w:tcPr>
            <w:tcW w:type="dxa" w:w="3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Suggests a possible connection without auto-merging</w:t>
            </w:r>
          </w:p>
        </w:tc>
      </w:tr>
    </w:tbl>
    <w:p>
      <w:pPr>
        <w:spacing w:after="160"/>
      </w:pPr>
      <w:r>
        <w:rPr>
          <w:rFonts w:ascii="Arial" w:cs="Arial" w:eastAsia="Arial" w:hAnsi="Arial"/>
          <w:color w:val="1B1F23"/>
          <w:sz w:val="22"/>
          <w:szCs w:val="22"/>
        </w:rPr>
        <w:t xml:space="preserve">The preview is non-blocking: it never prevents the user from drawing or requires explicit confirmation. It updates on a 200ms debounce after any canvas change.</w:t>
      </w:r>
      <w:r>
        <w:rPr>
          <w:rFonts w:ascii="Arial" w:cs="Arial" w:eastAsia="Arial" w:hAnsi="Arial"/>
          <w:b/>
          <w:bCs/>
          <w:color w:val="D93025"/>
          <w:sz w:val="16"/>
          <w:szCs w:val="16"/>
        </w:rPr>
        <w:t xml:space="preserve">  Δ</w:t>
      </w:r>
    </w:p>
    <w:p>
      <w:pPr>
        <w:pStyle w:val="Heading2"/>
      </w:pPr>
      <w:r>
        <w:t xml:space="preserve">4.3 Canvas UI Elements</w:t>
      </w:r>
    </w:p>
    <w:p>
      <w:pPr>
        <w:pStyle w:val="ListParagraph"/>
        <w:numPr>
          <w:ilvl w:val="0"/>
          <w:numId w:val="4"/>
        </w:numPr>
        <w:spacing w:after="80"/>
      </w:pPr>
      <w:r>
        <w:rPr>
          <w:rFonts w:ascii="Arial" w:cs="Arial" w:eastAsia="Arial" w:hAnsi="Arial"/>
          <w:b/>
          <w:bCs/>
          <w:color w:val="1B1F23"/>
          <w:sz w:val="22"/>
          <w:szCs w:val="22"/>
        </w:rPr>
        <w:t xml:space="preserve">Play / Pause button </w:t>
      </w:r>
      <w:r>
        <w:rPr>
          <w:rFonts w:ascii="Arial" w:cs="Arial" w:eastAsia="Arial" w:hAnsi="Arial"/>
          <w:color w:val="1B1F23"/>
          <w:sz w:val="22"/>
          <w:szCs w:val="22"/>
        </w:rPr>
        <w:t xml:space="preserve">(top center): Starts or pauses the simulation. Only activates (pulses blue) when at least one edge exists.</w:t>
      </w:r>
    </w:p>
    <w:p>
      <w:pPr>
        <w:pStyle w:val="ListParagraph"/>
        <w:numPr>
          <w:ilvl w:val="0"/>
          <w:numId w:val="4"/>
        </w:numPr>
        <w:spacing w:after="80"/>
      </w:pPr>
      <w:r>
        <w:rPr>
          <w:rFonts w:ascii="Arial" w:cs="Arial" w:eastAsia="Arial" w:hAnsi="Arial"/>
          <w:b/>
          <w:bCs/>
          <w:color w:val="1B1F23"/>
          <w:sz w:val="22"/>
          <w:szCs w:val="22"/>
        </w:rPr>
        <w:t xml:space="preserve">Speed slider </w:t>
      </w:r>
      <w:r>
        <w:rPr>
          <w:rFonts w:ascii="Arial" w:cs="Arial" w:eastAsia="Arial" w:hAnsi="Arial"/>
          <w:color w:val="1B1F23"/>
          <w:sz w:val="22"/>
          <w:szCs w:val="22"/>
        </w:rPr>
        <w:t xml:space="preserve">(top right): Controls simulation speed from 0.5x to 10x real time.</w:t>
      </w:r>
    </w:p>
    <w:p>
      <w:pPr>
        <w:pStyle w:val="ListParagraph"/>
        <w:numPr>
          <w:ilvl w:val="0"/>
          <w:numId w:val="4"/>
        </w:numPr>
        <w:spacing w:after="80"/>
      </w:pPr>
      <w:r>
        <w:rPr>
          <w:rFonts w:ascii="Arial" w:cs="Arial" w:eastAsia="Arial" w:hAnsi="Arial"/>
          <w:b/>
          <w:bCs/>
          <w:color w:val="1B1F23"/>
          <w:sz w:val="22"/>
          <w:szCs w:val="22"/>
        </w:rPr>
        <w:t xml:space="preserve">Reset button </w:t>
      </w:r>
      <w:r>
        <w:rPr>
          <w:rFonts w:ascii="Arial" w:cs="Arial" w:eastAsia="Arial" w:hAnsi="Arial"/>
          <w:color w:val="1B1F23"/>
          <w:sz w:val="22"/>
          <w:szCs w:val="22"/>
        </w:rPr>
        <w:t xml:space="preserve">(top center): Clears all agents and resets clock to 0.</w:t>
      </w:r>
    </w:p>
    <w:p>
      <w:pPr>
        <w:pStyle w:val="ListParagraph"/>
        <w:numPr>
          <w:ilvl w:val="0"/>
          <w:numId w:val="4"/>
        </w:numPr>
        <w:spacing w:after="80"/>
      </w:pPr>
      <w:r>
        <w:rPr>
          <w:rFonts w:ascii="Arial" w:cs="Arial" w:eastAsia="Arial" w:hAnsi="Arial"/>
          <w:b/>
          <w:bCs/>
          <w:color w:val="1B1F23"/>
          <w:sz w:val="22"/>
          <w:szCs w:val="22"/>
        </w:rPr>
        <w:t xml:space="preserve">Clock display </w:t>
      </w:r>
      <w:r>
        <w:rPr>
          <w:rFonts w:ascii="Arial" w:cs="Arial" w:eastAsia="Arial" w:hAnsi="Arial"/>
          <w:color w:val="1B1F23"/>
          <w:sz w:val="22"/>
          <w:szCs w:val="22"/>
        </w:rPr>
        <w:t xml:space="preserve">(top left): Shows simulated elapsed time.</w:t>
      </w:r>
    </w:p>
    <w:p>
      <w:pPr>
        <w:pStyle w:val="ListParagraph"/>
        <w:numPr>
          <w:ilvl w:val="0"/>
          <w:numId w:val="4"/>
        </w:numPr>
        <w:spacing w:after="80"/>
      </w:pPr>
      <w:r>
        <w:rPr>
          <w:rFonts w:ascii="Arial" w:cs="Arial" w:eastAsia="Arial" w:hAnsi="Arial"/>
          <w:b/>
          <w:bCs/>
          <w:color w:val="1B1F23"/>
          <w:sz w:val="22"/>
          <w:szCs w:val="22"/>
        </w:rPr>
        <w:t xml:space="preserve">Vehicle counter </w:t>
      </w:r>
      <w:r>
        <w:rPr>
          <w:rFonts w:ascii="Arial" w:cs="Arial" w:eastAsia="Arial" w:hAnsi="Arial"/>
          <w:color w:val="1B1F23"/>
          <w:sz w:val="22"/>
          <w:szCs w:val="22"/>
        </w:rPr>
        <w:t xml:space="preserve">(top left, below clock): Total active agents.</w:t>
      </w:r>
    </w:p>
    <w:p>
      <w:pPr>
        <w:pStyle w:val="ListParagraph"/>
        <w:numPr>
          <w:ilvl w:val="0"/>
          <w:numId w:val="4"/>
        </w:numPr>
        <w:spacing w:after="80"/>
      </w:pPr>
      <w:r>
        <w:rPr>
          <w:rFonts w:ascii="Arial" w:cs="Arial" w:eastAsia="Arial" w:hAnsi="Arial"/>
          <w:b/>
          <w:bCs/>
          <w:color w:val="1B1F23"/>
          <w:sz w:val="22"/>
          <w:szCs w:val="22"/>
        </w:rPr>
        <w:t xml:space="preserve">Metrics toggle </w:t>
      </w:r>
      <w:r>
        <w:rPr>
          <w:rFonts w:ascii="Arial" w:cs="Arial" w:eastAsia="Arial" w:hAnsi="Arial"/>
          <w:color w:val="1B1F23"/>
          <w:sz w:val="22"/>
          <w:szCs w:val="22"/>
        </w:rPr>
        <w:t xml:space="preserve">(top right): Shows/hides live metrics overlay (queue lengths, flow rates).</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Status indicator </w:t>
      </w:r>
      <w:r>
        <w:rPr>
          <w:rFonts w:ascii="Arial" w:cs="Arial" w:eastAsia="Arial" w:hAnsi="Arial"/>
          <w:color w:val="1B1F23"/>
          <w:sz w:val="22"/>
          <w:szCs w:val="22"/>
        </w:rPr>
        <w:t xml:space="preserve">(bottom left): Drawing / Previewing / Simulating / Error.</w:t>
      </w:r>
    </w:p>
    <w:p>
      <w:pPr>
        <w:pStyle w:val="Heading2"/>
      </w:pPr>
      <w:r>
        <w:t xml:space="preserve">4.4 Interaction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6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When</w:t>
            </w:r>
          </w:p>
        </w:tc>
        <w:tc>
          <w:tcPr>
            <w:tcW w:type="dxa" w:w="49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Draw Mode</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Default; simulation stopped</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Full Excalidraw editing. Preview overlay active and updating continuously.</w:t>
            </w:r>
          </w:p>
        </w:tc>
      </w:tr>
      <w:tr>
        <w:tc>
          <w:tcPr>
            <w:tcW w:type="dxa" w:w="1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Preview Mode</w:t>
            </w:r>
          </w:p>
        </w:tc>
        <w:tc>
          <w:tcPr>
            <w:tcW w:type="dxa" w:w="2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Automatic while drawing</w:t>
            </w:r>
          </w:p>
        </w:tc>
        <w:tc>
          <w:tcPr>
            <w:tcW w:type="dxa" w:w="4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Interpreter runs on debounce. Overlay shows interpreted graph. User can draw over it.</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Sim Mode</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Simulation running</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Canvas read-only. Agents animate. Click intersection for live stats popover.</w:t>
            </w:r>
          </w:p>
        </w:tc>
      </w:tr>
    </w:tbl>
    <w:p>
      <w:pPr>
        <w:pBdr>
          <w:bottom w:val="single" w:color="1A73E8" w:sz="4" w:space="1"/>
        </w:pBdr>
        <w:spacing w:after="200" w:before="200"/>
      </w:pPr>
    </w:p>
    <w:p>
      <w:pPr>
        <w:pStyle w:val="Heading1"/>
      </w:pPr>
      <w:r>
        <w:t xml:space="preserve">5. Interpreter Layer Specification</w:t>
      </w:r>
    </w:p>
    <w:p>
      <w:pPr>
        <w:spacing w:after="160"/>
      </w:pPr>
      <w:r>
        <w:rPr>
          <w:rFonts w:ascii="Arial" w:cs="Arial" w:eastAsia="Arial" w:hAnsi="Arial"/>
          <w:color w:val="1B1F23"/>
          <w:sz w:val="22"/>
          <w:szCs w:val="22"/>
        </w:rPr>
        <w:t xml:space="preserve">The Interpreter transforms raw Excalidraw JSON elements into a structured network graph. For the MVP, this is entirely rule-based (no AI/ML). AI-based sketch recognition is a v2 feature.</w:t>
      </w:r>
    </w:p>
    <w:p>
      <w:pPr>
        <w:pStyle w:val="Heading2"/>
      </w:pPr>
      <w:r>
        <w:t xml:space="preserve">5.1 Parsing Pipeline</w:t>
      </w:r>
    </w:p>
    <w:p>
      <w:pPr>
        <w:pStyle w:val="ListParagraph"/>
        <w:numPr>
          <w:ilvl w:val="0"/>
          <w:numId w:val="5"/>
        </w:numPr>
        <w:spacing w:after="80"/>
      </w:pPr>
      <w:r>
        <w:rPr>
          <w:rFonts w:ascii="Arial" w:cs="Arial" w:eastAsia="Arial" w:hAnsi="Arial"/>
          <w:b/>
          <w:bCs/>
          <w:color w:val="1B1F23"/>
          <w:sz w:val="22"/>
          <w:szCs w:val="22"/>
        </w:rPr>
        <w:t xml:space="preserve">Extract elements: </w:t>
      </w:r>
      <w:r>
        <w:rPr>
          <w:rFonts w:ascii="Arial" w:cs="Arial" w:eastAsia="Arial" w:hAnsi="Arial"/>
          <w:color w:val="1B1F23"/>
          <w:sz w:val="22"/>
          <w:szCs w:val="22"/>
        </w:rPr>
        <w:t xml:space="preserve">Read all line, arrow, text, and ellipse elements from Excalidraw scene.</w:t>
      </w:r>
    </w:p>
    <w:p>
      <w:pPr>
        <w:pStyle w:val="ListParagraph"/>
        <w:numPr>
          <w:ilvl w:val="0"/>
          <w:numId w:val="5"/>
        </w:numPr>
        <w:spacing w:after="80"/>
      </w:pPr>
      <w:r>
        <w:rPr>
          <w:rFonts w:ascii="Arial" w:cs="Arial" w:eastAsia="Arial" w:hAnsi="Arial"/>
          <w:b/>
          <w:bCs/>
          <w:color w:val="1B1F23"/>
          <w:sz w:val="22"/>
          <w:szCs w:val="22"/>
        </w:rPr>
        <w:t xml:space="preserve">Build line segments: </w:t>
      </w:r>
      <w:r>
        <w:rPr>
          <w:rFonts w:ascii="Arial" w:cs="Arial" w:eastAsia="Arial" w:hAnsi="Arial"/>
          <w:color w:val="1B1F23"/>
          <w:sz w:val="22"/>
          <w:szCs w:val="22"/>
        </w:rPr>
        <w:t xml:space="preserve">Convert each line/arrow into a segment with start point, end point, and polyline points.</w:t>
      </w:r>
    </w:p>
    <w:p>
      <w:pPr>
        <w:pStyle w:val="ListParagraph"/>
        <w:numPr>
          <w:ilvl w:val="0"/>
          <w:numId w:val="5"/>
        </w:numPr>
        <w:spacing w:after="80"/>
      </w:pPr>
      <w:r>
        <w:rPr>
          <w:rFonts w:ascii="Arial" w:cs="Arial" w:eastAsia="Arial" w:hAnsi="Arial"/>
          <w:b/>
          <w:bCs/>
          <w:color w:val="1B1F23"/>
          <w:sz w:val="22"/>
          <w:szCs w:val="22"/>
        </w:rPr>
        <w:t xml:space="preserve">Detect intersections: </w:t>
      </w:r>
      <w:r>
        <w:rPr>
          <w:rFonts w:ascii="Arial" w:cs="Arial" w:eastAsia="Arial" w:hAnsi="Arial"/>
          <w:color w:val="1B1F23"/>
          <w:sz w:val="22"/>
          <w:szCs w:val="22"/>
        </w:rPr>
        <w:t xml:space="preserve">For every pair of segments, compute intersection points. Two segments intersect if they cross or if their endpoints are within the auto-snap threshold.</w:t>
      </w:r>
    </w:p>
    <w:p>
      <w:pPr>
        <w:pStyle w:val="ListParagraph"/>
        <w:numPr>
          <w:ilvl w:val="0"/>
          <w:numId w:val="5"/>
        </w:numPr>
        <w:spacing w:after="80"/>
      </w:pPr>
      <w:r>
        <w:rPr>
          <w:rFonts w:ascii="Arial" w:cs="Arial" w:eastAsia="Arial" w:hAnsi="Arial"/>
          <w:b/>
          <w:bCs/>
          <w:color w:val="1B1F23"/>
          <w:sz w:val="22"/>
          <w:szCs w:val="22"/>
        </w:rPr>
        <w:t xml:space="preserve">Two-tier snapping: </w:t>
      </w:r>
      <w:r>
        <w:rPr>
          <w:rFonts w:ascii="Arial" w:cs="Arial" w:eastAsia="Arial" w:hAnsi="Arial"/>
          <w:color w:val="D93025"/>
          <w:sz w:val="22"/>
          <w:szCs w:val="22"/>
        </w:rPr>
        <w:t xml:space="preserve">Endpoints within 10px auto-merge into a node. Endpoints 10–20px apart generate a ghost suggestion (dotted line) but do NOT auto-merge.</w:t>
      </w:r>
    </w:p>
    <w:p>
      <w:pPr>
        <w:pStyle w:val="ListParagraph"/>
        <w:numPr>
          <w:ilvl w:val="0"/>
          <w:numId w:val="5"/>
        </w:numPr>
        <w:spacing w:after="80"/>
      </w:pPr>
      <w:r>
        <w:rPr>
          <w:rFonts w:ascii="Arial" w:cs="Arial" w:eastAsia="Arial" w:hAnsi="Arial"/>
          <w:b/>
          <w:bCs/>
          <w:color w:val="1B1F23"/>
          <w:sz w:val="22"/>
          <w:szCs w:val="22"/>
        </w:rPr>
        <w:t xml:space="preserve">Build graph: </w:t>
      </w:r>
      <w:r>
        <w:rPr>
          <w:rFonts w:ascii="Arial" w:cs="Arial" w:eastAsia="Arial" w:hAnsi="Arial"/>
          <w:color w:val="1B1F23"/>
          <w:sz w:val="22"/>
          <w:szCs w:val="22"/>
        </w:rPr>
        <w:t xml:space="preserve">Create nodes at intersection points and segment endpoints. Create directed edges between consecutive nodes.</w:t>
      </w:r>
    </w:p>
    <w:p>
      <w:pPr>
        <w:pStyle w:val="ListParagraph"/>
        <w:numPr>
          <w:ilvl w:val="0"/>
          <w:numId w:val="5"/>
        </w:numPr>
        <w:spacing w:after="80"/>
      </w:pPr>
      <w:r>
        <w:rPr>
          <w:rFonts w:ascii="Arial" w:cs="Arial" w:eastAsia="Arial" w:hAnsi="Arial"/>
          <w:b/>
          <w:bCs/>
          <w:color w:val="1B1F23"/>
          <w:sz w:val="22"/>
          <w:szCs w:val="22"/>
        </w:rPr>
        <w:t xml:space="preserve">Associate demand: </w:t>
      </w:r>
      <w:r>
        <w:rPr>
          <w:rFonts w:ascii="Arial" w:cs="Arial" w:eastAsia="Arial" w:hAnsi="Arial"/>
          <w:color w:val="D93025"/>
          <w:sz w:val="22"/>
          <w:szCs w:val="22"/>
        </w:rPr>
        <w:t xml:space="preserve">For each text element, find nearest segment endpoint within 40px. Parse numeric value as vehicles/hour. Show visual snap indicator on the associated edge.</w:t>
      </w:r>
    </w:p>
    <w:p>
      <w:pPr>
        <w:pStyle w:val="ListParagraph"/>
        <w:numPr>
          <w:ilvl w:val="0"/>
          <w:numId w:val="5"/>
        </w:numPr>
        <w:spacing w:after="80"/>
      </w:pPr>
      <w:r>
        <w:rPr>
          <w:rFonts w:ascii="Arial" w:cs="Arial" w:eastAsia="Arial" w:hAnsi="Arial"/>
          <w:b/>
          <w:bCs/>
          <w:color w:val="1B1F23"/>
          <w:sz w:val="22"/>
          <w:szCs w:val="22"/>
        </w:rPr>
        <w:t xml:space="preserve">Detect signals: </w:t>
      </w:r>
      <w:r>
        <w:rPr>
          <w:rFonts w:ascii="Arial" w:cs="Arial" w:eastAsia="Arial" w:hAnsi="Arial"/>
          <w:color w:val="1B1F23"/>
          <w:sz w:val="22"/>
          <w:szCs w:val="22"/>
        </w:rPr>
        <w:t xml:space="preserve">For each ellipse, find nearest node within 30px. Mark as signalized.</w:t>
      </w:r>
    </w:p>
    <w:p>
      <w:pPr>
        <w:pStyle w:val="ListParagraph"/>
        <w:numPr>
          <w:ilvl w:val="0"/>
          <w:numId w:val="5"/>
        </w:numPr>
        <w:spacing w:after="80"/>
      </w:pPr>
      <w:r>
        <w:rPr>
          <w:rFonts w:ascii="Arial" w:cs="Arial" w:eastAsia="Arial" w:hAnsi="Arial"/>
          <w:b/>
          <w:bCs/>
          <w:color w:val="1B1F23"/>
          <w:sz w:val="22"/>
          <w:szCs w:val="22"/>
        </w:rPr>
        <w:t xml:space="preserve">Infer turning ratios: </w:t>
      </w:r>
      <w:r>
        <w:rPr>
          <w:rFonts w:ascii="Arial" w:cs="Arial" w:eastAsia="Arial" w:hAnsi="Arial"/>
          <w:color w:val="D93025"/>
          <w:sz w:val="22"/>
          <w:szCs w:val="22"/>
        </w:rPr>
        <w:t xml:space="preserve">At each intersection, compute angle between every entry-exit edge pair. Assign default ratios: straight (smallest angle Δ) = 60%, right (+90°) = 25%, left (−90°) = 15%. U-turns = 0%.</w:t>
      </w:r>
    </w:p>
    <w:p>
      <w:pPr>
        <w:pStyle w:val="ListParagraph"/>
        <w:numPr>
          <w:ilvl w:val="0"/>
          <w:numId w:val="5"/>
        </w:numPr>
        <w:spacing w:after="80"/>
      </w:pPr>
      <w:r>
        <w:rPr>
          <w:rFonts w:ascii="Arial" w:cs="Arial" w:eastAsia="Arial" w:hAnsi="Arial"/>
          <w:b/>
          <w:bCs/>
          <w:color w:val="1B1F23"/>
          <w:sz w:val="22"/>
          <w:szCs w:val="22"/>
        </w:rPr>
        <w:t xml:space="preserve">Validate &amp; warn: </w:t>
      </w:r>
      <w:r>
        <w:rPr>
          <w:rFonts w:ascii="Arial" w:cs="Arial" w:eastAsia="Arial" w:hAnsi="Arial"/>
          <w:color w:val="1B1F23"/>
          <w:sz w:val="22"/>
          <w:szCs w:val="22"/>
        </w:rPr>
        <w:t xml:space="preserve">Check for disconnected components, missing demand, ambiguous text placement. Return warnings as preview indicators, not errors.</w:t>
      </w:r>
    </w:p>
    <w:p>
      <w:pPr>
        <w:pStyle w:val="Heading2"/>
      </w:pPr>
      <w:r>
        <w:t xml:space="preserve">5.2 Network Graph Data Model</w:t>
      </w:r>
    </w:p>
    <w:p>
      <w:pPr>
        <w:spacing w:after="160"/>
      </w:pPr>
      <w:r>
        <w:rPr>
          <w:rFonts w:ascii="Courier New" w:cs="Courier New" w:eastAsia="Courier New" w:hAnsi="Courier New"/>
          <w:b/>
          <w:bCs/>
          <w:color w:val="1B1F23"/>
          <w:sz w:val="22"/>
          <w:szCs w:val="22"/>
        </w:rPr>
        <w:t xml:space="preserve">NetworkGraph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nodes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NetworkNode[]</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All intersection and endpoint nodes</w:t>
            </w:r>
          </w:p>
        </w:tc>
      </w:tr>
      <w:tr>
        <w:tc>
          <w:tcPr>
            <w:tcW w:type="dxa" w:w="2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edges</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NetworkEdge[]</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All directed road segments between nodes</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scale</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Meters per pixel (default 0.5)</w:t>
            </w:r>
          </w:p>
        </w:tc>
      </w:tr>
      <w:tr>
        <w:tc>
          <w:tcPr>
            <w:tcW w:type="dxa" w:w="2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metadata</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 bounds, elementCount, warnings[] }</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Canvas bounds, element count, and interpreter warnings</w:t>
            </w:r>
          </w:p>
        </w:tc>
      </w:tr>
    </w:tbl>
    <w:p>
      <w:pPr>
        <w:spacing w:after="80"/>
      </w:pPr>
    </w:p>
    <w:p>
      <w:pPr>
        <w:spacing w:after="160"/>
      </w:pPr>
      <w:r>
        <w:rPr>
          <w:rFonts w:ascii="Courier New" w:cs="Courier New" w:eastAsia="Courier New" w:hAnsi="Courier New"/>
          <w:b/>
          <w:bCs/>
          <w:color w:val="1B1F23"/>
          <w:sz w:val="22"/>
          <w:szCs w:val="22"/>
        </w:rPr>
        <w:t xml:space="preserve">NetworkNode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1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id</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Unique identifier</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position</w:t>
            </w:r>
          </w:p>
        </w:tc>
        <w:tc>
          <w:tcPr>
            <w:tcW w:type="dxa" w:w="3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 x: number, y: number }</w:t>
            </w:r>
          </w:p>
        </w:tc>
        <w:tc>
          <w:tcPr>
            <w:tcW w:type="dxa" w:w="4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Canvas coordinates (px)</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type</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"endpoint" | "intersection"</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Endpoint = dead end; Intersection = lines cross/meet</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signalized</w:t>
            </w:r>
          </w:p>
        </w:tc>
        <w:tc>
          <w:tcPr>
            <w:tcW w:type="dxa" w:w="3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boolean</w:t>
            </w:r>
          </w:p>
        </w:tc>
        <w:tc>
          <w:tcPr>
            <w:tcW w:type="dxa" w:w="4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Whether a signal circle is associated</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cycleTime</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number | null</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Signal cycle in seconds (null = unsignalized)</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phases</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SignalPhase[]</w:t>
            </w:r>
          </w:p>
        </w:tc>
        <w:tc>
          <w:tcPr>
            <w:tcW w:type="dxa" w:w="4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Direction-clustered phases (see Section 6.3)</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priorityEdges</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Edge IDs on the major road (geometry-based)</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connectedEdges</w:t>
            </w:r>
          </w:p>
        </w:tc>
        <w:tc>
          <w:tcPr>
            <w:tcW w:type="dxa" w:w="3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IDs of all edges connected to this node</w:t>
            </w:r>
          </w:p>
        </w:tc>
      </w:tr>
    </w:tbl>
    <w:p>
      <w:pPr>
        <w:spacing w:after="80"/>
      </w:pPr>
    </w:p>
    <w:p>
      <w:pPr>
        <w:spacing w:after="160"/>
      </w:pPr>
      <w:r>
        <w:rPr>
          <w:rFonts w:ascii="Courier New" w:cs="Courier New" w:eastAsia="Courier New" w:hAnsi="Courier New"/>
          <w:b/>
          <w:bCs/>
          <w:color w:val="1B1F23"/>
          <w:sz w:val="22"/>
          <w:szCs w:val="22"/>
        </w:rPr>
        <w:t xml:space="preserve">NetworkEdge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id</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Unique identifier</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fromNode</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3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Source node ID</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toNode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Destination node ID</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points</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 x, y }[]</w:t>
            </w:r>
          </w:p>
        </w:tc>
        <w:tc>
          <w:tcPr>
            <w:tcW w:type="dxa" w:w="43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Polyline points for rendering the path</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lengthMeters</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Total length in meters (px * scale)</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demand</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number | null</w:t>
            </w:r>
          </w:p>
        </w:tc>
        <w:tc>
          <w:tcPr>
            <w:tcW w:type="dxa" w:w="43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Vehicles/hour entering from source (null = exit-only)</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freeFlowSpeed</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Free-flow speed in m/s (default 13.9 = 50 km/h)</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turningRatios</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Map&lt;edgeId, number&gt;</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Probability of exiting via each downstream edge</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bearing</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Compass bearing in degrees (0–360), used for priority and signal logic</w:t>
            </w:r>
          </w:p>
        </w:tc>
      </w:tr>
    </w:tbl>
    <w:p>
      <w:pPr>
        <w:pStyle w:val="Heading2"/>
      </w:pPr>
      <w:r>
        <w:t xml:space="preserve">5.3 Snap Thresholds &amp; Tolerances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6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AUTO_SNAP_DISTANCE</w:t>
            </w:r>
          </w:p>
        </w:tc>
        <w:tc>
          <w:tcPr>
            <w:tcW w:type="dxa" w:w="1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10 px</w:t>
            </w:r>
          </w:p>
        </w:tc>
        <w:tc>
          <w:tcPr>
            <w:tcW w:type="dxa" w:w="4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Max distance to auto-merge endpoints into one node</w:t>
            </w:r>
          </w:p>
        </w:tc>
      </w:tr>
      <w:tr>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SUGGEST_SNAP_DISTANCE</w:t>
            </w:r>
          </w:p>
        </w:tc>
        <w:tc>
          <w:tcPr>
            <w:tcW w:type="dxa" w:w="1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20 px</w:t>
            </w:r>
          </w:p>
        </w:tc>
        <w:tc>
          <w:tcPr>
            <w:tcW w:type="dxa" w:w="4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Show ghost connection suggestion; do NOT auto-merge</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INTERSECTION_TOLERANCE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5 px</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Buffer for detecting line-line crossings</w:t>
            </w:r>
          </w:p>
        </w:tc>
      </w:tr>
      <w:tr>
        <w:tc>
          <w:tcPr>
            <w:tcW w:type="dxa" w:w="3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TEXT_ASSOCIATION_RADIUS</w:t>
            </w:r>
          </w:p>
        </w:tc>
        <w:tc>
          <w:tcPr>
            <w:tcW w:type="dxa" w:w="16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40 px</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Max distance from text center to nearest segment endpoint</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SIGNAL_ASSOCIATION_RADIUS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30 px</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Max distance from ellipse center to nearest node</w:t>
            </w:r>
          </w:p>
        </w:tc>
      </w:tr>
      <w:tr>
        <w:tc>
          <w:tcPr>
            <w:tcW w:type="dxa" w:w="3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MIN_SEGMENT_LENGTH</w:t>
            </w:r>
          </w:p>
        </w:tc>
        <w:tc>
          <w:tcPr>
            <w:tcW w:type="dxa" w:w="16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30 px</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Segments shorter than this are ignored</w:t>
            </w:r>
          </w:p>
        </w:tc>
      </w:tr>
    </w:tbl>
    <w:p>
      <w:pPr>
        <w:pBdr>
          <w:bottom w:val="single" w:color="1A73E8" w:sz="4" w:space="1"/>
        </w:pBdr>
        <w:spacing w:after="200" w:before="200"/>
      </w:pPr>
    </w:p>
    <w:p>
      <w:pPr>
        <w:pStyle w:val="Heading1"/>
      </w:pPr>
      <w:r>
        <w:t xml:space="preserve">6. Simulation Engine Specification</w:t>
      </w:r>
    </w:p>
    <w:p>
      <w:pPr>
        <w:spacing w:after="160"/>
      </w:pPr>
      <w:r>
        <w:rPr>
          <w:rFonts w:ascii="Arial" w:cs="Arial" w:eastAsia="Arial" w:hAnsi="Arial"/>
          <w:color w:val="1B1F23"/>
          <w:sz w:val="22"/>
          <w:szCs w:val="22"/>
        </w:rPr>
        <w:t xml:space="preserve">The engine is a discrete-time agent-based microsimulation. Each agent (vehicle) moves along the network graph following behavioral rules. The simulation loop runs at 60fps via requestAnimationFrame.</w:t>
      </w:r>
    </w:p>
    <w:p>
      <w:pPr>
        <w:pStyle w:val="Heading2"/>
      </w:pPr>
      <w:r>
        <w:t xml:space="preserve">6.1 Simulation Loop</w:t>
      </w:r>
    </w:p>
    <w:p>
      <w:pPr>
        <w:pStyle w:val="ListParagraph"/>
        <w:numPr>
          <w:ilvl w:val="0"/>
          <w:numId w:val="6"/>
        </w:numPr>
        <w:spacing w:after="80"/>
      </w:pPr>
      <w:r>
        <w:rPr>
          <w:rFonts w:ascii="Arial" w:cs="Arial" w:eastAsia="Arial" w:hAnsi="Arial"/>
          <w:b/>
          <w:bCs/>
          <w:color w:val="1B1F23"/>
          <w:sz w:val="22"/>
          <w:szCs w:val="22"/>
        </w:rPr>
        <w:t xml:space="preserve">Advance clock: </w:t>
      </w:r>
      <w:r>
        <w:rPr>
          <w:rFonts w:ascii="Arial" w:cs="Arial" w:eastAsia="Arial" w:hAnsi="Arial"/>
          <w:color w:val="1B1F23"/>
          <w:sz w:val="22"/>
          <w:szCs w:val="22"/>
        </w:rPr>
        <w:t xml:space="preserve">Increment simulation time by dt (= 1/60 second * speed multiplier).</w:t>
      </w:r>
    </w:p>
    <w:p>
      <w:pPr>
        <w:pStyle w:val="ListParagraph"/>
        <w:numPr>
          <w:ilvl w:val="0"/>
          <w:numId w:val="6"/>
        </w:numPr>
        <w:spacing w:after="80"/>
      </w:pPr>
      <w:r>
        <w:rPr>
          <w:rFonts w:ascii="Arial" w:cs="Arial" w:eastAsia="Arial" w:hAnsi="Arial"/>
          <w:b/>
          <w:bCs/>
          <w:color w:val="1B1F23"/>
          <w:sz w:val="22"/>
          <w:szCs w:val="22"/>
        </w:rPr>
        <w:t xml:space="preserve">Spawn agents: </w:t>
      </w:r>
      <w:r>
        <w:rPr>
          <w:rFonts w:ascii="Arial" w:cs="Arial" w:eastAsia="Arial" w:hAnsi="Arial"/>
          <w:color w:val="D93025"/>
          <w:sz w:val="22"/>
          <w:szCs w:val="22"/>
        </w:rPr>
        <w:t xml:space="preserve">For each edge with demand, draw next arrival time from a Poisson process: Δt = −ln(U) / λ where λ = demand / 3600. Only spawn if entry point is clear (no vehicle within minimum gap).</w:t>
      </w:r>
    </w:p>
    <w:p>
      <w:pPr>
        <w:pStyle w:val="ListParagraph"/>
        <w:numPr>
          <w:ilvl w:val="0"/>
          <w:numId w:val="6"/>
        </w:numPr>
        <w:spacing w:after="80"/>
      </w:pPr>
      <w:r>
        <w:rPr>
          <w:rFonts w:ascii="Arial" w:cs="Arial" w:eastAsia="Arial" w:hAnsi="Arial"/>
          <w:b/>
          <w:bCs/>
          <w:color w:val="1B1F23"/>
          <w:sz w:val="22"/>
          <w:szCs w:val="22"/>
        </w:rPr>
        <w:t xml:space="preserve">Update signals: </w:t>
      </w:r>
      <w:r>
        <w:rPr>
          <w:rFonts w:ascii="Arial" w:cs="Arial" w:eastAsia="Arial" w:hAnsi="Arial"/>
          <w:color w:val="D93025"/>
          <w:sz w:val="22"/>
          <w:szCs w:val="22"/>
        </w:rPr>
        <w:t xml:space="preserve">For each signalized node, update phase based on elapsed time and angle-clustered phase plan.</w:t>
      </w:r>
    </w:p>
    <w:p>
      <w:pPr>
        <w:pStyle w:val="ListParagraph"/>
        <w:numPr>
          <w:ilvl w:val="0"/>
          <w:numId w:val="6"/>
        </w:numPr>
        <w:spacing w:after="80"/>
      </w:pPr>
      <w:r>
        <w:rPr>
          <w:rFonts w:ascii="Arial" w:cs="Arial" w:eastAsia="Arial" w:hAnsi="Arial"/>
          <w:b/>
          <w:bCs/>
          <w:color w:val="1B1F23"/>
          <w:sz w:val="22"/>
          <w:szCs w:val="22"/>
        </w:rPr>
        <w:t xml:space="preserve">Move agents (per-edge): </w:t>
      </w:r>
      <w:r>
        <w:rPr>
          <w:rFonts w:ascii="Arial" w:cs="Arial" w:eastAsia="Arial" w:hAnsi="Arial"/>
          <w:color w:val="D93025"/>
          <w:sz w:val="22"/>
          <w:szCs w:val="22"/>
        </w:rPr>
        <w:t xml:space="preserve">For each edge, iterate vehicles front-to-back. Compute desired speed via IDM using metric units. Update position along polyline. This is O(N) per edge, not O(N²) globally.</w:t>
      </w:r>
    </w:p>
    <w:p>
      <w:pPr>
        <w:pStyle w:val="ListParagraph"/>
        <w:numPr>
          <w:ilvl w:val="0"/>
          <w:numId w:val="6"/>
        </w:numPr>
        <w:spacing w:after="80"/>
      </w:pPr>
      <w:r>
        <w:rPr>
          <w:rFonts w:ascii="Arial" w:cs="Arial" w:eastAsia="Arial" w:hAnsi="Arial"/>
          <w:b/>
          <w:bCs/>
          <w:color w:val="1B1F23"/>
          <w:sz w:val="22"/>
          <w:szCs w:val="22"/>
        </w:rPr>
        <w:t xml:space="preserve">Handle intersections: </w:t>
      </w:r>
      <w:r>
        <w:rPr>
          <w:rFonts w:ascii="Arial" w:cs="Arial" w:eastAsia="Arial" w:hAnsi="Arial"/>
          <w:color w:val="D93025"/>
          <w:sz w:val="22"/>
          <w:szCs w:val="22"/>
        </w:rPr>
        <w:t xml:space="preserve">Agents arriving at a node: select exit edge using geometry-based turning ratios. At unsignalized nodes, use priority + gap acceptance. At signalized nodes, obey phase. Apply max_wait deadlock breaker.</w:t>
      </w:r>
    </w:p>
    <w:p>
      <w:pPr>
        <w:pStyle w:val="ListParagraph"/>
        <w:numPr>
          <w:ilvl w:val="0"/>
          <w:numId w:val="6"/>
        </w:numPr>
        <w:spacing w:after="80"/>
      </w:pPr>
      <w:r>
        <w:rPr>
          <w:rFonts w:ascii="Arial" w:cs="Arial" w:eastAsia="Arial" w:hAnsi="Arial"/>
          <w:b/>
          <w:bCs/>
          <w:color w:val="1B1F23"/>
          <w:sz w:val="22"/>
          <w:szCs w:val="22"/>
        </w:rPr>
        <w:t xml:space="preserve">Remove agents: </w:t>
      </w:r>
      <w:r>
        <w:rPr>
          <w:rFonts w:ascii="Arial" w:cs="Arial" w:eastAsia="Arial" w:hAnsi="Arial"/>
          <w:color w:val="1B1F23"/>
          <w:sz w:val="22"/>
          <w:szCs w:val="22"/>
        </w:rPr>
        <w:t xml:space="preserve">Agents reaching an endpoint node with no outgoing edges are removed.</w:t>
      </w:r>
    </w:p>
    <w:p>
      <w:pPr>
        <w:pStyle w:val="ListParagraph"/>
        <w:numPr>
          <w:ilvl w:val="0"/>
          <w:numId w:val="6"/>
        </w:numPr>
        <w:spacing w:after="80"/>
      </w:pPr>
      <w:r>
        <w:rPr>
          <w:rFonts w:ascii="Arial" w:cs="Arial" w:eastAsia="Arial" w:hAnsi="Arial"/>
          <w:b/>
          <w:bCs/>
          <w:color w:val="1B1F23"/>
          <w:sz w:val="22"/>
          <w:szCs w:val="22"/>
        </w:rPr>
        <w:t xml:space="preserve">Update metrics: </w:t>
      </w:r>
      <w:r>
        <w:rPr>
          <w:rFonts w:ascii="Arial" w:cs="Arial" w:eastAsia="Arial" w:hAnsi="Arial"/>
          <w:color w:val="D93025"/>
          <w:sz w:val="22"/>
          <w:szCs w:val="22"/>
        </w:rPr>
        <w:t xml:space="preserve">Per-edge queue length, flow count, and average speed updated each frame.</w:t>
      </w:r>
    </w:p>
    <w:p>
      <w:pPr>
        <w:pStyle w:val="ListParagraph"/>
        <w:numPr>
          <w:ilvl w:val="0"/>
          <w:numId w:val="6"/>
        </w:numPr>
        <w:spacing w:after="80"/>
      </w:pPr>
      <w:r>
        <w:rPr>
          <w:rFonts w:ascii="Arial" w:cs="Arial" w:eastAsia="Arial" w:hAnsi="Arial"/>
          <w:b/>
          <w:bCs/>
          <w:color w:val="1B1F23"/>
          <w:sz w:val="22"/>
          <w:szCs w:val="22"/>
        </w:rPr>
        <w:t xml:space="preserve">Render: </w:t>
      </w:r>
      <w:r>
        <w:rPr>
          <w:rFonts w:ascii="Arial" w:cs="Arial" w:eastAsia="Arial" w:hAnsi="Arial"/>
          <w:color w:val="D93025"/>
          <w:sz w:val="22"/>
          <w:szCs w:val="22"/>
        </w:rPr>
        <w:t xml:space="preserve">Draw all agents with Bezier turning arcs, lane offset, and state-based coloring.</w:t>
      </w:r>
    </w:p>
    <w:p>
      <w:pPr>
        <w:pStyle w:val="Heading2"/>
      </w:pPr>
      <w:r>
        <w:t xml:space="preserve">6.2 Car-Following Model (IDM)</w:t>
      </w:r>
    </w:p>
    <w:p>
      <w:pPr>
        <w:spacing w:after="160"/>
      </w:pPr>
      <w:r>
        <w:rPr>
          <w:rFonts w:ascii="Arial" w:cs="Arial" w:eastAsia="Arial" w:hAnsi="Arial"/>
          <w:color w:val="1B1F23"/>
          <w:sz w:val="22"/>
          <w:szCs w:val="22"/>
        </w:rPr>
        <w:t xml:space="preserve">The IDM uses metric units internally. All parameters are defined in meters and seconds, then converted to pixels for rendering via the scale constant.</w:t>
      </w:r>
      <w:r>
        <w:rPr>
          <w:rFonts w:ascii="Arial" w:cs="Arial" w:eastAsia="Arial" w:hAnsi="Arial"/>
          <w:b/>
          <w:bCs/>
          <w:color w:val="D93025"/>
          <w:sz w:val="16"/>
          <w:szCs w:val="16"/>
        </w:rPr>
        <w:t xml:space="preserve">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356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26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(metric)</w:t>
            </w:r>
          </w:p>
        </w:tc>
        <w:tc>
          <w:tcPr>
            <w:tcW w:type="dxa" w:w="3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(px at 0.5 m/px)</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Desired speed</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v₀</w:t>
            </w:r>
          </w:p>
        </w:tc>
        <w:tc>
          <w:tcPr>
            <w:tcW w:type="dxa" w:w="2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13.9 m/s (50 km/h)</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27.8 px/s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Max acceleration</w:t>
            </w:r>
          </w:p>
        </w:tc>
        <w:tc>
          <w:tcPr>
            <w:tcW w:type="dxa" w:w="1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a</w:t>
            </w:r>
          </w:p>
        </w:tc>
        <w:tc>
          <w:tcPr>
            <w:tcW w:type="dxa" w:w="2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1.5 m/s²</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3.0 px/s²</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Comfortable decel</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b</w:t>
            </w:r>
          </w:p>
        </w:tc>
        <w:tc>
          <w:tcPr>
            <w:tcW w:type="dxa" w:w="2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2.5 m/s²</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5.0 px/s²</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Minimum gap</w:t>
            </w:r>
          </w:p>
        </w:tc>
        <w:tc>
          <w:tcPr>
            <w:tcW w:type="dxa" w:w="1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s₀</w:t>
            </w:r>
          </w:p>
        </w:tc>
        <w:tc>
          <w:tcPr>
            <w:tcW w:type="dxa" w:w="2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2.0 m</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4 px</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Desired time headway</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1.0 s</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1.0 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Vehicle length</w:t>
            </w:r>
          </w:p>
        </w:tc>
        <w:tc>
          <w:tcPr>
            <w:tcW w:type="dxa" w:w="1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L</w:t>
            </w:r>
          </w:p>
        </w:tc>
        <w:tc>
          <w:tcPr>
            <w:tcW w:type="dxa" w:w="2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4.5 m</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9 px</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Speed noise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σ</w:t>
            </w:r>
          </w:p>
        </w:tc>
        <w:tc>
          <w:tcPr>
            <w:tcW w:type="dxa" w:w="26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±0.1 * v₀ per vehicle</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Sampled at spawn, constant per trip</w:t>
            </w:r>
          </w:p>
        </w:tc>
      </w:tr>
    </w:tbl>
    <w:p>
      <w:pPr>
        <w:spacing w:after="160"/>
      </w:pPr>
      <w:r>
        <w:rPr>
          <w:rFonts w:ascii="Arial" w:cs="Arial" w:eastAsia="Arial" w:hAnsi="Arial"/>
          <w:color w:val="1B1F23"/>
          <w:sz w:val="22"/>
          <w:szCs w:val="22"/>
        </w:rPr>
        <w:t xml:space="preserve">Each vehicle’s desired speed is sampled as v₀ * uniform(0.9, 1.1) at spawn time. This creates natural speed variation, platoon formation, and more organic visual flow.</w:t>
      </w:r>
      <w:r>
        <w:rPr>
          <w:rFonts w:ascii="Arial" w:cs="Arial" w:eastAsia="Arial" w:hAnsi="Arial"/>
          <w:b/>
          <w:bCs/>
          <w:color w:val="D93025"/>
          <w:sz w:val="16"/>
          <w:szCs w:val="16"/>
        </w:rPr>
        <w:t xml:space="preserve">  Δ</w:t>
      </w:r>
    </w:p>
    <w:p>
      <w:pPr>
        <w:pStyle w:val="Heading2"/>
      </w:pPr>
      <w:r>
        <w:t xml:space="preserve">6.3 Intersection Control Logic</w:t>
      </w:r>
    </w:p>
    <w:p>
      <w:pPr>
        <w:pStyle w:val="Heading3"/>
      </w:pPr>
      <w:r>
        <w:t xml:space="preserve">Unsignalized Intersections</w:t>
      </w:r>
    </w:p>
    <w:p>
      <w:pPr>
        <w:spacing w:after="160"/>
      </w:pPr>
      <w:r>
        <w:rPr>
          <w:rFonts w:ascii="Arial" w:cs="Arial" w:eastAsia="Arial" w:hAnsi="Arial"/>
          <w:color w:val="1B1F23"/>
          <w:sz w:val="22"/>
          <w:szCs w:val="22"/>
        </w:rPr>
        <w:t xml:space="preserve">Priority is determined by geometry, not demand:</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Priority detection: </w:t>
      </w:r>
      <w:r>
        <w:rPr>
          <w:rFonts w:ascii="Arial" w:cs="Arial" w:eastAsia="Arial" w:hAnsi="Arial"/>
          <w:color w:val="1B1F23"/>
          <w:sz w:val="22"/>
          <w:szCs w:val="22"/>
        </w:rPr>
        <w:t xml:space="preserve">At each node, find the pair of edges with the smallest angle difference (most aligned). These form the major road and receive priority. All other approaches are minor.</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Gap acceptance: </w:t>
      </w:r>
      <w:r>
        <w:rPr>
          <w:rFonts w:ascii="Arial" w:cs="Arial" w:eastAsia="Arial" w:hAnsi="Arial"/>
          <w:color w:val="1B1F23"/>
          <w:sz w:val="22"/>
          <w:szCs w:val="22"/>
        </w:rPr>
        <w:t xml:space="preserve">Vehicles on minor approaches wait for a critical gap (default: 2.5 seconds) in the priority stream.</w:t>
      </w:r>
    </w:p>
    <w:p>
      <w:pPr>
        <w:pStyle w:val="ListParagraph"/>
        <w:numPr>
          <w:ilvl w:val="0"/>
          <w:numId w:val="4"/>
        </w:numPr>
        <w:spacing w:after="80"/>
      </w:pPr>
      <w:r>
        <w:rPr>
          <w:rFonts w:ascii="Arial" w:cs="Arial" w:eastAsia="Arial" w:hAnsi="Arial"/>
          <w:b/>
          <w:bCs/>
          <w:color w:val="1B1F23"/>
          <w:sz w:val="22"/>
          <w:szCs w:val="22"/>
        </w:rPr>
        <w:t xml:space="preserve">Conflict detection: </w:t>
      </w:r>
      <w:r>
        <w:rPr>
          <w:rFonts w:ascii="Arial" w:cs="Arial" w:eastAsia="Arial" w:hAnsi="Arial"/>
          <w:color w:val="1B1F23"/>
          <w:sz w:val="22"/>
          <w:szCs w:val="22"/>
        </w:rPr>
        <w:t xml:space="preserve">Only crossing paths conflict. Same-direction movements do not block.</w:t>
      </w:r>
    </w:p>
    <w:p>
      <w:pPr>
        <w:pStyle w:val="ListParagraph"/>
        <w:numPr>
          <w:ilvl w:val="0"/>
          <w:numId w:val="4"/>
        </w:numPr>
        <w:spacing w:after="80"/>
      </w:pPr>
      <w:r>
        <w:rPr>
          <w:rFonts w:ascii="Arial" w:cs="Arial" w:eastAsia="Arial" w:hAnsi="Arial"/>
          <w:b/>
          <w:bCs/>
          <w:color w:val="1B1F23"/>
          <w:sz w:val="22"/>
          <w:szCs w:val="22"/>
        </w:rPr>
        <w:t xml:space="preserve">Deadlock prevention: </w:t>
      </w:r>
      <w:r>
        <w:rPr>
          <w:rFonts w:ascii="Arial" w:cs="Arial" w:eastAsia="Arial" w:hAnsi="Arial"/>
          <w:color w:val="1B1F23"/>
          <w:sz w:val="22"/>
          <w:szCs w:val="22"/>
        </w:rPr>
        <w:t xml:space="preserve">If a vehicle has waited &gt; 8 seconds (max_wait_time), it forces entry regardless of gaps. This guarantees simulation progress.</w:t>
      </w:r>
      <w:r>
        <w:rPr>
          <w:rFonts w:ascii="Arial" w:cs="Arial" w:eastAsia="Arial" w:hAnsi="Arial"/>
          <w:b/>
          <w:bCs/>
          <w:color w:val="D93025"/>
          <w:sz w:val="16"/>
          <w:szCs w:val="16"/>
        </w:rPr>
        <w:t xml:space="preserve">  Δ</w:t>
      </w:r>
    </w:p>
    <w:p>
      <w:pPr>
        <w:pStyle w:val="Heading3"/>
      </w:pPr>
      <w:r>
        <w:t xml:space="preserve">Signalized Intersections</w:t>
      </w:r>
    </w:p>
    <w:p>
      <w:pPr>
        <w:spacing w:after="160"/>
      </w:pPr>
      <w:r>
        <w:rPr>
          <w:rFonts w:ascii="Arial" w:cs="Arial" w:eastAsia="Arial" w:hAnsi="Arial"/>
          <w:color w:val="1B1F23"/>
          <w:sz w:val="22"/>
          <w:szCs w:val="22"/>
        </w:rPr>
        <w:t xml:space="preserve">Signal phases are determined by edge angle clustering, not by demand:</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Phase grouping: </w:t>
      </w:r>
      <w:r>
        <w:rPr>
          <w:rFonts w:ascii="Arial" w:cs="Arial" w:eastAsia="Arial" w:hAnsi="Arial"/>
          <w:color w:val="1B1F23"/>
          <w:sz w:val="22"/>
          <w:szCs w:val="22"/>
        </w:rPr>
        <w:t xml:space="preserve">Cluster approaching edges by direction (opposite directions grouped, e.g., N+S = Phase 1, E+W = Phase 2). Works correctly for 3-leg, 4-leg, and skewed intersections.</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Timing: </w:t>
      </w:r>
      <w:r>
        <w:rPr>
          <w:rFonts w:ascii="Arial" w:cs="Arial" w:eastAsia="Arial" w:hAnsi="Arial"/>
          <w:color w:val="1B1F23"/>
          <w:sz w:val="22"/>
          <w:szCs w:val="22"/>
        </w:rPr>
        <w:t xml:space="preserve">Default 60-second cycle. Even green split for MVP. User can annotate cycle time.</w:t>
      </w:r>
    </w:p>
    <w:p>
      <w:pPr>
        <w:pStyle w:val="ListParagraph"/>
        <w:numPr>
          <w:ilvl w:val="0"/>
          <w:numId w:val="4"/>
        </w:numPr>
        <w:spacing w:after="80"/>
      </w:pPr>
      <w:r>
        <w:rPr>
          <w:rFonts w:ascii="Arial" w:cs="Arial" w:eastAsia="Arial" w:hAnsi="Arial"/>
          <w:b/>
          <w:bCs/>
          <w:color w:val="1B1F23"/>
          <w:sz w:val="22"/>
          <w:szCs w:val="22"/>
        </w:rPr>
        <w:t xml:space="preserve">Behavior: </w:t>
      </w:r>
      <w:r>
        <w:rPr>
          <w:rFonts w:ascii="Arial" w:cs="Arial" w:eastAsia="Arial" w:hAnsi="Arial"/>
          <w:color w:val="1B1F23"/>
          <w:sz w:val="22"/>
          <w:szCs w:val="22"/>
        </w:rPr>
        <w:t xml:space="preserve">Agents approaching red decelerate and stop using IDM (treat stop line as stationary lead vehicle).</w:t>
      </w:r>
    </w:p>
    <w:p>
      <w:pPr>
        <w:pStyle w:val="Heading2"/>
      </w:pPr>
      <w:r>
        <w:t xml:space="preserve">6.4 Turning Ratio Model (NEW)</w:t>
      </w:r>
    </w:p>
    <w:p>
      <w:pPr>
        <w:spacing w:after="160"/>
      </w:pPr>
      <w:r>
        <w:rPr>
          <w:rFonts w:ascii="Arial" w:cs="Arial" w:eastAsia="Arial" w:hAnsi="Arial"/>
          <w:color w:val="1B1F23"/>
          <w:sz w:val="22"/>
          <w:szCs w:val="22"/>
        </w:rPr>
        <w:t xml:space="preserve">Exit edge selection uses geometry-based turning ratios instead of random choice:</w:t>
      </w:r>
      <w:r>
        <w:rPr>
          <w:rFonts w:ascii="Arial" w:cs="Arial" w:eastAsia="Arial" w:hAnsi="Arial"/>
          <w:b/>
          <w:bCs/>
          <w:color w:val="D93025"/>
          <w:sz w:val="16"/>
          <w:szCs w:val="16"/>
        </w:rPr>
        <w:t xml:space="preserve">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Movement</w:t>
            </w:r>
          </w:p>
        </w:tc>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Angle Range (Δθ)</w:t>
            </w:r>
          </w:p>
        </w:tc>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Probability</w:t>
            </w:r>
          </w:p>
        </w:tc>
        <w:tc>
          <w:tcPr>
            <w:tcW w:type="dxa" w:w="29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Straight</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|Δθ| &lt; 30°</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60%</w:t>
            </w:r>
          </w:p>
        </w:tc>
        <w:tc>
          <w:tcPr>
            <w:tcW w:type="dxa" w:w="2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Smallest deviation from entry bearing</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Right turn</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30° ≤ Δθ &lt; 150°</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25%</w:t>
            </w:r>
          </w:p>
        </w:tc>
        <w:tc>
          <w:tcPr>
            <w:tcW w:type="dxa" w:w="2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Clockwise deviation</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Left turn</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−30° &gt; Δθ &gt; −150°</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15%</w:t>
            </w:r>
          </w:p>
        </w:tc>
        <w:tc>
          <w:tcPr>
            <w:tcW w:type="dxa" w:w="2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Counter-clockwise deviation</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U-turn</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|Δθ| ≥ 150°</w:t>
            </w:r>
          </w:p>
        </w:tc>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0%</w:t>
            </w:r>
          </w:p>
        </w:tc>
        <w:tc>
          <w:tcPr>
            <w:tcW w:type="dxa" w:w="2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Filtered out entirely</w:t>
            </w:r>
          </w:p>
        </w:tc>
      </w:tr>
    </w:tbl>
    <w:p>
      <w:pPr>
        <w:spacing w:after="160"/>
      </w:pPr>
      <w:r>
        <w:rPr>
          <w:rFonts w:ascii="Arial" w:cs="Arial" w:eastAsia="Arial" w:hAnsi="Arial"/>
          <w:color w:val="1B1F23"/>
          <w:sz w:val="22"/>
          <w:szCs w:val="22"/>
        </w:rPr>
        <w:t xml:space="preserve">At T-intersections (3 legs) or other non-standard geometries, the ratios are re-normalized across available movements. For example, at a T with no straight-through, the system distributes 75%/25% between the two available turns.</w:t>
      </w:r>
      <w:r>
        <w:rPr>
          <w:rFonts w:ascii="Arial" w:cs="Arial" w:eastAsia="Arial" w:hAnsi="Arial"/>
          <w:b/>
          <w:bCs/>
          <w:color w:val="D93025"/>
          <w:sz w:val="16"/>
          <w:szCs w:val="16"/>
        </w:rPr>
        <w:t xml:space="preserve">  Δ</w:t>
      </w:r>
    </w:p>
    <w:p>
      <w:pPr>
        <w:pStyle w:val="Heading2"/>
      </w:pPr>
      <w:r>
        <w:t xml:space="preserve">6.5 Agent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1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id</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Unique agent ID</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currentEdge</w:t>
            </w:r>
          </w:p>
        </w:tc>
        <w:tc>
          <w:tcPr>
            <w:tcW w:type="dxa" w:w="3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string</w:t>
            </w:r>
          </w:p>
        </w:tc>
        <w:tc>
          <w:tcPr>
            <w:tcW w:type="dxa" w:w="4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Edge ID the agent is on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positionOnEdge</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Distance traveled along edge (meters)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speed</w:t>
            </w:r>
          </w:p>
        </w:tc>
        <w:tc>
          <w:tcPr>
            <w:tcW w:type="dxa" w:w="3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Current speed (m/s)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acceleration</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Current acceleration (m/s²)</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state</w:t>
            </w:r>
          </w:p>
        </w:tc>
        <w:tc>
          <w:tcPr>
            <w:tcW w:type="dxa" w:w="3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"moving" | "yielding" | "stopped"</w:t>
            </w:r>
          </w:p>
        </w:tc>
        <w:tc>
          <w:tcPr>
            <w:tcW w:type="dxa" w:w="4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Behavioral state (drives color)</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desiredSpeed</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Per-vehicle sampled speed (m/s), v₀ * noise</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waitTime</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Seconds waiting at current intersection (for deadlock)</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spawnTime</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number</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Simulation time when agent entered</w:t>
            </w:r>
          </w:p>
        </w:tc>
      </w:tr>
    </w:tbl>
    <w:p>
      <w:pPr>
        <w:pBdr>
          <w:bottom w:val="single" w:color="1A73E8" w:sz="4" w:space="1"/>
        </w:pBdr>
        <w:spacing w:after="200" w:before="200"/>
      </w:pPr>
    </w:p>
    <w:p>
      <w:pPr>
        <w:pStyle w:val="Heading1"/>
      </w:pPr>
      <w:r>
        <w:t xml:space="preserve">7. Rendering Specification</w:t>
      </w:r>
    </w:p>
    <w:p>
      <w:pPr>
        <w:spacing w:after="160"/>
      </w:pPr>
      <w:r>
        <w:rPr>
          <w:rFonts w:ascii="Arial" w:cs="Arial" w:eastAsia="Arial" w:hAnsi="Arial"/>
          <w:color w:val="1B1F23"/>
          <w:sz w:val="22"/>
          <w:szCs w:val="22"/>
        </w:rPr>
        <w:t xml:space="preserve">The simulation renders on a transparent Canvas overlay synchronized to the Excalidraw viewport transform (scrollX, scrollY, zoom). The v1.1 rendering adds visual realism through turning arcs, lane offset, and speed noise.</w:t>
      </w:r>
      <w:r>
        <w:rPr>
          <w:rFonts w:ascii="Arial" w:cs="Arial" w:eastAsia="Arial" w:hAnsi="Arial"/>
          <w:b/>
          <w:bCs/>
          <w:color w:val="D93025"/>
          <w:sz w:val="16"/>
          <w:szCs w:val="16"/>
        </w:rPr>
        <w:t xml:space="preserve">  Δ</w:t>
      </w:r>
    </w:p>
    <w:p>
      <w:pPr>
        <w:pStyle w:val="Heading2"/>
      </w:pPr>
      <w:r>
        <w:t xml:space="preserve">7.1 Viewport Synchronization (NEW)</w:t>
      </w:r>
    </w:p>
    <w:p>
      <w:pPr>
        <w:spacing w:after="160"/>
      </w:pPr>
      <w:r>
        <w:rPr>
          <w:rFonts w:ascii="Arial" w:cs="Arial" w:eastAsia="Arial" w:hAnsi="Arial"/>
          <w:color w:val="1B1F23"/>
          <w:sz w:val="22"/>
          <w:szCs w:val="22"/>
        </w:rPr>
        <w:t xml:space="preserve">Critical for preventing vehicle drift during pan/zoom:</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Hook into Excalidraw’s appState: </w:t>
      </w:r>
      <w:r>
        <w:rPr>
          <w:rFonts w:ascii="Arial" w:cs="Arial" w:eastAsia="Arial" w:hAnsi="Arial"/>
          <w:color w:val="1B1F23"/>
          <w:sz w:val="22"/>
          <w:szCs w:val="22"/>
        </w:rPr>
        <w:t xml:space="preserve">Read scrollX, scrollY, and zoom on every frame.</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Apply identical transform to the simulation canvas: </w:t>
      </w:r>
      <w:r>
        <w:rPr>
          <w:rFonts w:ascii="Arial" w:cs="Arial" w:eastAsia="Arial" w:hAnsi="Arial"/>
          <w:color w:val="1B1F23"/>
          <w:sz w:val="22"/>
          <w:szCs w:val="22"/>
        </w:rPr>
        <w:t xml:space="preserve">ctx.setTransform(zoom, 0, 0, zoom, -scrollX * zoom, -scrollY * zoom).</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Agent sizes scale with zoom: </w:t>
      </w:r>
      <w:r>
        <w:rPr>
          <w:rFonts w:ascii="Arial" w:cs="Arial" w:eastAsia="Arial" w:hAnsi="Arial"/>
          <w:color w:val="1B1F23"/>
          <w:sz w:val="22"/>
          <w:szCs w:val="22"/>
        </w:rPr>
        <w:t xml:space="preserve">Vehicle rectangles maintain consistent visual size in screen space.</w:t>
      </w:r>
      <w:r>
        <w:rPr>
          <w:rFonts w:ascii="Arial" w:cs="Arial" w:eastAsia="Arial" w:hAnsi="Arial"/>
          <w:b/>
          <w:bCs/>
          <w:color w:val="D93025"/>
          <w:sz w:val="16"/>
          <w:szCs w:val="16"/>
        </w:rPr>
        <w:t xml:space="preserve">  Δ</w:t>
      </w:r>
    </w:p>
    <w:p>
      <w:pPr>
        <w:pStyle w:val="Heading2"/>
      </w:pPr>
      <w:r>
        <w:t xml:space="preserve">7.2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w:t>
            </w:r>
          </w:p>
        </w:tc>
        <w:tc>
          <w:tcPr>
            <w:tcW w:type="dxa" w:w="43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Vehicle (moving)</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Green rounded rectangle</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9px × 5px (at scale), color #34A853, oriented along edge</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Vehicle (yielding)</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Yellow rounded rectangle</w:t>
            </w:r>
          </w:p>
        </w:tc>
        <w:tc>
          <w:tcPr>
            <w:tcW w:type="dxa" w:w="43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Same size, color #FBBC04, pulsing opacity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Vehicle (stopped)</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Red rounded rectangle</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Same size, color #EA4335</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Turning arc</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Bezier curve path</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Vehicles follow a quadratic Bezier through intersections instead of teleporting between edges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Lane offset</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±3px perpendicular offset</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Vehicles on opposite-direction edges don’t overlap visually</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Road segments</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Original sketch lines</w:t>
            </w:r>
          </w:p>
        </w:tc>
        <w:tc>
          <w:tcPr>
            <w:tcW w:type="dxa" w:w="43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Drawn by Excalidraw underneath</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Signal indicator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Green/red glow on circle</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Color matches current phase</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Queue counter</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Badge at node showing count</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Visible when queue &gt; 3 vehicles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Metrics overlay</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Semi-transparent bar per edge</w:t>
            </w:r>
          </w:p>
        </w:tc>
        <w:tc>
          <w:tcPr>
            <w:tcW w:type="dxa" w:w="43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Shows queue length, flow, avg speed when metrics toggle is on</w:t>
            </w:r>
          </w:p>
        </w:tc>
      </w:tr>
    </w:tbl>
    <w:p>
      <w:pPr>
        <w:pStyle w:val="Heading2"/>
      </w:pPr>
      <w:r>
        <w:t xml:space="preserve">7.3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Frame rate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60 fps sustained</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Edge-level spatial indexing; batch Canvas draw calls</w:t>
            </w:r>
          </w:p>
        </w:tc>
      </w:tr>
      <w:tr>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Max agents (smooth)</w:t>
            </w:r>
          </w:p>
        </w:tc>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500 simultaneous</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O(N) per-edge car-following; object pooling</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Max agents (degraded)</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2,000 simultaneous</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Allow frame drops to 30fps; reduce visual effects</w:t>
            </w:r>
          </w:p>
        </w:tc>
      </w:tr>
      <w:tr>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Parse time</w:t>
            </w:r>
          </w:p>
        </w:tc>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&lt; 200ms</w:t>
            </w:r>
          </w:p>
        </w:tc>
        <w:tc>
          <w:tcPr>
            <w:tcW w:type="dxa" w:w="4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Interpreter debounced; incremental re-parse where possible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Time to first vehicle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&lt; 500ms after Play</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Pre-compute graph during preview; only spawn logic on Play</w:t>
            </w:r>
          </w:p>
        </w:tc>
      </w:tr>
    </w:tbl>
    <w:p>
      <w:pPr>
        <w:pBdr>
          <w:bottom w:val="single" w:color="1A73E8" w:sz="4" w:space="1"/>
        </w:pBdr>
        <w:spacing w:after="200" w:before="200"/>
      </w:pPr>
    </w:p>
    <w:p>
      <w:pPr>
        <w:pStyle w:val="Heading1"/>
      </w:pPr>
      <w:r>
        <w:t xml:space="preserve">8. Live Metrics Overlay (NEW)</w:t>
      </w:r>
    </w:p>
    <w:p>
      <w:pPr>
        <w:spacing w:after="160"/>
      </w:pPr>
      <w:r>
        <w:rPr>
          <w:rFonts w:ascii="Arial" w:cs="Arial" w:eastAsia="Arial" w:hAnsi="Arial"/>
          <w:color w:val="1B1F23"/>
          <w:sz w:val="22"/>
          <w:szCs w:val="22"/>
        </w:rPr>
        <w:t xml:space="preserve">A toggleable real-time dashboard overlaid on the simulation. Provides immediate analytical value beyond pure visualization.</w:t>
      </w:r>
      <w:r>
        <w:rPr>
          <w:rFonts w:ascii="Arial" w:cs="Arial" w:eastAsia="Arial" w:hAnsi="Arial"/>
          <w:b/>
          <w:bCs/>
          <w:color w:val="D93025"/>
          <w:sz w:val="16"/>
          <w:szCs w:val="16"/>
        </w:rPr>
        <w:t xml:space="preserve">  Δ</w:t>
      </w:r>
    </w:p>
    <w:p>
      <w:pPr>
        <w:pStyle w:val="Heading2"/>
      </w:pPr>
      <w:r>
        <w:t xml:space="preserve">8.1 Per-Edge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3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Queue length</w:t>
            </w:r>
          </w:p>
        </w:tc>
        <w:tc>
          <w:tcPr>
            <w:tcW w:type="dxa" w:w="3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Count of vehicles with speed &lt; 0.5 m/s on edge</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Number badge at downstream node</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Flow rate</w:t>
            </w:r>
          </w:p>
        </w:tc>
        <w:tc>
          <w:tcPr>
            <w:tcW w:type="dxa" w:w="3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Vehicles passing downstream node per minute, smoothed over 60s window</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Small bar chart icon on edge midpoint</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Average speed</w:t>
            </w:r>
          </w:p>
        </w:tc>
        <w:tc>
          <w:tcPr>
            <w:tcW w:type="dxa" w:w="3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Mean speed of all vehicles on edge</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Color gradient on edge: green (free flow) to red (congested)</w:t>
            </w:r>
          </w:p>
        </w:tc>
      </w:tr>
      <w:tr>
        <w:tc>
          <w:tcPr>
            <w:tcW w:type="dxa" w:w="2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Max queue</w:t>
            </w:r>
          </w:p>
        </w:tc>
        <w:tc>
          <w:tcPr>
            <w:tcW w:type="dxa" w:w="3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Peak queue length observed since simulation start</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Shown in click-to-inspect popover</w:t>
            </w:r>
          </w:p>
        </w:tc>
      </w:tr>
    </w:tbl>
    <w:p>
      <w:pPr>
        <w:pStyle w:val="Heading2"/>
      </w:pPr>
      <w:r>
        <w:t xml:space="preserve">8.2 Global Metrics (Status Bar)</w:t>
      </w:r>
    </w:p>
    <w:p>
      <w:pPr>
        <w:spacing w:after="160"/>
      </w:pPr>
      <w:r>
        <w:rPr>
          <w:rFonts w:ascii="Arial" w:cs="Arial" w:eastAsia="Arial" w:hAnsi="Arial"/>
          <w:color w:val="1B1F23"/>
          <w:sz w:val="22"/>
          <w:szCs w:val="22"/>
        </w:rPr>
        <w:t xml:space="preserve">Displayed in a compact bar below the clock when metrics are toggled on:</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Total vehicles in network</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Total vehicles completed (exited)</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Average network speed</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b/>
          <w:bCs/>
          <w:color w:val="1B1F23"/>
          <w:sz w:val="22"/>
          <w:szCs w:val="22"/>
        </w:rPr>
        <w:t xml:space="preserve">Simulation clock</w:t>
      </w:r>
      <w:r>
        <w:rPr>
          <w:rFonts w:ascii="Arial" w:cs="Arial" w:eastAsia="Arial" w:hAnsi="Arial"/>
          <w:b/>
          <w:bCs/>
          <w:color w:val="D93025"/>
          <w:sz w:val="16"/>
          <w:szCs w:val="16"/>
        </w:rPr>
        <w:t xml:space="preserve">  Δ</w:t>
      </w:r>
    </w:p>
    <w:p>
      <w:pPr>
        <w:pBdr>
          <w:bottom w:val="single" w:color="1A73E8" w:sz="4" w:space="1"/>
        </w:pBdr>
        <w:spacing w:after="200" w:before="200"/>
      </w:pPr>
    </w:p>
    <w:p>
      <w:pPr>
        <w:pStyle w:val="Heading1"/>
      </w:pPr>
      <w:r>
        <w:t xml:space="preserve">9. UI/UX Specification</w:t>
      </w:r>
    </w:p>
    <w:p>
      <w:pPr>
        <w:pStyle w:val="Heading2"/>
      </w:pPr>
      <w:r>
        <w:t xml:space="preserve">9.1 Onboarding</w:t>
      </w:r>
    </w:p>
    <w:p>
      <w:pPr>
        <w:spacing w:after="160"/>
      </w:pPr>
      <w:r>
        <w:rPr>
          <w:rFonts w:ascii="Arial" w:cs="Arial" w:eastAsia="Arial" w:hAnsi="Arial"/>
          <w:color w:val="1B1F23"/>
          <w:sz w:val="22"/>
          <w:szCs w:val="22"/>
        </w:rPr>
        <w:t xml:space="preserve">No sign-up, no tutorial wizard. Canvas loads empty with ghost text:</w:t>
      </w:r>
    </w:p>
    <w:p>
      <w:pPr>
        <w:spacing w:after="160"/>
      </w:pPr>
      <w:r>
        <w:rPr>
          <w:rFonts w:ascii="Arial" w:cs="Arial" w:eastAsia="Arial" w:hAnsi="Arial"/>
          <w:i/>
          <w:iCs/>
          <w:color w:val="6A737D"/>
          <w:sz w:val="24"/>
          <w:szCs w:val="24"/>
        </w:rPr>
        <w:t xml:space="preserve">"Draw two lines. Write a number. Press Play."</w:t>
      </w:r>
    </w:p>
    <w:p>
      <w:pPr>
        <w:spacing w:after="160"/>
      </w:pPr>
      <w:r>
        <w:rPr>
          <w:rFonts w:ascii="Arial" w:cs="Arial" w:eastAsia="Arial" w:hAnsi="Arial"/>
          <w:color w:val="1B1F23"/>
          <w:sz w:val="22"/>
          <w:szCs w:val="22"/>
        </w:rPr>
        <w:t xml:space="preserve">As the user draws their first line, the preview overlay activates immediately, showing a detected edge with a directional arrow. This teaches the system’s behavior through direct feedback rather than instructions.</w:t>
      </w:r>
      <w:r>
        <w:rPr>
          <w:rFonts w:ascii="Arial" w:cs="Arial" w:eastAsia="Arial" w:hAnsi="Arial"/>
          <w:b/>
          <w:bCs/>
          <w:color w:val="D93025"/>
          <w:sz w:val="16"/>
          <w:szCs w:val="16"/>
        </w:rPr>
        <w:t xml:space="preserve">  Δ</w:t>
      </w:r>
    </w:p>
    <w:p>
      <w:pPr>
        <w:pStyle w:val="Heading2"/>
      </w:pPr>
      <w:r>
        <w:t xml:space="preserve">9.2 Error Handling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61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No lines drawn, Play pressed</w:t>
            </w:r>
          </w:p>
        </w:tc>
        <w:tc>
          <w:tcPr>
            <w:tcW w:type="dxa" w:w="6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Toast: "Draw some lines first! Each line is a road."</w:t>
            </w:r>
          </w:p>
        </w:tc>
      </w:tr>
      <w:tr>
        <w:tc>
          <w:tcPr>
            <w:tcW w:type="dxa" w:w="3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Lines exist but no numbers</w:t>
            </w:r>
          </w:p>
        </w:tc>
        <w:tc>
          <w:tcPr>
            <w:tcW w:type="dxa" w:w="6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Simulate with default demand (100 veh/hr). Toast: "Using 100 veh/hr default."</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Text not parseable as number</w:t>
            </w:r>
          </w:p>
        </w:tc>
        <w:tc>
          <w:tcPr>
            <w:tcW w:type="dxa" w:w="6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Ignore that text. No error. Preview shows it as unassociated (gray).</w:t>
            </w:r>
          </w:p>
        </w:tc>
      </w:tr>
      <w:tr>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Text equidistant between edges</w:t>
            </w:r>
          </w:p>
        </w:tc>
        <w:tc>
          <w:tcPr>
            <w:tcW w:type="dxa" w:w="6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Preview shows orange warning circle. Snaps to geometrically closest endpoint. Δ</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Disconnected network components</w:t>
            </w:r>
          </w:p>
        </w:tc>
        <w:tc>
          <w:tcPr>
            <w:tcW w:type="dxa" w:w="6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Simulate each independently. No error.</w:t>
            </w:r>
          </w:p>
        </w:tc>
      </w:tr>
      <w:tr>
        <w:tc>
          <w:tcPr>
            <w:tcW w:type="dxa" w:w="3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Single line with demand</w:t>
            </w:r>
          </w:p>
        </w:tc>
        <w:tc>
          <w:tcPr>
            <w:tcW w:type="dxa" w:w="6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Works! Vehicles flow from one end to the other.</w:t>
            </w:r>
          </w:p>
        </w:tc>
      </w:tr>
      <w:tr>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Endpoints 10–20px apart</w:t>
            </w:r>
          </w:p>
        </w:tc>
        <w:tc>
          <w:tcPr>
            <w:tcW w:type="dxa" w:w="6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Ghost dotted line suggests connection. User can move endpoint to confirm. Δ</w:t>
            </w:r>
          </w:p>
        </w:tc>
      </w:tr>
    </w:tbl>
    <w:p>
      <w:pPr>
        <w:pStyle w:val="Heading2"/>
      </w:pPr>
      <w:r>
        <w:t xml:space="preserve">9.3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9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Background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#FFFFFF</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Canvas background</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Primary</w:t>
            </w:r>
          </w:p>
        </w:tc>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#1A73E8</w:t>
            </w:r>
          </w:p>
        </w:tc>
        <w:tc>
          <w:tcPr>
            <w:tcW w:type="dxa" w:w="49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Play button, active states, preview overlay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Moving</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#34A853</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Moving vehicles, positive indicators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Yielding</w:t>
            </w:r>
          </w:p>
        </w:tc>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#FBBC04</w:t>
            </w:r>
          </w:p>
        </w:tc>
        <w:tc>
          <w:tcPr>
            <w:tcW w:type="dxa" w:w="49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Yielding vehicles, caution states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Stopped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#EA4335</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Stopped vehicles, error messages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Text</w:t>
            </w:r>
          </w:p>
        </w:tc>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#1B1F23</w:t>
            </w:r>
          </w:p>
        </w:tc>
        <w:tc>
          <w:tcPr>
            <w:tcW w:type="dxa" w:w="49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Primary text and labels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Muted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#6A737D</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Secondary text, tooltips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Font</w:t>
            </w:r>
          </w:p>
        </w:tc>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Inter / JetBrains Mono</w:t>
            </w:r>
          </w:p>
        </w:tc>
        <w:tc>
          <w:tcPr>
            <w:tcW w:type="dxa" w:w="49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UI / data display</w:t>
            </w:r>
          </w:p>
        </w:tc>
      </w:tr>
    </w:tbl>
    <w:p>
      <w:pPr>
        <w:pBdr>
          <w:bottom w:val="single" w:color="1A73E8" w:sz="4" w:space="1"/>
        </w:pBdr>
        <w:spacing w:after="200" w:before="200"/>
      </w:pPr>
    </w:p>
    <w:p>
      <w:pPr>
        <w:pStyle w:val="Heading1"/>
      </w:pPr>
      <w: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Framework</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React 18 + TypeScript</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Excalidraw is React-native</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Drawing canvas</w:t>
            </w:r>
          </w:p>
        </w:tc>
        <w:tc>
          <w:tcPr>
            <w:tcW w:type="dxa" w:w="3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Excalidraw (npm, pinned version)</w:t>
            </w:r>
          </w:p>
        </w:tc>
        <w:tc>
          <w:tcPr>
            <w:tcW w:type="dxa" w:w="4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Mature whiteboard; rich JSON API; version pinned for stability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Simulation rendering</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HTML5 Canvas API</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Direct pixel control; 60fps with 500+ agents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State management</w:t>
            </w:r>
          </w:p>
        </w:tc>
        <w:tc>
          <w:tcPr>
            <w:tcW w:type="dxa" w:w="3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Zustand</w:t>
            </w:r>
          </w:p>
        </w:tc>
        <w:tc>
          <w:tcPr>
            <w:tcW w:type="dxa" w:w="4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Lightweight; good for real-time patterns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Build tool</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Vite</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Fast HMR; TypeScript support</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Styling</w:t>
            </w:r>
          </w:p>
        </w:tc>
        <w:tc>
          <w:tcPr>
            <w:tcW w:type="dxa" w:w="3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Tailwind CSS</w:t>
            </w:r>
          </w:p>
        </w:tc>
        <w:tc>
          <w:tcPr>
            <w:tcW w:type="dxa" w:w="4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Rapid UI for overlays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URL compression</w:t>
            </w:r>
          </w:p>
        </w:tc>
        <w:tc>
          <w:tcPr>
            <w:tcW w:type="dxa" w:w="3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lz-string</w:t>
            </w:r>
          </w:p>
        </w:tc>
        <w:tc>
          <w:tcPr>
            <w:tcW w:type="dxa" w:w="4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Compress Excalidraw JSON for shareable URLs</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Deployment</w:t>
            </w:r>
          </w:p>
        </w:tc>
        <w:tc>
          <w:tcPr>
            <w:tcW w:type="dxa" w:w="3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Vercel / Netlify</w:t>
            </w:r>
          </w:p>
        </w:tc>
        <w:tc>
          <w:tcPr>
            <w:tcW w:type="dxa" w:w="4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Zero-config static hosting</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Testing</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Vitest + Playwright</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Unit tests for engine; E2E for draw-to-sim</w:t>
            </w:r>
          </w:p>
        </w:tc>
      </w:tr>
    </w:tbl>
    <w:p>
      <w:pPr>
        <w:pStyle w:val="Heading2"/>
      </w:pPr>
      <w:r>
        <w:t xml:space="preserve">10.1 Project Structure</w:t>
      </w:r>
    </w:p>
    <w:p>
      <w:pPr>
        <w:spacing w:after="160"/>
      </w:pPr>
      <w:r>
        <w:rPr>
          <w:rFonts w:ascii="Courier New" w:cs="Courier New" w:eastAsia="Courier New" w:hAnsi="Courier New"/>
          <w:b/>
          <w:bCs/>
          <w:color w:val="1B1F23"/>
          <w:sz w:val="22"/>
          <w:szCs w:val="22"/>
        </w:rPr>
        <w:t xml:space="preserve">sketchsim/src/</w:t>
      </w:r>
    </w:p>
    <w:p>
      <w:pPr>
        <w:spacing w:after="160"/>
      </w:pPr>
      <w:r>
        <w:rPr>
          <w:rFonts w:ascii="Courier New" w:cs="Courier New" w:eastAsia="Courier New" w:hAnsi="Courier New"/>
          <w:color w:val="1B1F23"/>
          <w:sz w:val="22"/>
          <w:szCs w:val="22"/>
        </w:rPr>
        <w:t xml:space="preserve">  canvas/         </w:t>
      </w:r>
      <w:r>
        <w:rPr>
          <w:rFonts w:ascii="Arial" w:cs="Arial" w:eastAsia="Arial" w:hAnsi="Arial"/>
          <w:color w:val="1B1F23"/>
          <w:sz w:val="22"/>
          <w:szCs w:val="22"/>
        </w:rPr>
        <w:t xml:space="preserve">Excalidraw wrapper, toolbar, mode management, preview overlay</w:t>
      </w:r>
    </w:p>
    <w:p>
      <w:pPr>
        <w:spacing w:after="160"/>
      </w:pPr>
      <w:r>
        <w:rPr>
          <w:rFonts w:ascii="Courier New" w:cs="Courier New" w:eastAsia="Courier New" w:hAnsi="Courier New"/>
          <w:color w:val="1B1F23"/>
          <w:sz w:val="22"/>
          <w:szCs w:val="22"/>
        </w:rPr>
        <w:t xml:space="preserve">  interpreter/    </w:t>
      </w:r>
      <w:r>
        <w:rPr>
          <w:rFonts w:ascii="Arial" w:cs="Arial" w:eastAsia="Arial" w:hAnsi="Arial"/>
          <w:color w:val="1B1F23"/>
          <w:sz w:val="22"/>
          <w:szCs w:val="22"/>
        </w:rPr>
        <w:t xml:space="preserve">Sketch-to-graph parser, geometry utils, snap logic, turning ratios</w:t>
      </w:r>
    </w:p>
    <w:p>
      <w:pPr>
        <w:spacing w:after="160"/>
      </w:pPr>
      <w:r>
        <w:rPr>
          <w:rFonts w:ascii="Courier New" w:cs="Courier New" w:eastAsia="Courier New" w:hAnsi="Courier New"/>
          <w:color w:val="1B1F23"/>
          <w:sz w:val="22"/>
          <w:szCs w:val="22"/>
        </w:rPr>
        <w:t xml:space="preserve">  simulation/     </w:t>
      </w:r>
      <w:r>
        <w:rPr>
          <w:rFonts w:ascii="Arial" w:cs="Arial" w:eastAsia="Arial" w:hAnsi="Arial"/>
          <w:color w:val="1B1F23"/>
          <w:sz w:val="22"/>
          <w:szCs w:val="22"/>
        </w:rPr>
        <w:t xml:space="preserve">Engine loop, IDM car-following (metric), intersection control, Poisson spawner</w:t>
      </w:r>
    </w:p>
    <w:p>
      <w:pPr>
        <w:spacing w:after="160"/>
      </w:pPr>
      <w:r>
        <w:rPr>
          <w:rFonts w:ascii="Courier New" w:cs="Courier New" w:eastAsia="Courier New" w:hAnsi="Courier New"/>
          <w:color w:val="1B1F23"/>
          <w:sz w:val="22"/>
          <w:szCs w:val="22"/>
        </w:rPr>
        <w:t xml:space="preserve">  rendering/      </w:t>
      </w:r>
      <w:r>
        <w:rPr>
          <w:rFonts w:ascii="Arial" w:cs="Arial" w:eastAsia="Arial" w:hAnsi="Arial"/>
          <w:color w:val="1B1F23"/>
          <w:sz w:val="22"/>
          <w:szCs w:val="22"/>
        </w:rPr>
        <w:t xml:space="preserve">Canvas overlay, viewport sync, Bezier turns, agent drawing</w:t>
      </w:r>
    </w:p>
    <w:p>
      <w:pPr>
        <w:spacing w:after="160"/>
      </w:pPr>
      <w:r>
        <w:rPr>
          <w:rFonts w:ascii="Courier New" w:cs="Courier New" w:eastAsia="Courier New" w:hAnsi="Courier New"/>
          <w:color w:val="1B1F23"/>
          <w:sz w:val="22"/>
          <w:szCs w:val="22"/>
        </w:rPr>
        <w:t xml:space="preserve">  metrics/        </w:t>
      </w:r>
      <w:r>
        <w:rPr>
          <w:rFonts w:ascii="Arial" w:cs="Arial" w:eastAsia="Arial" w:hAnsi="Arial"/>
          <w:color w:val="D93025"/>
          <w:sz w:val="22"/>
          <w:szCs w:val="22"/>
        </w:rPr>
        <w:t xml:space="preserve">Per-edge stats collector, global aggregator, overlay renderer</w:t>
      </w:r>
    </w:p>
    <w:p>
      <w:pPr>
        <w:spacing w:after="160"/>
      </w:pPr>
      <w:r>
        <w:rPr>
          <w:rFonts w:ascii="Courier New" w:cs="Courier New" w:eastAsia="Courier New" w:hAnsi="Courier New"/>
          <w:color w:val="1B1F23"/>
          <w:sz w:val="22"/>
          <w:szCs w:val="22"/>
        </w:rPr>
        <w:t xml:space="preserve">  ui/             </w:t>
      </w:r>
      <w:r>
        <w:rPr>
          <w:rFonts w:ascii="Arial" w:cs="Arial" w:eastAsia="Arial" w:hAnsi="Arial"/>
          <w:color w:val="1B1F23"/>
          <w:sz w:val="22"/>
          <w:szCs w:val="22"/>
        </w:rPr>
        <w:t xml:space="preserve">Floating controls, toasts, onboarding, metrics toggle</w:t>
      </w:r>
    </w:p>
    <w:p>
      <w:pPr>
        <w:spacing w:after="160"/>
      </w:pPr>
      <w:r>
        <w:rPr>
          <w:rFonts w:ascii="Courier New" w:cs="Courier New" w:eastAsia="Courier New" w:hAnsi="Courier New"/>
          <w:color w:val="1B1F23"/>
          <w:sz w:val="22"/>
          <w:szCs w:val="22"/>
        </w:rPr>
        <w:t xml:space="preserve">  store/          </w:t>
      </w:r>
      <w:r>
        <w:rPr>
          <w:rFonts w:ascii="Arial" w:cs="Arial" w:eastAsia="Arial" w:hAnsi="Arial"/>
          <w:color w:val="1B1F23"/>
          <w:sz w:val="22"/>
          <w:szCs w:val="22"/>
        </w:rPr>
        <w:t xml:space="preserve">Zustand: network, simulation, UI, metrics state</w:t>
      </w:r>
    </w:p>
    <w:p>
      <w:pPr>
        <w:spacing w:after="160"/>
      </w:pPr>
      <w:r>
        <w:rPr>
          <w:rFonts w:ascii="Courier New" w:cs="Courier New" w:eastAsia="Courier New" w:hAnsi="Courier New"/>
          <w:color w:val="1B1F23"/>
          <w:sz w:val="22"/>
          <w:szCs w:val="22"/>
        </w:rPr>
        <w:t xml:space="preserve">  types/          </w:t>
      </w:r>
      <w:r>
        <w:rPr>
          <w:rFonts w:ascii="Arial" w:cs="Arial" w:eastAsia="Arial" w:hAnsi="Arial"/>
          <w:color w:val="1B1F23"/>
          <w:sz w:val="22"/>
          <w:szCs w:val="22"/>
        </w:rPr>
        <w:t xml:space="preserve">Shared interfaces (NetworkGraph, Agent, SignalPhase, Metrics)</w:t>
      </w:r>
    </w:p>
    <w:p>
      <w:pPr>
        <w:spacing w:after="160"/>
      </w:pPr>
      <w:r>
        <w:rPr>
          <w:rFonts w:ascii="Courier New" w:cs="Courier New" w:eastAsia="Courier New" w:hAnsi="Courier New"/>
          <w:color w:val="1B1F23"/>
          <w:sz w:val="22"/>
          <w:szCs w:val="22"/>
        </w:rPr>
        <w:t xml:space="preserve">  utils/          </w:t>
      </w:r>
      <w:r>
        <w:rPr>
          <w:rFonts w:ascii="Arial" w:cs="Arial" w:eastAsia="Arial" w:hAnsi="Arial"/>
          <w:color w:val="1B1F23"/>
          <w:sz w:val="22"/>
          <w:szCs w:val="22"/>
        </w:rPr>
        <w:t xml:space="preserve">Math helpers, geometry, scale conversion, lz-string compress</w:t>
      </w:r>
    </w:p>
    <w:p>
      <w:pPr>
        <w:pBdr>
          <w:bottom w:val="single" w:color="1A73E8" w:sz="4" w:space="1"/>
        </w:pBdr>
        <w:spacing w:after="200" w:before="200"/>
      </w:pPr>
    </w:p>
    <w:p>
      <w:pPr>
        <w:pStyle w:val="Heading1"/>
      </w:pPr>
      <w:r>
        <w:t xml:space="preserve">11. MVP Scope Definition</w:t>
      </w:r>
    </w:p>
    <w:p>
      <w:pPr>
        <w:pStyle w:val="Heading2"/>
      </w:pPr>
      <w:r>
        <w:t xml:space="preserve">11.1 In Scope (Must Have)</w:t>
      </w:r>
    </w:p>
    <w:p>
      <w:pPr>
        <w:pStyle w:val="ListParagraph"/>
        <w:numPr>
          <w:ilvl w:val="0"/>
          <w:numId w:val="4"/>
        </w:numPr>
        <w:spacing w:after="80"/>
      </w:pPr>
      <w:r>
        <w:rPr>
          <w:rFonts w:ascii="Arial" w:cs="Arial" w:eastAsia="Arial" w:hAnsi="Arial"/>
          <w:color w:val="1B1F23"/>
          <w:sz w:val="22"/>
          <w:szCs w:val="22"/>
        </w:rPr>
        <w:t xml:space="preserve">Draw straight lines as road segments</w:t>
      </w:r>
    </w:p>
    <w:p>
      <w:pPr>
        <w:pStyle w:val="ListParagraph"/>
        <w:numPr>
          <w:ilvl w:val="0"/>
          <w:numId w:val="4"/>
        </w:numPr>
        <w:spacing w:after="80"/>
      </w:pPr>
      <w:r>
        <w:rPr>
          <w:rFonts w:ascii="Arial" w:cs="Arial" w:eastAsia="Arial" w:hAnsi="Arial"/>
          <w:color w:val="1B1F23"/>
          <w:sz w:val="22"/>
          <w:szCs w:val="22"/>
        </w:rPr>
        <w:t xml:space="preserve">Annotate edges with numeric demand values (vehicles/hour)</w:t>
      </w:r>
    </w:p>
    <w:p>
      <w:pPr>
        <w:pStyle w:val="ListParagraph"/>
        <w:numPr>
          <w:ilvl w:val="0"/>
          <w:numId w:val="4"/>
        </w:numPr>
        <w:spacing w:after="80"/>
      </w:pPr>
      <w:r>
        <w:rPr>
          <w:rFonts w:ascii="Arial" w:cs="Arial" w:eastAsia="Arial" w:hAnsi="Arial"/>
          <w:color w:val="1B1F23"/>
          <w:sz w:val="22"/>
          <w:szCs w:val="22"/>
        </w:rPr>
        <w:t xml:space="preserve">Automatic intersection detection with two-tier snapping (10px auto / 20px suggest)</w:t>
      </w:r>
    </w:p>
    <w:p>
      <w:pPr>
        <w:pStyle w:val="ListParagraph"/>
        <w:numPr>
          <w:ilvl w:val="0"/>
          <w:numId w:val="4"/>
        </w:numPr>
        <w:spacing w:after="80"/>
      </w:pPr>
      <w:r>
        <w:rPr>
          <w:rFonts w:ascii="Arial" w:cs="Arial" w:eastAsia="Arial" w:hAnsi="Arial"/>
          <w:color w:val="1B1F23"/>
          <w:sz w:val="22"/>
          <w:szCs w:val="22"/>
        </w:rPr>
        <w:t xml:space="preserve">Continuous preview overlay showing interpreted network as user draws</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Play/Pause/Reset simulation controls</w:t>
      </w:r>
    </w:p>
    <w:p>
      <w:pPr>
        <w:pStyle w:val="ListParagraph"/>
        <w:numPr>
          <w:ilvl w:val="0"/>
          <w:numId w:val="4"/>
        </w:numPr>
        <w:spacing w:after="80"/>
      </w:pPr>
      <w:r>
        <w:rPr>
          <w:rFonts w:ascii="Arial" w:cs="Arial" w:eastAsia="Arial" w:hAnsi="Arial"/>
          <w:color w:val="1B1F23"/>
          <w:sz w:val="22"/>
          <w:szCs w:val="22"/>
        </w:rPr>
        <w:t xml:space="preserve">IDM car-following in metric units with per-vehicle speed noise</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Geometry-based turning ratios (60/25/15 straight/right/left)</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Poisson arrival process</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Color-coded vehicles: green / yellow / red</w:t>
      </w:r>
    </w:p>
    <w:p>
      <w:pPr>
        <w:pStyle w:val="ListParagraph"/>
        <w:numPr>
          <w:ilvl w:val="0"/>
          <w:numId w:val="4"/>
        </w:numPr>
        <w:spacing w:after="80"/>
      </w:pPr>
      <w:r>
        <w:rPr>
          <w:rFonts w:ascii="Arial" w:cs="Arial" w:eastAsia="Arial" w:hAnsi="Arial"/>
          <w:color w:val="1B1F23"/>
          <w:sz w:val="22"/>
          <w:szCs w:val="22"/>
        </w:rPr>
        <w:t xml:space="preserve">Bezier turning arcs and lane offset for visual realism</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Geometry-based intersection priority (unsignalized)</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Angle-clustered signal phasing (signalized)</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Deadlock prevention (8s max wait, forced merge)</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Speed control slider (0.5x to 10x)</w:t>
      </w:r>
    </w:p>
    <w:p>
      <w:pPr>
        <w:pStyle w:val="ListParagraph"/>
        <w:numPr>
          <w:ilvl w:val="0"/>
          <w:numId w:val="4"/>
        </w:numPr>
        <w:spacing w:after="80"/>
      </w:pPr>
      <w:r>
        <w:rPr>
          <w:rFonts w:ascii="Arial" w:cs="Arial" w:eastAsia="Arial" w:hAnsi="Arial"/>
          <w:color w:val="1B1F23"/>
          <w:sz w:val="22"/>
          <w:szCs w:val="22"/>
        </w:rPr>
        <w:t xml:space="preserve">Live metrics overlay (queue, flow, speed per edge)</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Viewport-synchronized rendering overlay</w:t>
      </w:r>
      <w:r>
        <w:rPr>
          <w:rFonts w:ascii="Arial" w:cs="Arial" w:eastAsia="Arial" w:hAnsi="Arial"/>
          <w:b/>
          <w:bCs/>
          <w:color w:val="D93025"/>
          <w:sz w:val="16"/>
          <w:szCs w:val="16"/>
        </w:rPr>
        <w:t xml:space="preserve">  Δ</w:t>
      </w:r>
    </w:p>
    <w:p>
      <w:pPr>
        <w:pStyle w:val="ListParagraph"/>
        <w:numPr>
          <w:ilvl w:val="0"/>
          <w:numId w:val="4"/>
        </w:numPr>
        <w:spacing w:after="80"/>
      </w:pPr>
      <w:r>
        <w:rPr>
          <w:rFonts w:ascii="Arial" w:cs="Arial" w:eastAsia="Arial" w:hAnsi="Arial"/>
          <w:color w:val="1B1F23"/>
          <w:sz w:val="22"/>
          <w:szCs w:val="22"/>
        </w:rPr>
        <w:t xml:space="preserve">Works on modern desktop browsers</w:t>
      </w:r>
    </w:p>
    <w:p>
      <w:pPr>
        <w:pStyle w:val="ListParagraph"/>
        <w:numPr>
          <w:ilvl w:val="0"/>
          <w:numId w:val="4"/>
        </w:numPr>
        <w:spacing w:after="80"/>
      </w:pPr>
      <w:r>
        <w:rPr>
          <w:rFonts w:ascii="Arial" w:cs="Arial" w:eastAsia="Arial" w:hAnsi="Arial"/>
          <w:color w:val="1B1F23"/>
          <w:sz w:val="22"/>
          <w:szCs w:val="22"/>
        </w:rPr>
        <w:t xml:space="preserve">No backend; fully client-side</w:t>
      </w:r>
    </w:p>
    <w:p>
      <w:pPr>
        <w:pStyle w:val="ListParagraph"/>
        <w:numPr>
          <w:ilvl w:val="0"/>
          <w:numId w:val="4"/>
        </w:numPr>
        <w:spacing w:after="80"/>
      </w:pPr>
      <w:r>
        <w:rPr>
          <w:rFonts w:ascii="Arial" w:cs="Arial" w:eastAsia="Arial" w:hAnsi="Arial"/>
          <w:color w:val="1B1F23"/>
          <w:sz w:val="22"/>
          <w:szCs w:val="22"/>
        </w:rPr>
        <w:t xml:space="preserve">Shareable via compressed URL (lz-string)</w:t>
      </w:r>
      <w:r>
        <w:rPr>
          <w:rFonts w:ascii="Arial" w:cs="Arial" w:eastAsia="Arial" w:hAnsi="Arial"/>
          <w:b/>
          <w:bCs/>
          <w:color w:val="D93025"/>
          <w:sz w:val="16"/>
          <w:szCs w:val="16"/>
        </w:rPr>
        <w:t xml:space="preserve">  Δ</w:t>
      </w:r>
    </w:p>
    <w:p>
      <w:pPr>
        <w:pStyle w:val="Heading2"/>
      </w:pPr>
      <w:r>
        <w:t xml:space="preserve">11.2 Out of Scope (v2+)</w:t>
      </w:r>
    </w:p>
    <w:p>
      <w:pPr>
        <w:pStyle w:val="ListParagraph"/>
        <w:numPr>
          <w:ilvl w:val="0"/>
          <w:numId w:val="4"/>
        </w:numPr>
        <w:spacing w:after="80"/>
      </w:pPr>
      <w:r>
        <w:rPr>
          <w:rFonts w:ascii="Arial" w:cs="Arial" w:eastAsia="Arial" w:hAnsi="Arial"/>
          <w:color w:val="1B1F23"/>
          <w:sz w:val="22"/>
          <w:szCs w:val="22"/>
        </w:rPr>
        <w:t xml:space="preserve">AI-based sketch recognition</w:t>
      </w:r>
    </w:p>
    <w:p>
      <w:pPr>
        <w:pStyle w:val="ListParagraph"/>
        <w:numPr>
          <w:ilvl w:val="0"/>
          <w:numId w:val="4"/>
        </w:numPr>
        <w:spacing w:after="80"/>
      </w:pPr>
      <w:r>
        <w:rPr>
          <w:rFonts w:ascii="Arial" w:cs="Arial" w:eastAsia="Arial" w:hAnsi="Arial"/>
          <w:color w:val="1B1F23"/>
          <w:sz w:val="22"/>
          <w:szCs w:val="22"/>
        </w:rPr>
        <w:t xml:space="preserve">Multi-lane roads and lane-changing</w:t>
      </w:r>
    </w:p>
    <w:p>
      <w:pPr>
        <w:pStyle w:val="ListParagraph"/>
        <w:numPr>
          <w:ilvl w:val="0"/>
          <w:numId w:val="4"/>
        </w:numPr>
        <w:spacing w:after="80"/>
      </w:pPr>
      <w:r>
        <w:rPr>
          <w:rFonts w:ascii="Arial" w:cs="Arial" w:eastAsia="Arial" w:hAnsi="Arial"/>
          <w:color w:val="1B1F23"/>
          <w:sz w:val="22"/>
          <w:szCs w:val="22"/>
        </w:rPr>
        <w:t xml:space="preserve">User-editable turning ratios per intersection</w:t>
      </w:r>
    </w:p>
    <w:p>
      <w:pPr>
        <w:pStyle w:val="ListParagraph"/>
        <w:numPr>
          <w:ilvl w:val="0"/>
          <w:numId w:val="4"/>
        </w:numPr>
        <w:spacing w:after="80"/>
      </w:pPr>
      <w:r>
        <w:rPr>
          <w:rFonts w:ascii="Arial" w:cs="Arial" w:eastAsia="Arial" w:hAnsi="Arial"/>
          <w:color w:val="1B1F23"/>
          <w:sz w:val="22"/>
          <w:szCs w:val="22"/>
        </w:rPr>
        <w:t xml:space="preserve">Pedestrians, cyclists, transit vehicles</w:t>
      </w:r>
    </w:p>
    <w:p>
      <w:pPr>
        <w:pStyle w:val="ListParagraph"/>
        <w:numPr>
          <w:ilvl w:val="0"/>
          <w:numId w:val="4"/>
        </w:numPr>
        <w:spacing w:after="80"/>
      </w:pPr>
      <w:r>
        <w:rPr>
          <w:rFonts w:ascii="Arial" w:cs="Arial" w:eastAsia="Arial" w:hAnsi="Arial"/>
          <w:color w:val="1B1F23"/>
          <w:sz w:val="22"/>
          <w:szCs w:val="22"/>
        </w:rPr>
        <w:t xml:space="preserve">Optimized signal timing</w:t>
      </w:r>
    </w:p>
    <w:p>
      <w:pPr>
        <w:pStyle w:val="ListParagraph"/>
        <w:numPr>
          <w:ilvl w:val="0"/>
          <w:numId w:val="4"/>
        </w:numPr>
        <w:spacing w:after="80"/>
      </w:pPr>
      <w:r>
        <w:rPr>
          <w:rFonts w:ascii="Arial" w:cs="Arial" w:eastAsia="Arial" w:hAnsi="Arial"/>
          <w:color w:val="1B1F23"/>
          <w:sz w:val="22"/>
          <w:szCs w:val="22"/>
        </w:rPr>
        <w:t xml:space="preserve">Export to SUMO / VISSIM / EMME</w:t>
      </w:r>
    </w:p>
    <w:p>
      <w:pPr>
        <w:pStyle w:val="ListParagraph"/>
        <w:numPr>
          <w:ilvl w:val="0"/>
          <w:numId w:val="4"/>
        </w:numPr>
        <w:spacing w:after="80"/>
      </w:pPr>
      <w:r>
        <w:rPr>
          <w:rFonts w:ascii="Arial" w:cs="Arial" w:eastAsia="Arial" w:hAnsi="Arial"/>
          <w:color w:val="1B1F23"/>
          <w:sz w:val="22"/>
          <w:szCs w:val="22"/>
        </w:rPr>
        <w:t xml:space="preserve">Collaborative real-time editing</w:t>
      </w:r>
    </w:p>
    <w:p>
      <w:pPr>
        <w:pStyle w:val="ListParagraph"/>
        <w:numPr>
          <w:ilvl w:val="0"/>
          <w:numId w:val="4"/>
        </w:numPr>
        <w:spacing w:after="80"/>
      </w:pPr>
      <w:r>
        <w:rPr>
          <w:rFonts w:ascii="Arial" w:cs="Arial" w:eastAsia="Arial" w:hAnsi="Arial"/>
          <w:color w:val="1B1F23"/>
          <w:sz w:val="22"/>
          <w:szCs w:val="22"/>
        </w:rPr>
        <w:t xml:space="preserve">User accounts, cloud storage</w:t>
      </w:r>
    </w:p>
    <w:p>
      <w:pPr>
        <w:pStyle w:val="ListParagraph"/>
        <w:numPr>
          <w:ilvl w:val="0"/>
          <w:numId w:val="4"/>
        </w:numPr>
        <w:spacing w:after="80"/>
      </w:pPr>
      <w:r>
        <w:rPr>
          <w:rFonts w:ascii="Arial" w:cs="Arial" w:eastAsia="Arial" w:hAnsi="Arial"/>
          <w:color w:val="1B1F23"/>
          <w:sz w:val="22"/>
          <w:szCs w:val="22"/>
        </w:rPr>
        <w:t xml:space="preserve">Mobile / tablet optimization</w:t>
      </w:r>
    </w:p>
    <w:p>
      <w:pPr>
        <w:pStyle w:val="ListParagraph"/>
        <w:numPr>
          <w:ilvl w:val="0"/>
          <w:numId w:val="4"/>
        </w:numPr>
        <w:spacing w:after="80"/>
      </w:pPr>
      <w:r>
        <w:rPr>
          <w:rFonts w:ascii="Arial" w:cs="Arial" w:eastAsia="Arial" w:hAnsi="Arial"/>
          <w:color w:val="1B1F23"/>
          <w:sz w:val="22"/>
          <w:szCs w:val="22"/>
        </w:rPr>
        <w:t xml:space="preserve">Calibration against real data</w:t>
      </w:r>
    </w:p>
    <w:p>
      <w:pPr>
        <w:pStyle w:val="ListParagraph"/>
        <w:numPr>
          <w:ilvl w:val="0"/>
          <w:numId w:val="4"/>
        </w:numPr>
        <w:spacing w:after="80"/>
      </w:pPr>
      <w:r>
        <w:rPr>
          <w:rFonts w:ascii="Arial" w:cs="Arial" w:eastAsia="Arial" w:hAnsi="Arial"/>
          <w:color w:val="1B1F23"/>
          <w:sz w:val="22"/>
          <w:szCs w:val="22"/>
        </w:rPr>
        <w:t xml:space="preserve">LOS / v/c ratio calculations</w:t>
      </w:r>
    </w:p>
    <w:p>
      <w:pPr>
        <w:pStyle w:val="ListParagraph"/>
        <w:numPr>
          <w:ilvl w:val="0"/>
          <w:numId w:val="4"/>
        </w:numPr>
        <w:spacing w:after="80"/>
      </w:pPr>
      <w:r>
        <w:rPr>
          <w:rFonts w:ascii="Arial" w:cs="Arial" w:eastAsia="Arial" w:hAnsi="Arial"/>
          <w:color w:val="1B1F23"/>
          <w:sz w:val="22"/>
          <w:szCs w:val="22"/>
        </w:rPr>
        <w:t xml:space="preserve">Curved freehand road segments</w:t>
      </w:r>
    </w:p>
    <w:p>
      <w:pPr>
        <w:pBdr>
          <w:bottom w:val="single" w:color="1A73E8" w:sz="4" w:space="1"/>
        </w:pBdr>
        <w:spacing w:after="200" w:before="200"/>
      </w:pPr>
    </w:p>
    <w:p>
      <w:pPr>
        <w:pStyle w:val="Heading1"/>
      </w:pPr>
      <w:r>
        <w:t xml:space="preserve">12. Development Roadmap</w:t>
      </w:r>
    </w:p>
    <w:p>
      <w:pPr>
        <w:spacing w:after="160"/>
      </w:pPr>
      <w:r>
        <w:rPr>
          <w:rFonts w:ascii="Arial" w:cs="Arial" w:eastAsia="Arial" w:hAnsi="Arial"/>
          <w:color w:val="1B1F23"/>
          <w:sz w:val="22"/>
          <w:szCs w:val="22"/>
        </w:rPr>
        <w:t xml:space="preserve">Revised roadmap accounting for additional MVP scope (preview overlay, metrics, Bezier rendering):</w:t>
      </w:r>
      <w:r>
        <w:rPr>
          <w:rFonts w:ascii="Arial" w:cs="Arial" w:eastAsia="Arial" w:hAnsi="Arial"/>
          <w:b/>
          <w:bCs/>
          <w:color w:val="D93025"/>
          <w:sz w:val="16"/>
          <w:szCs w:val="16"/>
        </w:rPr>
        <w:t xml:space="preserve">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60"/>
        <w:gridCol w:w="3200"/>
      </w:tblGrid>
      <w:tr>
        <w:tc>
          <w:tcPr>
            <w:tcW w:type="dxa" w:w="1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1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Phase 0: Foundation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Week 1</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Scaffolding, Excalidraw embedded, toolbar, rendering overlay with viewport sync</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Draw on whiteboard; overlay canvas tracks pan/zoom perfectly</w:t>
            </w:r>
          </w:p>
        </w:tc>
      </w:tr>
      <w:tr>
        <w:tc>
          <w:tcPr>
            <w:tcW w:type="dxa" w:w="1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Phase 1: Interpreter + Preview</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Weeks 2–3</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Sketch parser, two-tier snapping, text association, turning ratio inference, live preview overlay</w:t>
            </w:r>
          </w:p>
        </w:tc>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Draw lines + numbers; see interpreted graph updating in real time</w:t>
            </w:r>
          </w:p>
        </w:tc>
      </w:tr>
      <w:tr>
        <w:tc>
          <w:tcPr>
            <w:tcW w:type="dxa" w:w="1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Phase 2: Engine</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Weeks 3–4</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IDM (metric), Poisson spawning, edge-level indexing, geometry-based routing</w:t>
            </w:r>
          </w:p>
        </w:tc>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Vehicles flow with realistic car-following on hardcoded network</w:t>
            </w:r>
          </w:p>
        </w:tc>
      </w:tr>
      <w:tr>
        <w:tc>
          <w:tcPr>
            <w:tcW w:type="dxa" w:w="1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Phase 3: Intersections</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Week 5</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Geometry-based priority, gap acceptance, deadlock prevention, angle-clustered signals</w:t>
            </w:r>
          </w:p>
        </w:tc>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Vehicles stop, yield, and flow correctly; no deadlocks</w:t>
            </w:r>
          </w:p>
        </w:tc>
      </w:tr>
      <w:tr>
        <w:tc>
          <w:tcPr>
            <w:tcW w:type="dxa" w:w="1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Phase 4: Visual + Metrics</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Week 6</w:t>
            </w:r>
          </w:p>
        </w:tc>
        <w:tc>
          <w:tcPr>
            <w:tcW w:type="dxa" w:w="3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Bezier turns, lane offset, speed noise, live metrics overlay, metrics toggle</w:t>
            </w:r>
          </w:p>
        </w:tc>
        <w:tc>
          <w:tcPr>
            <w:tcW w:type="dxa" w:w="3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Simulation looks organic; per-edge stats visible</w:t>
            </w:r>
          </w:p>
        </w:tc>
      </w:tr>
      <w:tr>
        <w:tc>
          <w:tcPr>
            <w:tcW w:type="dxa" w:w="1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Phase 5: Polish</w:t>
            </w:r>
          </w:p>
        </w:tc>
        <w:tc>
          <w:tcPr>
            <w:tcW w:type="dxa" w:w="1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Week 7</w:t>
            </w:r>
          </w:p>
        </w:tc>
        <w:tc>
          <w:tcPr>
            <w:tcW w:type="dxa" w:w="3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Onboarding, error handling, speed slider, URL sharing (lz-string), browser testing</w:t>
            </w:r>
          </w:p>
        </w:tc>
        <w:tc>
          <w:tcPr>
            <w:tcW w:type="dxa" w:w="3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Complete experience ready for demo video</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Phase 6: Launch</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Week 8</w:t>
            </w:r>
          </w:p>
        </w:tc>
        <w:tc>
          <w:tcPr>
            <w:tcW w:type="dxa" w:w="3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Deploy, demo video, launch post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Live product; demo video posted</w:t>
            </w:r>
          </w:p>
        </w:tc>
      </w:tr>
    </w:tbl>
    <w:p>
      <w:pPr>
        <w:pBdr>
          <w:bottom w:val="single" w:color="1A73E8" w:sz="4" w:space="1"/>
        </w:pBdr>
        <w:spacing w:after="200" w:before="200"/>
      </w:pPr>
    </w:p>
    <w:p>
      <w:pPr>
        <w:pStyle w:val="Heading1"/>
      </w:pPr>
      <w:r>
        <w:t xml:space="preserve">13. Risks &amp; Mitigations</w:t>
      </w:r>
    </w:p>
    <w:p>
      <w:pPr>
        <w:spacing w:after="160"/>
      </w:pPr>
      <w:r>
        <w:rPr>
          <w:rFonts w:ascii="Arial" w:cs="Arial" w:eastAsia="Arial" w:hAnsi="Arial"/>
          <w:color w:val="1B1F23"/>
          <w:sz w:val="22"/>
          <w:szCs w:val="22"/>
        </w:rPr>
        <w:t xml:space="preserve">Updated risk assessment incorporating red-team findings and v1.1 mitigations:</w:t>
      </w:r>
      <w:r>
        <w:rPr>
          <w:rFonts w:ascii="Arial" w:cs="Arial" w:eastAsia="Arial" w:hAnsi="Arial"/>
          <w:b/>
          <w:bCs/>
          <w:color w:val="D93025"/>
          <w:sz w:val="16"/>
          <w:szCs w:val="16"/>
        </w:rPr>
        <w:t xml:space="preserve">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9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(v1.1)</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Interpreter misreads sketch</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High</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Medium (was High)</w:t>
            </w:r>
          </w:p>
        </w:tc>
        <w:tc>
          <w:tcPr>
            <w:tcW w:type="dxa" w:w="4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Preview overlay gives immediate feedback; two-tier snapping reduces false merges; demand snaps visually to edges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Unrealistic vehicle behavior</w:t>
            </w:r>
          </w:p>
        </w:tc>
        <w:tc>
          <w:tcPr>
            <w:tcW w:type="dxa" w:w="1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High</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Low (was Medium)</w:t>
            </w:r>
          </w:p>
        </w:tc>
        <w:tc>
          <w:tcPr>
            <w:tcW w:type="dxa" w:w="4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Metric-unit IDM, Poisson arrivals, geometry-based turning ratios, speed noise</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Intersection deadlocks</w:t>
            </w:r>
          </w:p>
        </w:tc>
        <w:tc>
          <w:tcPr>
            <w:tcW w:type="dxa" w:w="1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High</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Low (was High)</w:t>
            </w:r>
          </w:p>
        </w:tc>
        <w:tc>
          <w:tcPr>
            <w:tcW w:type="dxa" w:w="4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8s max_wait forced merge; geometry-based priority removes mutual-yield loops</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Signal phasing incorrect</w:t>
            </w:r>
          </w:p>
        </w:tc>
        <w:tc>
          <w:tcPr>
            <w:tcW w:type="dxa" w:w="1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Medium</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Low (was Medium)</w:t>
            </w:r>
          </w:p>
        </w:tc>
        <w:tc>
          <w:tcPr>
            <w:tcW w:type="dxa" w:w="4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Angle-based clustering works for 3-leg, 4-leg, and skewed; not demand-dependent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Performance &gt; 500 agents</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Medium</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Low</w:t>
            </w:r>
          </w:p>
        </w:tc>
        <w:tc>
          <w:tcPr>
            <w:tcW w:type="dxa" w:w="4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Edge-level vehicle lists; O(N) per-edge; Canvas batching; WebGL in v2</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Pan/zoom desync</w:t>
            </w:r>
          </w:p>
        </w:tc>
        <w:tc>
          <w:tcPr>
            <w:tcW w:type="dxa" w:w="1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Medium</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Low</w:t>
            </w:r>
          </w:p>
        </w:tc>
        <w:tc>
          <w:tcPr>
            <w:tcW w:type="dxa" w:w="4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Viewport sync reads Excalidraw appState every frame</w:t>
            </w:r>
          </w:p>
        </w:tc>
      </w:tr>
      <w:tr>
        <w:tc>
          <w:tcPr>
            <w:tcW w:type="dxa" w:w="2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URL sharing exceeds limits</w:t>
            </w:r>
          </w:p>
        </w:tc>
        <w:tc>
          <w:tcPr>
            <w:tcW w:type="dxa" w:w="1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Low</w:t>
            </w:r>
          </w:p>
        </w:tc>
        <w:tc>
          <w:tcPr>
            <w:tcW w:type="dxa" w:w="12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Low</w:t>
            </w:r>
          </w:p>
        </w:tc>
        <w:tc>
          <w:tcPr>
            <w:tcW w:type="dxa" w:w="49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lz-string compression; localStorage fallback with share ID</w:t>
            </w:r>
          </w:p>
        </w:tc>
      </w:tr>
      <w:tr>
        <w:tc>
          <w:tcPr>
            <w:tcW w:type="dxa" w:w="2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Excalidraw API changes</w:t>
            </w:r>
          </w:p>
        </w:tc>
        <w:tc>
          <w:tcPr>
            <w:tcW w:type="dxa" w:w="1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Low</w:t>
            </w:r>
          </w:p>
        </w:tc>
        <w:tc>
          <w:tcPr>
            <w:tcW w:type="dxa" w:w="12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Medium</w:t>
            </w:r>
          </w:p>
        </w:tc>
        <w:tc>
          <w:tcPr>
            <w:tcW w:type="dxa" w:w="49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Pin version; adapter layer abstraction</w:t>
            </w:r>
          </w:p>
        </w:tc>
      </w:tr>
    </w:tbl>
    <w:p>
      <w:pPr>
        <w:pBdr>
          <w:bottom w:val="single" w:color="1A73E8" w:sz="4" w:space="1"/>
        </w:pBdr>
        <w:spacing w:after="200" w:before="200"/>
      </w:pPr>
    </w:p>
    <w:p>
      <w:pPr>
        <w:pStyle w:val="Heading1"/>
      </w:pPr>
      <w:r>
        <w:t xml:space="preserve">14. Success Metrics</w:t>
      </w:r>
    </w:p>
    <w:p>
      <w:pPr>
        <w:pStyle w:val="Heading2"/>
      </w:pPr>
      <w:r>
        <w:t xml:space="preserve">14.1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w:t>
            </w:r>
          </w:p>
        </w:tc>
        <w:tc>
          <w:tcPr>
            <w:tcW w:type="dxa" w:w="35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Time to first simulation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&lt; 30 seconds for new user</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Time from page load to first Play</w:t>
            </w:r>
          </w:p>
        </w:tc>
      </w:tr>
      <w:tr>
        <w:tc>
          <w:tcPr>
            <w:tcW w:type="dxa" w:w="30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Preview accuracy</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&gt; 95% correct topology on 20-sketch test suite</w:t>
            </w:r>
          </w:p>
        </w:tc>
        <w:tc>
          <w:tcPr>
            <w:tcW w:type="dxa" w:w="35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Automated test: compare interpreted graph to ground truth</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Demo video views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10,000+</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Social media analytics</w:t>
            </w:r>
          </w:p>
        </w:tc>
      </w:tr>
      <w:tr>
        <w:tc>
          <w:tcPr>
            <w:tcW w:type="dxa" w:w="3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Unique visitors</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5,000+</w:t>
            </w:r>
          </w:p>
        </w:tc>
        <w:tc>
          <w:tcPr>
            <w:tcW w:type="dxa" w:w="3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Hosting analytics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Return visitors (7-day)</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&gt; 15%</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Returning unique visitors</w:t>
            </w:r>
          </w:p>
        </w:tc>
      </w:tr>
      <w:tr>
        <w:tc>
          <w:tcPr>
            <w:tcW w:type="dxa" w:w="30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Simulations per session</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&gt; 3</w:t>
            </w:r>
          </w:p>
        </w:tc>
        <w:tc>
          <w:tcPr>
            <w:tcW w:type="dxa" w:w="35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Client-side event tracking</w:t>
            </w:r>
          </w:p>
        </w:tc>
      </w:tr>
    </w:tbl>
    <w:p>
      <w:pPr>
        <w:pStyle w:val="Heading2"/>
      </w:pPr>
      <w:r>
        <w:t xml:space="preserve">14.2 Technical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416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2800"/>
            <w:tcBorders>
              <w:top w:val="single" w:color="D0D7DE" w:sz="1"/>
              <w:left w:val="single" w:color="D0D7DE" w:sz="1"/>
              <w:bottom w:val="single" w:color="D0D7DE" w:sz="1"/>
              <w:right w:val="single" w:color="D0D7DE"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Rendering</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60fps with 200 agents, mid-range laptop</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Phase 2</w:t>
            </w:r>
          </w:p>
        </w:tc>
      </w:tr>
      <w:tr>
        <w:tc>
          <w:tcPr>
            <w:tcW w:type="dxa" w:w="24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Preview latency</w:t>
            </w:r>
          </w:p>
        </w:tc>
        <w:tc>
          <w:tcPr>
            <w:tcW w:type="dxa" w:w="4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&lt; 200ms from draw to overlay update</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Phase 1</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Interpreter accuracy</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&gt; 95% correct topology on test suite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Phase 1</w:t>
            </w:r>
          </w:p>
        </w:tc>
      </w:tr>
      <w:tr>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End-to-end latency</w:t>
            </w:r>
          </w:p>
        </w:tc>
        <w:tc>
          <w:tcPr>
            <w:tcW w:type="dxa" w:w="4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&lt; 500ms from Play to first vehicle</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Phase 2</w:t>
            </w:r>
          </w:p>
        </w:tc>
      </w:tr>
      <w:tr>
        <w:tc>
          <w:tcPr>
            <w:tcW w:type="dxa" w:w="24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No deadlocks</w:t>
            </w:r>
          </w:p>
        </w:tc>
        <w:tc>
          <w:tcPr>
            <w:tcW w:type="dxa" w:w="416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Zero stuck vehicles in 10-minute run on test networks</w:t>
            </w:r>
          </w:p>
        </w:tc>
        <w:tc>
          <w:tcPr>
            <w:tcW w:type="dxa" w:w="2800"/>
            <w:tcBorders>
              <w:top w:val="single" w:color="D0D7DE" w:sz="1"/>
              <w:left w:val="single" w:color="D0D7DE" w:sz="1"/>
              <w:bottom w:val="single" w:color="D0D7DE" w:sz="1"/>
              <w:right w:val="single" w:color="D0D7DE" w:sz="1"/>
            </w:tcBorders>
            <w:shd w:fill="E6F4EA" w:val="clear"/>
            <w:tcMar>
              <w:top w:type="dxa" w:w="80"/>
              <w:left w:type="dxa" w:w="120"/>
              <w:bottom w:type="dxa" w:w="80"/>
              <w:right w:type="dxa" w:w="120"/>
            </w:tcMar>
          </w:tcPr>
          <w:p>
            <w:r>
              <w:rPr>
                <w:rFonts w:ascii="Arial" w:cs="Arial" w:eastAsia="Arial" w:hAnsi="Arial"/>
                <w:color w:val="1B1F23"/>
                <w:sz w:val="20"/>
                <w:szCs w:val="20"/>
              </w:rPr>
              <w:t xml:space="preserve">Phase 3</w:t>
            </w:r>
          </w:p>
        </w:tc>
      </w:tr>
      <w:tr>
        <w:tc>
          <w:tcPr>
            <w:tcW w:type="dxa" w:w="24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Browser compatibility</w:t>
            </w:r>
          </w:p>
        </w:tc>
        <w:tc>
          <w:tcPr>
            <w:tcW w:type="dxa" w:w="416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Chrome, Firefox, Safari latest</w:t>
            </w:r>
          </w:p>
        </w:tc>
        <w:tc>
          <w:tcPr>
            <w:tcW w:type="dxa" w:w="2800"/>
            <w:tcBorders>
              <w:top w:val="single" w:color="D0D7DE" w:sz="1"/>
              <w:left w:val="single" w:color="D0D7DE" w:sz="1"/>
              <w:bottom w:val="single" w:color="D0D7DE" w:sz="1"/>
              <w:right w:val="single" w:color="D0D7DE" w:sz="1"/>
            </w:tcBorders>
            <w:shd w:fill="E8F0FE" w:val="clear"/>
            <w:tcMar>
              <w:top w:type="dxa" w:w="80"/>
              <w:left w:type="dxa" w:w="120"/>
              <w:bottom w:type="dxa" w:w="80"/>
              <w:right w:type="dxa" w:w="120"/>
            </w:tcMar>
          </w:tcPr>
          <w:p>
            <w:r>
              <w:rPr>
                <w:rFonts w:ascii="Arial" w:cs="Arial" w:eastAsia="Arial" w:hAnsi="Arial"/>
                <w:color w:val="1B1F23"/>
                <w:sz w:val="20"/>
                <w:szCs w:val="20"/>
              </w:rPr>
              <w:t xml:space="preserve">Phase 5</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Zero crashes</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No uncaught exceptions in 30-min session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B1F23"/>
                <w:sz w:val="20"/>
                <w:szCs w:val="20"/>
              </w:rPr>
              <w:t xml:space="preserve">Phase 5</w:t>
            </w:r>
          </w:p>
        </w:tc>
      </w:tr>
    </w:tbl>
    <w:p>
      <w:pPr>
        <w:pBdr>
          <w:bottom w:val="single" w:color="1A73E8" w:sz="4" w:space="1"/>
        </w:pBdr>
        <w:spacing w:after="200" w:before="200"/>
      </w:pPr>
    </w:p>
    <w:p>
      <w:pPr>
        <w:pStyle w:val="Heading1"/>
      </w:pPr>
      <w:r>
        <w:t xml:space="preserve">15. Future Vision (Post-MVP)</w:t>
      </w:r>
    </w:p>
    <w:p>
      <w:pPr>
        <w:spacing w:after="160"/>
      </w:pPr>
      <w:r>
        <w:rPr>
          <w:rFonts w:ascii="Arial" w:cs="Arial" w:eastAsia="Arial" w:hAnsi="Arial"/>
          <w:color w:val="1B1F23"/>
          <w:sz w:val="22"/>
          <w:szCs w:val="22"/>
        </w:rPr>
        <w:t xml:space="preserve">The MVP proves the core interaction: draw, annotate, preview, simulate. The following features represent the evolution path:</w:t>
      </w:r>
    </w:p>
    <w:p>
      <w:pPr>
        <w:pStyle w:val="ListParagraph"/>
        <w:numPr>
          <w:ilvl w:val="0"/>
          <w:numId w:val="4"/>
        </w:numPr>
        <w:spacing w:after="80"/>
      </w:pPr>
      <w:r>
        <w:rPr>
          <w:rFonts w:ascii="Arial" w:cs="Arial" w:eastAsia="Arial" w:hAnsi="Arial"/>
          <w:b/>
          <w:bCs/>
          <w:color w:val="1B1F23"/>
          <w:sz w:val="22"/>
          <w:szCs w:val="22"/>
        </w:rPr>
        <w:t xml:space="preserve">AI Sketch Recognition: </w:t>
      </w:r>
      <w:r>
        <w:rPr>
          <w:rFonts w:ascii="Arial" w:cs="Arial" w:eastAsia="Arial" w:hAnsi="Arial"/>
          <w:color w:val="1B1F23"/>
          <w:sz w:val="22"/>
          <w:szCs w:val="22"/>
        </w:rPr>
        <w:t xml:space="preserve">Replace rule-based interpreter with a vision model for roundabouts, merge lanes, parking lots.</w:t>
      </w:r>
    </w:p>
    <w:p>
      <w:pPr>
        <w:pStyle w:val="ListParagraph"/>
        <w:numPr>
          <w:ilvl w:val="0"/>
          <w:numId w:val="4"/>
        </w:numPr>
        <w:spacing w:after="80"/>
      </w:pPr>
      <w:r>
        <w:rPr>
          <w:rFonts w:ascii="Arial" w:cs="Arial" w:eastAsia="Arial" w:hAnsi="Arial"/>
          <w:b/>
          <w:bCs/>
          <w:color w:val="1B1F23"/>
          <w:sz w:val="22"/>
          <w:szCs w:val="22"/>
        </w:rPr>
        <w:t xml:space="preserve">User-Editable Turning Ratios: </w:t>
      </w:r>
      <w:r>
        <w:rPr>
          <w:rFonts w:ascii="Arial" w:cs="Arial" w:eastAsia="Arial" w:hAnsi="Arial"/>
          <w:color w:val="1B1F23"/>
          <w:sz w:val="22"/>
          <w:szCs w:val="22"/>
        </w:rPr>
        <w:t xml:space="preserve">Click an intersection, adjust sliders per movement. Overrides geometry defaults.</w:t>
      </w:r>
    </w:p>
    <w:p>
      <w:pPr>
        <w:pStyle w:val="ListParagraph"/>
        <w:numPr>
          <w:ilvl w:val="0"/>
          <w:numId w:val="4"/>
        </w:numPr>
        <w:spacing w:after="80"/>
      </w:pPr>
      <w:r>
        <w:rPr>
          <w:rFonts w:ascii="Arial" w:cs="Arial" w:eastAsia="Arial" w:hAnsi="Arial"/>
          <w:b/>
          <w:bCs/>
          <w:color w:val="1B1F23"/>
          <w:sz w:val="22"/>
          <w:szCs w:val="22"/>
        </w:rPr>
        <w:t xml:space="preserve">Multi-modal: </w:t>
      </w:r>
      <w:r>
        <w:rPr>
          <w:rFonts w:ascii="Arial" w:cs="Arial" w:eastAsia="Arial" w:hAnsi="Arial"/>
          <w:color w:val="1B1F23"/>
          <w:sz w:val="22"/>
          <w:szCs w:val="22"/>
        </w:rPr>
        <w:t xml:space="preserve">Dashed lines for pedestrian crossings, thick lines for bus lanes, colored lines for bike lanes.</w:t>
      </w:r>
    </w:p>
    <w:p>
      <w:pPr>
        <w:pStyle w:val="ListParagraph"/>
        <w:numPr>
          <w:ilvl w:val="0"/>
          <w:numId w:val="4"/>
        </w:numPr>
        <w:spacing w:after="80"/>
      </w:pPr>
      <w:r>
        <w:rPr>
          <w:rFonts w:ascii="Arial" w:cs="Arial" w:eastAsia="Arial" w:hAnsi="Arial"/>
          <w:b/>
          <w:bCs/>
          <w:color w:val="1B1F23"/>
          <w:sz w:val="22"/>
          <w:szCs w:val="22"/>
        </w:rPr>
        <w:t xml:space="preserve">Performance Dashboard: </w:t>
      </w:r>
      <w:r>
        <w:rPr>
          <w:rFonts w:ascii="Arial" w:cs="Arial" w:eastAsia="Arial" w:hAnsi="Arial"/>
          <w:color w:val="1B1F23"/>
          <w:sz w:val="22"/>
          <w:szCs w:val="22"/>
        </w:rPr>
        <w:t xml:space="preserve">LOS grades, v/c ratios, delay calculations. Turns SketchSim into an analysis tool.</w:t>
      </w:r>
    </w:p>
    <w:p>
      <w:pPr>
        <w:pStyle w:val="ListParagraph"/>
        <w:numPr>
          <w:ilvl w:val="0"/>
          <w:numId w:val="4"/>
        </w:numPr>
        <w:spacing w:after="80"/>
      </w:pPr>
      <w:r>
        <w:rPr>
          <w:rFonts w:ascii="Arial" w:cs="Arial" w:eastAsia="Arial" w:hAnsi="Arial"/>
          <w:b/>
          <w:bCs/>
          <w:color w:val="1B1F23"/>
          <w:sz w:val="22"/>
          <w:szCs w:val="22"/>
        </w:rPr>
        <w:t xml:space="preserve">Scenario Comparison: </w:t>
      </w:r>
      <w:r>
        <w:rPr>
          <w:rFonts w:ascii="Arial" w:cs="Arial" w:eastAsia="Arial" w:hAnsi="Arial"/>
          <w:color w:val="1B1F23"/>
          <w:sz w:val="22"/>
          <w:szCs w:val="22"/>
        </w:rPr>
        <w:t xml:space="preserve">Split-view: two alternatives, simulate both, compare metrics side by side.</w:t>
      </w:r>
    </w:p>
    <w:p>
      <w:pPr>
        <w:pStyle w:val="ListParagraph"/>
        <w:numPr>
          <w:ilvl w:val="0"/>
          <w:numId w:val="4"/>
        </w:numPr>
        <w:spacing w:after="80"/>
      </w:pPr>
      <w:r>
        <w:rPr>
          <w:rFonts w:ascii="Arial" w:cs="Arial" w:eastAsia="Arial" w:hAnsi="Arial"/>
          <w:b/>
          <w:bCs/>
          <w:color w:val="1B1F23"/>
          <w:sz w:val="22"/>
          <w:szCs w:val="22"/>
        </w:rPr>
        <w:t xml:space="preserve">Export to Professional Tools: </w:t>
      </w:r>
      <w:r>
        <w:rPr>
          <w:rFonts w:ascii="Arial" w:cs="Arial" w:eastAsia="Arial" w:hAnsi="Arial"/>
          <w:color w:val="1B1F23"/>
          <w:sz w:val="22"/>
          <w:szCs w:val="22"/>
        </w:rPr>
        <w:t xml:space="preserve">Generate SUMO .net.xml, VISSIM .inpx, or EMME network files from the sketch.</w:t>
      </w:r>
    </w:p>
    <w:p>
      <w:pPr>
        <w:pStyle w:val="ListParagraph"/>
        <w:numPr>
          <w:ilvl w:val="0"/>
          <w:numId w:val="4"/>
        </w:numPr>
        <w:spacing w:after="80"/>
      </w:pPr>
      <w:r>
        <w:rPr>
          <w:rFonts w:ascii="Arial" w:cs="Arial" w:eastAsia="Arial" w:hAnsi="Arial"/>
          <w:b/>
          <w:bCs/>
          <w:color w:val="1B1F23"/>
          <w:sz w:val="22"/>
          <w:szCs w:val="22"/>
        </w:rPr>
        <w:t xml:space="preserve">Collaborative Boards: </w:t>
      </w:r>
      <w:r>
        <w:rPr>
          <w:rFonts w:ascii="Arial" w:cs="Arial" w:eastAsia="Arial" w:hAnsi="Arial"/>
          <w:color w:val="1B1F23"/>
          <w:sz w:val="22"/>
          <w:szCs w:val="22"/>
        </w:rPr>
        <w:t xml:space="preserve">Real-time multi-user editing for workshops.</w:t>
      </w:r>
    </w:p>
    <w:p>
      <w:pPr>
        <w:pStyle w:val="ListParagraph"/>
        <w:numPr>
          <w:ilvl w:val="0"/>
          <w:numId w:val="4"/>
        </w:numPr>
        <w:spacing w:after="80"/>
      </w:pPr>
      <w:r>
        <w:rPr>
          <w:rFonts w:ascii="Arial" w:cs="Arial" w:eastAsia="Arial" w:hAnsi="Arial"/>
          <w:b/>
          <w:bCs/>
          <w:color w:val="1B1F23"/>
          <w:sz w:val="22"/>
          <w:szCs w:val="22"/>
        </w:rPr>
        <w:t xml:space="preserve">Calibration Layer: </w:t>
      </w:r>
      <w:r>
        <w:rPr>
          <w:rFonts w:ascii="Arial" w:cs="Arial" w:eastAsia="Arial" w:hAnsi="Arial"/>
          <w:color w:val="1B1F23"/>
          <w:sz w:val="22"/>
          <w:szCs w:val="22"/>
        </w:rPr>
        <w:t xml:space="preserve">Upload traffic counts; SketchSim adjusts demand to match observed data.</w:t>
      </w:r>
    </w:p>
    <w:p>
      <w:pPr>
        <w:pStyle w:val="ListParagraph"/>
        <w:numPr>
          <w:ilvl w:val="0"/>
          <w:numId w:val="4"/>
        </w:numPr>
        <w:spacing w:after="80"/>
      </w:pPr>
      <w:r>
        <w:rPr>
          <w:rFonts w:ascii="Arial" w:cs="Arial" w:eastAsia="Arial" w:hAnsi="Arial"/>
          <w:b/>
          <w:bCs/>
          <w:color w:val="1B1F23"/>
          <w:sz w:val="22"/>
          <w:szCs w:val="22"/>
        </w:rPr>
        <w:t xml:space="preserve">3D View: </w:t>
      </w:r>
      <w:r>
        <w:rPr>
          <w:rFonts w:ascii="Arial" w:cs="Arial" w:eastAsia="Arial" w:hAnsi="Arial"/>
          <w:color w:val="1B1F23"/>
          <w:sz w:val="22"/>
          <w:szCs w:val="22"/>
        </w:rPr>
        <w:t xml:space="preserve">Three.js perspective view of the simulation.</w:t>
      </w:r>
    </w:p>
    <w:p>
      <w:pPr>
        <w:spacing w:after="200"/>
      </w:pPr>
    </w:p>
    <w:p>
      <w:pPr>
        <w:pBdr>
          <w:bottom w:val="single" w:color="1A73E8" w:sz="4" w:space="1"/>
        </w:pBdr>
        <w:spacing w:after="200" w:before="200"/>
      </w:pPr>
    </w:p>
    <w:p>
      <w:pPr>
        <w:spacing w:after="100"/>
      </w:pPr>
    </w:p>
    <w:p>
      <w:pPr>
        <w:jc w:val="center"/>
      </w:pPr>
      <w:r>
        <w:rPr>
          <w:rFonts w:ascii="Arial" w:cs="Arial" w:eastAsia="Arial" w:hAnsi="Arial"/>
          <w:i/>
          <w:iCs/>
          <w:color w:val="6A737D"/>
          <w:sz w:val="20"/>
          <w:szCs w:val="20"/>
        </w:rPr>
        <w:t xml:space="preserve">End of Specification  |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A737D"/>
        <w:sz w:val="16"/>
        <w:szCs w:val="16"/>
      </w:rPr>
      <w:t xml:space="preserve">Page </w:t>
    </w:r>
    <w:r>
      <w:rPr>
        <w:rFonts w:ascii="Arial" w:cs="Arial" w:eastAsia="Arial" w:hAnsi="Arial"/>
        <w:color w:val="6A73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A737D"/>
        <w:sz w:val="16"/>
        <w:szCs w:val="16"/>
      </w:rPr>
      <w:t xml:space="preserve">SketchSim  |  Spec v1.1 (Red-Team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1F2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D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2026-03-04T19:59:10.147Z</dcterms:created>
  <dcterms:modified xsi:type="dcterms:W3CDTF">2026-03-04T19:59:10.148Z</dcterms:modified>
</cp:coreProperties>
</file>

<file path=docProps/custom.xml><?xml version="1.0" encoding="utf-8"?>
<Properties xmlns="http://schemas.openxmlformats.org/officeDocument/2006/custom-properties" xmlns:vt="http://schemas.openxmlformats.org/officeDocument/2006/docPropsVTypes"/>
</file>