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가온랩  |  내부 운영 자료</w:t>
      </w:r>
    </w:p>
    <w:p>
      <w:pPr>
        <w:pStyle w:val="Title"/>
      </w:pPr>
      <w:r>
        <w:t>2026 가을 워크숍 기획안</w:t>
      </w:r>
    </w:p>
    <w:p>
      <w:pPr>
        <w:spacing w:after="240"/>
      </w:pPr>
      <w:r>
        <w:t>초기 운영안을 공유한다. 이 문서는 해당 제도 또는 행사의 운영 기준을 확인하는 자료다.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Malgun Gothic" w:hAnsi="Malgun Gothic"/>
                <w:sz w:val="17"/>
              </w:rPr>
              <w:t>문서번호</w:t>
            </w:r>
          </w:p>
        </w:tc>
        <w:tc>
          <w:tcPr>
            <w:tcW w:type="dxa" w:w="4759"/>
          </w:tcPr>
          <w:p>
            <w:r>
              <w:rPr>
                <w:rFonts w:ascii="Malgun Gothic" w:hAnsi="Malgun Gothic"/>
                <w:sz w:val="17"/>
              </w:rPr>
              <w:t>GL-WORKSHOP-PLAN</w:t>
            </w:r>
          </w:p>
        </w:tc>
      </w:tr>
      <w:tr>
        <w:tc>
          <w:tcPr>
            <w:tcW w:type="dxa" w:w="4759"/>
          </w:tcPr>
          <w:p>
            <w:r>
              <w:rPr>
                <w:rFonts w:ascii="Malgun Gothic" w:hAnsi="Malgun Gothic"/>
                <w:sz w:val="17"/>
              </w:rPr>
              <w:t>작성일</w:t>
            </w:r>
          </w:p>
        </w:tc>
        <w:tc>
          <w:tcPr>
            <w:tcW w:type="dxa" w:w="4759"/>
          </w:tcPr>
          <w:p>
            <w:r>
              <w:rPr>
                <w:rFonts w:ascii="Malgun Gothic" w:hAnsi="Malgun Gothic"/>
                <w:sz w:val="17"/>
              </w:rPr>
              <w:t>2026-09-25</w:t>
            </w:r>
          </w:p>
        </w:tc>
      </w:tr>
      <w:tr>
        <w:tc>
          <w:tcPr>
            <w:tcW w:type="dxa" w:w="4759"/>
          </w:tcPr>
          <w:p>
            <w:r>
              <w:rPr>
                <w:rFonts w:ascii="Malgun Gothic" w:hAnsi="Malgun Gothic"/>
                <w:sz w:val="17"/>
              </w:rPr>
              <w:t>버전 및 상태</w:t>
            </w:r>
          </w:p>
        </w:tc>
        <w:tc>
          <w:tcPr>
            <w:tcW w:type="dxa" w:w="4759"/>
          </w:tcPr>
          <w:p>
            <w:r>
              <w:rPr>
                <w:rFonts w:ascii="Malgun Gothic" w:hAnsi="Malgun Gothic"/>
                <w:sz w:val="17"/>
              </w:rPr>
              <w:t>0.8 · 초안</w:t>
            </w:r>
          </w:p>
        </w:tc>
      </w:tr>
    </w:tbl>
    <w:p>
      <w:pPr>
        <w:pStyle w:val="Heading1"/>
      </w:pPr>
      <w:r>
        <w:t>기획 배경</w:t>
      </w:r>
    </w:p>
    <w:p>
      <w:r>
        <w:t>팀 간 협업 사례를 나누고 다음 분기 공동 과제를 논의하기 위해 2026년 11월 6일 가을 워크숍을 연다. 초청 동료는 100명이며 운영 진행 역할의 12명은 참석 여부 회신이 필요하다.</w:t>
      </w:r>
    </w:p>
    <w:p>
      <w:pPr>
        <w:pStyle w:val="Heading1"/>
      </w:pPr>
      <w:r>
        <w:t>초기 모집안</w:t>
      </w:r>
    </w:p>
    <w:p>
      <w:r>
        <w:t>초기안 신청 마감: 2026년 10월 18일 오후 6시</w:t>
      </w:r>
    </w:p>
    <w:p>
      <w:r>
        <w:t>초기안 신청 링크: https://intra.gaonlab.example/events/autumn-workshop-2026/old-rsvp</w:t>
      </w:r>
    </w:p>
    <w:p>
      <w:r>
        <w:t>이 문서는 확정 전 초안이다. 모집 마감과 링크는 이후 확정 안내를 기준으로 다시 확인한다.</w:t>
      </w:r>
    </w:p>
    <w:p>
      <w:pPr>
        <w:pStyle w:val="Heading1"/>
      </w:pPr>
      <w:r>
        <w:t>참석 확정</w:t>
      </w:r>
    </w:p>
    <w:p>
      <w:r>
        <w:t>행사장 좌석을 확인한 뒤 참석 확정 안내를 발송한다. 회신 완료와 좌석 확정은 다른 상태다.</w:t>
      </w:r>
    </w:p>
    <w:sectPr w:rsidR="00FC693F" w:rsidRPr="0006063C" w:rsidSect="00034616">
      <w:footerReference w:type="default" r:id="rId9"/>
      <w:pgSz w:w="12240" w:h="15840"/>
      <w:pgMar w:top="1247" w:right="1361" w:bottom="1191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/>
        <w:sz w:val="16"/>
      </w:rPr>
      <w:t>가온랩 피플운영·컬처팀  |  테스트용 가상 자료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Malgun Gothic" w:hAnsi="Malgun Gothic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algun Gothic" w:hAnsi="Malgun Gothic"/>
      <w:i w:val="0"/>
      <w:iCs/>
      <w:color w:val="4B556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