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id="_x0000_i1025" style="width:382pt;height:164.1pt;mso-position-horizontal-relative:char;mso-position-vertical-relative:line" coordorigin="0,0" coordsize="7640,3282">
            <v:shape id="_x0000_s1026" style="width:7640;height:3267;position:absolute;top:15" coordorigin="0,15" coordsize="7640,3267" path="m7640,3268l15,3268,15,16,,16,,3268,,3282,7640,3282,7640,3268xm7640,15l7625,15,7625,3267,7640,3267,7640,15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2821;left:15;position:absolute;top:447" filled="f" stroked="f">
              <v:textbox inset="0,0,0,0">
                <w:txbxContent>
                  <w:p>
                    <w:pPr>
                      <w:spacing w:before="171" w:line="290" w:lineRule="auto"/>
                      <w:ind w:left="149" w:right="17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4.10.2"/>
                    <w:bookmarkEnd w:id="0"/>
                    <w:bookmarkStart w:id="1" w:name="_bookmark297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From the waveform plots shown in </w:t>
                    </w:r>
                    <w:hyperlink w:anchor="_bookmark296" w:history="1"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Figure 4.15</w:t>
                      </w:r>
                    </w:hyperlink>
                    <w:r>
                      <w:rPr>
                        <w:rFonts w:ascii="Book Antiqua"/>
                        <w:w w:val="115"/>
                        <w:sz w:val="21"/>
                      </w:rPr>
                      <w:t>, determine the pitch period and the pitch frequency. Since speech signals are periodic, speech has a Fourier series representation given by a linear circuit's response to a periodic signal (4.27). Because the acoustics of the vocal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tract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are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linear,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know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spectrum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equals the product of the pitch signal's spectrum and the vocal tract's frequency response. We thus obtain the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fundamental model of speech</w:t>
                    </w:r>
                    <w:r>
                      <w:rPr>
                        <w:rFonts w:ascii="Book Antiqua"/>
                        <w:b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production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.</w:t>
                    </w:r>
                  </w:p>
                </w:txbxContent>
              </v:textbox>
            </v:shape>
            <v:shape id="_x0000_s1028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18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4.10.2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12"/>
        <w:rPr>
          <w:sz w:val="5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3184687</wp:posOffset>
            </wp:positionH>
            <wp:positionV relativeFrom="paragraph">
              <wp:posOffset>77758</wp:posOffset>
            </wp:positionV>
            <wp:extent cx="1485899" cy="171450"/>
            <wp:effectExtent l="0" t="0" r="0" b="0"/>
            <wp:wrapTopAndBottom/>
            <wp:docPr id="1073" name="image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image596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70"/>
      </w:pPr>
      <w:r>
        <w:rPr>
          <w:w w:val="90"/>
        </w:rPr>
        <w:t>Here,</w:t>
      </w:r>
      <w:r>
        <w:rPr>
          <w:spacing w:val="-37"/>
          <w:w w:val="90"/>
        </w:rPr>
        <w:t xml:space="preserve"> </w:t>
      </w:r>
      <w:r>
        <w:rPr>
          <w:rFonts w:ascii="Calibri"/>
          <w:b/>
          <w:i/>
          <w:w w:val="90"/>
        </w:rPr>
        <w:t>HV</w:t>
      </w:r>
      <w:r>
        <w:rPr>
          <w:rFonts w:ascii="Calibri"/>
          <w:b/>
          <w:i/>
          <w:spacing w:val="-16"/>
          <w:w w:val="90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f</w:t>
      </w:r>
      <w:r>
        <w:rPr>
          <w:w w:val="90"/>
        </w:rPr>
        <w:t>)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transfer</w:t>
      </w:r>
      <w:r>
        <w:rPr>
          <w:spacing w:val="-36"/>
          <w:w w:val="90"/>
        </w:rPr>
        <w:t xml:space="preserve"> </w:t>
      </w:r>
      <w:r>
        <w:rPr>
          <w:w w:val="90"/>
        </w:rPr>
        <w:t>function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vocal</w:t>
      </w:r>
      <w:r>
        <w:rPr>
          <w:spacing w:val="-37"/>
          <w:w w:val="90"/>
        </w:rPr>
        <w:t xml:space="preserve"> </w:t>
      </w:r>
      <w:r>
        <w:rPr>
          <w:w w:val="90"/>
        </w:rPr>
        <w:t>tract</w:t>
      </w:r>
      <w:r>
        <w:rPr>
          <w:spacing w:val="-37"/>
          <w:w w:val="90"/>
        </w:rPr>
        <w:t xml:space="preserve"> </w:t>
      </w:r>
      <w:r>
        <w:rPr>
          <w:w w:val="90"/>
        </w:rPr>
        <w:t>system.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Fourier</w:t>
      </w:r>
      <w:r>
        <w:rPr>
          <w:spacing w:val="-36"/>
          <w:w w:val="90"/>
        </w:rPr>
        <w:t xml:space="preserve"> </w:t>
      </w:r>
      <w:r>
        <w:rPr>
          <w:w w:val="90"/>
        </w:rPr>
        <w:t>series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vocal</w:t>
      </w:r>
      <w:r>
        <w:rPr>
          <w:spacing w:val="-23"/>
          <w:w w:val="95"/>
        </w:rPr>
        <w:t xml:space="preserve"> </w:t>
      </w:r>
      <w:r>
        <w:rPr>
          <w:w w:val="95"/>
        </w:rPr>
        <w:t>cords'</w:t>
      </w:r>
      <w:r>
        <w:rPr>
          <w:spacing w:val="-22"/>
          <w:w w:val="95"/>
        </w:rPr>
        <w:t xml:space="preserve"> </w:t>
      </w:r>
      <w:r>
        <w:rPr>
          <w:w w:val="95"/>
        </w:rPr>
        <w:t>output,</w:t>
      </w:r>
      <w:r>
        <w:rPr>
          <w:spacing w:val="-21"/>
          <w:w w:val="95"/>
        </w:rPr>
        <w:t xml:space="preserve"> </w:t>
      </w:r>
      <w:r>
        <w:rPr>
          <w:w w:val="95"/>
        </w:rPr>
        <w:t>derived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equation</w:t>
      </w:r>
      <w:r>
        <w:rPr>
          <w:spacing w:val="-22"/>
          <w:w w:val="95"/>
        </w:rPr>
        <w:t xml:space="preserve"> </w:t>
      </w:r>
      <w:r>
        <w:rPr>
          <w:w w:val="95"/>
        </w:rPr>
        <w:t>(p.</w:t>
      </w:r>
      <w:r>
        <w:rPr>
          <w:spacing w:val="-23"/>
          <w:w w:val="95"/>
        </w:rPr>
        <w:t xml:space="preserve"> </w:t>
      </w:r>
      <w:r>
        <w:rPr>
          <w:w w:val="95"/>
        </w:rPr>
        <w:t>122),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</w:p>
    <w:p>
      <w:pPr>
        <w:pStyle w:val="BodyText"/>
        <w:spacing w:before="6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2998950</wp:posOffset>
            </wp:positionH>
            <wp:positionV relativeFrom="paragraph">
              <wp:posOffset>91566</wp:posOffset>
            </wp:positionV>
            <wp:extent cx="1847849" cy="400050"/>
            <wp:effectExtent l="0" t="0" r="0" b="0"/>
            <wp:wrapTopAndBottom/>
            <wp:docPr id="1075" name="image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image597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69"/>
      </w:pP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plotted</w:t>
      </w:r>
      <w:r>
        <w:rPr>
          <w:spacing w:val="-33"/>
          <w:w w:val="90"/>
        </w:rPr>
        <w:t xml:space="preserve"> </w:t>
      </w:r>
      <w:r>
        <w:rPr>
          <w:w w:val="90"/>
        </w:rPr>
        <w:t>on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top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hyperlink w:anchor="_bookmark298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3"/>
            <w:w w:val="90"/>
          </w:rPr>
          <w:t xml:space="preserve"> </w:t>
        </w:r>
        <w:r>
          <w:rPr>
            <w:color w:val="006FB3"/>
            <w:w w:val="90"/>
          </w:rPr>
          <w:t>4.16</w:t>
        </w:r>
      </w:hyperlink>
      <w:r>
        <w:rPr>
          <w:w w:val="90"/>
        </w:rPr>
        <w:t>.</w:t>
      </w:r>
      <w:r>
        <w:rPr>
          <w:spacing w:val="-33"/>
          <w:w w:val="90"/>
        </w:rPr>
        <w:t xml:space="preserve"> </w:t>
      </w:r>
      <w:r>
        <w:rPr>
          <w:w w:val="90"/>
        </w:rPr>
        <w:t>If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had,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3"/>
          <w:w w:val="90"/>
        </w:rPr>
        <w:t xml:space="preserve"> </w:t>
      </w:r>
      <w:r>
        <w:rPr>
          <w:w w:val="90"/>
        </w:rPr>
        <w:t>example,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male</w:t>
      </w:r>
      <w:r>
        <w:rPr>
          <w:spacing w:val="-33"/>
          <w:w w:val="90"/>
        </w:rPr>
        <w:t xml:space="preserve"> </w:t>
      </w:r>
      <w:r>
        <w:rPr>
          <w:w w:val="90"/>
        </w:rPr>
        <w:t>speaker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with </w:t>
      </w:r>
      <w:r>
        <w:rPr>
          <w:w w:val="95"/>
        </w:rPr>
        <w:t>about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110</w:t>
      </w:r>
      <w:r>
        <w:rPr>
          <w:spacing w:val="-15"/>
          <w:w w:val="95"/>
        </w:rPr>
        <w:t xml:space="preserve"> </w:t>
      </w:r>
      <w:r>
        <w:rPr>
          <w:w w:val="95"/>
        </w:rPr>
        <w:t>Hz</w:t>
      </w:r>
      <w:r>
        <w:rPr>
          <w:spacing w:val="-14"/>
          <w:w w:val="95"/>
        </w:rPr>
        <w:t xml:space="preserve"> </w:t>
      </w:r>
      <w:r>
        <w:rPr>
          <w:w w:val="95"/>
        </w:rPr>
        <w:t>pitch</w:t>
      </w:r>
      <w:r>
        <w:rPr>
          <w:spacing w:val="-14"/>
          <w:w w:val="95"/>
        </w:rPr>
        <w:t xml:space="preserve"> </w:t>
      </w:r>
      <w:r>
        <w:rPr>
          <w:w w:val="95"/>
        </w:rPr>
        <w:t>(</w:t>
      </w:r>
    </w:p>
    <w:p>
      <w:pPr>
        <w:pStyle w:val="BodyText"/>
        <w:spacing w:line="174" w:lineRule="exact"/>
        <w:ind w:left="4160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811491" cy="110871"/>
            <wp:effectExtent l="0" t="0" r="0" b="0"/>
            <wp:docPr id="1077" name="image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image598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491" cy="1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" w:line="254" w:lineRule="auto"/>
        <w:ind w:left="570" w:right="187" w:hanging="1"/>
        <w:jc w:val="left"/>
        <w:rPr>
          <w:sz w:val="21"/>
        </w:rPr>
      </w:pPr>
      <w:r>
        <w:rPr>
          <w:w w:val="95"/>
          <w:sz w:val="21"/>
        </w:rPr>
        <w:t>)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saying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vowel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"oh",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spectrum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his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speech</w:t>
      </w:r>
      <w:r>
        <w:rPr>
          <w:spacing w:val="-3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predicted</w:t>
      </w:r>
      <w:r>
        <w:rPr>
          <w:rFonts w:ascii="Arial"/>
          <w:b/>
          <w:spacing w:val="-3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by</w:t>
      </w:r>
      <w:r>
        <w:rPr>
          <w:rFonts w:ascii="Arial"/>
          <w:b/>
          <w:spacing w:val="-3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our</w:t>
      </w:r>
      <w:r>
        <w:rPr>
          <w:rFonts w:ascii="Arial"/>
          <w:b/>
          <w:spacing w:val="-3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model</w:t>
      </w:r>
      <w:r>
        <w:rPr>
          <w:rFonts w:ascii="Arial"/>
          <w:b/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 xml:space="preserve">shown </w:t>
      </w:r>
      <w:r>
        <w:rPr>
          <w:sz w:val="21"/>
        </w:rPr>
        <w:t xml:space="preserve">in </w:t>
      </w:r>
      <w:hyperlink w:anchor="_bookmark298" w:history="1">
        <w:r>
          <w:rPr>
            <w:color w:val="006FB3"/>
            <w:sz w:val="21"/>
          </w:rPr>
          <w:t>Figure</w:t>
        </w:r>
        <w:r>
          <w:rPr>
            <w:color w:val="006FB3"/>
            <w:spacing w:val="-36"/>
            <w:sz w:val="21"/>
          </w:rPr>
          <w:t xml:space="preserve"> </w:t>
        </w:r>
        <w:r>
          <w:rPr>
            <w:color w:val="006FB3"/>
            <w:sz w:val="21"/>
          </w:rPr>
          <w:t>4.16</w:t>
        </w:r>
      </w:hyperlink>
      <w:r>
        <w:rPr>
          <w:sz w:val="21"/>
        </w:rPr>
        <w:t>.</w:t>
      </w:r>
    </w:p>
    <w:p>
      <w:pPr>
        <w:spacing w:after="0" w:line="25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