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7"/>
        <w:rPr>
          <w:rFonts w:ascii="Book Antiqua"/>
          <w:b/>
          <w:sz w:val="18"/>
        </w:rPr>
      </w:pPr>
    </w:p>
    <w:p>
      <w:pPr>
        <w:pStyle w:val="BodyText"/>
        <w:ind w:left="27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245.5pt;mso-position-horizontal-relative:char;mso-position-vertical-relative:line" coordorigin="0,0" coordsize="7640,4910">
            <v:shape id="_x0000_s1026" style="width:7640;height:4895;position:absolute;top:15" coordorigin="0,15" coordsize="7640,4895" path="m7640,15l7625,15,7625,4894,15,4894,15,16,,16,,4894,,4910,7640,4910,7640,4895,7640,4894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4447;left:15;position:absolute;top:447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457" w:firstLine="0"/>
                      <w:jc w:val="both"/>
                      <w:rPr>
                        <w:rFonts w:ascii="Book Antiqua" w:hAnsi="Book Antiqua"/>
                        <w:sz w:val="21"/>
                      </w:rPr>
                    </w:pPr>
                    <w:bookmarkStart w:id="0" w:name="» Problem 3.22: Big is Beautiful"/>
                    <w:bookmarkEnd w:id="0"/>
                    <w:bookmarkStart w:id="1" w:name="_bookmark191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Sammy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wants</w:t>
                    </w:r>
                    <w:r>
                      <w:rPr>
                        <w:rFonts w:ascii="Book Antiqua" w:hAns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choose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speakers</w:t>
                    </w:r>
                    <w:r>
                      <w:rPr>
                        <w:rFonts w:ascii="Book Antiqua" w:hAns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produce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very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loud</w:t>
                    </w:r>
                    <w:r>
                      <w:rPr>
                        <w:rFonts w:ascii="Book Antiqua" w:hAns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music.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He has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amplifier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notices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speaker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terminals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are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labeled "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8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Ω</w:t>
                    </w:r>
                    <w:r>
                      <w:rPr>
                        <w:rFonts w:ascii="Times New Roman" w:hAnsi="Times New Roman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source."</w:t>
                    </w:r>
                  </w:p>
                  <w:p>
                    <w:pPr>
                      <w:numPr>
                        <w:ilvl w:val="0"/>
                        <w:numId w:val="118"/>
                      </w:numPr>
                      <w:tabs>
                        <w:tab w:val="left" w:pos="451"/>
                      </w:tabs>
                      <w:spacing w:before="148" w:line="290" w:lineRule="auto"/>
                      <w:ind w:left="450" w:right="975" w:hanging="329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does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mean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terms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amplifier’s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equivalent circuit?</w:t>
                    </w:r>
                  </w:p>
                  <w:p>
                    <w:pPr>
                      <w:numPr>
                        <w:ilvl w:val="0"/>
                        <w:numId w:val="118"/>
                      </w:numPr>
                      <w:tabs>
                        <w:tab w:val="left" w:pos="451"/>
                      </w:tabs>
                      <w:spacing w:before="0" w:line="290" w:lineRule="auto"/>
                      <w:ind w:left="450" w:right="547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Any speaker Sammy attaches to the terminals can be well- modeled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resistor.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Choosing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speaker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amounts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choosing the values for the resistor. What choice would maximize the voltage across the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speakers?</w:t>
                    </w:r>
                  </w:p>
                  <w:p>
                    <w:pPr>
                      <w:numPr>
                        <w:ilvl w:val="0"/>
                        <w:numId w:val="118"/>
                      </w:numPr>
                      <w:tabs>
                        <w:tab w:val="left" w:pos="451"/>
                      </w:tabs>
                      <w:spacing w:before="0" w:line="290" w:lineRule="auto"/>
                      <w:ind w:left="450" w:right="349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Sammy decides that maximizing the power delivered to the speaker might be a better choice. What values for the speaker resistor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should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chosen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maximize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power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delivered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speaker?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7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3.22: Big is Beautiful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3"/>
        <w:rPr>
          <w:rFonts w:ascii="Book Antiqua"/>
          <w:b/>
          <w:sz w:val="6"/>
        </w:rPr>
      </w:pPr>
      <w:r>
        <w:pict>
          <v:group id="_x0000_s1029" style="width:382pt;height:349.6pt;margin-top:5.75pt;margin-left:82.5pt;mso-position-horizontal-relative:page;mso-wrap-distance-left:0;mso-wrap-distance-right:0;position:absolute;z-index:-251658240" coordorigin="1650,115" coordsize="7640,6992">
            <v:shape id="_x0000_s1030" style="width:7640;height:6992;left:1650;position:absolute;top:115" coordorigin="1650,115" coordsize="7640,6992" path="m9290,115l1650,115,1650,129,1650,7091,1650,7107,9290,7107,9290,7091,9290,7091,9290,130,9275,130,9275,562,9275,7091,1665,7091,1665,562,9275,562,9275,130,1665,130,1665,129,9290,129,9290,115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width:3975;height:270;left:3482;position:absolute;top:2286" stroked="f">
              <v:imagedata r:id="rId4" o:title=""/>
            </v:shape>
            <v:shape id="_x0000_s1032" type="#_x0000_t75" style="width:195;height:525;left:5372;position:absolute;top:3843" stroked="f">
              <v:imagedata r:id="rId5" o:title=""/>
            </v:shape>
            <v:shape id="_x0000_s1033" type="#_x0000_t202" style="width:7335;height:2618;left:1757;position:absolute;top:4394" filled="f" stroked="f">
              <v:textbox inset="0,0,0,0">
                <w:txbxContent>
                  <w:p>
                    <w:pPr>
                      <w:spacing w:before="0" w:line="256" w:lineRule="exact"/>
                      <w:ind w:left="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Problem 3.23: Sharing a Channel"/>
                    <w:bookmarkEnd w:id="2"/>
                    <w:bookmarkStart w:id="3" w:name="_bookmark192"/>
                    <w:bookmarkEnd w:id="3"/>
                    <w:r>
                      <w:rPr>
                        <w:rFonts w:ascii="Book Antiqua"/>
                        <w:w w:val="120"/>
                        <w:sz w:val="21"/>
                      </w:rPr>
                      <w:t>. The datarate is 10Mbps.</w:t>
                    </w:r>
                  </w:p>
                  <w:p>
                    <w:pPr>
                      <w:numPr>
                        <w:ilvl w:val="0"/>
                        <w:numId w:val="117"/>
                      </w:numPr>
                      <w:tabs>
                        <w:tab w:val="left" w:pos="358"/>
                      </w:tabs>
                      <w:spacing w:before="204" w:line="290" w:lineRule="auto"/>
                      <w:ind w:left="357" w:right="982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Draw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block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diagram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expresses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communication scenario.</w:t>
                    </w:r>
                  </w:p>
                  <w:p>
                    <w:pPr>
                      <w:numPr>
                        <w:ilvl w:val="0"/>
                        <w:numId w:val="117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18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Find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could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employ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separate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unwanted transmissions. Assume the received signal is a voltage and the output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well.</w:t>
                    </w:r>
                  </w:p>
                  <w:p>
                    <w:pPr>
                      <w:numPr>
                        <w:ilvl w:val="0"/>
                        <w:numId w:val="117"/>
                      </w:numPr>
                      <w:tabs>
                        <w:tab w:val="left" w:pos="358"/>
                      </w:tabs>
                      <w:spacing w:before="0" w:line="259" w:lineRule="exact"/>
                      <w:ind w:left="357" w:right="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20"/>
                        <w:sz w:val="21"/>
                      </w:rPr>
                      <w:t>Find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second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transmitter's</w:t>
                    </w:r>
                    <w:r>
                      <w:rPr>
                        <w:rFonts w:ascii="Book Antiqua"/>
                        <w:spacing w:val="-3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so</w:t>
                    </w:r>
                    <w:r>
                      <w:rPr>
                        <w:rFonts w:ascii="Book Antiqua"/>
                        <w:spacing w:val="-3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receivers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can</w:t>
                    </w:r>
                  </w:p>
                  <w:p>
                    <w:pPr>
                      <w:spacing w:before="52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suppress the unwanted transmission by at least a factor of ten.</w:t>
                    </w:r>
                  </w:p>
                </w:txbxContent>
              </v:textbox>
            </v:shape>
            <v:shape id="_x0000_s1034" type="#_x0000_t202" style="width:7177;height:920;left:1815;position:absolute;top:2897" filled="f" stroked="f">
              <v:textbox inset="0,0,0,0">
                <w:txbxContent>
                  <w:p>
                    <w:pPr>
                      <w:spacing w:before="5" w:line="297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where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either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zero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b/>
                        <w:i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each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transmitter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uses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its own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fi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.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Each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harmonically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related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interval duration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, where the transmitter 1 uses the frequency</w:t>
                    </w:r>
                  </w:p>
                </w:txbxContent>
              </v:textbox>
            </v:shape>
            <v:shape id="_x0000_s1035" type="#_x0000_t202" style="width:7117;height:1523;left:1815;position:absolute;top:738" filled="f" stroked="f">
              <v:textbox inset="0,0,0,0">
                <w:txbxContent>
                  <w:p>
                    <w:pPr>
                      <w:spacing w:before="0" w:line="290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spacing w:val="-4"/>
                        <w:w w:val="115"/>
                        <w:sz w:val="21"/>
                      </w:rPr>
                      <w:t xml:space="preserve">Two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transmitter-receiver pairs want to share the same digital communications channel. The transmitter signals will be added together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channel.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design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greatly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simplified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first we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remove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unwanted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transmission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(as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much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possible).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Each</w:t>
                    </w:r>
                  </w:p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transmitter signal has the form</w:t>
                    </w:r>
                  </w:p>
                </w:txbxContent>
              </v:textbox>
            </v:shape>
            <v:shape id="_x0000_s1036" type="#_x0000_t202" style="width:7610;height:447;left:1665;position:absolute;top:115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788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3.23: Sharing a</w:t>
                    </w:r>
                    <w:r>
                      <w:rPr>
                        <w:rFonts w:ascii="Book Antiqua"/>
                        <w:b/>
                        <w:spacing w:val="-73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Channel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