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733F" w:rsidRDefault="00875031" w:rsidP="00875031">
      <w:pPr>
        <w:pStyle w:val="2"/>
        <w:ind w:firstLine="643"/>
      </w:pPr>
      <w:r>
        <w:t>数据归一化</w:t>
      </w:r>
    </w:p>
    <w:p w:rsidR="00B02CA0" w:rsidRPr="00B02CA0" w:rsidRDefault="00B02CA0" w:rsidP="00B02CA0">
      <w:pPr>
        <w:pStyle w:val="3"/>
        <w:ind w:firstLine="643"/>
      </w:pPr>
      <w:r>
        <w:rPr>
          <w:rFonts w:hint="eastAsia"/>
        </w:rPr>
        <w:t>作用</w:t>
      </w:r>
    </w:p>
    <w:p w:rsidR="00896A5F" w:rsidRDefault="00896A5F" w:rsidP="00875031">
      <w:pPr>
        <w:ind w:firstLine="420"/>
      </w:pPr>
      <w:r>
        <w:rPr>
          <w:rFonts w:hint="eastAsia"/>
        </w:rPr>
        <w:t>1.</w:t>
      </w:r>
      <w:r>
        <w:rPr>
          <w:rFonts w:hint="eastAsia"/>
        </w:rPr>
        <w:t>提高归一化速度</w:t>
      </w:r>
    </w:p>
    <w:p w:rsidR="00875031" w:rsidRDefault="00875031" w:rsidP="00875031">
      <w:pPr>
        <w:ind w:firstLine="420"/>
      </w:pPr>
      <w:r>
        <w:rPr>
          <w:rFonts w:hint="eastAsia"/>
        </w:rPr>
        <w:t>就是将数据除以该列的最大值，</w:t>
      </w:r>
      <w:r w:rsidR="00896A5F">
        <w:rPr>
          <w:rFonts w:hint="eastAsia"/>
        </w:rPr>
        <w:t>是该列</w:t>
      </w:r>
      <w:r w:rsidR="00896A5F">
        <w:rPr>
          <w:rFonts w:hint="eastAsia"/>
        </w:rPr>
        <w:t>&lt;=1</w:t>
      </w:r>
      <w:r w:rsidR="00896A5F">
        <w:rPr>
          <w:rFonts w:hint="eastAsia"/>
        </w:rPr>
        <w:t>，数据归一化可以是等高线显得很圆，在梯度下降时能够较快收敛。（梯度下降时沿垂直等高线的方向，如果等高线很圆，就能很快指向圆心）</w:t>
      </w:r>
    </w:p>
    <w:p w:rsidR="00896A5F" w:rsidRDefault="00896A5F" w:rsidP="00875031">
      <w:pPr>
        <w:ind w:firstLine="420"/>
      </w:pPr>
      <w:r>
        <w:rPr>
          <w:rFonts w:hint="eastAsia"/>
        </w:rPr>
        <w:t>2.</w:t>
      </w:r>
      <w:r>
        <w:rPr>
          <w:rFonts w:hint="eastAsia"/>
        </w:rPr>
        <w:t>有可能提高精度</w:t>
      </w:r>
    </w:p>
    <w:p w:rsidR="00896A5F" w:rsidRDefault="00896A5F" w:rsidP="00875031">
      <w:pPr>
        <w:ind w:firstLine="420"/>
      </w:pPr>
      <w:r>
        <w:t>一些分类器需要计算样本间的距离</w:t>
      </w:r>
      <w:r>
        <w:rPr>
          <w:rFonts w:hint="eastAsia"/>
        </w:rPr>
        <w:t>，</w:t>
      </w:r>
      <w:r>
        <w:t>如果一个特征值范围非常大</w:t>
      </w:r>
      <w:r>
        <w:rPr>
          <w:rFonts w:hint="eastAsia"/>
        </w:rPr>
        <w:t>，</w:t>
      </w:r>
      <w:r>
        <w:t>那么计算距离就主要靠这个特征</w:t>
      </w:r>
      <w:r>
        <w:rPr>
          <w:rFonts w:hint="eastAsia"/>
        </w:rPr>
        <w:t>，</w:t>
      </w:r>
      <w:r>
        <w:t>可能与实际情况相悖</w:t>
      </w:r>
      <w:r>
        <w:rPr>
          <w:rFonts w:hint="eastAsia"/>
        </w:rPr>
        <w:t>。归一化可以有效解决这个问题。</w:t>
      </w:r>
    </w:p>
    <w:p w:rsidR="00896A5F" w:rsidRDefault="00896A5F" w:rsidP="00875031">
      <w:pPr>
        <w:ind w:firstLine="420"/>
      </w:pPr>
      <w:r>
        <w:rPr>
          <w:rFonts w:hint="eastAsia"/>
        </w:rPr>
        <w:t>3.</w:t>
      </w:r>
      <w:r>
        <w:rPr>
          <w:rFonts w:hint="eastAsia"/>
        </w:rPr>
        <w:t>试用范围</w:t>
      </w:r>
    </w:p>
    <w:p w:rsidR="00896A5F" w:rsidRDefault="00896A5F" w:rsidP="00875031">
      <w:pPr>
        <w:ind w:firstLine="420"/>
      </w:pPr>
      <w:r>
        <w:rPr>
          <w:rFonts w:hint="eastAsia"/>
        </w:rPr>
        <w:t>概率模型不需要归一化，因为他不关心变量的值，而是关心变量的分布和变量之间的条件概率，如决策树、</w:t>
      </w:r>
      <w:r>
        <w:rPr>
          <w:rFonts w:hint="eastAsia"/>
        </w:rPr>
        <w:t>rf</w:t>
      </w:r>
      <w:r>
        <w:rPr>
          <w:rFonts w:hint="eastAsia"/>
        </w:rPr>
        <w:t>。</w:t>
      </w:r>
    </w:p>
    <w:p w:rsidR="00896A5F" w:rsidRDefault="00896A5F" w:rsidP="00875031">
      <w:pPr>
        <w:ind w:firstLine="420"/>
      </w:pPr>
      <w:r>
        <w:rPr>
          <w:rFonts w:hint="eastAsia"/>
        </w:rPr>
        <w:t>而像</w:t>
      </w:r>
      <w:r>
        <w:rPr>
          <w:rFonts w:hint="eastAsia"/>
        </w:rPr>
        <w:t>adaboost</w:t>
      </w:r>
      <w:r>
        <w:rPr>
          <w:rFonts w:hint="eastAsia"/>
        </w:rPr>
        <w:t>、</w:t>
      </w:r>
      <w:r>
        <w:rPr>
          <w:rFonts w:hint="eastAsia"/>
        </w:rPr>
        <w:t>gbdt</w:t>
      </w:r>
      <w:r>
        <w:rPr>
          <w:rFonts w:hint="eastAsia"/>
        </w:rPr>
        <w:t>、</w:t>
      </w:r>
      <w:r>
        <w:rPr>
          <w:rFonts w:hint="eastAsia"/>
        </w:rPr>
        <w:t>xgboost</w:t>
      </w:r>
      <w:r>
        <w:rPr>
          <w:rFonts w:hint="eastAsia"/>
        </w:rPr>
        <w:t>、</w:t>
      </w:r>
      <w:r>
        <w:rPr>
          <w:rFonts w:hint="eastAsia"/>
        </w:rPr>
        <w:t>svm</w:t>
      </w:r>
      <w:r>
        <w:rPr>
          <w:rFonts w:hint="eastAsia"/>
        </w:rPr>
        <w:t>、</w:t>
      </w:r>
      <w:r>
        <w:rPr>
          <w:rFonts w:hint="eastAsia"/>
        </w:rPr>
        <w:t>lr</w:t>
      </w:r>
      <w:r>
        <w:rPr>
          <w:rFonts w:hint="eastAsia"/>
        </w:rPr>
        <w:t>、</w:t>
      </w:r>
      <w:r>
        <w:rPr>
          <w:rFonts w:hint="eastAsia"/>
        </w:rPr>
        <w:t>KNN</w:t>
      </w:r>
      <w:r>
        <w:rPr>
          <w:rFonts w:hint="eastAsia"/>
        </w:rPr>
        <w:t>、</w:t>
      </w:r>
      <w:r>
        <w:rPr>
          <w:rFonts w:hint="eastAsia"/>
        </w:rPr>
        <w:t>K</w:t>
      </w:r>
      <w:r>
        <w:t>m</w:t>
      </w:r>
      <w:r>
        <w:rPr>
          <w:rFonts w:hint="eastAsia"/>
        </w:rPr>
        <w:t>eans</w:t>
      </w:r>
      <w:r>
        <w:rPr>
          <w:rFonts w:hint="eastAsia"/>
        </w:rPr>
        <w:t>之类的最优化问题需要归一化。</w:t>
      </w:r>
    </w:p>
    <w:p w:rsidR="001231DF" w:rsidRDefault="00B02CA0" w:rsidP="00B02CA0">
      <w:pPr>
        <w:pStyle w:val="3"/>
        <w:ind w:firstLine="643"/>
      </w:pPr>
      <w:r>
        <w:rPr>
          <w:rFonts w:hint="eastAsia"/>
        </w:rPr>
        <w:t>方法</w:t>
      </w:r>
    </w:p>
    <w:p w:rsidR="00B02CA0" w:rsidRDefault="00B02CA0" w:rsidP="006B762C">
      <w:pPr>
        <w:pStyle w:val="4"/>
        <w:ind w:firstLine="562"/>
      </w:pPr>
      <w:r>
        <w:rPr>
          <w:rFonts w:hint="eastAsia"/>
        </w:rPr>
        <w:t>1.</w:t>
      </w:r>
      <w:r>
        <w:rPr>
          <w:rFonts w:hint="eastAsia"/>
        </w:rPr>
        <w:t>线性归一化</w:t>
      </w:r>
    </w:p>
    <w:p w:rsidR="00B02CA0" w:rsidRDefault="00B02CA0" w:rsidP="00B02CA0">
      <w:pPr>
        <w:ind w:firstLine="420"/>
      </w:pPr>
      <w:r>
        <w:rPr>
          <w:rFonts w:hint="eastAsia"/>
        </w:rPr>
        <w:t>x</w:t>
      </w:r>
      <w:r>
        <w:t>’</w:t>
      </w:r>
      <w:r>
        <w:rPr>
          <w:rFonts w:hint="eastAsia"/>
        </w:rPr>
        <w:t>=</w:t>
      </w:r>
      <w:sdt>
        <w:sdtPr>
          <w:rPr>
            <w:rFonts w:ascii="Cambria Math" w:hAnsi="Cambria Math" w:hint="eastAsia"/>
          </w:rPr>
          <w:id w:val="76488319"/>
          <w:placeholder>
            <w:docPart w:val="DefaultPlaceholder_1075446218"/>
          </w:placeholder>
          <w:temporary/>
          <w:showingPlcHdr/>
          <w:equation/>
        </w:sdtPr>
        <w:sdtEndPr/>
        <w:sdtContent>
          <m:oMath>
            <m:r>
              <m:rPr>
                <m:sty m:val="p"/>
              </m:rPr>
              <w:rPr>
                <w:rStyle w:val="a5"/>
                <w:rFonts w:ascii="Cambria Math" w:hAnsi="Cambria Math" w:hint="eastAsia"/>
              </w:rPr>
              <m:t>在此处键入公式。</m:t>
            </m:r>
          </m:oMath>
        </w:sdtContent>
      </w:sdt>
      <m:oMath>
        <m:f>
          <m:fPr>
            <m:ctrlPr>
              <w:rPr>
                <w:rFonts w:ascii="Cambria Math" w:hAnsi="Cambria Math"/>
              </w:rPr>
            </m:ctrlPr>
          </m:fPr>
          <m:num/>
          <m:den/>
        </m:f>
      </m:oMath>
      <w:r w:rsidR="003362F8" w:rsidRPr="003362F8">
        <w:rPr>
          <w:position w:val="-14"/>
          <w:sz w:val="28"/>
        </w:rPr>
        <w:object w:dxaOrig="14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8.5pt;height:32.5pt" o:ole="">
            <v:imagedata r:id="rId8" o:title=""/>
          </v:shape>
          <o:OLEObject Type="Embed" ProgID="Equation.DSMT4" ShapeID="_x0000_i1025" DrawAspect="Content" ObjectID="_1611810643" r:id="rId9"/>
        </w:object>
      </w:r>
      <w:r w:rsidR="003362F8">
        <w:rPr>
          <w:rFonts w:hint="eastAsia"/>
          <w:sz w:val="28"/>
        </w:rPr>
        <w:t xml:space="preserve">   </w:t>
      </w:r>
      <w:r w:rsidR="003362F8" w:rsidRPr="003E03E4">
        <w:rPr>
          <w:position w:val="-10"/>
        </w:rPr>
        <w:object w:dxaOrig="840" w:dyaOrig="320">
          <v:shape id="_x0000_i1026" type="#_x0000_t75" style="width:48.5pt;height:18.5pt" o:ole="">
            <v:imagedata r:id="rId10" o:title=""/>
          </v:shape>
          <o:OLEObject Type="Embed" ProgID="Equation.DSMT4" ShapeID="_x0000_i1026" DrawAspect="Content" ObjectID="_1611810644" r:id="rId11"/>
        </w:object>
      </w:r>
    </w:p>
    <w:p w:rsidR="003362F8" w:rsidRDefault="003362F8" w:rsidP="006B762C">
      <w:pPr>
        <w:pStyle w:val="4"/>
        <w:ind w:firstLine="562"/>
      </w:pPr>
      <w:r>
        <w:rPr>
          <w:rFonts w:hint="eastAsia"/>
        </w:rPr>
        <w:t>2.</w:t>
      </w:r>
      <w:r>
        <w:rPr>
          <w:rFonts w:hint="eastAsia"/>
        </w:rPr>
        <w:t>标准差归一化（</w:t>
      </w:r>
      <w:r>
        <w:rPr>
          <w:rFonts w:hint="eastAsia"/>
        </w:rPr>
        <w:t>0</w:t>
      </w:r>
      <w:r>
        <w:rPr>
          <w:rFonts w:hint="eastAsia"/>
        </w:rPr>
        <w:t>均值）</w:t>
      </w:r>
    </w:p>
    <w:p w:rsidR="003362F8" w:rsidRDefault="003362F8" w:rsidP="00B02CA0">
      <w:pPr>
        <w:ind w:firstLine="420"/>
      </w:pPr>
      <w:r w:rsidRPr="003E03E4">
        <w:rPr>
          <w:position w:val="-10"/>
        </w:rPr>
        <w:object w:dxaOrig="2320" w:dyaOrig="340">
          <v:shape id="_x0000_i1027" type="#_x0000_t75" style="width:116pt;height:17pt" o:ole="">
            <v:imagedata r:id="rId12" o:title=""/>
          </v:shape>
          <o:OLEObject Type="Embed" ProgID="Equation.DSMT4" ShapeID="_x0000_i1027" DrawAspect="Content" ObjectID="_1611810645" r:id="rId13"/>
        </w:object>
      </w:r>
    </w:p>
    <w:p w:rsidR="003362F8" w:rsidRDefault="003362F8" w:rsidP="003362F8">
      <w:pPr>
        <w:spacing w:line="240" w:lineRule="auto"/>
        <w:ind w:firstLine="420"/>
      </w:pPr>
      <w:r w:rsidRPr="003362F8">
        <w:rPr>
          <w:position w:val="-12"/>
        </w:rPr>
        <w:object w:dxaOrig="820" w:dyaOrig="380">
          <v:shape id="_x0000_i1028" type="#_x0000_t75" style="width:85pt;height:39pt" o:ole="">
            <v:imagedata r:id="rId14" o:title=""/>
          </v:shape>
          <o:OLEObject Type="Embed" ProgID="Equation.DSMT4" ShapeID="_x0000_i1028" DrawAspect="Content" ObjectID="_1611810646" r:id="rId15"/>
        </w:object>
      </w:r>
    </w:p>
    <w:p w:rsidR="006B762C" w:rsidRDefault="006B762C" w:rsidP="006B762C">
      <w:pPr>
        <w:spacing w:line="240" w:lineRule="auto"/>
        <w:ind w:firstLine="540"/>
      </w:pPr>
      <w:r>
        <w:rPr>
          <w:rFonts w:ascii="Arial" w:hAnsi="Arial" w:cs="Arial"/>
          <w:color w:val="222222"/>
          <w:sz w:val="27"/>
          <w:szCs w:val="27"/>
          <w:shd w:val="clear" w:color="auto" w:fill="FFFFFF"/>
        </w:rPr>
        <w:lastRenderedPageBreak/>
        <w:t>其中，</w:t>
      </w:r>
      <w:r>
        <w:rPr>
          <w:rFonts w:ascii="Arial" w:hAnsi="Arial" w:cs="Arial"/>
          <w:color w:val="222222"/>
          <w:sz w:val="27"/>
          <w:szCs w:val="27"/>
          <w:shd w:val="clear" w:color="auto" w:fill="FFFFFF"/>
        </w:rPr>
        <w:t>μ</w:t>
      </w:r>
      <w:r>
        <w:rPr>
          <w:rFonts w:ascii="Arial" w:hAnsi="Arial" w:cs="Arial"/>
          <w:color w:val="222222"/>
          <w:sz w:val="27"/>
          <w:szCs w:val="27"/>
          <w:shd w:val="clear" w:color="auto" w:fill="FFFFFF"/>
        </w:rPr>
        <w:t>、</w:t>
      </w:r>
      <w:r>
        <w:rPr>
          <w:rFonts w:ascii="Arial" w:hAnsi="Arial" w:cs="Arial"/>
          <w:color w:val="222222"/>
          <w:sz w:val="27"/>
          <w:szCs w:val="27"/>
          <w:shd w:val="clear" w:color="auto" w:fill="FFFFFF"/>
        </w:rPr>
        <w:t>σ</w:t>
      </w:r>
      <w:r>
        <w:rPr>
          <w:rFonts w:ascii="Arial" w:hAnsi="Arial" w:cs="Arial"/>
          <w:color w:val="222222"/>
          <w:sz w:val="27"/>
          <w:szCs w:val="27"/>
          <w:shd w:val="clear" w:color="auto" w:fill="FFFFFF"/>
        </w:rPr>
        <w:t>分别为原始数据集的均值和方法。该种归一化方式要求原始数据的分布可以近似为高斯分布，否则归一化的效果会变得很糟糕。</w:t>
      </w:r>
    </w:p>
    <w:p w:rsidR="003362F8" w:rsidRDefault="003362F8" w:rsidP="003362F8">
      <w:pPr>
        <w:spacing w:line="240" w:lineRule="auto"/>
        <w:ind w:firstLine="420"/>
      </w:pPr>
      <w:r>
        <w:rPr>
          <w:rFonts w:hint="eastAsia"/>
        </w:rPr>
        <w:t>或者</w:t>
      </w:r>
    </w:p>
    <w:p w:rsidR="00280FAE" w:rsidRDefault="00280FAE" w:rsidP="003362F8">
      <w:pPr>
        <w:spacing w:line="240" w:lineRule="auto"/>
        <w:ind w:firstLine="420"/>
      </w:pPr>
      <w:r w:rsidRPr="00280FAE">
        <w:rPr>
          <w:position w:val="-14"/>
        </w:rPr>
        <w:object w:dxaOrig="1460" w:dyaOrig="400">
          <v:shape id="_x0000_i1029" type="#_x0000_t75" style="width:151.5pt;height:41pt" o:ole="">
            <v:imagedata r:id="rId16" o:title=""/>
          </v:shape>
          <o:OLEObject Type="Embed" ProgID="Equation.DSMT4" ShapeID="_x0000_i1029" DrawAspect="Content" ObjectID="_1611810647" r:id="rId17"/>
        </w:object>
      </w:r>
    </w:p>
    <w:p w:rsidR="00280FAE" w:rsidRDefault="00280FAE" w:rsidP="006B762C">
      <w:pPr>
        <w:pStyle w:val="4"/>
        <w:ind w:firstLine="562"/>
      </w:pPr>
      <w:r>
        <w:rPr>
          <w:rFonts w:hint="eastAsia"/>
        </w:rPr>
        <w:t>3.</w:t>
      </w:r>
      <w:r>
        <w:rPr>
          <w:rFonts w:hint="eastAsia"/>
        </w:rPr>
        <w:t>非线性归一化</w:t>
      </w:r>
    </w:p>
    <w:p w:rsidR="00280FAE" w:rsidRDefault="002112D8" w:rsidP="003362F8">
      <w:pPr>
        <w:spacing w:line="240" w:lineRule="auto"/>
        <w:ind w:firstLine="420"/>
      </w:pPr>
      <w:r>
        <w:rPr>
          <w:rFonts w:hint="eastAsia"/>
        </w:rPr>
        <w:t>应用于特征分布跨度很大，采用非线性归一化。通过一些函数，将原始值进行映射。一般采用</w:t>
      </w:r>
      <w:r>
        <w:rPr>
          <w:rFonts w:hint="eastAsia"/>
        </w:rPr>
        <w:t>log</w:t>
      </w:r>
      <w:r>
        <w:rPr>
          <w:rFonts w:hint="eastAsia"/>
        </w:rPr>
        <w:t>、指数函数、正切等函数。</w:t>
      </w:r>
    </w:p>
    <w:p w:rsidR="006B762C" w:rsidRDefault="006B762C" w:rsidP="006B762C">
      <w:pPr>
        <w:pStyle w:val="4"/>
        <w:ind w:firstLine="562"/>
      </w:pPr>
      <w:r>
        <w:rPr>
          <w:rFonts w:hint="eastAsia"/>
        </w:rPr>
        <w:t>方法比较</w:t>
      </w:r>
    </w:p>
    <w:p w:rsidR="006B762C" w:rsidRDefault="006B762C" w:rsidP="006B762C">
      <w:pPr>
        <w:ind w:firstLine="420"/>
      </w:pPr>
      <w:r>
        <w:rPr>
          <w:rFonts w:hint="eastAsia"/>
        </w:rPr>
        <w:t>1</w:t>
      </w:r>
      <w:r>
        <w:rPr>
          <w:rFonts w:hint="eastAsia"/>
        </w:rPr>
        <w:t>、在分类、聚类算法中，需要使用距离来度量相似性的时候、或者使用</w:t>
      </w:r>
      <w:r>
        <w:rPr>
          <w:rFonts w:hint="eastAsia"/>
        </w:rPr>
        <w:t>PCA</w:t>
      </w:r>
      <w:r>
        <w:rPr>
          <w:rFonts w:hint="eastAsia"/>
        </w:rPr>
        <w:t>技术进行降维的时候，第二种方法</w:t>
      </w:r>
      <w:r>
        <w:rPr>
          <w:rFonts w:hint="eastAsia"/>
        </w:rPr>
        <w:t>(Z-score standardization)</w:t>
      </w:r>
      <w:r>
        <w:rPr>
          <w:rFonts w:hint="eastAsia"/>
        </w:rPr>
        <w:t>表现更好。</w:t>
      </w:r>
    </w:p>
    <w:p w:rsidR="006B762C" w:rsidRDefault="006B762C" w:rsidP="006B762C">
      <w:pPr>
        <w:ind w:firstLine="420"/>
      </w:pPr>
      <w:r>
        <w:rPr>
          <w:rFonts w:hint="eastAsia"/>
        </w:rPr>
        <w:t>2</w:t>
      </w:r>
      <w:r>
        <w:rPr>
          <w:rFonts w:hint="eastAsia"/>
        </w:rPr>
        <w:t>、在不涉及距离度量、协方差计算、数据不符合正太分布的时候，可以使用第一种方法或其他归一化方法。比如图像处理中，将</w:t>
      </w:r>
      <w:r>
        <w:rPr>
          <w:rFonts w:hint="eastAsia"/>
        </w:rPr>
        <w:t>RGB</w:t>
      </w:r>
      <w:r>
        <w:rPr>
          <w:rFonts w:hint="eastAsia"/>
        </w:rPr>
        <w:t>图像转换为灰度图像后将其值限定在</w:t>
      </w:r>
      <w:r>
        <w:rPr>
          <w:rFonts w:hint="eastAsia"/>
        </w:rPr>
        <w:t>[0 255]</w:t>
      </w:r>
      <w:r>
        <w:rPr>
          <w:rFonts w:hint="eastAsia"/>
        </w:rPr>
        <w:t>的范围。</w:t>
      </w:r>
    </w:p>
    <w:p w:rsidR="00A0300D" w:rsidRDefault="00A0300D" w:rsidP="00A0300D">
      <w:pPr>
        <w:pStyle w:val="2"/>
        <w:ind w:firstLine="643"/>
      </w:pPr>
      <w:r>
        <w:rPr>
          <w:rFonts w:hint="eastAsia"/>
        </w:rPr>
        <w:t>梯度下降</w:t>
      </w:r>
      <w:r>
        <w:rPr>
          <w:rFonts w:hint="eastAsia"/>
        </w:rPr>
        <w:t>GD</w:t>
      </w:r>
    </w:p>
    <w:p w:rsidR="00A0300D" w:rsidRDefault="00A0300D" w:rsidP="00A0300D">
      <w:pPr>
        <w:ind w:firstLine="420"/>
      </w:pPr>
      <w:r>
        <w:rPr>
          <w:rFonts w:hint="eastAsia"/>
        </w:rPr>
        <w:t>梯度下降主要有三种</w:t>
      </w:r>
    </w:p>
    <w:p w:rsidR="00A0300D" w:rsidRDefault="00A0300D" w:rsidP="00A0300D">
      <w:pPr>
        <w:pStyle w:val="3"/>
        <w:ind w:firstLine="643"/>
      </w:pPr>
      <w:r>
        <w:rPr>
          <w:rFonts w:hint="eastAsia"/>
        </w:rPr>
        <w:t>1.BGD</w:t>
      </w:r>
    </w:p>
    <w:p w:rsidR="00A0300D" w:rsidRDefault="00A0300D" w:rsidP="00A0300D">
      <w:pPr>
        <w:ind w:firstLine="420"/>
        <w:rPr>
          <w:rFonts w:ascii="Verdana" w:hAnsi="Verdana"/>
          <w:color w:val="333333"/>
          <w:szCs w:val="21"/>
          <w:shd w:val="clear" w:color="auto" w:fill="FFFFFF"/>
        </w:rPr>
      </w:pPr>
      <w:r>
        <w:rPr>
          <w:rFonts w:ascii="Verdana" w:hAnsi="Verdana"/>
          <w:color w:val="333333"/>
          <w:szCs w:val="21"/>
          <w:shd w:val="clear" w:color="auto" w:fill="FFFFFF"/>
        </w:rPr>
        <w:t xml:space="preserve">BGD </w:t>
      </w:r>
      <w:r>
        <w:rPr>
          <w:rFonts w:ascii="Verdana" w:hAnsi="Verdana"/>
          <w:color w:val="333333"/>
          <w:szCs w:val="21"/>
          <w:shd w:val="clear" w:color="auto" w:fill="FFFFFF"/>
        </w:rPr>
        <w:t>采用整个训练集的数据来计算</w:t>
      </w:r>
      <w:r>
        <w:rPr>
          <w:rFonts w:ascii="Verdana" w:hAnsi="Verdana"/>
          <w:color w:val="333333"/>
          <w:szCs w:val="21"/>
          <w:shd w:val="clear" w:color="auto" w:fill="FFFFFF"/>
        </w:rPr>
        <w:t xml:space="preserve"> cost function </w:t>
      </w:r>
      <w:r>
        <w:rPr>
          <w:rFonts w:ascii="Verdana" w:hAnsi="Verdana"/>
          <w:color w:val="333333"/>
          <w:szCs w:val="21"/>
          <w:shd w:val="clear" w:color="auto" w:fill="FFFFFF"/>
        </w:rPr>
        <w:t>对参数的梯度</w:t>
      </w:r>
      <w:r>
        <w:rPr>
          <w:rFonts w:ascii="Verdana" w:hAnsi="Verdana" w:hint="eastAsia"/>
          <w:color w:val="333333"/>
          <w:szCs w:val="21"/>
          <w:shd w:val="clear" w:color="auto" w:fill="FFFFFF"/>
        </w:rPr>
        <w:t>。</w:t>
      </w:r>
    </w:p>
    <w:p w:rsidR="00A0300D" w:rsidRDefault="00A0300D" w:rsidP="00A0300D">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shd w:val="clear" w:color="auto" w:fill="FFFF00"/>
        </w:rPr>
        <w:t>缺点：</w:t>
      </w:r>
    </w:p>
    <w:p w:rsidR="00A0300D" w:rsidRDefault="00A0300D" w:rsidP="00A0300D">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rPr>
        <w:t>由于这种方法是在一次更新中，就对整个数据集计算梯度，所以计算起来非常慢，遇到很大量的数据集也会非常棘手，而且不能投入新数据实时更新模型。</w:t>
      </w:r>
    </w:p>
    <w:p w:rsidR="00A0300D" w:rsidRDefault="00A0300D" w:rsidP="00A0300D">
      <w:pPr>
        <w:pStyle w:val="3"/>
        <w:ind w:firstLine="643"/>
      </w:pPr>
      <w:r>
        <w:rPr>
          <w:rFonts w:hint="eastAsia"/>
        </w:rPr>
        <w:lastRenderedPageBreak/>
        <w:t>2.SGD</w:t>
      </w:r>
    </w:p>
    <w:p w:rsidR="00A0300D" w:rsidRDefault="00A0300D" w:rsidP="00A0300D">
      <w:pPr>
        <w:ind w:firstLine="420"/>
        <w:rPr>
          <w:rStyle w:val="a7"/>
          <w:rFonts w:ascii="Verdana" w:hAnsi="Verdana"/>
          <w:color w:val="FF0000"/>
          <w:szCs w:val="21"/>
          <w:shd w:val="clear" w:color="auto" w:fill="FFFFFF"/>
        </w:rPr>
      </w:pPr>
      <w:r>
        <w:rPr>
          <w:rFonts w:ascii="Verdana" w:hAnsi="Verdana"/>
          <w:color w:val="333333"/>
          <w:szCs w:val="21"/>
          <w:shd w:val="clear" w:color="auto" w:fill="FFFFFF"/>
        </w:rPr>
        <w:t>和</w:t>
      </w:r>
      <w:r>
        <w:rPr>
          <w:rFonts w:ascii="Verdana" w:hAnsi="Verdana"/>
          <w:color w:val="333333"/>
          <w:szCs w:val="21"/>
          <w:shd w:val="clear" w:color="auto" w:fill="FFFFFF"/>
        </w:rPr>
        <w:t xml:space="preserve"> BGD </w:t>
      </w:r>
      <w:r>
        <w:rPr>
          <w:rFonts w:ascii="Verdana" w:hAnsi="Verdana"/>
          <w:color w:val="333333"/>
          <w:szCs w:val="21"/>
          <w:shd w:val="clear" w:color="auto" w:fill="FFFFFF"/>
        </w:rPr>
        <w:t>的一次用所有数据计算梯度相比，</w:t>
      </w:r>
      <w:r>
        <w:rPr>
          <w:rFonts w:ascii="Verdana" w:hAnsi="Verdana"/>
          <w:color w:val="333333"/>
          <w:szCs w:val="21"/>
          <w:shd w:val="clear" w:color="auto" w:fill="FFFFFF"/>
        </w:rPr>
        <w:t xml:space="preserve">SGD </w:t>
      </w:r>
      <w:r>
        <w:rPr>
          <w:rFonts w:ascii="Verdana" w:hAnsi="Verdana"/>
          <w:color w:val="333333"/>
          <w:szCs w:val="21"/>
          <w:shd w:val="clear" w:color="auto" w:fill="FFFFFF"/>
        </w:rPr>
        <w:t>每次更新时对每个样本进行梯度更新，对于很大的数据集来说，可能会有相似的样本，这样</w:t>
      </w:r>
      <w:r>
        <w:rPr>
          <w:rFonts w:ascii="Verdana" w:hAnsi="Verdana"/>
          <w:color w:val="333333"/>
          <w:szCs w:val="21"/>
          <w:shd w:val="clear" w:color="auto" w:fill="FFFFFF"/>
        </w:rPr>
        <w:t xml:space="preserve"> BGD </w:t>
      </w:r>
      <w:r>
        <w:rPr>
          <w:rFonts w:ascii="Verdana" w:hAnsi="Verdana"/>
          <w:color w:val="333333"/>
          <w:szCs w:val="21"/>
          <w:shd w:val="clear" w:color="auto" w:fill="FFFFFF"/>
        </w:rPr>
        <w:t>在计算梯度时会出现冗余，而</w:t>
      </w:r>
      <w:r>
        <w:rPr>
          <w:rStyle w:val="a7"/>
          <w:rFonts w:ascii="Verdana" w:hAnsi="Verdana"/>
          <w:color w:val="FF0000"/>
          <w:szCs w:val="21"/>
          <w:shd w:val="clear" w:color="auto" w:fill="FFFFFF"/>
        </w:rPr>
        <w:t xml:space="preserve"> SGD </w:t>
      </w:r>
      <w:r>
        <w:rPr>
          <w:rStyle w:val="a7"/>
          <w:rFonts w:ascii="Verdana" w:hAnsi="Verdana"/>
          <w:color w:val="FF0000"/>
          <w:szCs w:val="21"/>
          <w:shd w:val="clear" w:color="auto" w:fill="FFFFFF"/>
        </w:rPr>
        <w:t>一次只进行一次更新，就没有冗余，而且比较快，并且可以新增样本。</w:t>
      </w:r>
    </w:p>
    <w:p w:rsidR="00641034" w:rsidRDefault="00641034" w:rsidP="00641034">
      <w:pPr>
        <w:ind w:firstLine="420"/>
        <w:rPr>
          <w:rFonts w:ascii="Verdana" w:hAnsi="Verdana"/>
          <w:color w:val="000000"/>
          <w:szCs w:val="21"/>
          <w:shd w:val="clear" w:color="auto" w:fill="FFFFFF"/>
        </w:rPr>
      </w:pPr>
      <w:r>
        <w:rPr>
          <w:rFonts w:ascii="Verdana" w:hAnsi="Verdana"/>
          <w:color w:val="000000"/>
          <w:szCs w:val="21"/>
          <w:shd w:val="clear" w:color="auto" w:fill="FFFFFF"/>
        </w:rPr>
        <w:t>随机梯度下降是通过每个样本来迭代更新一次，如果样本量很大的情况，那么可能只用其中部分的样本，就已经将</w:t>
      </w:r>
      <w:r>
        <w:rPr>
          <w:rFonts w:ascii="Verdana" w:hAnsi="Verdana"/>
          <w:color w:val="000000"/>
          <w:szCs w:val="21"/>
          <w:shd w:val="clear" w:color="auto" w:fill="FFFFFF"/>
        </w:rPr>
        <w:t>theta</w:t>
      </w:r>
      <w:r>
        <w:rPr>
          <w:rFonts w:ascii="Verdana" w:hAnsi="Verdana"/>
          <w:color w:val="000000"/>
          <w:szCs w:val="21"/>
          <w:shd w:val="clear" w:color="auto" w:fill="FFFFFF"/>
        </w:rPr>
        <w:t>迭代到最优解了，对比上面的批量梯度下降，迭代一次需要用到十几万训练样本，一次迭代不可能最优，如果迭代</w:t>
      </w:r>
      <w:r>
        <w:rPr>
          <w:rFonts w:ascii="Verdana" w:hAnsi="Verdana"/>
          <w:color w:val="000000"/>
          <w:szCs w:val="21"/>
          <w:shd w:val="clear" w:color="auto" w:fill="FFFFFF"/>
        </w:rPr>
        <w:t>10</w:t>
      </w:r>
      <w:r>
        <w:rPr>
          <w:rFonts w:ascii="Verdana" w:hAnsi="Verdana"/>
          <w:color w:val="000000"/>
          <w:szCs w:val="21"/>
          <w:shd w:val="clear" w:color="auto" w:fill="FFFFFF"/>
        </w:rPr>
        <w:t>次的话就需要遍历训练样本</w:t>
      </w:r>
      <w:r>
        <w:rPr>
          <w:rFonts w:ascii="Verdana" w:hAnsi="Verdana"/>
          <w:color w:val="000000"/>
          <w:szCs w:val="21"/>
          <w:shd w:val="clear" w:color="auto" w:fill="FFFFFF"/>
        </w:rPr>
        <w:t>10</w:t>
      </w:r>
      <w:r>
        <w:rPr>
          <w:rFonts w:ascii="Verdana" w:hAnsi="Verdana"/>
          <w:color w:val="000000"/>
          <w:szCs w:val="21"/>
          <w:shd w:val="clear" w:color="auto" w:fill="FFFFFF"/>
        </w:rPr>
        <w:t>次。</w:t>
      </w:r>
    </w:p>
    <w:p w:rsidR="00641034" w:rsidRDefault="00641034" w:rsidP="00641034">
      <w:pPr>
        <w:ind w:firstLine="422"/>
        <w:rPr>
          <w:rStyle w:val="a7"/>
          <w:rFonts w:ascii="Verdana" w:hAnsi="Verdana"/>
          <w:color w:val="FF0000"/>
          <w:szCs w:val="21"/>
          <w:shd w:val="clear" w:color="auto" w:fill="FFFFFF"/>
        </w:rPr>
      </w:pPr>
      <w:r>
        <w:rPr>
          <w:rStyle w:val="a7"/>
          <w:rFonts w:ascii="Verdana" w:hAnsi="Verdana"/>
          <w:color w:val="000000"/>
          <w:szCs w:val="21"/>
          <w:shd w:val="clear" w:color="auto" w:fill="FFFFFF"/>
        </w:rPr>
        <w:t>缺点是</w:t>
      </w:r>
      <w:r>
        <w:rPr>
          <w:rStyle w:val="a7"/>
          <w:rFonts w:ascii="Verdana" w:hAnsi="Verdana"/>
          <w:color w:val="000000"/>
          <w:szCs w:val="21"/>
          <w:shd w:val="clear" w:color="auto" w:fill="FFFFFF"/>
        </w:rPr>
        <w:t>SGD</w:t>
      </w:r>
      <w:r>
        <w:rPr>
          <w:rStyle w:val="a7"/>
          <w:rFonts w:ascii="Verdana" w:hAnsi="Verdana"/>
          <w:color w:val="000000"/>
          <w:szCs w:val="21"/>
          <w:shd w:val="clear" w:color="auto" w:fill="FFFFFF"/>
        </w:rPr>
        <w:t>的噪音较</w:t>
      </w:r>
      <w:r>
        <w:rPr>
          <w:rStyle w:val="a7"/>
          <w:rFonts w:ascii="Verdana" w:hAnsi="Verdana"/>
          <w:color w:val="000000"/>
          <w:szCs w:val="21"/>
          <w:shd w:val="clear" w:color="auto" w:fill="FFFFFF"/>
        </w:rPr>
        <w:t>BGD</w:t>
      </w:r>
      <w:r>
        <w:rPr>
          <w:rStyle w:val="a7"/>
          <w:rFonts w:ascii="Verdana" w:hAnsi="Verdana"/>
          <w:color w:val="000000"/>
          <w:szCs w:val="21"/>
          <w:shd w:val="clear" w:color="auto" w:fill="FFFFFF"/>
        </w:rPr>
        <w:t>要多，使得</w:t>
      </w:r>
      <w:r>
        <w:rPr>
          <w:rStyle w:val="a7"/>
          <w:rFonts w:ascii="Verdana" w:hAnsi="Verdana"/>
          <w:color w:val="000000"/>
          <w:szCs w:val="21"/>
          <w:shd w:val="clear" w:color="auto" w:fill="FFFFFF"/>
        </w:rPr>
        <w:t>SGD</w:t>
      </w:r>
      <w:r>
        <w:rPr>
          <w:rStyle w:val="a7"/>
          <w:rFonts w:ascii="Verdana" w:hAnsi="Verdana"/>
          <w:color w:val="000000"/>
          <w:szCs w:val="21"/>
          <w:shd w:val="clear" w:color="auto" w:fill="FFFFFF"/>
        </w:rPr>
        <w:t>并不是每次迭代都向着整体最优化方向</w:t>
      </w:r>
      <w:r>
        <w:rPr>
          <w:rFonts w:ascii="Verdana" w:hAnsi="Verdana"/>
          <w:color w:val="000000"/>
          <w:szCs w:val="21"/>
          <w:shd w:val="clear" w:color="auto" w:fill="FFFFFF"/>
        </w:rPr>
        <w:t>。</w:t>
      </w:r>
      <w:r>
        <w:rPr>
          <w:rStyle w:val="a7"/>
          <w:rFonts w:ascii="Verdana" w:hAnsi="Verdana"/>
          <w:color w:val="000000"/>
          <w:szCs w:val="21"/>
          <w:shd w:val="clear" w:color="auto" w:fill="FFFFFF"/>
        </w:rPr>
        <w:t>所以虽然训练速度快，但是准确度下降，并不是全局最优</w:t>
      </w:r>
      <w:r>
        <w:rPr>
          <w:rFonts w:ascii="Verdana" w:hAnsi="Verdana"/>
          <w:color w:val="000000"/>
          <w:szCs w:val="21"/>
          <w:shd w:val="clear" w:color="auto" w:fill="FFFFFF"/>
        </w:rPr>
        <w:t>。</w:t>
      </w:r>
      <w:r>
        <w:rPr>
          <w:rStyle w:val="a7"/>
          <w:rFonts w:ascii="Verdana" w:hAnsi="Verdana"/>
          <w:color w:val="FF0000"/>
          <w:szCs w:val="21"/>
          <w:shd w:val="clear" w:color="auto" w:fill="FFFFFF"/>
        </w:rPr>
        <w:t>虽然包含一定的随机性，但是从期望上来看，它是等于正确的导数的。</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shd w:val="clear" w:color="auto" w:fill="FFFF00"/>
        </w:rPr>
        <w:t>缺点：</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FF0000"/>
          <w:sz w:val="21"/>
          <w:szCs w:val="21"/>
        </w:rPr>
        <w:t xml:space="preserve">SGD </w:t>
      </w:r>
      <w:r>
        <w:rPr>
          <w:rStyle w:val="a7"/>
          <w:rFonts w:ascii="Verdana" w:hAnsi="Verdana"/>
          <w:color w:val="FF0000"/>
          <w:sz w:val="21"/>
          <w:szCs w:val="21"/>
        </w:rPr>
        <w:t>因为更新比较频繁，会造成</w:t>
      </w:r>
      <w:r>
        <w:rPr>
          <w:rStyle w:val="a7"/>
          <w:rFonts w:ascii="Verdana" w:hAnsi="Verdana"/>
          <w:color w:val="FF0000"/>
          <w:sz w:val="21"/>
          <w:szCs w:val="21"/>
        </w:rPr>
        <w:t xml:space="preserve"> cost function </w:t>
      </w:r>
      <w:r>
        <w:rPr>
          <w:rStyle w:val="a7"/>
          <w:rFonts w:ascii="Verdana" w:hAnsi="Verdana"/>
          <w:color w:val="FF0000"/>
          <w:sz w:val="21"/>
          <w:szCs w:val="21"/>
        </w:rPr>
        <w:t>有严重的震荡。</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333333"/>
          <w:sz w:val="21"/>
          <w:szCs w:val="21"/>
        </w:rPr>
        <w:t xml:space="preserve">BGD </w:t>
      </w:r>
      <w:r>
        <w:rPr>
          <w:rStyle w:val="a7"/>
          <w:rFonts w:ascii="Verdana" w:hAnsi="Verdana"/>
          <w:color w:val="333333"/>
          <w:sz w:val="21"/>
          <w:szCs w:val="21"/>
        </w:rPr>
        <w:t>可以收敛到局部极小值，当然</w:t>
      </w:r>
      <w:r>
        <w:rPr>
          <w:rStyle w:val="a7"/>
          <w:rFonts w:ascii="Verdana" w:hAnsi="Verdana"/>
          <w:color w:val="333333"/>
          <w:sz w:val="21"/>
          <w:szCs w:val="21"/>
        </w:rPr>
        <w:t xml:space="preserve"> SGD </w:t>
      </w:r>
      <w:r>
        <w:rPr>
          <w:rStyle w:val="a7"/>
          <w:rFonts w:ascii="Verdana" w:hAnsi="Verdana"/>
          <w:color w:val="333333"/>
          <w:sz w:val="21"/>
          <w:szCs w:val="21"/>
        </w:rPr>
        <w:t>的震荡可能会跳到更好的局部极小值处。</w:t>
      </w:r>
    </w:p>
    <w:p w:rsidR="00641034" w:rsidRDefault="00641034" w:rsidP="00641034">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333333"/>
          <w:sz w:val="21"/>
          <w:szCs w:val="21"/>
        </w:rPr>
        <w:t>当我们稍微减小</w:t>
      </w:r>
      <w:r>
        <w:rPr>
          <w:rStyle w:val="a7"/>
          <w:rFonts w:ascii="Verdana" w:hAnsi="Verdana"/>
          <w:color w:val="333333"/>
          <w:sz w:val="21"/>
          <w:szCs w:val="21"/>
        </w:rPr>
        <w:t xml:space="preserve"> learning rate</w:t>
      </w:r>
      <w:r>
        <w:rPr>
          <w:rStyle w:val="a7"/>
          <w:rFonts w:ascii="Verdana" w:hAnsi="Verdana"/>
          <w:color w:val="333333"/>
          <w:sz w:val="21"/>
          <w:szCs w:val="21"/>
        </w:rPr>
        <w:t>，</w:t>
      </w:r>
      <w:r>
        <w:rPr>
          <w:rStyle w:val="a7"/>
          <w:rFonts w:ascii="Verdana" w:hAnsi="Verdana"/>
          <w:color w:val="333333"/>
          <w:sz w:val="21"/>
          <w:szCs w:val="21"/>
        </w:rPr>
        <w:t xml:space="preserve">SGD </w:t>
      </w:r>
      <w:r>
        <w:rPr>
          <w:rStyle w:val="a7"/>
          <w:rFonts w:ascii="Verdana" w:hAnsi="Verdana"/>
          <w:color w:val="333333"/>
          <w:sz w:val="21"/>
          <w:szCs w:val="21"/>
        </w:rPr>
        <w:t>和</w:t>
      </w:r>
      <w:r>
        <w:rPr>
          <w:rStyle w:val="a7"/>
          <w:rFonts w:ascii="Verdana" w:hAnsi="Verdana"/>
          <w:color w:val="333333"/>
          <w:sz w:val="21"/>
          <w:szCs w:val="21"/>
        </w:rPr>
        <w:t xml:space="preserve"> BGD </w:t>
      </w:r>
      <w:r>
        <w:rPr>
          <w:rStyle w:val="a7"/>
          <w:rFonts w:ascii="Verdana" w:hAnsi="Verdana"/>
          <w:color w:val="333333"/>
          <w:sz w:val="21"/>
          <w:szCs w:val="21"/>
        </w:rPr>
        <w:t>的收敛性是一样的。</w:t>
      </w:r>
    </w:p>
    <w:p w:rsidR="00641034" w:rsidRDefault="00641034" w:rsidP="00334F73">
      <w:pPr>
        <w:pStyle w:val="3"/>
        <w:ind w:firstLine="643"/>
      </w:pPr>
      <w:r>
        <w:rPr>
          <w:rFonts w:hint="eastAsia"/>
        </w:rPr>
        <w:t>3.MBGD</w:t>
      </w:r>
    </w:p>
    <w:p w:rsidR="00641034" w:rsidRDefault="00334F73" w:rsidP="00334F73">
      <w:pPr>
        <w:ind w:firstLine="422"/>
        <w:rPr>
          <w:rStyle w:val="a7"/>
          <w:rFonts w:ascii="Verdana" w:hAnsi="Verdana"/>
          <w:color w:val="000000"/>
          <w:szCs w:val="21"/>
          <w:shd w:val="clear" w:color="auto" w:fill="FFFFFF"/>
        </w:rPr>
      </w:pPr>
      <w:r>
        <w:rPr>
          <w:rStyle w:val="a7"/>
          <w:rFonts w:ascii="Verdana" w:hAnsi="Verdana"/>
          <w:color w:val="000000"/>
          <w:szCs w:val="21"/>
          <w:shd w:val="clear" w:color="auto" w:fill="FFFFFF"/>
        </w:rPr>
        <w:t xml:space="preserve">MBGD </w:t>
      </w:r>
      <w:r>
        <w:rPr>
          <w:rStyle w:val="a7"/>
          <w:rFonts w:ascii="Verdana" w:hAnsi="Verdana"/>
          <w:color w:val="000000"/>
          <w:szCs w:val="21"/>
          <w:shd w:val="clear" w:color="auto" w:fill="FFFFFF"/>
        </w:rPr>
        <w:t>每一次利用一小批样本，即</w:t>
      </w:r>
      <w:r>
        <w:rPr>
          <w:rStyle w:val="a7"/>
          <w:rFonts w:ascii="Verdana" w:hAnsi="Verdana"/>
          <w:color w:val="000000"/>
          <w:szCs w:val="21"/>
          <w:shd w:val="clear" w:color="auto" w:fill="FFFFFF"/>
        </w:rPr>
        <w:t xml:space="preserve"> n </w:t>
      </w:r>
      <w:r>
        <w:rPr>
          <w:rStyle w:val="a7"/>
          <w:rFonts w:ascii="Verdana" w:hAnsi="Verdana"/>
          <w:color w:val="000000"/>
          <w:szCs w:val="21"/>
          <w:shd w:val="clear" w:color="auto" w:fill="FFFFFF"/>
        </w:rPr>
        <w:t>个样本进行计算，这样它</w:t>
      </w:r>
      <w:r>
        <w:rPr>
          <w:rStyle w:val="a7"/>
          <w:rFonts w:ascii="Verdana" w:hAnsi="Verdana"/>
          <w:color w:val="FF0000"/>
          <w:szCs w:val="21"/>
          <w:shd w:val="clear" w:color="auto" w:fill="FFFFFF"/>
        </w:rPr>
        <w:t>可以降低参数更新时的方差，收敛更稳定</w:t>
      </w:r>
      <w:r>
        <w:rPr>
          <w:rStyle w:val="a7"/>
          <w:rFonts w:ascii="Verdana" w:hAnsi="Verdana"/>
          <w:color w:val="000000"/>
          <w:szCs w:val="21"/>
          <w:shd w:val="clear" w:color="auto" w:fill="FFFFFF"/>
        </w:rPr>
        <w:t>，另一方面</w:t>
      </w:r>
      <w:r>
        <w:rPr>
          <w:rStyle w:val="a7"/>
          <w:rFonts w:ascii="Verdana" w:hAnsi="Verdana"/>
          <w:color w:val="FF0000"/>
          <w:szCs w:val="21"/>
          <w:shd w:val="clear" w:color="auto" w:fill="FFFFFF"/>
        </w:rPr>
        <w:t>可以充分地利用深度学习库中高度优化的矩阵操作来进行更有效的梯度计算</w:t>
      </w:r>
      <w:r>
        <w:rPr>
          <w:rStyle w:val="a7"/>
          <w:rFonts w:ascii="Verdana" w:hAnsi="Verdana"/>
          <w:color w:val="000000"/>
          <w:szCs w:val="21"/>
          <w:shd w:val="clear" w:color="auto" w:fill="FFFFFF"/>
        </w:rPr>
        <w:t>。</w:t>
      </w:r>
    </w:p>
    <w:p w:rsidR="00334F73" w:rsidRPr="00334F73" w:rsidRDefault="00334F73" w:rsidP="00334F73">
      <w:pPr>
        <w:shd w:val="clear" w:color="auto" w:fill="FFFFFF"/>
        <w:spacing w:line="240" w:lineRule="auto"/>
        <w:ind w:firstLineChars="0" w:firstLine="420"/>
        <w:jc w:val="left"/>
        <w:rPr>
          <w:rFonts w:ascii="Verdana" w:eastAsia="宋体" w:hAnsi="Verdana" w:cs="宋体"/>
          <w:color w:val="333333"/>
          <w:kern w:val="0"/>
          <w:szCs w:val="21"/>
        </w:rPr>
      </w:pPr>
      <w:r w:rsidRPr="00334F73">
        <w:rPr>
          <w:rFonts w:ascii="Verdana" w:eastAsia="宋体" w:hAnsi="Verdana" w:cs="宋体"/>
          <w:b/>
          <w:bCs/>
          <w:color w:val="FF0000"/>
          <w:kern w:val="0"/>
          <w:szCs w:val="21"/>
        </w:rPr>
        <w:t> </w:t>
      </w:r>
      <w:r w:rsidRPr="00334F73">
        <w:rPr>
          <w:rFonts w:ascii="Verdana" w:eastAsia="宋体" w:hAnsi="Verdana" w:cs="宋体"/>
          <w:b/>
          <w:bCs/>
          <w:color w:val="FF0000"/>
          <w:kern w:val="0"/>
          <w:szCs w:val="21"/>
        </w:rPr>
        <w:t>超参数设定值</w:t>
      </w:r>
      <w:r w:rsidRPr="00334F73">
        <w:rPr>
          <w:rFonts w:ascii="Verdana" w:eastAsia="宋体" w:hAnsi="Verdana" w:cs="宋体"/>
          <w:b/>
          <w:bCs/>
          <w:color w:val="FF0000"/>
          <w:kern w:val="0"/>
          <w:szCs w:val="21"/>
        </w:rPr>
        <w:t>:  </w:t>
      </w:r>
      <w:r w:rsidRPr="00334F73">
        <w:rPr>
          <w:rFonts w:ascii="Verdana" w:eastAsia="宋体" w:hAnsi="Verdana" w:cs="宋体"/>
          <w:b/>
          <w:bCs/>
          <w:color w:val="FF0000"/>
          <w:kern w:val="0"/>
          <w:szCs w:val="21"/>
          <w:shd w:val="clear" w:color="auto" w:fill="FFFF00"/>
        </w:rPr>
        <w:t xml:space="preserve">n </w:t>
      </w:r>
      <w:r w:rsidRPr="00334F73">
        <w:rPr>
          <w:rFonts w:ascii="Verdana" w:eastAsia="宋体" w:hAnsi="Verdana" w:cs="宋体"/>
          <w:b/>
          <w:bCs/>
          <w:color w:val="FF0000"/>
          <w:kern w:val="0"/>
          <w:szCs w:val="21"/>
          <w:shd w:val="clear" w:color="auto" w:fill="FFFF00"/>
        </w:rPr>
        <w:t>一般取值在</w:t>
      </w:r>
      <w:r w:rsidRPr="00334F73">
        <w:rPr>
          <w:rFonts w:ascii="Verdana" w:eastAsia="宋体" w:hAnsi="Verdana" w:cs="宋体"/>
          <w:b/>
          <w:bCs/>
          <w:color w:val="FF0000"/>
          <w:kern w:val="0"/>
          <w:szCs w:val="21"/>
          <w:shd w:val="clear" w:color="auto" w:fill="FFFF00"/>
        </w:rPr>
        <w:t xml:space="preserve"> 50</w:t>
      </w:r>
      <w:r w:rsidRPr="00334F73">
        <w:rPr>
          <w:rFonts w:ascii="Verdana" w:eastAsia="宋体" w:hAnsi="Verdana" w:cs="宋体"/>
          <w:b/>
          <w:bCs/>
          <w:color w:val="FF0000"/>
          <w:kern w:val="0"/>
          <w:szCs w:val="21"/>
          <w:shd w:val="clear" w:color="auto" w:fill="FFFF00"/>
        </w:rPr>
        <w:t>～</w:t>
      </w:r>
      <w:r w:rsidRPr="00334F73">
        <w:rPr>
          <w:rFonts w:ascii="Verdana" w:eastAsia="宋体" w:hAnsi="Verdana" w:cs="宋体"/>
          <w:b/>
          <w:bCs/>
          <w:color w:val="FF0000"/>
          <w:kern w:val="0"/>
          <w:szCs w:val="21"/>
          <w:shd w:val="clear" w:color="auto" w:fill="FFFF00"/>
        </w:rPr>
        <w:t>256</w:t>
      </w:r>
    </w:p>
    <w:p w:rsidR="00334F73" w:rsidRPr="00334F73" w:rsidRDefault="00334F73" w:rsidP="00334F73">
      <w:pPr>
        <w:shd w:val="clear" w:color="auto" w:fill="FFFFFF"/>
        <w:spacing w:line="240" w:lineRule="auto"/>
        <w:ind w:firstLineChars="0" w:firstLine="0"/>
        <w:jc w:val="left"/>
        <w:rPr>
          <w:rFonts w:ascii="Verdana" w:eastAsia="宋体" w:hAnsi="Verdana" w:cs="宋体"/>
          <w:color w:val="333333"/>
          <w:kern w:val="0"/>
          <w:szCs w:val="21"/>
        </w:rPr>
      </w:pPr>
      <w:r w:rsidRPr="00334F73">
        <w:rPr>
          <w:rFonts w:ascii="Verdana" w:eastAsia="宋体" w:hAnsi="Verdana" w:cs="宋体"/>
          <w:b/>
          <w:bCs/>
          <w:color w:val="FF0000"/>
          <w:kern w:val="0"/>
          <w:szCs w:val="21"/>
          <w:shd w:val="clear" w:color="auto" w:fill="FFFF00"/>
        </w:rPr>
        <w:t>缺点：（两大缺点）</w:t>
      </w:r>
    </w:p>
    <w:p w:rsidR="00334F73" w:rsidRPr="00334F73" w:rsidRDefault="00334F73" w:rsidP="00334F73">
      <w:pPr>
        <w:numPr>
          <w:ilvl w:val="0"/>
          <w:numId w:val="1"/>
        </w:numPr>
        <w:shd w:val="clear" w:color="auto" w:fill="FFFFFF"/>
        <w:spacing w:line="240" w:lineRule="auto"/>
        <w:ind w:left="600" w:firstLineChars="0"/>
        <w:jc w:val="left"/>
        <w:rPr>
          <w:rFonts w:ascii="Verdana" w:eastAsia="宋体" w:hAnsi="Verdana" w:cs="宋体"/>
          <w:color w:val="333333"/>
          <w:kern w:val="0"/>
          <w:szCs w:val="21"/>
        </w:rPr>
      </w:pPr>
      <w:r w:rsidRPr="00334F73">
        <w:rPr>
          <w:rFonts w:ascii="楷体" w:eastAsia="楷体" w:hAnsi="楷体" w:cs="宋体" w:hint="eastAsia"/>
          <w:b/>
          <w:bCs/>
          <w:color w:val="000000"/>
          <w:kern w:val="0"/>
          <w:sz w:val="28"/>
          <w:szCs w:val="28"/>
        </w:rPr>
        <w:t>不过 Mini-batch gradient descent 不能保证很好的收敛性，</w:t>
      </w:r>
      <w:r w:rsidRPr="00334F73">
        <w:rPr>
          <w:rFonts w:ascii="楷体" w:eastAsia="楷体" w:hAnsi="楷体" w:cs="宋体" w:hint="eastAsia"/>
          <w:b/>
          <w:bCs/>
          <w:color w:val="333333"/>
          <w:kern w:val="0"/>
          <w:sz w:val="28"/>
          <w:szCs w:val="28"/>
        </w:rPr>
        <w:t>learning rate 如果选择的太小，收敛速度会很慢，如果太大，loss function 就会在极小值处不停地震荡甚至偏离。（有一种措施是先设定大一点的学习率，当两次迭代之间的变化低于</w:t>
      </w:r>
      <w:r w:rsidRPr="00334F73">
        <w:rPr>
          <w:rFonts w:ascii="楷体" w:eastAsia="楷体" w:hAnsi="楷体" w:cs="宋体" w:hint="eastAsia"/>
          <w:b/>
          <w:bCs/>
          <w:color w:val="333333"/>
          <w:kern w:val="0"/>
          <w:sz w:val="28"/>
          <w:szCs w:val="28"/>
        </w:rPr>
        <w:lastRenderedPageBreak/>
        <w:t>某个阈值后，就减小 learning rate，不过这个阈值的设定需要提前写好，这样的话就不能够适应数据集的特点。）</w:t>
      </w:r>
      <w:r w:rsidRPr="00334F73">
        <w:rPr>
          <w:rFonts w:ascii="楷体" w:eastAsia="楷体" w:hAnsi="楷体" w:cs="宋体" w:hint="eastAsia"/>
          <w:color w:val="333333"/>
          <w:kern w:val="0"/>
          <w:sz w:val="28"/>
          <w:szCs w:val="28"/>
        </w:rPr>
        <w:t>对于非凸函数，还要</w:t>
      </w:r>
      <w:r w:rsidRPr="00334F73">
        <w:rPr>
          <w:rFonts w:ascii="楷体" w:eastAsia="楷体" w:hAnsi="楷体" w:cs="宋体" w:hint="eastAsia"/>
          <w:color w:val="333333"/>
          <w:kern w:val="0"/>
          <w:sz w:val="28"/>
          <w:szCs w:val="28"/>
          <w:shd w:val="clear" w:color="auto" w:fill="FFFF00"/>
        </w:rPr>
        <w:t>避免陷于局部极小值处，或者鞍点处</w:t>
      </w:r>
      <w:r w:rsidRPr="00334F73">
        <w:rPr>
          <w:rFonts w:ascii="楷体" w:eastAsia="楷体" w:hAnsi="楷体" w:cs="宋体" w:hint="eastAsia"/>
          <w:color w:val="333333"/>
          <w:kern w:val="0"/>
          <w:sz w:val="28"/>
          <w:szCs w:val="28"/>
        </w:rPr>
        <w:t>，因为鞍点周围的error是一样的，所有维度的梯度都接近于0，</w:t>
      </w:r>
      <w:r w:rsidRPr="00334F73">
        <w:rPr>
          <w:rFonts w:ascii="楷体" w:eastAsia="楷体" w:hAnsi="楷体" w:cs="宋体" w:hint="eastAsia"/>
          <w:color w:val="333333"/>
          <w:kern w:val="0"/>
          <w:sz w:val="28"/>
          <w:szCs w:val="28"/>
          <w:shd w:val="clear" w:color="auto" w:fill="FFFF00"/>
        </w:rPr>
        <w:t>SGD 很容易被困在这里</w:t>
      </w:r>
      <w:r w:rsidRPr="00334F73">
        <w:rPr>
          <w:rFonts w:ascii="楷体" w:eastAsia="楷体" w:hAnsi="楷体" w:cs="宋体" w:hint="eastAsia"/>
          <w:color w:val="333333"/>
          <w:kern w:val="0"/>
          <w:sz w:val="28"/>
          <w:szCs w:val="28"/>
        </w:rPr>
        <w:t>。（</w:t>
      </w:r>
      <w:r w:rsidRPr="00334F73">
        <w:rPr>
          <w:rFonts w:ascii="楷体" w:eastAsia="楷体" w:hAnsi="楷体" w:cs="宋体" w:hint="eastAsia"/>
          <w:b/>
          <w:bCs/>
          <w:color w:val="FF0000"/>
          <w:kern w:val="0"/>
          <w:sz w:val="28"/>
          <w:szCs w:val="28"/>
        </w:rPr>
        <w:t>会在鞍点或者局部最小点震荡跳动，因为在此点处，如果是训练集全集带入即BGD，则优化会停止不动，如果是mini-batch或者SGD，每次找到的梯度都是不同的，就会发生震荡，来回跳动。</w:t>
      </w:r>
      <w:r w:rsidRPr="00334F73">
        <w:rPr>
          <w:rFonts w:ascii="楷体" w:eastAsia="楷体" w:hAnsi="楷体" w:cs="宋体" w:hint="eastAsia"/>
          <w:color w:val="333333"/>
          <w:kern w:val="0"/>
          <w:sz w:val="28"/>
          <w:szCs w:val="28"/>
        </w:rPr>
        <w:t>）</w:t>
      </w:r>
    </w:p>
    <w:p w:rsidR="00334F73" w:rsidRPr="00334F73" w:rsidRDefault="00334F73" w:rsidP="00334F73">
      <w:pPr>
        <w:numPr>
          <w:ilvl w:val="0"/>
          <w:numId w:val="1"/>
        </w:numPr>
        <w:shd w:val="clear" w:color="auto" w:fill="FFFFFF"/>
        <w:spacing w:line="240" w:lineRule="auto"/>
        <w:ind w:left="600" w:firstLineChars="0" w:firstLine="560"/>
        <w:jc w:val="left"/>
        <w:rPr>
          <w:rFonts w:ascii="Verdana" w:eastAsia="宋体" w:hAnsi="Verdana" w:cs="宋体"/>
          <w:color w:val="333333"/>
          <w:kern w:val="0"/>
          <w:szCs w:val="21"/>
        </w:rPr>
      </w:pPr>
      <w:r w:rsidRPr="00334F73">
        <w:rPr>
          <w:rFonts w:ascii="楷体" w:eastAsia="楷体" w:hAnsi="楷体" w:cs="宋体" w:hint="eastAsia"/>
          <w:color w:val="333333"/>
          <w:kern w:val="0"/>
          <w:sz w:val="28"/>
          <w:szCs w:val="28"/>
        </w:rPr>
        <w:t>SGD对所有参数更新时应用同样的 learning rate，如果我们的数据是稀疏的，</w:t>
      </w:r>
      <w:r w:rsidRPr="00334F73">
        <w:rPr>
          <w:rFonts w:ascii="楷体" w:eastAsia="楷体" w:hAnsi="楷体" w:cs="宋体" w:hint="eastAsia"/>
          <w:b/>
          <w:bCs/>
          <w:color w:val="FF0000"/>
          <w:kern w:val="0"/>
          <w:sz w:val="28"/>
          <w:szCs w:val="28"/>
        </w:rPr>
        <w:t>我们更希望对出现频率低的特征进行大一点的更新。LR会随着更新的次数逐渐变小。</w:t>
      </w:r>
    </w:p>
    <w:p w:rsidR="00192861" w:rsidRDefault="00192861" w:rsidP="00245D30">
      <w:pPr>
        <w:pStyle w:val="2"/>
        <w:spacing w:line="240" w:lineRule="auto"/>
        <w:ind w:firstLine="643"/>
        <w:rPr>
          <w:rFonts w:hint="eastAsia"/>
        </w:rPr>
      </w:pPr>
      <w:r>
        <w:rPr>
          <w:rFonts w:hint="eastAsia"/>
        </w:rPr>
        <w:t>特征选取</w:t>
      </w:r>
    </w:p>
    <w:p w:rsidR="00334F73" w:rsidRDefault="00192861" w:rsidP="00245D30">
      <w:pPr>
        <w:pStyle w:val="3"/>
        <w:spacing w:before="0" w:after="0" w:line="240" w:lineRule="auto"/>
        <w:ind w:firstLine="643"/>
        <w:rPr>
          <w:rFonts w:hint="eastAsia"/>
        </w:rPr>
      </w:pPr>
      <w:r>
        <w:t>onehot</w:t>
      </w:r>
    </w:p>
    <w:p w:rsidR="00410B2B" w:rsidRDefault="00410B2B" w:rsidP="00245D30">
      <w:pPr>
        <w:pStyle w:val="4"/>
        <w:spacing w:before="0" w:after="0" w:line="240" w:lineRule="auto"/>
        <w:ind w:firstLine="562"/>
        <w:rPr>
          <w:rFonts w:hint="eastAsia"/>
        </w:rPr>
      </w:pPr>
      <w:r>
        <w:rPr>
          <w:rFonts w:hint="eastAsia"/>
        </w:rPr>
        <w:t>1.onehot</w:t>
      </w:r>
      <w:r w:rsidR="00245D30">
        <w:rPr>
          <w:rFonts w:hint="eastAsia"/>
        </w:rPr>
        <w:t>编码</w:t>
      </w:r>
    </w:p>
    <w:p w:rsidR="00410B2B" w:rsidRDefault="005F2E3C" w:rsidP="00410B2B">
      <w:pPr>
        <w:ind w:firstLine="420"/>
        <w:rPr>
          <w:rFonts w:ascii="Verdana" w:hAnsi="Verdana" w:hint="eastAsia"/>
          <w:color w:val="333333"/>
          <w:szCs w:val="21"/>
          <w:shd w:val="clear" w:color="auto" w:fill="FFFFFF"/>
        </w:rPr>
      </w:pPr>
      <w:r>
        <w:rPr>
          <w:rFonts w:ascii="Verdana" w:hAnsi="Verdana"/>
          <w:color w:val="333333"/>
          <w:szCs w:val="21"/>
          <w:shd w:val="clear" w:color="auto" w:fill="FFFFFF"/>
        </w:rPr>
        <w:t>什么是</w:t>
      </w:r>
      <w:r>
        <w:rPr>
          <w:rFonts w:ascii="Verdana" w:hAnsi="Verdana"/>
          <w:color w:val="333333"/>
          <w:szCs w:val="21"/>
          <w:shd w:val="clear" w:color="auto" w:fill="FFFFFF"/>
        </w:rPr>
        <w:t>one-hot</w:t>
      </w:r>
      <w:r>
        <w:rPr>
          <w:rFonts w:ascii="Verdana" w:hAnsi="Verdana"/>
          <w:color w:val="333333"/>
          <w:szCs w:val="21"/>
          <w:shd w:val="clear" w:color="auto" w:fill="FFFFFF"/>
        </w:rPr>
        <w:t>编码？</w:t>
      </w:r>
      <w:r>
        <w:rPr>
          <w:rFonts w:ascii="Verdana" w:hAnsi="Verdana"/>
          <w:color w:val="333333"/>
          <w:szCs w:val="21"/>
          <w:shd w:val="clear" w:color="auto" w:fill="FFFFFF"/>
        </w:rPr>
        <w:t>one-hot</w:t>
      </w:r>
      <w:r>
        <w:rPr>
          <w:rFonts w:ascii="Verdana" w:hAnsi="Verdana"/>
          <w:color w:val="333333"/>
          <w:szCs w:val="21"/>
          <w:shd w:val="clear" w:color="auto" w:fill="FFFFFF"/>
        </w:rPr>
        <w:t>编码，又称独热编码、一位有效编码。其方法是使用</w:t>
      </w:r>
      <w:r>
        <w:rPr>
          <w:rFonts w:ascii="Verdana" w:hAnsi="Verdana"/>
          <w:color w:val="333333"/>
          <w:szCs w:val="21"/>
          <w:shd w:val="clear" w:color="auto" w:fill="FFFFFF"/>
        </w:rPr>
        <w:t>N</w:t>
      </w:r>
      <w:r>
        <w:rPr>
          <w:rFonts w:ascii="Verdana" w:hAnsi="Verdana"/>
          <w:color w:val="333333"/>
          <w:szCs w:val="21"/>
          <w:shd w:val="clear" w:color="auto" w:fill="FFFFFF"/>
        </w:rPr>
        <w:t>位状态寄存器来对</w:t>
      </w:r>
      <w:r>
        <w:rPr>
          <w:rFonts w:ascii="Verdana" w:hAnsi="Verdana"/>
          <w:color w:val="333333"/>
          <w:szCs w:val="21"/>
          <w:shd w:val="clear" w:color="auto" w:fill="FFFFFF"/>
        </w:rPr>
        <w:t>N</w:t>
      </w:r>
      <w:r>
        <w:rPr>
          <w:rFonts w:ascii="Verdana" w:hAnsi="Verdana"/>
          <w:color w:val="333333"/>
          <w:szCs w:val="21"/>
          <w:shd w:val="clear" w:color="auto" w:fill="FFFFFF"/>
        </w:rPr>
        <w:t>个状态进行编码，每个状态都有它独立的寄存器位，并且在任意时候，其中只有一位有效。举个例子，假设我们有四个样本（行），每个样本有三个特征（列）</w:t>
      </w:r>
      <w:r>
        <w:rPr>
          <w:rFonts w:ascii="Verdana" w:hAnsi="Verdana" w:hint="eastAsia"/>
          <w:color w:val="333333"/>
          <w:szCs w:val="21"/>
          <w:shd w:val="clear" w:color="auto" w:fill="FFFFFF"/>
        </w:rPr>
        <w:t>。</w:t>
      </w:r>
    </w:p>
    <w:p w:rsidR="00245D30" w:rsidRPr="00410B2B" w:rsidRDefault="00245D30" w:rsidP="00245D30">
      <w:pPr>
        <w:spacing w:line="240" w:lineRule="auto"/>
        <w:ind w:firstLine="420"/>
        <w:rPr>
          <w:rFonts w:hint="eastAsia"/>
        </w:rPr>
      </w:pPr>
      <w:r>
        <w:rPr>
          <w:rFonts w:hint="eastAsia"/>
        </w:rPr>
        <w:pict>
          <v:shape id="_x0000_i1030" type="#_x0000_t75" style="width:415pt;height:128pt">
            <v:imagedata r:id="rId18" o:title="1251096-20171030163200996-742440926"/>
          </v:shape>
        </w:pict>
      </w:r>
    </w:p>
    <w:p w:rsidR="00CA2697" w:rsidRPr="00CA2697" w:rsidRDefault="00CA2697" w:rsidP="00CA2697">
      <w:pPr>
        <w:shd w:val="clear" w:color="auto" w:fill="FFFFFF"/>
        <w:spacing w:before="150" w:after="150" w:line="240" w:lineRule="auto"/>
        <w:ind w:firstLineChars="0" w:firstLine="420"/>
        <w:jc w:val="left"/>
        <w:rPr>
          <w:rFonts w:ascii="Verdana" w:eastAsia="宋体" w:hAnsi="Verdana" w:cs="宋体"/>
          <w:color w:val="333333"/>
          <w:kern w:val="0"/>
          <w:szCs w:val="21"/>
        </w:rPr>
      </w:pPr>
      <w:r w:rsidRPr="00CA2697">
        <w:rPr>
          <w:rFonts w:ascii="Verdana" w:eastAsia="宋体" w:hAnsi="Verdana" w:cs="宋体"/>
          <w:color w:val="333333"/>
          <w:kern w:val="0"/>
          <w:szCs w:val="21"/>
        </w:rPr>
        <w:lastRenderedPageBreak/>
        <w:t>上图中我们已经对每个特征进行了普通的数字编码：我们的</w:t>
      </w:r>
      <w:r w:rsidRPr="00CA2697">
        <w:rPr>
          <w:rFonts w:ascii="Verdana" w:eastAsia="宋体" w:hAnsi="Verdana" w:cs="宋体"/>
          <w:color w:val="333333"/>
          <w:kern w:val="0"/>
          <w:szCs w:val="21"/>
        </w:rPr>
        <w:t>feature_1</w:t>
      </w:r>
      <w:r w:rsidRPr="00CA2697">
        <w:rPr>
          <w:rFonts w:ascii="Verdana" w:eastAsia="宋体" w:hAnsi="Verdana" w:cs="宋体"/>
          <w:color w:val="333333"/>
          <w:kern w:val="0"/>
          <w:szCs w:val="21"/>
        </w:rPr>
        <w:t>有两种可能的取值，比如是男</w:t>
      </w:r>
      <w:r w:rsidRPr="00CA2697">
        <w:rPr>
          <w:rFonts w:ascii="Verdana" w:eastAsia="宋体" w:hAnsi="Verdana" w:cs="宋体"/>
          <w:color w:val="333333"/>
          <w:kern w:val="0"/>
          <w:szCs w:val="21"/>
        </w:rPr>
        <w:t>/</w:t>
      </w:r>
      <w:r w:rsidRPr="00CA2697">
        <w:rPr>
          <w:rFonts w:ascii="Verdana" w:eastAsia="宋体" w:hAnsi="Verdana" w:cs="宋体"/>
          <w:color w:val="333333"/>
          <w:kern w:val="0"/>
          <w:szCs w:val="21"/>
        </w:rPr>
        <w:t>女，这里男用</w:t>
      </w:r>
      <w:r w:rsidRPr="00CA2697">
        <w:rPr>
          <w:rFonts w:ascii="Verdana" w:eastAsia="宋体" w:hAnsi="Verdana" w:cs="宋体"/>
          <w:color w:val="333333"/>
          <w:kern w:val="0"/>
          <w:szCs w:val="21"/>
        </w:rPr>
        <w:t>1</w:t>
      </w:r>
      <w:r w:rsidRPr="00CA2697">
        <w:rPr>
          <w:rFonts w:ascii="Verdana" w:eastAsia="宋体" w:hAnsi="Verdana" w:cs="宋体"/>
          <w:color w:val="333333"/>
          <w:kern w:val="0"/>
          <w:szCs w:val="21"/>
        </w:rPr>
        <w:t>表示，女用</w:t>
      </w:r>
      <w:r w:rsidRPr="00CA2697">
        <w:rPr>
          <w:rFonts w:ascii="Verdana" w:eastAsia="宋体" w:hAnsi="Verdana" w:cs="宋体"/>
          <w:color w:val="333333"/>
          <w:kern w:val="0"/>
          <w:szCs w:val="21"/>
        </w:rPr>
        <w:t>2</w:t>
      </w:r>
      <w:r w:rsidRPr="00CA2697">
        <w:rPr>
          <w:rFonts w:ascii="Verdana" w:eastAsia="宋体" w:hAnsi="Verdana" w:cs="宋体"/>
          <w:color w:val="333333"/>
          <w:kern w:val="0"/>
          <w:szCs w:val="21"/>
        </w:rPr>
        <w:t>表示。那么</w:t>
      </w:r>
      <w:r w:rsidRPr="00CA2697">
        <w:rPr>
          <w:rFonts w:ascii="Verdana" w:eastAsia="宋体" w:hAnsi="Verdana" w:cs="宋体"/>
          <w:color w:val="333333"/>
          <w:kern w:val="0"/>
          <w:szCs w:val="21"/>
        </w:rPr>
        <w:t>one-hot</w:t>
      </w:r>
      <w:r w:rsidRPr="00CA2697">
        <w:rPr>
          <w:rFonts w:ascii="Verdana" w:eastAsia="宋体" w:hAnsi="Verdana" w:cs="宋体"/>
          <w:color w:val="333333"/>
          <w:kern w:val="0"/>
          <w:szCs w:val="21"/>
        </w:rPr>
        <w:t>编码是怎么搞的呢？我们再拿</w:t>
      </w:r>
      <w:r w:rsidRPr="00CA2697">
        <w:rPr>
          <w:rFonts w:ascii="Verdana" w:eastAsia="宋体" w:hAnsi="Verdana" w:cs="宋体"/>
          <w:color w:val="333333"/>
          <w:kern w:val="0"/>
          <w:szCs w:val="21"/>
        </w:rPr>
        <w:t>feature_2</w:t>
      </w:r>
      <w:r w:rsidRPr="00CA2697">
        <w:rPr>
          <w:rFonts w:ascii="Verdana" w:eastAsia="宋体" w:hAnsi="Verdana" w:cs="宋体"/>
          <w:color w:val="333333"/>
          <w:kern w:val="0"/>
          <w:szCs w:val="21"/>
        </w:rPr>
        <w:t>来说明：</w:t>
      </w:r>
    </w:p>
    <w:p w:rsidR="00CA2697" w:rsidRPr="00CA2697" w:rsidRDefault="00CA2697" w:rsidP="00CA2697">
      <w:pPr>
        <w:shd w:val="clear" w:color="auto" w:fill="FFFFFF"/>
        <w:spacing w:before="150" w:after="150" w:line="240" w:lineRule="auto"/>
        <w:ind w:firstLineChars="0" w:firstLine="420"/>
        <w:jc w:val="left"/>
        <w:rPr>
          <w:rFonts w:ascii="Verdana" w:eastAsia="宋体" w:hAnsi="Verdana" w:cs="宋体"/>
          <w:color w:val="333333"/>
          <w:kern w:val="0"/>
          <w:szCs w:val="21"/>
        </w:rPr>
      </w:pPr>
      <w:r w:rsidRPr="00CA2697">
        <w:rPr>
          <w:rFonts w:ascii="Verdana" w:eastAsia="宋体" w:hAnsi="Verdana" w:cs="宋体"/>
          <w:color w:val="333333"/>
          <w:kern w:val="0"/>
          <w:szCs w:val="21"/>
        </w:rPr>
        <w:t>这里</w:t>
      </w:r>
      <w:r w:rsidRPr="00CA2697">
        <w:rPr>
          <w:rFonts w:ascii="Verdana" w:eastAsia="宋体" w:hAnsi="Verdana" w:cs="宋体"/>
          <w:color w:val="333333"/>
          <w:kern w:val="0"/>
          <w:szCs w:val="21"/>
        </w:rPr>
        <w:t xml:space="preserve">feature_2 </w:t>
      </w:r>
      <w:r w:rsidRPr="00CA2697">
        <w:rPr>
          <w:rFonts w:ascii="Verdana" w:eastAsia="宋体" w:hAnsi="Verdana" w:cs="宋体"/>
          <w:color w:val="333333"/>
          <w:kern w:val="0"/>
          <w:szCs w:val="21"/>
        </w:rPr>
        <w:t>有</w:t>
      </w:r>
      <w:r w:rsidRPr="00CA2697">
        <w:rPr>
          <w:rFonts w:ascii="Verdana" w:eastAsia="宋体" w:hAnsi="Verdana" w:cs="宋体"/>
          <w:color w:val="333333"/>
          <w:kern w:val="0"/>
          <w:szCs w:val="21"/>
        </w:rPr>
        <w:t>4</w:t>
      </w:r>
      <w:r w:rsidRPr="00CA2697">
        <w:rPr>
          <w:rFonts w:ascii="Verdana" w:eastAsia="宋体" w:hAnsi="Verdana" w:cs="宋体"/>
          <w:color w:val="333333"/>
          <w:kern w:val="0"/>
          <w:szCs w:val="21"/>
        </w:rPr>
        <w:t>种取值（状态），我们就用</w:t>
      </w:r>
      <w:r w:rsidRPr="00CA2697">
        <w:rPr>
          <w:rFonts w:ascii="Verdana" w:eastAsia="宋体" w:hAnsi="Verdana" w:cs="宋体"/>
          <w:color w:val="333333"/>
          <w:kern w:val="0"/>
          <w:szCs w:val="21"/>
        </w:rPr>
        <w:t>4</w:t>
      </w:r>
      <w:r w:rsidRPr="00CA2697">
        <w:rPr>
          <w:rFonts w:ascii="Verdana" w:eastAsia="宋体" w:hAnsi="Verdana" w:cs="宋体"/>
          <w:color w:val="333333"/>
          <w:kern w:val="0"/>
          <w:szCs w:val="21"/>
        </w:rPr>
        <w:t>个状态位来表示这个特征，</w:t>
      </w:r>
      <w:r w:rsidRPr="00CA2697">
        <w:rPr>
          <w:rFonts w:ascii="Verdana" w:eastAsia="宋体" w:hAnsi="Verdana" w:cs="宋体"/>
          <w:color w:val="333333"/>
          <w:kern w:val="0"/>
          <w:szCs w:val="21"/>
        </w:rPr>
        <w:t>one-hot</w:t>
      </w:r>
      <w:r w:rsidRPr="00CA2697">
        <w:rPr>
          <w:rFonts w:ascii="Verdana" w:eastAsia="宋体" w:hAnsi="Verdana" w:cs="宋体"/>
          <w:color w:val="333333"/>
          <w:kern w:val="0"/>
          <w:szCs w:val="21"/>
        </w:rPr>
        <w:t>编码就是保证每个样本中的单个特征只有</w:t>
      </w:r>
      <w:r w:rsidRPr="00CA2697">
        <w:rPr>
          <w:rFonts w:ascii="Verdana" w:eastAsia="宋体" w:hAnsi="Verdana" w:cs="宋体"/>
          <w:color w:val="333333"/>
          <w:kern w:val="0"/>
          <w:szCs w:val="21"/>
        </w:rPr>
        <w:t>1</w:t>
      </w:r>
      <w:r w:rsidRPr="00CA2697">
        <w:rPr>
          <w:rFonts w:ascii="Verdana" w:eastAsia="宋体" w:hAnsi="Verdana" w:cs="宋体"/>
          <w:color w:val="333333"/>
          <w:kern w:val="0"/>
          <w:szCs w:val="21"/>
        </w:rPr>
        <w:t>位处于状态</w:t>
      </w:r>
      <w:r w:rsidRPr="00CA2697">
        <w:rPr>
          <w:rFonts w:ascii="Verdana" w:eastAsia="宋体" w:hAnsi="Verdana" w:cs="宋体"/>
          <w:color w:val="333333"/>
          <w:kern w:val="0"/>
          <w:szCs w:val="21"/>
        </w:rPr>
        <w:t>1</w:t>
      </w:r>
      <w:r w:rsidRPr="00CA2697">
        <w:rPr>
          <w:rFonts w:ascii="Verdana" w:eastAsia="宋体" w:hAnsi="Verdana" w:cs="宋体"/>
          <w:color w:val="333333"/>
          <w:kern w:val="0"/>
          <w:szCs w:val="21"/>
        </w:rPr>
        <w:t>，其他的都是</w:t>
      </w:r>
      <w:r w:rsidRPr="00CA2697">
        <w:rPr>
          <w:rFonts w:ascii="Verdana" w:eastAsia="宋体" w:hAnsi="Verdana" w:cs="宋体"/>
          <w:color w:val="333333"/>
          <w:kern w:val="0"/>
          <w:szCs w:val="21"/>
        </w:rPr>
        <w:t>0</w:t>
      </w:r>
      <w:r w:rsidRPr="00CA2697">
        <w:rPr>
          <w:rFonts w:ascii="Verdana" w:eastAsia="宋体" w:hAnsi="Verdana" w:cs="宋体"/>
          <w:color w:val="333333"/>
          <w:kern w:val="0"/>
          <w:szCs w:val="21"/>
        </w:rPr>
        <w:t>。</w:t>
      </w:r>
    </w:p>
    <w:p w:rsidR="00192861" w:rsidRDefault="00CA2697" w:rsidP="00CA2697">
      <w:pPr>
        <w:spacing w:line="240" w:lineRule="auto"/>
        <w:ind w:firstLine="420"/>
        <w:rPr>
          <w:rFonts w:hint="eastAsia"/>
        </w:rPr>
      </w:pPr>
      <w:r>
        <w:pict>
          <v:shape id="_x0000_i1031" type="#_x0000_t75" style="width:205.5pt;height:184.5pt">
            <v:imagedata r:id="rId19" o:title="1251096-20171030164625793-1703194224"/>
          </v:shape>
        </w:pict>
      </w:r>
    </w:p>
    <w:p w:rsidR="00CA2697" w:rsidRDefault="00536EF5" w:rsidP="00CA2697">
      <w:pPr>
        <w:spacing w:line="240" w:lineRule="auto"/>
        <w:ind w:firstLine="420"/>
        <w:rPr>
          <w:rFonts w:ascii="Verdana" w:hAnsi="Verdana" w:hint="eastAsia"/>
          <w:color w:val="333333"/>
          <w:szCs w:val="21"/>
          <w:shd w:val="clear" w:color="auto" w:fill="FFFFFF"/>
        </w:rPr>
      </w:pPr>
      <w:r>
        <w:rPr>
          <w:rFonts w:ascii="Verdana" w:hAnsi="Verdana"/>
          <w:color w:val="333333"/>
          <w:szCs w:val="21"/>
          <w:shd w:val="clear" w:color="auto" w:fill="FFFFFF"/>
        </w:rPr>
        <w:t>对于</w:t>
      </w:r>
      <w:r>
        <w:rPr>
          <w:rFonts w:ascii="Verdana" w:hAnsi="Verdana"/>
          <w:color w:val="333333"/>
          <w:szCs w:val="21"/>
          <w:shd w:val="clear" w:color="auto" w:fill="FFFFFF"/>
        </w:rPr>
        <w:t>2</w:t>
      </w:r>
      <w:r>
        <w:rPr>
          <w:rFonts w:ascii="Verdana" w:hAnsi="Verdana"/>
          <w:color w:val="333333"/>
          <w:szCs w:val="21"/>
          <w:shd w:val="clear" w:color="auto" w:fill="FFFFFF"/>
        </w:rPr>
        <w:t>种状态、三种状态、甚至更多状态都是这样表示，所以我们可以得到这些样本特征的新表示：</w:t>
      </w:r>
    </w:p>
    <w:p w:rsidR="00536EF5" w:rsidRDefault="00536EF5" w:rsidP="00CA2697">
      <w:pPr>
        <w:spacing w:line="240" w:lineRule="auto"/>
        <w:ind w:firstLine="420"/>
        <w:rPr>
          <w:rFonts w:ascii="Verdana" w:hAnsi="Verdana" w:hint="eastAsia"/>
          <w:color w:val="333333"/>
          <w:szCs w:val="21"/>
          <w:shd w:val="clear" w:color="auto" w:fill="FFFFFF"/>
        </w:rPr>
      </w:pPr>
      <w:r>
        <w:rPr>
          <w:rFonts w:ascii="Verdana" w:hAnsi="Verdana" w:hint="eastAsia"/>
          <w:color w:val="333333"/>
          <w:szCs w:val="21"/>
          <w:shd w:val="clear" w:color="auto" w:fill="FFFFFF"/>
        </w:rPr>
        <w:pict>
          <v:shape id="_x0000_i1032" type="#_x0000_t75" style="width:415pt;height:148.5pt">
            <v:imagedata r:id="rId20" o:title="1251096-20171030165132480-1341638518"/>
          </v:shape>
        </w:pict>
      </w:r>
    </w:p>
    <w:p w:rsidR="00536EF5" w:rsidRDefault="00536EF5" w:rsidP="00CA2697">
      <w:pPr>
        <w:spacing w:line="240" w:lineRule="auto"/>
        <w:ind w:firstLine="420"/>
        <w:rPr>
          <w:rFonts w:ascii="Verdana" w:hAnsi="Verdana" w:hint="eastAsia"/>
          <w:color w:val="333333"/>
          <w:szCs w:val="21"/>
          <w:shd w:val="clear" w:color="auto" w:fill="FFFFFF"/>
        </w:rPr>
      </w:pPr>
      <w:r>
        <w:rPr>
          <w:rFonts w:ascii="Verdana" w:hAnsi="Verdana"/>
          <w:color w:val="333333"/>
          <w:szCs w:val="21"/>
          <w:shd w:val="clear" w:color="auto" w:fill="FFFFFF"/>
        </w:rPr>
        <w:t>one-hot</w:t>
      </w:r>
      <w:r>
        <w:rPr>
          <w:rFonts w:ascii="Verdana" w:hAnsi="Verdana"/>
          <w:color w:val="333333"/>
          <w:szCs w:val="21"/>
          <w:shd w:val="clear" w:color="auto" w:fill="FFFFFF"/>
        </w:rPr>
        <w:t>编码将每个状态位都看成一个特征。对于前两个样本我们可以得到它的特征向量分别为</w:t>
      </w:r>
    </w:p>
    <w:p w:rsidR="00536EF5" w:rsidRDefault="00536EF5" w:rsidP="00F62BA0">
      <w:pPr>
        <w:pStyle w:val="4"/>
        <w:ind w:firstLine="562"/>
      </w:pPr>
      <w:r>
        <w:rPr>
          <w:rFonts w:ascii="Verdana" w:hAnsi="Verdana" w:hint="eastAsia"/>
          <w:noProof/>
          <w:color w:val="333333"/>
          <w:szCs w:val="21"/>
          <w:shd w:val="clear" w:color="auto" w:fill="FFFFFF"/>
        </w:rPr>
        <w:lastRenderedPageBreak/>
        <w:drawing>
          <wp:inline distT="0" distB="0" distL="0" distR="0" wp14:anchorId="30E711BE" wp14:editId="2BA08269">
            <wp:extent cx="5270500" cy="1466850"/>
            <wp:effectExtent l="0" t="0" r="6350" b="0"/>
            <wp:docPr id="1" name="图片 1" descr="C:\Users\Administrator\AppData\Local\Microsoft\Windows\Temporary Internet Files\Content.Word\1251096-20171030165731683-1946521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Local\Microsoft\Windows\Temporary Internet Files\Content.Word\1251096-20171030165731683-194652122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1466850"/>
                    </a:xfrm>
                    <a:prstGeom prst="rect">
                      <a:avLst/>
                    </a:prstGeom>
                    <a:noFill/>
                    <a:ln>
                      <a:noFill/>
                    </a:ln>
                  </pic:spPr>
                </pic:pic>
              </a:graphicData>
            </a:graphic>
          </wp:inline>
        </w:drawing>
      </w:r>
      <w:r>
        <w:t>2 one-hot</w:t>
      </w:r>
      <w:r>
        <w:t>在提取文本特征上的应用</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one hot</w:t>
      </w:r>
      <w:r>
        <w:rPr>
          <w:rFonts w:ascii="Verdana" w:hAnsi="Verdana"/>
          <w:color w:val="333333"/>
          <w:sz w:val="21"/>
          <w:szCs w:val="21"/>
        </w:rPr>
        <w:t>在特征提取上属于词袋模型（</w:t>
      </w:r>
      <w:r>
        <w:rPr>
          <w:rFonts w:ascii="Verdana" w:hAnsi="Verdana"/>
          <w:color w:val="333333"/>
          <w:sz w:val="21"/>
          <w:szCs w:val="21"/>
        </w:rPr>
        <w:t>bag of words</w:t>
      </w:r>
      <w:r>
        <w:rPr>
          <w:rFonts w:ascii="Verdana" w:hAnsi="Verdana"/>
          <w:color w:val="333333"/>
          <w:sz w:val="21"/>
          <w:szCs w:val="21"/>
        </w:rPr>
        <w:t>）。关于如何使用</w:t>
      </w:r>
      <w:r>
        <w:rPr>
          <w:rFonts w:ascii="Verdana" w:hAnsi="Verdana"/>
          <w:color w:val="333333"/>
          <w:sz w:val="21"/>
          <w:szCs w:val="21"/>
        </w:rPr>
        <w:t>one-hot</w:t>
      </w:r>
      <w:r>
        <w:rPr>
          <w:rFonts w:ascii="Verdana" w:hAnsi="Verdana"/>
          <w:color w:val="333333"/>
          <w:sz w:val="21"/>
          <w:szCs w:val="21"/>
        </w:rPr>
        <w:t>抽取文本特征向量我们通过以下例子来说明。假设我们的语料库中有三段话：</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我爱中国</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爸爸妈妈爱我</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爸爸妈妈爱中国</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我们首先对预料库分离并获取其中所有的词，然后对每个此进行编号：</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w:t>
      </w:r>
      <w:r>
        <w:rPr>
          <w:rFonts w:ascii="Verdana" w:hAnsi="Verdana"/>
          <w:color w:val="333333"/>
          <w:sz w:val="21"/>
          <w:szCs w:val="21"/>
        </w:rPr>
        <w:t xml:space="preserve">1 </w:t>
      </w:r>
      <w:r>
        <w:rPr>
          <w:rFonts w:ascii="Verdana" w:hAnsi="Verdana"/>
          <w:color w:val="333333"/>
          <w:sz w:val="21"/>
          <w:szCs w:val="21"/>
        </w:rPr>
        <w:t>我；</w:t>
      </w:r>
      <w:r>
        <w:rPr>
          <w:rFonts w:ascii="Verdana" w:hAnsi="Verdana"/>
          <w:color w:val="333333"/>
          <w:sz w:val="21"/>
          <w:szCs w:val="21"/>
        </w:rPr>
        <w:t xml:space="preserve"> 2 </w:t>
      </w:r>
      <w:r>
        <w:rPr>
          <w:rFonts w:ascii="Verdana" w:hAnsi="Verdana"/>
          <w:color w:val="333333"/>
          <w:sz w:val="21"/>
          <w:szCs w:val="21"/>
        </w:rPr>
        <w:t>爱；</w:t>
      </w:r>
      <w:r>
        <w:rPr>
          <w:rFonts w:ascii="Verdana" w:hAnsi="Verdana"/>
          <w:color w:val="333333"/>
          <w:sz w:val="21"/>
          <w:szCs w:val="21"/>
        </w:rPr>
        <w:t xml:space="preserve"> 3 </w:t>
      </w:r>
      <w:r>
        <w:rPr>
          <w:rFonts w:ascii="Verdana" w:hAnsi="Verdana"/>
          <w:color w:val="333333"/>
          <w:sz w:val="21"/>
          <w:szCs w:val="21"/>
        </w:rPr>
        <w:t>爸爸；</w:t>
      </w:r>
      <w:r>
        <w:rPr>
          <w:rFonts w:ascii="Verdana" w:hAnsi="Verdana"/>
          <w:color w:val="333333"/>
          <w:sz w:val="21"/>
          <w:szCs w:val="21"/>
        </w:rPr>
        <w:t xml:space="preserve"> 4 </w:t>
      </w:r>
      <w:r>
        <w:rPr>
          <w:rFonts w:ascii="Verdana" w:hAnsi="Verdana"/>
          <w:color w:val="333333"/>
          <w:sz w:val="21"/>
          <w:szCs w:val="21"/>
        </w:rPr>
        <w:t>妈妈；</w:t>
      </w:r>
      <w:r>
        <w:rPr>
          <w:rFonts w:ascii="Verdana" w:hAnsi="Verdana"/>
          <w:color w:val="333333"/>
          <w:sz w:val="21"/>
          <w:szCs w:val="21"/>
        </w:rPr>
        <w:t xml:space="preserve">5 </w:t>
      </w:r>
      <w:r>
        <w:rPr>
          <w:rFonts w:ascii="Verdana" w:hAnsi="Verdana"/>
          <w:color w:val="333333"/>
          <w:sz w:val="21"/>
          <w:szCs w:val="21"/>
        </w:rPr>
        <w:t>中国</w:t>
      </w:r>
    </w:p>
    <w:p w:rsidR="00536EF5" w:rsidRDefault="00536EF5" w:rsidP="00536EF5">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然后使用</w:t>
      </w:r>
      <w:r>
        <w:rPr>
          <w:rFonts w:ascii="Verdana" w:hAnsi="Verdana"/>
          <w:color w:val="333333"/>
          <w:sz w:val="21"/>
          <w:szCs w:val="21"/>
        </w:rPr>
        <w:t>one hot</w:t>
      </w:r>
      <w:r>
        <w:rPr>
          <w:rFonts w:ascii="Verdana" w:hAnsi="Verdana"/>
          <w:color w:val="333333"/>
          <w:sz w:val="21"/>
          <w:szCs w:val="21"/>
        </w:rPr>
        <w:t>对每段话提取特征向量：</w:t>
      </w:r>
    </w:p>
    <w:p w:rsidR="00536EF5" w:rsidRDefault="000773D0" w:rsidP="00CA2697">
      <w:pPr>
        <w:spacing w:line="240" w:lineRule="auto"/>
        <w:ind w:firstLine="420"/>
        <w:rPr>
          <w:rFonts w:hint="eastAsia"/>
        </w:rPr>
      </w:pPr>
      <w:r>
        <w:pict>
          <v:shape id="_x0000_i1033" type="#_x0000_t75" style="width:415pt;height:135.5pt">
            <v:imagedata r:id="rId22" o:title="1251096-20171106103420622-1037006116"/>
          </v:shape>
        </w:pict>
      </w:r>
    </w:p>
    <w:p w:rsidR="000773D0" w:rsidRDefault="00CD0DD6" w:rsidP="00CA2697">
      <w:pPr>
        <w:spacing w:line="240" w:lineRule="auto"/>
        <w:ind w:firstLine="420"/>
        <w:rPr>
          <w:rFonts w:hint="eastAsia"/>
        </w:rPr>
      </w:pPr>
      <w:r>
        <w:rPr>
          <w:rFonts w:hint="eastAsia"/>
        </w:rPr>
        <w:pict>
          <v:shape id="_x0000_i1034" type="#_x0000_t75" style="width:415pt;height:130.5pt">
            <v:imagedata r:id="rId23" o:title="1251096-20171106103811778-399990946"/>
          </v:shape>
        </w:pict>
      </w:r>
    </w:p>
    <w:p w:rsidR="00CD0DD6" w:rsidRDefault="00CD0DD6" w:rsidP="00CA2697">
      <w:pPr>
        <w:spacing w:line="240" w:lineRule="auto"/>
        <w:ind w:firstLine="420"/>
        <w:rPr>
          <w:rFonts w:hint="eastAsia"/>
        </w:rPr>
      </w:pPr>
      <w:r>
        <w:rPr>
          <w:rFonts w:hint="eastAsia"/>
        </w:rPr>
        <w:lastRenderedPageBreak/>
        <w:pict>
          <v:shape id="_x0000_i1035" type="#_x0000_t75" style="width:414.5pt;height:134pt">
            <v:imagedata r:id="rId24" o:title="1251096-20171106103938778-1278932628"/>
          </v:shape>
        </w:pict>
      </w:r>
    </w:p>
    <w:p w:rsidR="00F62BA0" w:rsidRDefault="00F62BA0" w:rsidP="00F62BA0">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因此我们得到了最终的特征向量为</w:t>
      </w:r>
    </w:p>
    <w:p w:rsidR="00F62BA0" w:rsidRDefault="00F62BA0" w:rsidP="00F62BA0">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我爱中国</w:t>
      </w:r>
      <w:r>
        <w:rPr>
          <w:rFonts w:ascii="Verdana" w:hAnsi="Verdana"/>
          <w:color w:val="333333"/>
          <w:sz w:val="21"/>
          <w:szCs w:val="21"/>
        </w:rPr>
        <w:t xml:space="preserve"> </w:t>
      </w:r>
      <w:r>
        <w:rPr>
          <w:rFonts w:ascii="Verdana" w:hAnsi="Verdana"/>
          <w:color w:val="333333"/>
          <w:sz w:val="21"/>
          <w:szCs w:val="21"/>
        </w:rPr>
        <w:t xml:space="preserve">　</w:t>
      </w:r>
      <w:r>
        <w:rPr>
          <w:rFonts w:ascii="Verdana" w:hAnsi="Verdana"/>
          <w:color w:val="333333"/>
          <w:sz w:val="21"/>
          <w:szCs w:val="21"/>
        </w:rPr>
        <w:t>-&gt;</w:t>
      </w:r>
      <w:r>
        <w:rPr>
          <w:rFonts w:ascii="Verdana" w:hAnsi="Verdana"/>
          <w:color w:val="333333"/>
          <w:sz w:val="21"/>
          <w:szCs w:val="21"/>
        </w:rPr>
        <w:t xml:space="preserve">　　　</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0</w:t>
      </w:r>
      <w:r>
        <w:rPr>
          <w:rFonts w:ascii="Verdana" w:hAnsi="Verdana"/>
          <w:color w:val="333333"/>
          <w:sz w:val="21"/>
          <w:szCs w:val="21"/>
        </w:rPr>
        <w:t>，</w:t>
      </w:r>
      <w:r>
        <w:rPr>
          <w:rFonts w:ascii="Verdana" w:hAnsi="Verdana"/>
          <w:color w:val="333333"/>
          <w:sz w:val="21"/>
          <w:szCs w:val="21"/>
        </w:rPr>
        <w:t>0</w:t>
      </w:r>
      <w:r>
        <w:rPr>
          <w:rFonts w:ascii="Verdana" w:hAnsi="Verdana"/>
          <w:color w:val="333333"/>
          <w:sz w:val="21"/>
          <w:szCs w:val="21"/>
        </w:rPr>
        <w:t>，</w:t>
      </w:r>
      <w:r>
        <w:rPr>
          <w:rFonts w:ascii="Verdana" w:hAnsi="Verdana"/>
          <w:color w:val="333333"/>
          <w:sz w:val="21"/>
          <w:szCs w:val="21"/>
        </w:rPr>
        <w:t>1</w:t>
      </w:r>
    </w:p>
    <w:p w:rsidR="00F62BA0" w:rsidRDefault="00F62BA0" w:rsidP="00F62BA0">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爸爸妈妈爱我　　</w:t>
      </w:r>
      <w:r>
        <w:rPr>
          <w:rFonts w:ascii="Verdana" w:hAnsi="Verdana"/>
          <w:color w:val="333333"/>
          <w:sz w:val="21"/>
          <w:szCs w:val="21"/>
        </w:rPr>
        <w:t>-&gt;</w:t>
      </w:r>
      <w:r>
        <w:rPr>
          <w:rFonts w:ascii="Verdana" w:hAnsi="Verdana"/>
          <w:color w:val="333333"/>
          <w:sz w:val="21"/>
          <w:szCs w:val="21"/>
        </w:rPr>
        <w:t xml:space="preserve">　　</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0</w:t>
      </w:r>
    </w:p>
    <w:p w:rsidR="00F62BA0" w:rsidRDefault="00F62BA0" w:rsidP="00F62BA0">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xml:space="preserve">　　　　爸爸妈妈爱中国　　</w:t>
      </w:r>
      <w:r>
        <w:rPr>
          <w:rFonts w:ascii="Verdana" w:hAnsi="Verdana"/>
          <w:color w:val="333333"/>
          <w:sz w:val="21"/>
          <w:szCs w:val="21"/>
        </w:rPr>
        <w:t>-&gt;</w:t>
      </w:r>
      <w:r>
        <w:rPr>
          <w:rFonts w:ascii="Verdana" w:hAnsi="Verdana"/>
          <w:color w:val="333333"/>
          <w:sz w:val="21"/>
          <w:szCs w:val="21"/>
        </w:rPr>
        <w:t xml:space="preserve">　　</w:t>
      </w:r>
      <w:r>
        <w:rPr>
          <w:rFonts w:ascii="Verdana" w:hAnsi="Verdana"/>
          <w:color w:val="333333"/>
          <w:sz w:val="21"/>
          <w:szCs w:val="21"/>
        </w:rPr>
        <w:t>0</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r>
        <w:rPr>
          <w:rFonts w:ascii="Verdana" w:hAnsi="Verdana"/>
          <w:color w:val="333333"/>
          <w:sz w:val="21"/>
          <w:szCs w:val="21"/>
        </w:rPr>
        <w:t>，</w:t>
      </w:r>
      <w:r>
        <w:rPr>
          <w:rFonts w:ascii="Verdana" w:hAnsi="Verdana"/>
          <w:color w:val="333333"/>
          <w:sz w:val="21"/>
          <w:szCs w:val="21"/>
        </w:rPr>
        <w:t>1</w:t>
      </w:r>
    </w:p>
    <w:p w:rsidR="00F62BA0" w:rsidRDefault="00F62BA0" w:rsidP="00F62BA0">
      <w:pPr>
        <w:pStyle w:val="a6"/>
        <w:shd w:val="clear" w:color="auto" w:fill="FFFFFF"/>
        <w:spacing w:before="150" w:beforeAutospacing="0" w:after="150" w:afterAutospacing="0"/>
        <w:ind w:firstLine="420"/>
        <w:rPr>
          <w:rFonts w:ascii="Verdana" w:hAnsi="Verdana"/>
          <w:color w:val="333333"/>
          <w:sz w:val="21"/>
          <w:szCs w:val="21"/>
        </w:rPr>
      </w:pPr>
      <w:r>
        <w:rPr>
          <w:rFonts w:ascii="Verdana" w:hAnsi="Verdana"/>
          <w:color w:val="333333"/>
          <w:sz w:val="21"/>
          <w:szCs w:val="21"/>
        </w:rPr>
        <w:t> </w:t>
      </w:r>
    </w:p>
    <w:p w:rsidR="00F62BA0" w:rsidRDefault="00F62BA0" w:rsidP="00F62BA0">
      <w:pPr>
        <w:ind w:firstLine="420"/>
      </w:pPr>
      <w:r>
        <w:t>优缺点分析</w:t>
      </w:r>
    </w:p>
    <w:p w:rsidR="00F62BA0" w:rsidRDefault="00F62BA0" w:rsidP="00F62BA0">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333333"/>
          <w:sz w:val="21"/>
          <w:szCs w:val="21"/>
        </w:rPr>
        <w:t>优点：</w:t>
      </w:r>
      <w:r>
        <w:rPr>
          <w:rFonts w:ascii="Verdana" w:hAnsi="Verdana"/>
          <w:color w:val="333333"/>
          <w:sz w:val="21"/>
          <w:szCs w:val="21"/>
        </w:rPr>
        <w:t>一是解决了分类器不好处理离散数据的问题，二是在一定程度上也起到了扩充特征的作用（上面样本特征数从</w:t>
      </w:r>
      <w:r>
        <w:rPr>
          <w:rFonts w:ascii="Verdana" w:hAnsi="Verdana"/>
          <w:color w:val="333333"/>
          <w:sz w:val="21"/>
          <w:szCs w:val="21"/>
        </w:rPr>
        <w:t>3</w:t>
      </w:r>
      <w:r>
        <w:rPr>
          <w:rFonts w:ascii="Verdana" w:hAnsi="Verdana"/>
          <w:color w:val="333333"/>
          <w:sz w:val="21"/>
          <w:szCs w:val="21"/>
        </w:rPr>
        <w:t>扩展到了</w:t>
      </w:r>
      <w:r>
        <w:rPr>
          <w:rFonts w:ascii="Verdana" w:hAnsi="Verdana"/>
          <w:color w:val="333333"/>
          <w:sz w:val="21"/>
          <w:szCs w:val="21"/>
        </w:rPr>
        <w:t>9</w:t>
      </w:r>
      <w:r>
        <w:rPr>
          <w:rFonts w:ascii="Verdana" w:hAnsi="Verdana"/>
          <w:color w:val="333333"/>
          <w:sz w:val="21"/>
          <w:szCs w:val="21"/>
        </w:rPr>
        <w:t>）</w:t>
      </w:r>
    </w:p>
    <w:p w:rsidR="00F62BA0" w:rsidRDefault="00F62BA0" w:rsidP="00F62BA0">
      <w:pPr>
        <w:pStyle w:val="a6"/>
        <w:shd w:val="clear" w:color="auto" w:fill="FFFFFF"/>
        <w:spacing w:before="0" w:beforeAutospacing="0" w:after="0" w:afterAutospacing="0"/>
        <w:ind w:firstLine="420"/>
        <w:rPr>
          <w:rFonts w:ascii="Verdana" w:hAnsi="Verdana"/>
          <w:color w:val="333333"/>
          <w:sz w:val="21"/>
          <w:szCs w:val="21"/>
        </w:rPr>
      </w:pPr>
      <w:r>
        <w:rPr>
          <w:rStyle w:val="a7"/>
          <w:rFonts w:ascii="Verdana" w:hAnsi="Verdana"/>
          <w:color w:val="333333"/>
          <w:sz w:val="21"/>
          <w:szCs w:val="21"/>
        </w:rPr>
        <w:t>缺点：</w:t>
      </w:r>
      <w:r>
        <w:rPr>
          <w:rFonts w:ascii="Verdana" w:hAnsi="Verdana"/>
          <w:color w:val="333333"/>
          <w:sz w:val="21"/>
          <w:szCs w:val="21"/>
        </w:rPr>
        <w:t>在文本特征表示上有些缺点就非常突出了。首先，它是一个词袋模型，不考虑词与词之间的顺序（文本中词的顺序信息也是很重要的）；其次，它假设词与词相互独立（在大多数情况下，词与词是相互影响的）；最后，它得到的特征是离散稀疏的。</w:t>
      </w:r>
    </w:p>
    <w:p w:rsidR="00355C19" w:rsidRDefault="00355C19" w:rsidP="00355C19">
      <w:pPr>
        <w:pStyle w:val="4"/>
        <w:ind w:firstLine="562"/>
      </w:pPr>
      <w:r>
        <w:t> sklearn</w:t>
      </w:r>
      <w:r>
        <w:t>实现</w:t>
      </w:r>
      <w:r>
        <w:t>one hot encode</w:t>
      </w:r>
    </w:p>
    <w:p w:rsidR="00355C19" w:rsidRDefault="00355C19" w:rsidP="00355C19">
      <w:pPr>
        <w:shd w:val="clear" w:color="auto" w:fill="F5F5F5"/>
        <w:ind w:firstLine="420"/>
        <w:rPr>
          <w:rFonts w:ascii="宋体" w:hAnsi="宋体"/>
          <w:color w:val="000000"/>
          <w:sz w:val="24"/>
          <w:szCs w:val="24"/>
        </w:rPr>
      </w:pPr>
      <w:r>
        <w:rPr>
          <w:noProof/>
          <w:color w:val="000000"/>
        </w:rPr>
        <mc:AlternateContent>
          <mc:Choice Requires="wps">
            <w:drawing>
              <wp:inline distT="0" distB="0" distL="0" distR="0">
                <wp:extent cx="304800" cy="304800"/>
                <wp:effectExtent l="0" t="0" r="0" b="0"/>
                <wp:docPr id="3" name="矩形 3" descr="复制代码">
                  <a:hlinkClick xmlns:a="http://schemas.openxmlformats.org/drawingml/2006/main" r:id="rId25" tooltip="&quot;复制代码&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3" o:spid="_x0000_s1026" alt="复制代码" href="javascript:void(0);" title="&quot;复制代码&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" o:button="t" filled="f" stroked="f">
                <v:fill o:detectmouseclick="t"/>
                <o:lock v:ext="edit" aspectratio="t"/>
                <w10:anchorlock/>
              </v:rect>
            </w:pict>
          </mc:Fallback>
        </mc:AlternateContent>
      </w:r>
    </w:p>
    <w:p w:rsidR="00355C19" w:rsidRDefault="00355C19" w:rsidP="00355C19">
      <w:pPr>
        <w:pStyle w:val="HTML"/>
        <w:shd w:val="clear" w:color="auto" w:fill="F5F5F5"/>
        <w:ind w:firstLine="420"/>
        <w:rPr>
          <w:color w:val="000000"/>
        </w:rPr>
      </w:pPr>
      <w:r>
        <w:rPr>
          <w:color w:val="0000FF"/>
        </w:rPr>
        <w:t>from</w:t>
      </w:r>
      <w:r>
        <w:rPr>
          <w:color w:val="000000"/>
        </w:rPr>
        <w:t xml:space="preserve"> sklearn </w:t>
      </w:r>
      <w:r>
        <w:rPr>
          <w:color w:val="0000FF"/>
        </w:rPr>
        <w:t>import</w:t>
      </w:r>
      <w:r>
        <w:rPr>
          <w:color w:val="000000"/>
        </w:rPr>
        <w:t xml:space="preserve"> preprocessing  </w:t>
      </w:r>
    </w:p>
    <w:p w:rsidR="00355C19" w:rsidRDefault="00355C19" w:rsidP="00355C19">
      <w:pPr>
        <w:pStyle w:val="HTML"/>
        <w:shd w:val="clear" w:color="auto" w:fill="F5F5F5"/>
        <w:ind w:firstLine="420"/>
        <w:rPr>
          <w:color w:val="000000"/>
        </w:rPr>
      </w:pPr>
      <w:r>
        <w:rPr>
          <w:color w:val="000000"/>
        </w:rPr>
        <w:t xml:space="preserve">      </w:t>
      </w:r>
    </w:p>
    <w:p w:rsidR="00355C19" w:rsidRDefault="00355C19" w:rsidP="00355C19">
      <w:pPr>
        <w:pStyle w:val="HTML"/>
        <w:shd w:val="clear" w:color="auto" w:fill="F5F5F5"/>
        <w:ind w:firstLine="420"/>
        <w:rPr>
          <w:color w:val="000000"/>
        </w:rPr>
      </w:pPr>
      <w:r>
        <w:rPr>
          <w:color w:val="000000"/>
        </w:rPr>
        <w:t xml:space="preserve">enc = preprocessing.OneHotEncoder()  </w:t>
      </w:r>
      <w:r>
        <w:rPr>
          <w:color w:val="008000"/>
        </w:rPr>
        <w:t># 创建对象</w:t>
      </w:r>
    </w:p>
    <w:p w:rsidR="00355C19" w:rsidRDefault="00355C19" w:rsidP="00355C19">
      <w:pPr>
        <w:pStyle w:val="HTML"/>
        <w:shd w:val="clear" w:color="auto" w:fill="F5F5F5"/>
        <w:ind w:firstLine="420"/>
        <w:rPr>
          <w:color w:val="000000"/>
        </w:rPr>
      </w:pPr>
      <w:r>
        <w:rPr>
          <w:color w:val="000000"/>
        </w:rPr>
        <w:t xml:space="preserve">enc.fit([[0,0,3],[1,1,0],[0,2,1],[1,0,2]])   </w:t>
      </w:r>
      <w:r>
        <w:rPr>
          <w:color w:val="008000"/>
        </w:rPr>
        <w:t># 拟合</w:t>
      </w:r>
    </w:p>
    <w:p w:rsidR="00355C19" w:rsidRDefault="00355C19" w:rsidP="00355C19">
      <w:pPr>
        <w:pStyle w:val="HTML"/>
        <w:shd w:val="clear" w:color="auto" w:fill="F5F5F5"/>
        <w:ind w:firstLine="420"/>
        <w:rPr>
          <w:color w:val="000000"/>
        </w:rPr>
      </w:pPr>
      <w:r>
        <w:rPr>
          <w:color w:val="000000"/>
        </w:rPr>
        <w:t xml:space="preserve">array = enc.transform([[0,1,3]]).toarray()  </w:t>
      </w:r>
      <w:r>
        <w:rPr>
          <w:color w:val="008000"/>
        </w:rPr>
        <w:t># 转化</w:t>
      </w:r>
    </w:p>
    <w:p w:rsidR="00355C19" w:rsidRDefault="00355C19" w:rsidP="00355C19">
      <w:pPr>
        <w:pStyle w:val="HTML"/>
        <w:shd w:val="clear" w:color="auto" w:fill="F5F5F5"/>
        <w:ind w:firstLine="420"/>
        <w:rPr>
          <w:color w:val="000000"/>
        </w:rPr>
      </w:pPr>
      <w:r>
        <w:rPr>
          <w:color w:val="0000FF"/>
        </w:rPr>
        <w:t>print</w:t>
      </w:r>
      <w:r>
        <w:rPr>
          <w:color w:val="000000"/>
        </w:rPr>
        <w:t>(array)</w:t>
      </w:r>
    </w:p>
    <w:p w:rsidR="00F62BA0" w:rsidRDefault="00F62BA0" w:rsidP="00CA2697">
      <w:pPr>
        <w:spacing w:line="240" w:lineRule="auto"/>
        <w:ind w:firstLine="420"/>
        <w:rPr>
          <w:rFonts w:hint="eastAsia"/>
        </w:rPr>
      </w:pPr>
    </w:p>
    <w:p w:rsidR="006B3A54" w:rsidRDefault="006B3A54" w:rsidP="00CA2697">
      <w:pPr>
        <w:spacing w:line="240" w:lineRule="auto"/>
        <w:ind w:firstLine="420"/>
        <w:rPr>
          <w:rFonts w:hint="eastAsia"/>
        </w:rPr>
      </w:pPr>
      <w:r>
        <w:rPr>
          <w:rFonts w:hint="eastAsia"/>
        </w:rPr>
        <w:t>输入中，每一行为一个</w:t>
      </w:r>
      <w:r w:rsidR="00AD1EEA">
        <w:rPr>
          <w:rFonts w:hint="eastAsia"/>
        </w:rPr>
        <w:t>特征，每一列为一个输入。</w:t>
      </w:r>
    </w:p>
    <w:p w:rsidR="00FC6933" w:rsidRPr="00F62BA0" w:rsidRDefault="00FC6933" w:rsidP="00CA2697">
      <w:pPr>
        <w:spacing w:line="240" w:lineRule="auto"/>
        <w:ind w:firstLine="420"/>
      </w:pPr>
      <w:bookmarkStart w:id="0" w:name="_GoBack"/>
      <w:bookmarkEnd w:id="0"/>
    </w:p>
    <w:sectPr w:rsidR="00FC6933" w:rsidRPr="00F62BA0">
      <w:headerReference w:type="even" r:id="rId26"/>
      <w:headerReference w:type="default" r:id="rId27"/>
      <w:footerReference w:type="even" r:id="rId28"/>
      <w:footerReference w:type="default" r:id="rId29"/>
      <w:headerReference w:type="first" r:id="rId30"/>
      <w:footerReference w:type="firs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877" w:rsidRDefault="00E24877" w:rsidP="00B02CA0">
      <w:pPr>
        <w:spacing w:line="240" w:lineRule="auto"/>
        <w:ind w:firstLine="420"/>
      </w:pPr>
      <w:r>
        <w:separator/>
      </w:r>
    </w:p>
  </w:endnote>
  <w:endnote w:type="continuationSeparator" w:id="0">
    <w:p w:rsidR="00E24877" w:rsidRDefault="00E24877" w:rsidP="00B02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5F" w:usb2="00000000" w:usb3="00000000" w:csb0="0000019F" w:csb1="00000000"/>
  </w:font>
  <w:font w:name="Cambria Math">
    <w:altName w:val="Cambria"/>
    <w:panose1 w:val="02040503050406030204"/>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877" w:rsidRDefault="00E24877" w:rsidP="00B02CA0">
      <w:pPr>
        <w:spacing w:line="240" w:lineRule="auto"/>
        <w:ind w:firstLine="420"/>
      </w:pPr>
      <w:r>
        <w:separator/>
      </w:r>
    </w:p>
  </w:footnote>
  <w:footnote w:type="continuationSeparator" w:id="0">
    <w:p w:rsidR="00E24877" w:rsidRDefault="00E24877" w:rsidP="00B02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2CA0" w:rsidRDefault="00B02CA0" w:rsidP="00B02CA0">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5C0F"/>
    <w:multiLevelType w:val="multilevel"/>
    <w:tmpl w:val="01D4A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B70"/>
    <w:rsid w:val="00017F7F"/>
    <w:rsid w:val="000773D0"/>
    <w:rsid w:val="001231DF"/>
    <w:rsid w:val="00192861"/>
    <w:rsid w:val="002112D8"/>
    <w:rsid w:val="00245D30"/>
    <w:rsid w:val="00280FAE"/>
    <w:rsid w:val="002A1EA7"/>
    <w:rsid w:val="00334F73"/>
    <w:rsid w:val="003362F8"/>
    <w:rsid w:val="00355C19"/>
    <w:rsid w:val="00410B2B"/>
    <w:rsid w:val="004A39B3"/>
    <w:rsid w:val="00536EF5"/>
    <w:rsid w:val="005F141D"/>
    <w:rsid w:val="005F2E3C"/>
    <w:rsid w:val="005F733F"/>
    <w:rsid w:val="00641034"/>
    <w:rsid w:val="006B3A54"/>
    <w:rsid w:val="006B762C"/>
    <w:rsid w:val="007C7B70"/>
    <w:rsid w:val="00875031"/>
    <w:rsid w:val="00896A5F"/>
    <w:rsid w:val="00A0300D"/>
    <w:rsid w:val="00AB08F4"/>
    <w:rsid w:val="00AD1EEA"/>
    <w:rsid w:val="00B02CA0"/>
    <w:rsid w:val="00BA1B23"/>
    <w:rsid w:val="00CA2697"/>
    <w:rsid w:val="00CD0DD6"/>
    <w:rsid w:val="00CD514D"/>
    <w:rsid w:val="00E24877"/>
    <w:rsid w:val="00F62BA0"/>
    <w:rsid w:val="00FC69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875031"/>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2CA0"/>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6B762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5031"/>
    <w:rPr>
      <w:rFonts w:asciiTheme="majorHAnsi" w:eastAsiaTheme="majorEastAsia" w:hAnsiTheme="majorHAnsi" w:cstheme="majorBidi"/>
      <w:b/>
      <w:bCs/>
      <w:sz w:val="32"/>
      <w:szCs w:val="32"/>
    </w:rPr>
  </w:style>
  <w:style w:type="paragraph" w:styleId="a3">
    <w:name w:val="header"/>
    <w:basedOn w:val="a"/>
    <w:link w:val="Char"/>
    <w:uiPriority w:val="99"/>
    <w:unhideWhenUsed/>
    <w:rsid w:val="00B02CA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B02CA0"/>
    <w:rPr>
      <w:sz w:val="18"/>
      <w:szCs w:val="18"/>
    </w:rPr>
  </w:style>
  <w:style w:type="paragraph" w:styleId="a4">
    <w:name w:val="footer"/>
    <w:basedOn w:val="a"/>
    <w:link w:val="Char0"/>
    <w:uiPriority w:val="99"/>
    <w:unhideWhenUsed/>
    <w:rsid w:val="00B02CA0"/>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B02CA0"/>
    <w:rPr>
      <w:sz w:val="18"/>
      <w:szCs w:val="18"/>
    </w:rPr>
  </w:style>
  <w:style w:type="character" w:customStyle="1" w:styleId="3Char">
    <w:name w:val="标题 3 Char"/>
    <w:basedOn w:val="a0"/>
    <w:link w:val="3"/>
    <w:uiPriority w:val="9"/>
    <w:rsid w:val="00B02CA0"/>
    <w:rPr>
      <w:b/>
      <w:bCs/>
      <w:sz w:val="32"/>
      <w:szCs w:val="32"/>
    </w:rPr>
  </w:style>
  <w:style w:type="character" w:styleId="a5">
    <w:name w:val="Placeholder Text"/>
    <w:basedOn w:val="a0"/>
    <w:uiPriority w:val="99"/>
    <w:semiHidden/>
    <w:rsid w:val="00B02CA0"/>
    <w:rPr>
      <w:color w:val="808080"/>
    </w:rPr>
  </w:style>
  <w:style w:type="paragraph" w:styleId="a6">
    <w:name w:val="Normal (Web)"/>
    <w:basedOn w:val="a"/>
    <w:uiPriority w:val="99"/>
    <w:semiHidden/>
    <w:unhideWhenUsed/>
    <w:rsid w:val="00A0300D"/>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7">
    <w:name w:val="Strong"/>
    <w:basedOn w:val="a0"/>
    <w:uiPriority w:val="22"/>
    <w:qFormat/>
    <w:rsid w:val="00A0300D"/>
    <w:rPr>
      <w:b/>
      <w:bCs/>
    </w:rPr>
  </w:style>
  <w:style w:type="character" w:customStyle="1" w:styleId="4Char">
    <w:name w:val="标题 4 Char"/>
    <w:basedOn w:val="a0"/>
    <w:link w:val="4"/>
    <w:uiPriority w:val="9"/>
    <w:rsid w:val="006B762C"/>
    <w:rPr>
      <w:rFonts w:asciiTheme="majorHAnsi" w:eastAsiaTheme="majorEastAsia" w:hAnsiTheme="majorHAnsi" w:cstheme="majorBidi"/>
      <w:b/>
      <w:bCs/>
      <w:sz w:val="28"/>
      <w:szCs w:val="28"/>
    </w:rPr>
  </w:style>
  <w:style w:type="paragraph" w:styleId="a8">
    <w:name w:val="Balloon Text"/>
    <w:basedOn w:val="a"/>
    <w:link w:val="Char1"/>
    <w:uiPriority w:val="99"/>
    <w:semiHidden/>
    <w:unhideWhenUsed/>
    <w:rsid w:val="00536EF5"/>
    <w:pPr>
      <w:spacing w:line="240" w:lineRule="auto"/>
    </w:pPr>
    <w:rPr>
      <w:sz w:val="18"/>
      <w:szCs w:val="18"/>
    </w:rPr>
  </w:style>
  <w:style w:type="character" w:customStyle="1" w:styleId="Char1">
    <w:name w:val="批注框文本 Char"/>
    <w:basedOn w:val="a0"/>
    <w:link w:val="a8"/>
    <w:uiPriority w:val="99"/>
    <w:semiHidden/>
    <w:rsid w:val="00536EF5"/>
    <w:rPr>
      <w:sz w:val="18"/>
      <w:szCs w:val="18"/>
    </w:rPr>
  </w:style>
  <w:style w:type="character" w:customStyle="1" w:styleId="cnblogscodecopy">
    <w:name w:val="cnblogs_code_copy"/>
    <w:basedOn w:val="a0"/>
    <w:rsid w:val="00355C19"/>
  </w:style>
  <w:style w:type="paragraph" w:styleId="HTML">
    <w:name w:val="HTML Preformatted"/>
    <w:basedOn w:val="a"/>
    <w:link w:val="HTMLChar"/>
    <w:uiPriority w:val="99"/>
    <w:semiHidden/>
    <w:unhideWhenUsed/>
    <w:rsid w:val="0035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5C19"/>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560" w:lineRule="exac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875031"/>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02CA0"/>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6B762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75031"/>
    <w:rPr>
      <w:rFonts w:asciiTheme="majorHAnsi" w:eastAsiaTheme="majorEastAsia" w:hAnsiTheme="majorHAnsi" w:cstheme="majorBidi"/>
      <w:b/>
      <w:bCs/>
      <w:sz w:val="32"/>
      <w:szCs w:val="32"/>
    </w:rPr>
  </w:style>
  <w:style w:type="paragraph" w:styleId="a3">
    <w:name w:val="header"/>
    <w:basedOn w:val="a"/>
    <w:link w:val="Char"/>
    <w:uiPriority w:val="99"/>
    <w:unhideWhenUsed/>
    <w:rsid w:val="00B02CA0"/>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3"/>
    <w:uiPriority w:val="99"/>
    <w:rsid w:val="00B02CA0"/>
    <w:rPr>
      <w:sz w:val="18"/>
      <w:szCs w:val="18"/>
    </w:rPr>
  </w:style>
  <w:style w:type="paragraph" w:styleId="a4">
    <w:name w:val="footer"/>
    <w:basedOn w:val="a"/>
    <w:link w:val="Char0"/>
    <w:uiPriority w:val="99"/>
    <w:unhideWhenUsed/>
    <w:rsid w:val="00B02CA0"/>
    <w:pPr>
      <w:tabs>
        <w:tab w:val="center" w:pos="4153"/>
        <w:tab w:val="right" w:pos="8306"/>
      </w:tabs>
      <w:snapToGrid w:val="0"/>
      <w:spacing w:line="240" w:lineRule="atLeast"/>
      <w:jc w:val="left"/>
    </w:pPr>
    <w:rPr>
      <w:sz w:val="18"/>
      <w:szCs w:val="18"/>
    </w:rPr>
  </w:style>
  <w:style w:type="character" w:customStyle="1" w:styleId="Char0">
    <w:name w:val="页脚 Char"/>
    <w:basedOn w:val="a0"/>
    <w:link w:val="a4"/>
    <w:uiPriority w:val="99"/>
    <w:rsid w:val="00B02CA0"/>
    <w:rPr>
      <w:sz w:val="18"/>
      <w:szCs w:val="18"/>
    </w:rPr>
  </w:style>
  <w:style w:type="character" w:customStyle="1" w:styleId="3Char">
    <w:name w:val="标题 3 Char"/>
    <w:basedOn w:val="a0"/>
    <w:link w:val="3"/>
    <w:uiPriority w:val="9"/>
    <w:rsid w:val="00B02CA0"/>
    <w:rPr>
      <w:b/>
      <w:bCs/>
      <w:sz w:val="32"/>
      <w:szCs w:val="32"/>
    </w:rPr>
  </w:style>
  <w:style w:type="character" w:styleId="a5">
    <w:name w:val="Placeholder Text"/>
    <w:basedOn w:val="a0"/>
    <w:uiPriority w:val="99"/>
    <w:semiHidden/>
    <w:rsid w:val="00B02CA0"/>
    <w:rPr>
      <w:color w:val="808080"/>
    </w:rPr>
  </w:style>
  <w:style w:type="paragraph" w:styleId="a6">
    <w:name w:val="Normal (Web)"/>
    <w:basedOn w:val="a"/>
    <w:uiPriority w:val="99"/>
    <w:semiHidden/>
    <w:unhideWhenUsed/>
    <w:rsid w:val="00A0300D"/>
    <w:pPr>
      <w:spacing w:before="100" w:beforeAutospacing="1" w:after="100" w:afterAutospacing="1" w:line="240" w:lineRule="auto"/>
      <w:ind w:firstLineChars="0" w:firstLine="0"/>
      <w:jc w:val="left"/>
    </w:pPr>
    <w:rPr>
      <w:rFonts w:ascii="宋体" w:eastAsia="宋体" w:hAnsi="宋体" w:cs="宋体"/>
      <w:kern w:val="0"/>
      <w:sz w:val="24"/>
      <w:szCs w:val="24"/>
    </w:rPr>
  </w:style>
  <w:style w:type="character" w:styleId="a7">
    <w:name w:val="Strong"/>
    <w:basedOn w:val="a0"/>
    <w:uiPriority w:val="22"/>
    <w:qFormat/>
    <w:rsid w:val="00A0300D"/>
    <w:rPr>
      <w:b/>
      <w:bCs/>
    </w:rPr>
  </w:style>
  <w:style w:type="character" w:customStyle="1" w:styleId="4Char">
    <w:name w:val="标题 4 Char"/>
    <w:basedOn w:val="a0"/>
    <w:link w:val="4"/>
    <w:uiPriority w:val="9"/>
    <w:rsid w:val="006B762C"/>
    <w:rPr>
      <w:rFonts w:asciiTheme="majorHAnsi" w:eastAsiaTheme="majorEastAsia" w:hAnsiTheme="majorHAnsi" w:cstheme="majorBidi"/>
      <w:b/>
      <w:bCs/>
      <w:sz w:val="28"/>
      <w:szCs w:val="28"/>
    </w:rPr>
  </w:style>
  <w:style w:type="paragraph" w:styleId="a8">
    <w:name w:val="Balloon Text"/>
    <w:basedOn w:val="a"/>
    <w:link w:val="Char1"/>
    <w:uiPriority w:val="99"/>
    <w:semiHidden/>
    <w:unhideWhenUsed/>
    <w:rsid w:val="00536EF5"/>
    <w:pPr>
      <w:spacing w:line="240" w:lineRule="auto"/>
    </w:pPr>
    <w:rPr>
      <w:sz w:val="18"/>
      <w:szCs w:val="18"/>
    </w:rPr>
  </w:style>
  <w:style w:type="character" w:customStyle="1" w:styleId="Char1">
    <w:name w:val="批注框文本 Char"/>
    <w:basedOn w:val="a0"/>
    <w:link w:val="a8"/>
    <w:uiPriority w:val="99"/>
    <w:semiHidden/>
    <w:rsid w:val="00536EF5"/>
    <w:rPr>
      <w:sz w:val="18"/>
      <w:szCs w:val="18"/>
    </w:rPr>
  </w:style>
  <w:style w:type="character" w:customStyle="1" w:styleId="cnblogscodecopy">
    <w:name w:val="cnblogs_code_copy"/>
    <w:basedOn w:val="a0"/>
    <w:rsid w:val="00355C19"/>
  </w:style>
  <w:style w:type="paragraph" w:styleId="HTML">
    <w:name w:val="HTML Preformatted"/>
    <w:basedOn w:val="a"/>
    <w:link w:val="HTMLChar"/>
    <w:uiPriority w:val="99"/>
    <w:semiHidden/>
    <w:unhideWhenUsed/>
    <w:rsid w:val="00355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55C1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51348">
      <w:bodyDiv w:val="1"/>
      <w:marLeft w:val="0"/>
      <w:marRight w:val="0"/>
      <w:marTop w:val="0"/>
      <w:marBottom w:val="0"/>
      <w:divBdr>
        <w:top w:val="none" w:sz="0" w:space="0" w:color="auto"/>
        <w:left w:val="none" w:sz="0" w:space="0" w:color="auto"/>
        <w:bottom w:val="none" w:sz="0" w:space="0" w:color="auto"/>
        <w:right w:val="none" w:sz="0" w:space="0" w:color="auto"/>
      </w:divBdr>
    </w:div>
    <w:div w:id="476262466">
      <w:bodyDiv w:val="1"/>
      <w:marLeft w:val="0"/>
      <w:marRight w:val="0"/>
      <w:marTop w:val="0"/>
      <w:marBottom w:val="0"/>
      <w:divBdr>
        <w:top w:val="none" w:sz="0" w:space="0" w:color="auto"/>
        <w:left w:val="none" w:sz="0" w:space="0" w:color="auto"/>
        <w:bottom w:val="none" w:sz="0" w:space="0" w:color="auto"/>
        <w:right w:val="none" w:sz="0" w:space="0" w:color="auto"/>
      </w:divBdr>
    </w:div>
    <w:div w:id="649094002">
      <w:bodyDiv w:val="1"/>
      <w:marLeft w:val="0"/>
      <w:marRight w:val="0"/>
      <w:marTop w:val="0"/>
      <w:marBottom w:val="0"/>
      <w:divBdr>
        <w:top w:val="none" w:sz="0" w:space="0" w:color="auto"/>
        <w:left w:val="none" w:sz="0" w:space="0" w:color="auto"/>
        <w:bottom w:val="none" w:sz="0" w:space="0" w:color="auto"/>
        <w:right w:val="none" w:sz="0" w:space="0" w:color="auto"/>
      </w:divBdr>
    </w:div>
    <w:div w:id="684093603">
      <w:bodyDiv w:val="1"/>
      <w:marLeft w:val="0"/>
      <w:marRight w:val="0"/>
      <w:marTop w:val="0"/>
      <w:marBottom w:val="0"/>
      <w:divBdr>
        <w:top w:val="none" w:sz="0" w:space="0" w:color="auto"/>
        <w:left w:val="none" w:sz="0" w:space="0" w:color="auto"/>
        <w:bottom w:val="none" w:sz="0" w:space="0" w:color="auto"/>
        <w:right w:val="none" w:sz="0" w:space="0" w:color="auto"/>
      </w:divBdr>
    </w:div>
    <w:div w:id="684788485">
      <w:bodyDiv w:val="1"/>
      <w:marLeft w:val="0"/>
      <w:marRight w:val="0"/>
      <w:marTop w:val="0"/>
      <w:marBottom w:val="0"/>
      <w:divBdr>
        <w:top w:val="none" w:sz="0" w:space="0" w:color="auto"/>
        <w:left w:val="none" w:sz="0" w:space="0" w:color="auto"/>
        <w:bottom w:val="none" w:sz="0" w:space="0" w:color="auto"/>
        <w:right w:val="none" w:sz="0" w:space="0" w:color="auto"/>
      </w:divBdr>
    </w:div>
    <w:div w:id="1809931143">
      <w:bodyDiv w:val="1"/>
      <w:marLeft w:val="0"/>
      <w:marRight w:val="0"/>
      <w:marTop w:val="0"/>
      <w:marBottom w:val="0"/>
      <w:divBdr>
        <w:top w:val="none" w:sz="0" w:space="0" w:color="auto"/>
        <w:left w:val="none" w:sz="0" w:space="0" w:color="auto"/>
        <w:bottom w:val="none" w:sz="0" w:space="0" w:color="auto"/>
        <w:right w:val="none" w:sz="0" w:space="0" w:color="auto"/>
      </w:divBdr>
    </w:div>
    <w:div w:id="2087919803">
      <w:bodyDiv w:val="1"/>
      <w:marLeft w:val="0"/>
      <w:marRight w:val="0"/>
      <w:marTop w:val="0"/>
      <w:marBottom w:val="0"/>
      <w:divBdr>
        <w:top w:val="none" w:sz="0" w:space="0" w:color="auto"/>
        <w:left w:val="none" w:sz="0" w:space="0" w:color="auto"/>
        <w:bottom w:val="none" w:sz="0" w:space="0" w:color="auto"/>
        <w:right w:val="none" w:sz="0" w:space="0" w:color="auto"/>
      </w:divBdr>
      <w:divsChild>
        <w:div w:id="952058844">
          <w:marLeft w:val="0"/>
          <w:marRight w:val="0"/>
          <w:marTop w:val="75"/>
          <w:marBottom w:val="75"/>
          <w:divBdr>
            <w:top w:val="single" w:sz="6" w:space="4" w:color="CCCCCC"/>
            <w:left w:val="single" w:sz="6" w:space="4" w:color="CCCCCC"/>
            <w:bottom w:val="single" w:sz="6" w:space="4" w:color="CCCCCC"/>
            <w:right w:val="single" w:sz="6" w:space="4" w:color="CCCCCC"/>
          </w:divBdr>
          <w:divsChild>
            <w:div w:id="19140009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javascript:void(0);" TargetMode="External"/><Relationship Id="rId33"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2.wmf"/><Relationship Id="rId19" Type="http://schemas.openxmlformats.org/officeDocument/2006/relationships/image" Target="media/image7.png"/><Relationship Id="rId3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75446218"/>
        <w:category>
          <w:name w:val="常规"/>
          <w:gallery w:val="placeholder"/>
        </w:category>
        <w:types>
          <w:type w:val="bbPlcHdr"/>
        </w:types>
        <w:behaviors>
          <w:behavior w:val="content"/>
        </w:behaviors>
        <w:guid w:val="{EC8CA6FD-74A4-471D-9689-29B08E97E4D2}"/>
      </w:docPartPr>
      <w:docPartBody>
        <w:p w:rsidR="00CB7FF9" w:rsidRDefault="000B5D9C">
          <w:r w:rsidRPr="00C85BCF">
            <w:rPr>
              <w:rStyle w:val="a3"/>
              <w:rFonts w:hint="eastAsia"/>
            </w:rPr>
            <w:t>在此处键入公式。</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5F" w:usb2="00000000" w:usb3="00000000" w:csb0="0000019F" w:csb1="00000000"/>
  </w:font>
  <w:font w:name="Cambria Math">
    <w:altName w:val="Cambria"/>
    <w:panose1 w:val="02040503050406030204"/>
    <w:charset w:val="01"/>
    <w:family w:val="roman"/>
    <w:notTrueType/>
    <w:pitch w:val="variable"/>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D9C"/>
    <w:rsid w:val="000B5D9C"/>
    <w:rsid w:val="00215B13"/>
    <w:rsid w:val="00362337"/>
    <w:rsid w:val="0069036A"/>
    <w:rsid w:val="00A65493"/>
    <w:rsid w:val="00CB7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5D9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B5D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7</Pages>
  <Words>468</Words>
  <Characters>2673</Characters>
  <Application>Microsoft Office Word</Application>
  <DocSecurity>0</DocSecurity>
  <Lines>22</Lines>
  <Paragraphs>6</Paragraphs>
  <ScaleCrop>false</ScaleCrop>
  <Company>Home</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23</cp:revision>
  <dcterms:created xsi:type="dcterms:W3CDTF">2019-02-03T23:58:00Z</dcterms:created>
  <dcterms:modified xsi:type="dcterms:W3CDTF">2019-02-16T00:23:00Z</dcterms:modified>
</cp:coreProperties>
</file>