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5B8B" w14:textId="77777777" w:rsidR="00EF294F" w:rsidRPr="00746CA3" w:rsidRDefault="00000000">
      <w:pPr>
        <w:spacing w:after="80"/>
        <w:rPr>
          <w:lang w:val="pl-PL"/>
        </w:rPr>
      </w:pPr>
      <w:r w:rsidRPr="00746CA3">
        <w:rPr>
          <w:b/>
          <w:color w:val="0F172A"/>
          <w:sz w:val="44"/>
          <w:lang w:val="pl-PL"/>
        </w:rPr>
        <w:t>Dokumentacja Projektu: Movie Library (Kinoteka)</w:t>
      </w:r>
    </w:p>
    <w:p w14:paraId="09F8E43A" w14:textId="77777777" w:rsidR="00EF294F" w:rsidRPr="00746CA3" w:rsidRDefault="00000000">
      <w:pPr>
        <w:spacing w:after="320"/>
        <w:rPr>
          <w:lang w:val="pl-PL"/>
        </w:rPr>
      </w:pPr>
      <w:r w:rsidRPr="00746CA3">
        <w:rPr>
          <w:b/>
          <w:color w:val="D97706"/>
          <w:sz w:val="24"/>
          <w:lang w:val="pl-PL"/>
        </w:rPr>
        <w:t>Programowanie i testowanie aplikacji webowych • Zadanie 1 • Temat 1: Movie Library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EF294F" w14:paraId="218CB785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2C583ACC" w14:textId="77777777" w:rsidR="00EF294F" w:rsidRDefault="00000000">
            <w:pPr>
              <w:spacing w:before="60" w:after="60"/>
            </w:pPr>
            <w:r>
              <w:rPr>
                <w:b/>
                <w:sz w:val="20"/>
              </w:rPr>
              <w:t>Student / Autor:</w:t>
            </w:r>
          </w:p>
        </w:tc>
        <w:tc>
          <w:tcPr>
            <w:tcW w:w="6624" w:type="dxa"/>
            <w:shd w:val="clear" w:color="auto" w:fill="F8FAFC"/>
          </w:tcPr>
          <w:p w14:paraId="4FD460A7" w14:textId="77777777" w:rsidR="00EF294F" w:rsidRDefault="00000000">
            <w:pPr>
              <w:spacing w:before="60" w:after="60"/>
            </w:pPr>
            <w:r>
              <w:rPr>
                <w:sz w:val="20"/>
              </w:rPr>
              <w:t>Oscar Hanke</w:t>
            </w:r>
          </w:p>
        </w:tc>
      </w:tr>
      <w:tr w:rsidR="00EF294F" w14:paraId="2BB2F5CF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2E691C6B" w14:textId="77777777" w:rsidR="00EF294F" w:rsidRDefault="00000000">
            <w:pPr>
              <w:spacing w:before="60" w:after="60"/>
            </w:pPr>
            <w:r>
              <w:rPr>
                <w:b/>
                <w:sz w:val="20"/>
              </w:rPr>
              <w:t>Numer albumu:</w:t>
            </w:r>
          </w:p>
        </w:tc>
        <w:tc>
          <w:tcPr>
            <w:tcW w:w="6624" w:type="dxa"/>
            <w:shd w:val="clear" w:color="auto" w:fill="F8FAFC"/>
          </w:tcPr>
          <w:p w14:paraId="11740A11" w14:textId="77777777" w:rsidR="00EF294F" w:rsidRDefault="00000000">
            <w:pPr>
              <w:spacing w:before="60" w:after="60"/>
            </w:pPr>
            <w:r>
              <w:rPr>
                <w:sz w:val="20"/>
              </w:rPr>
              <w:t>89607</w:t>
            </w:r>
          </w:p>
        </w:tc>
      </w:tr>
      <w:tr w:rsidR="00EF294F" w14:paraId="38CB6268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0B8CD28E" w14:textId="77777777" w:rsidR="00EF294F" w:rsidRDefault="00000000">
            <w:pPr>
              <w:spacing w:before="60" w:after="60"/>
            </w:pPr>
            <w:r>
              <w:rPr>
                <w:b/>
                <w:sz w:val="20"/>
              </w:rPr>
              <w:t>Przypisany temat:</w:t>
            </w:r>
          </w:p>
        </w:tc>
        <w:tc>
          <w:tcPr>
            <w:tcW w:w="6624" w:type="dxa"/>
            <w:shd w:val="clear" w:color="auto" w:fill="F8FAFC"/>
          </w:tcPr>
          <w:p w14:paraId="34764896" w14:textId="77777777" w:rsidR="00EF294F" w:rsidRDefault="00000000">
            <w:pPr>
              <w:spacing w:before="60" w:after="60"/>
            </w:pPr>
            <w:r>
              <w:rPr>
                <w:sz w:val="20"/>
              </w:rPr>
              <w:t>1. Movie Library – biblioteka filmów</w:t>
            </w:r>
          </w:p>
        </w:tc>
      </w:tr>
      <w:tr w:rsidR="00EF294F" w14:paraId="6C33AB2D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6D8B074C" w14:textId="77777777" w:rsidR="00EF294F" w:rsidRDefault="00000000">
            <w:pPr>
              <w:spacing w:before="60" w:after="60"/>
            </w:pPr>
            <w:r>
              <w:rPr>
                <w:b/>
                <w:sz w:val="20"/>
              </w:rPr>
              <w:t>Stos technologiczny:</w:t>
            </w:r>
          </w:p>
        </w:tc>
        <w:tc>
          <w:tcPr>
            <w:tcW w:w="6624" w:type="dxa"/>
            <w:shd w:val="clear" w:color="auto" w:fill="F8FAFC"/>
          </w:tcPr>
          <w:p w14:paraId="09A3CE72" w14:textId="77777777" w:rsidR="00EF294F" w:rsidRDefault="00000000">
            <w:pPr>
              <w:spacing w:before="60" w:after="60"/>
            </w:pPr>
            <w:r>
              <w:rPr>
                <w:sz w:val="20"/>
              </w:rPr>
              <w:t>Next.js 15 (App Router), React 19, TypeScript, Tailwind CSS v4, Vitest</w:t>
            </w:r>
          </w:p>
        </w:tc>
      </w:tr>
    </w:tbl>
    <w:p w14:paraId="153ACD4B" w14:textId="77777777" w:rsidR="00EF294F" w:rsidRDefault="00EF294F">
      <w:pPr>
        <w:spacing w:after="240"/>
      </w:pPr>
    </w:p>
    <w:p w14:paraId="0BE2781D" w14:textId="77777777" w:rsidR="00EF294F" w:rsidRPr="00746CA3" w:rsidRDefault="00000000">
      <w:pPr>
        <w:pStyle w:val="Nagwek1"/>
        <w:rPr>
          <w:lang w:val="pl-PL"/>
        </w:rPr>
      </w:pPr>
      <w:r w:rsidRPr="00746CA3">
        <w:rPr>
          <w:color w:val="0F172A"/>
          <w:sz w:val="30"/>
          <w:lang w:val="pl-PL"/>
        </w:rPr>
        <w:t>1. Cel i Wprowadzenie do Projektu</w:t>
      </w:r>
    </w:p>
    <w:p w14:paraId="0A26970D" w14:textId="77777777" w:rsidR="00EF294F" w:rsidRPr="00746CA3" w:rsidRDefault="00000000">
      <w:pPr>
        <w:spacing w:after="160"/>
        <w:rPr>
          <w:lang w:val="pl-PL"/>
        </w:rPr>
      </w:pPr>
      <w:r w:rsidRPr="00746CA3">
        <w:rPr>
          <w:lang w:val="pl-PL"/>
        </w:rPr>
        <w:t xml:space="preserve">Celem projektu było wykonanie nowoczesnej aplikacji internetowej typu Single </w:t>
      </w:r>
      <w:proofErr w:type="spellStart"/>
      <w:r w:rsidRPr="00746CA3">
        <w:rPr>
          <w:lang w:val="pl-PL"/>
        </w:rPr>
        <w:t>Page</w:t>
      </w:r>
      <w:proofErr w:type="spellEnd"/>
      <w:r w:rsidRPr="00746CA3">
        <w:rPr>
          <w:lang w:val="pl-PL"/>
        </w:rPr>
        <w:t xml:space="preserve"> Application (SPA) reprezentującej tematyczną bibliotekę filmów (Movie Library). Aplikacja powstała w oparciu o technologie poznane podczas zajęć laboratoryjnych, rozwijając pierwotny projekt demonstracyjny do kompletnego, w pełni funkcjonalnego systemu katalogowania i przeglądania dzieł kinematografii.</w:t>
      </w:r>
    </w:p>
    <w:p w14:paraId="057D8F24" w14:textId="77777777" w:rsidR="00EF294F" w:rsidRPr="00746CA3" w:rsidRDefault="00000000">
      <w:pPr>
        <w:spacing w:after="280"/>
        <w:rPr>
          <w:lang w:val="pl-PL"/>
        </w:rPr>
      </w:pPr>
      <w:r w:rsidRPr="00746CA3">
        <w:rPr>
          <w:lang w:val="pl-PL"/>
        </w:rPr>
        <w:t xml:space="preserve">Interfejs użytkownika zaprojektowano od podstaw z zachowaniem eleganckiej stylistyki kinowej (Cinema Dark </w:t>
      </w:r>
      <w:proofErr w:type="spellStart"/>
      <w:r w:rsidRPr="00746CA3">
        <w:rPr>
          <w:lang w:val="pl-PL"/>
        </w:rPr>
        <w:t>Theme</w:t>
      </w:r>
      <w:proofErr w:type="spellEnd"/>
      <w:r w:rsidRPr="00746CA3">
        <w:rPr>
          <w:lang w:val="pl-PL"/>
        </w:rPr>
        <w:t xml:space="preserve">), pełnej </w:t>
      </w:r>
      <w:proofErr w:type="spellStart"/>
      <w:r w:rsidRPr="00746CA3">
        <w:rPr>
          <w:lang w:val="pl-PL"/>
        </w:rPr>
        <w:t>responsywności</w:t>
      </w:r>
      <w:proofErr w:type="spellEnd"/>
      <w:r w:rsidRPr="00746CA3">
        <w:rPr>
          <w:lang w:val="pl-PL"/>
        </w:rPr>
        <w:t xml:space="preserve"> (RWD) na urządzeniach mobilnych i stacjonarnych, a także z wdrożeniem rygorystycznych zasad czystego kodu SOLID, architektury </w:t>
      </w:r>
      <w:proofErr w:type="spellStart"/>
      <w:r w:rsidRPr="00746CA3">
        <w:rPr>
          <w:lang w:val="pl-PL"/>
        </w:rPr>
        <w:t>Building</w:t>
      </w:r>
      <w:proofErr w:type="spellEnd"/>
      <w:r w:rsidRPr="00746CA3">
        <w:rPr>
          <w:lang w:val="pl-PL"/>
        </w:rPr>
        <w:t xml:space="preserve"> </w:t>
      </w:r>
      <w:proofErr w:type="spellStart"/>
      <w:r w:rsidRPr="00746CA3">
        <w:rPr>
          <w:lang w:val="pl-PL"/>
        </w:rPr>
        <w:t>Blocks</w:t>
      </w:r>
      <w:proofErr w:type="spellEnd"/>
      <w:r w:rsidRPr="00746CA3">
        <w:rPr>
          <w:lang w:val="pl-PL"/>
        </w:rPr>
        <w:t xml:space="preserve"> oraz metodyki Test-</w:t>
      </w:r>
      <w:proofErr w:type="spellStart"/>
      <w:r w:rsidRPr="00746CA3">
        <w:rPr>
          <w:lang w:val="pl-PL"/>
        </w:rPr>
        <w:t>Driven</w:t>
      </w:r>
      <w:proofErr w:type="spellEnd"/>
      <w:r w:rsidRPr="00746CA3">
        <w:rPr>
          <w:lang w:val="pl-PL"/>
        </w:rPr>
        <w:t xml:space="preserve"> Development (TDD).</w:t>
      </w:r>
    </w:p>
    <w:p w14:paraId="3CE8FB25" w14:textId="77777777" w:rsidR="00EF294F" w:rsidRPr="00746CA3" w:rsidRDefault="00000000">
      <w:pPr>
        <w:pStyle w:val="Nagwek1"/>
        <w:rPr>
          <w:lang w:val="pl-PL"/>
        </w:rPr>
      </w:pPr>
      <w:r w:rsidRPr="00746CA3">
        <w:rPr>
          <w:color w:val="0F172A"/>
          <w:sz w:val="30"/>
          <w:lang w:val="pl-PL"/>
        </w:rPr>
        <w:t>2. Architektura Aplikacji i Zasady Inżynieryjne (SOLID)</w:t>
      </w:r>
    </w:p>
    <w:p w14:paraId="50F79494" w14:textId="77777777" w:rsidR="00EF294F" w:rsidRPr="00746CA3" w:rsidRDefault="00000000">
      <w:pPr>
        <w:spacing w:after="120"/>
        <w:rPr>
          <w:lang w:val="pl-PL"/>
        </w:rPr>
      </w:pPr>
      <w:r w:rsidRPr="00746CA3">
        <w:rPr>
          <w:lang w:val="pl-PL"/>
        </w:rPr>
        <w:t>Podczas projektowania i implementacji aplikacji wdrożono sprawdzone wzorce architektoniczne oraz zasady inżynierii oprogramowania:</w:t>
      </w:r>
    </w:p>
    <w:p w14:paraId="450BDF50" w14:textId="77777777" w:rsidR="00EF294F" w:rsidRPr="00746CA3" w:rsidRDefault="00000000">
      <w:pPr>
        <w:pStyle w:val="Listapunktowana"/>
        <w:spacing w:after="60"/>
        <w:rPr>
          <w:lang w:val="pl-PL"/>
        </w:rPr>
      </w:pPr>
      <w:r w:rsidRPr="00746CA3">
        <w:rPr>
          <w:b/>
          <w:lang w:val="pl-PL"/>
        </w:rPr>
        <w:t xml:space="preserve">Single </w:t>
      </w:r>
      <w:proofErr w:type="spellStart"/>
      <w:r w:rsidRPr="00746CA3">
        <w:rPr>
          <w:b/>
          <w:lang w:val="pl-PL"/>
        </w:rPr>
        <w:t>Responsibility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Principle</w:t>
      </w:r>
      <w:proofErr w:type="spellEnd"/>
      <w:r w:rsidRPr="00746CA3">
        <w:rPr>
          <w:b/>
          <w:lang w:val="pl-PL"/>
        </w:rPr>
        <w:t xml:space="preserve"> (S):</w:t>
      </w:r>
      <w:r w:rsidRPr="00746CA3">
        <w:rPr>
          <w:lang w:val="pl-PL"/>
        </w:rPr>
        <w:t xml:space="preserve"> Wyraźny podział na komponenty prezentacyjne (komponenty </w:t>
      </w:r>
      <w:proofErr w:type="spellStart"/>
      <w:r w:rsidRPr="00746CA3">
        <w:rPr>
          <w:lang w:val="pl-PL"/>
        </w:rPr>
        <w:t>React</w:t>
      </w:r>
      <w:proofErr w:type="spellEnd"/>
      <w:r w:rsidRPr="00746CA3">
        <w:rPr>
          <w:lang w:val="pl-PL"/>
        </w:rPr>
        <w:t xml:space="preserve"> odpowiadające wyłącznie za </w:t>
      </w:r>
      <w:proofErr w:type="spellStart"/>
      <w:r w:rsidRPr="00746CA3">
        <w:rPr>
          <w:lang w:val="pl-PL"/>
        </w:rPr>
        <w:t>renderowanie</w:t>
      </w:r>
      <w:proofErr w:type="spellEnd"/>
      <w:r w:rsidRPr="00746CA3">
        <w:rPr>
          <w:lang w:val="pl-PL"/>
        </w:rPr>
        <w:t xml:space="preserve"> widoku) oraz dedykowane serwisy domenowe realizujące logikę biznesową (filtrowanie, formatowanie, agregację).</w:t>
      </w:r>
    </w:p>
    <w:p w14:paraId="7382C8F7" w14:textId="77777777" w:rsidR="00EF294F" w:rsidRPr="00746CA3" w:rsidRDefault="00000000">
      <w:pPr>
        <w:pStyle w:val="Listapunktowana"/>
        <w:spacing w:after="60"/>
        <w:rPr>
          <w:lang w:val="pl-PL"/>
        </w:rPr>
      </w:pPr>
      <w:r w:rsidRPr="00746CA3">
        <w:rPr>
          <w:b/>
          <w:lang w:val="pl-PL"/>
        </w:rPr>
        <w:t>Open/</w:t>
      </w:r>
      <w:proofErr w:type="spellStart"/>
      <w:r w:rsidRPr="00746CA3">
        <w:rPr>
          <w:b/>
          <w:lang w:val="pl-PL"/>
        </w:rPr>
        <w:t>Closed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Principle</w:t>
      </w:r>
      <w:proofErr w:type="spellEnd"/>
      <w:r w:rsidRPr="00746CA3">
        <w:rPr>
          <w:b/>
          <w:lang w:val="pl-PL"/>
        </w:rPr>
        <w:t xml:space="preserve"> (O):</w:t>
      </w:r>
      <w:r w:rsidRPr="00746CA3">
        <w:rPr>
          <w:lang w:val="pl-PL"/>
        </w:rPr>
        <w:t xml:space="preserve"> Oparcie architektury na interfejsach </w:t>
      </w:r>
      <w:proofErr w:type="spellStart"/>
      <w:r w:rsidRPr="00746CA3">
        <w:rPr>
          <w:lang w:val="pl-PL"/>
        </w:rPr>
        <w:t>TypeScript</w:t>
      </w:r>
      <w:proofErr w:type="spellEnd"/>
      <w:r w:rsidRPr="00746CA3">
        <w:rPr>
          <w:lang w:val="pl-PL"/>
        </w:rPr>
        <w:t xml:space="preserve"> (</w:t>
      </w:r>
      <w:proofErr w:type="spellStart"/>
      <w:r w:rsidRPr="00746CA3">
        <w:rPr>
          <w:lang w:val="pl-PL"/>
        </w:rPr>
        <w:t>IMovieRepository</w:t>
      </w:r>
      <w:proofErr w:type="spellEnd"/>
      <w:r w:rsidRPr="00746CA3">
        <w:rPr>
          <w:lang w:val="pl-PL"/>
        </w:rPr>
        <w:t xml:space="preserve">, </w:t>
      </w:r>
      <w:proofErr w:type="spellStart"/>
      <w:r w:rsidRPr="00746CA3">
        <w:rPr>
          <w:lang w:val="pl-PL"/>
        </w:rPr>
        <w:t>IMovieFilterService</w:t>
      </w:r>
      <w:proofErr w:type="spellEnd"/>
      <w:r w:rsidRPr="00746CA3">
        <w:rPr>
          <w:lang w:val="pl-PL"/>
        </w:rPr>
        <w:t xml:space="preserve">, </w:t>
      </w:r>
      <w:proofErr w:type="spellStart"/>
      <w:r w:rsidRPr="00746CA3">
        <w:rPr>
          <w:lang w:val="pl-PL"/>
        </w:rPr>
        <w:t>IMovieFormatterService</w:t>
      </w:r>
      <w:proofErr w:type="spellEnd"/>
      <w:r w:rsidRPr="00746CA3">
        <w:rPr>
          <w:lang w:val="pl-PL"/>
        </w:rPr>
        <w:t xml:space="preserve">, </w:t>
      </w:r>
      <w:proofErr w:type="spellStart"/>
      <w:r w:rsidRPr="00746CA3">
        <w:rPr>
          <w:lang w:val="pl-PL"/>
        </w:rPr>
        <w:t>IMovieService</w:t>
      </w:r>
      <w:proofErr w:type="spellEnd"/>
      <w:r w:rsidRPr="00746CA3">
        <w:rPr>
          <w:lang w:val="pl-PL"/>
        </w:rPr>
        <w:t>), co umożliwia dodawanie nowych źródeł danych lub strategii sortowania bez konieczności modyfikowania istniejącego kodu.</w:t>
      </w:r>
    </w:p>
    <w:p w14:paraId="7B64A1D0" w14:textId="77777777" w:rsidR="00EF294F" w:rsidRPr="00746CA3" w:rsidRDefault="00000000">
      <w:pPr>
        <w:pStyle w:val="Listapunktowana"/>
        <w:spacing w:after="60"/>
        <w:rPr>
          <w:lang w:val="pl-PL"/>
        </w:rPr>
      </w:pPr>
      <w:proofErr w:type="spellStart"/>
      <w:r w:rsidRPr="00746CA3">
        <w:rPr>
          <w:b/>
          <w:lang w:val="pl-PL"/>
        </w:rPr>
        <w:t>Liskov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Substitution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Principle</w:t>
      </w:r>
      <w:proofErr w:type="spellEnd"/>
      <w:r w:rsidRPr="00746CA3">
        <w:rPr>
          <w:b/>
          <w:lang w:val="pl-PL"/>
        </w:rPr>
        <w:t xml:space="preserve"> (L):</w:t>
      </w:r>
      <w:r w:rsidRPr="00746CA3">
        <w:rPr>
          <w:lang w:val="pl-PL"/>
        </w:rPr>
        <w:t xml:space="preserve"> Zastosowanie wzorca repozytorium (</w:t>
      </w:r>
      <w:proofErr w:type="spellStart"/>
      <w:r w:rsidRPr="00746CA3">
        <w:rPr>
          <w:lang w:val="pl-PL"/>
        </w:rPr>
        <w:t>InMemoryMovieRepository</w:t>
      </w:r>
      <w:proofErr w:type="spellEnd"/>
      <w:r w:rsidRPr="00746CA3">
        <w:rPr>
          <w:lang w:val="pl-PL"/>
        </w:rPr>
        <w:t>), które w dowolnym momencie może zostać zastąpione inną implementacją (np. bazodanową lub API) bez naruszenia działania serwisów wyższego poziomu.</w:t>
      </w:r>
    </w:p>
    <w:p w14:paraId="5EA0B2F4" w14:textId="77777777" w:rsidR="00EF294F" w:rsidRPr="00746CA3" w:rsidRDefault="00000000">
      <w:pPr>
        <w:pStyle w:val="Listapunktowana"/>
        <w:spacing w:after="60"/>
        <w:rPr>
          <w:lang w:val="pl-PL"/>
        </w:rPr>
      </w:pPr>
      <w:r w:rsidRPr="00746CA3">
        <w:rPr>
          <w:b/>
          <w:lang w:val="pl-PL"/>
        </w:rPr>
        <w:t xml:space="preserve">Interface </w:t>
      </w:r>
      <w:proofErr w:type="spellStart"/>
      <w:r w:rsidRPr="00746CA3">
        <w:rPr>
          <w:b/>
          <w:lang w:val="pl-PL"/>
        </w:rPr>
        <w:t>Segregation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Principle</w:t>
      </w:r>
      <w:proofErr w:type="spellEnd"/>
      <w:r w:rsidRPr="00746CA3">
        <w:rPr>
          <w:b/>
          <w:lang w:val="pl-PL"/>
        </w:rPr>
        <w:t xml:space="preserve"> (I):</w:t>
      </w:r>
      <w:r w:rsidRPr="00746CA3">
        <w:rPr>
          <w:lang w:val="pl-PL"/>
        </w:rPr>
        <w:t xml:space="preserve"> Utworzenie małych, wysoce wyspecjalizowanych interfejsów (np. osobny kontrakt dla parametrów filtrowania, osobny dla repozytorium danych, osobny dla formatowania tekstu).</w:t>
      </w:r>
    </w:p>
    <w:p w14:paraId="55FE275C" w14:textId="77777777" w:rsidR="00EF294F" w:rsidRPr="00746CA3" w:rsidRDefault="00000000">
      <w:pPr>
        <w:pStyle w:val="Listapunktowana"/>
        <w:spacing w:after="60"/>
        <w:rPr>
          <w:lang w:val="pl-PL"/>
        </w:rPr>
      </w:pPr>
      <w:proofErr w:type="spellStart"/>
      <w:r w:rsidRPr="00746CA3">
        <w:rPr>
          <w:b/>
          <w:lang w:val="pl-PL"/>
        </w:rPr>
        <w:t>Dependency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Inversion</w:t>
      </w:r>
      <w:proofErr w:type="spellEnd"/>
      <w:r w:rsidRPr="00746CA3">
        <w:rPr>
          <w:b/>
          <w:lang w:val="pl-PL"/>
        </w:rPr>
        <w:t xml:space="preserve"> </w:t>
      </w:r>
      <w:proofErr w:type="spellStart"/>
      <w:r w:rsidRPr="00746CA3">
        <w:rPr>
          <w:b/>
          <w:lang w:val="pl-PL"/>
        </w:rPr>
        <w:t>Principle</w:t>
      </w:r>
      <w:proofErr w:type="spellEnd"/>
      <w:r w:rsidRPr="00746CA3">
        <w:rPr>
          <w:b/>
          <w:lang w:val="pl-PL"/>
        </w:rPr>
        <w:t xml:space="preserve"> (D):</w:t>
      </w:r>
      <w:r w:rsidRPr="00746CA3">
        <w:rPr>
          <w:lang w:val="pl-PL"/>
        </w:rPr>
        <w:t xml:space="preserve"> Moduły wysokiego poziomu nie zależą bezpośrednio od implementacji niskopoziomowych. Serwisy otrzymują repozytoria poprzez wstrzykiwanie zależności (</w:t>
      </w:r>
      <w:proofErr w:type="spellStart"/>
      <w:r w:rsidRPr="00746CA3">
        <w:rPr>
          <w:lang w:val="pl-PL"/>
        </w:rPr>
        <w:t>Dependency</w:t>
      </w:r>
      <w:proofErr w:type="spellEnd"/>
      <w:r w:rsidRPr="00746CA3">
        <w:rPr>
          <w:lang w:val="pl-PL"/>
        </w:rPr>
        <w:t xml:space="preserve"> </w:t>
      </w:r>
      <w:proofErr w:type="spellStart"/>
      <w:r w:rsidRPr="00746CA3">
        <w:rPr>
          <w:lang w:val="pl-PL"/>
        </w:rPr>
        <w:t>Injection</w:t>
      </w:r>
      <w:proofErr w:type="spellEnd"/>
      <w:r w:rsidRPr="00746CA3">
        <w:rPr>
          <w:lang w:val="pl-PL"/>
        </w:rPr>
        <w:t xml:space="preserve">), a zarządzaniem instancjami zajmuje się fabryka </w:t>
      </w:r>
      <w:proofErr w:type="spellStart"/>
      <w:r w:rsidRPr="00746CA3">
        <w:rPr>
          <w:lang w:val="pl-PL"/>
        </w:rPr>
        <w:t>MovieServiceFactory</w:t>
      </w:r>
      <w:proofErr w:type="spellEnd"/>
      <w:r w:rsidRPr="00746CA3">
        <w:rPr>
          <w:lang w:val="pl-PL"/>
        </w:rPr>
        <w:t>.</w:t>
      </w:r>
    </w:p>
    <w:p w14:paraId="2B86ACE6" w14:textId="77777777" w:rsidR="00EF294F" w:rsidRPr="00746CA3" w:rsidRDefault="00000000">
      <w:pPr>
        <w:pStyle w:val="Listapunktowana"/>
        <w:spacing w:after="60"/>
        <w:rPr>
          <w:lang w:val="pl-PL"/>
        </w:rPr>
      </w:pPr>
      <w:r w:rsidRPr="00746CA3">
        <w:rPr>
          <w:b/>
          <w:lang w:val="pl-PL"/>
        </w:rPr>
        <w:lastRenderedPageBreak/>
        <w:t xml:space="preserve">Dokumentacja </w:t>
      </w:r>
      <w:proofErr w:type="spellStart"/>
      <w:r w:rsidRPr="00746CA3">
        <w:rPr>
          <w:b/>
          <w:lang w:val="pl-PL"/>
        </w:rPr>
        <w:t>TSDoc</w:t>
      </w:r>
      <w:proofErr w:type="spellEnd"/>
      <w:r w:rsidRPr="00746CA3">
        <w:rPr>
          <w:b/>
          <w:lang w:val="pl-PL"/>
        </w:rPr>
        <w:t xml:space="preserve"> / </w:t>
      </w:r>
      <w:proofErr w:type="spellStart"/>
      <w:r w:rsidRPr="00746CA3">
        <w:rPr>
          <w:b/>
          <w:lang w:val="pl-PL"/>
        </w:rPr>
        <w:t>JSDoc</w:t>
      </w:r>
      <w:proofErr w:type="spellEnd"/>
      <w:r w:rsidRPr="00746CA3">
        <w:rPr>
          <w:b/>
          <w:lang w:val="pl-PL"/>
        </w:rPr>
        <w:t>:</w:t>
      </w:r>
      <w:r w:rsidRPr="00746CA3">
        <w:rPr>
          <w:lang w:val="pl-PL"/>
        </w:rPr>
        <w:t xml:space="preserve"> Wszystkie klasy, metody publiczne, kontrakty i komponenty zostały opatrzone szczegółowymi komentarzami </w:t>
      </w:r>
      <w:proofErr w:type="spellStart"/>
      <w:r w:rsidRPr="00746CA3">
        <w:rPr>
          <w:lang w:val="pl-PL"/>
        </w:rPr>
        <w:t>TSDoc</w:t>
      </w:r>
      <w:proofErr w:type="spellEnd"/>
      <w:r w:rsidRPr="00746CA3">
        <w:rPr>
          <w:lang w:val="pl-PL"/>
        </w:rPr>
        <w:t xml:space="preserve"> w języku angielskim wraz z adnotacjami @param, @returns oraz przykładami @example.</w:t>
      </w:r>
    </w:p>
    <w:p w14:paraId="68A3AD19" w14:textId="77777777" w:rsidR="00EF294F" w:rsidRPr="00746CA3" w:rsidRDefault="00EF294F">
      <w:pPr>
        <w:spacing w:after="160"/>
        <w:rPr>
          <w:lang w:val="pl-PL"/>
        </w:rPr>
      </w:pPr>
    </w:p>
    <w:p w14:paraId="6A34851A" w14:textId="77777777" w:rsidR="00EF294F" w:rsidRDefault="00000000">
      <w:pPr>
        <w:pStyle w:val="Nagwek1"/>
      </w:pPr>
      <w:r>
        <w:rPr>
          <w:color w:val="0F172A"/>
          <w:sz w:val="30"/>
        </w:rPr>
        <w:t>3. Główne Widoki i Funkcjonalności Aplikacji</w:t>
      </w:r>
    </w:p>
    <w:p w14:paraId="7BE31B4C" w14:textId="03746CE7" w:rsidR="00EF294F" w:rsidRPr="00746CA3" w:rsidRDefault="00000000">
      <w:pPr>
        <w:pStyle w:val="Listapunktowana"/>
        <w:spacing w:after="80"/>
        <w:rPr>
          <w:lang w:val="pl-PL"/>
        </w:rPr>
      </w:pPr>
      <w:r w:rsidRPr="00746CA3">
        <w:rPr>
          <w:b/>
          <w:lang w:val="pl-PL"/>
        </w:rPr>
        <w:t>Strona Główna (Home - /):</w:t>
      </w:r>
      <w:r w:rsidRPr="00746CA3">
        <w:rPr>
          <w:lang w:val="pl-PL"/>
        </w:rPr>
        <w:t xml:space="preserve"> Zawiera </w:t>
      </w:r>
      <w:proofErr w:type="spellStart"/>
      <w:r w:rsidRPr="00746CA3">
        <w:rPr>
          <w:lang w:val="pl-PL"/>
        </w:rPr>
        <w:t>MovieHeroBanner</w:t>
      </w:r>
      <w:proofErr w:type="spellEnd"/>
      <w:r w:rsidRPr="00746CA3">
        <w:rPr>
          <w:lang w:val="pl-PL"/>
        </w:rPr>
        <w:t xml:space="preserve"> prezentujący wyróżniony hit filmowy (</w:t>
      </w:r>
      <w:proofErr w:type="spellStart"/>
      <w:r w:rsidRPr="00746CA3">
        <w:rPr>
          <w:lang w:val="pl-PL"/>
        </w:rPr>
        <w:t>Incepcja</w:t>
      </w:r>
      <w:proofErr w:type="spellEnd"/>
      <w:r w:rsidRPr="00746CA3">
        <w:rPr>
          <w:lang w:val="pl-PL"/>
        </w:rPr>
        <w:t>) wraz z bezpośrednim linkiem do oficjalnego zwiastuna YouTube, sekcję liczników i statystyk biblioteki (liczba filmów, średnia ocen, jakość HD, technologia SPA), siatkę polecanych filmów oraz omówienie kluczowych atutów kinoteki.</w:t>
      </w:r>
    </w:p>
    <w:p w14:paraId="529B1F2E" w14:textId="77777777" w:rsidR="00EF294F" w:rsidRPr="00746CA3" w:rsidRDefault="00000000">
      <w:pPr>
        <w:pStyle w:val="Listapunktowana"/>
        <w:spacing w:after="80"/>
        <w:rPr>
          <w:lang w:val="pl-PL"/>
        </w:rPr>
      </w:pPr>
      <w:r w:rsidRPr="00746CA3">
        <w:rPr>
          <w:b/>
          <w:lang w:val="pl-PL"/>
        </w:rPr>
        <w:t>Katalog Filmów (/</w:t>
      </w:r>
      <w:proofErr w:type="spellStart"/>
      <w:r w:rsidRPr="00746CA3">
        <w:rPr>
          <w:b/>
          <w:lang w:val="pl-PL"/>
        </w:rPr>
        <w:t>movies</w:t>
      </w:r>
      <w:proofErr w:type="spellEnd"/>
      <w:r w:rsidRPr="00746CA3">
        <w:rPr>
          <w:b/>
          <w:lang w:val="pl-PL"/>
        </w:rPr>
        <w:t>):</w:t>
      </w:r>
      <w:r w:rsidRPr="00746CA3">
        <w:rPr>
          <w:lang w:val="pl-PL"/>
        </w:rPr>
        <w:t xml:space="preserve"> Udostępnia zaawansowaną wyszukiwarkę na żywo (wyszukiwanie po tytule, reżyserze, aktorze), interaktywne filtry kafelkowe gatunków (Wszystkie, </w:t>
      </w:r>
      <w:proofErr w:type="spellStart"/>
      <w:r w:rsidRPr="00746CA3">
        <w:rPr>
          <w:lang w:val="pl-PL"/>
        </w:rPr>
        <w:t>Sci</w:t>
      </w:r>
      <w:proofErr w:type="spellEnd"/>
      <w:r w:rsidRPr="00746CA3">
        <w:rPr>
          <w:lang w:val="pl-PL"/>
        </w:rPr>
        <w:t>-Fi, Akcja, Kryminał, Dramat, Przygoda, Animacja) oraz sortowanie wielowariantowe (po ocenie, roku premiery, alfabetycznie A-Z, czasie trwania).</w:t>
      </w:r>
    </w:p>
    <w:p w14:paraId="24080932" w14:textId="77777777" w:rsidR="00EF294F" w:rsidRPr="00746CA3" w:rsidRDefault="00000000">
      <w:pPr>
        <w:pStyle w:val="Listapunktowana"/>
        <w:spacing w:after="80"/>
        <w:rPr>
          <w:lang w:val="pl-PL"/>
        </w:rPr>
      </w:pPr>
      <w:r w:rsidRPr="00746CA3">
        <w:rPr>
          <w:b/>
          <w:lang w:val="pl-PL"/>
        </w:rPr>
        <w:t>Widok Szczegółowy Filmu (/</w:t>
      </w:r>
      <w:proofErr w:type="spellStart"/>
      <w:r w:rsidRPr="00746CA3">
        <w:rPr>
          <w:b/>
          <w:lang w:val="pl-PL"/>
        </w:rPr>
        <w:t>movies</w:t>
      </w:r>
      <w:proofErr w:type="spellEnd"/>
      <w:r w:rsidRPr="00746CA3">
        <w:rPr>
          <w:b/>
          <w:lang w:val="pl-PL"/>
        </w:rPr>
        <w:t>/[id]):</w:t>
      </w:r>
      <w:r w:rsidRPr="00746CA3">
        <w:rPr>
          <w:lang w:val="pl-PL"/>
        </w:rPr>
        <w:t xml:space="preserve"> Dynamiczny widok wykorzystujący mechanizm </w:t>
      </w:r>
      <w:proofErr w:type="spellStart"/>
      <w:r w:rsidRPr="00746CA3">
        <w:rPr>
          <w:lang w:val="pl-PL"/>
        </w:rPr>
        <w:t>App</w:t>
      </w:r>
      <w:proofErr w:type="spellEnd"/>
      <w:r w:rsidRPr="00746CA3">
        <w:rPr>
          <w:lang w:val="pl-PL"/>
        </w:rPr>
        <w:t xml:space="preserve"> Routera Next.js 15. Zawiera panoramiczne tło (</w:t>
      </w:r>
      <w:proofErr w:type="spellStart"/>
      <w:r w:rsidRPr="00746CA3">
        <w:rPr>
          <w:lang w:val="pl-PL"/>
        </w:rPr>
        <w:t>backdrop</w:t>
      </w:r>
      <w:proofErr w:type="spellEnd"/>
      <w:r w:rsidRPr="00746CA3">
        <w:rPr>
          <w:lang w:val="pl-PL"/>
        </w:rPr>
        <w:t>) z płynnym gradientem, plakat w proporcji 2:3, odznakę kategorii wiekowej i oceny, pełny zarys fabuły (synopsis), parametry techniczne (reżyser, rok, czas trwania) oraz kafelki z członkami obsady aktorskiej.</w:t>
      </w:r>
    </w:p>
    <w:p w14:paraId="635582B4" w14:textId="3D2CC7BF" w:rsidR="00EF294F" w:rsidRPr="00746CA3" w:rsidRDefault="00000000">
      <w:pPr>
        <w:pStyle w:val="Listapunktowana"/>
        <w:spacing w:after="80"/>
        <w:rPr>
          <w:lang w:val="pl-PL"/>
        </w:rPr>
      </w:pPr>
      <w:r w:rsidRPr="00746CA3">
        <w:rPr>
          <w:b/>
          <w:lang w:val="pl-PL"/>
        </w:rPr>
        <w:t>Strona O Projekcie (/</w:t>
      </w:r>
      <w:proofErr w:type="spellStart"/>
      <w:r w:rsidRPr="00746CA3">
        <w:rPr>
          <w:b/>
          <w:lang w:val="pl-PL"/>
        </w:rPr>
        <w:t>about</w:t>
      </w:r>
      <w:proofErr w:type="spellEnd"/>
      <w:r w:rsidRPr="00746CA3">
        <w:rPr>
          <w:b/>
          <w:lang w:val="pl-PL"/>
        </w:rPr>
        <w:t>):</w:t>
      </w:r>
      <w:r w:rsidRPr="00746CA3">
        <w:rPr>
          <w:lang w:val="pl-PL"/>
        </w:rPr>
        <w:t xml:space="preserve"> Karta informacyjna prezentująca dane autora </w:t>
      </w:r>
      <w:proofErr w:type="spellStart"/>
      <w:r w:rsidRPr="00746CA3">
        <w:rPr>
          <w:lang w:val="pl-PL"/>
        </w:rPr>
        <w:t>projektucele</w:t>
      </w:r>
      <w:proofErr w:type="spellEnd"/>
      <w:r w:rsidRPr="00746CA3">
        <w:rPr>
          <w:lang w:val="pl-PL"/>
        </w:rPr>
        <w:t xml:space="preserve"> dydaktyczne, szczegółowy stos technologiczny oraz matrycę zrealizowanych wymagań laboratoryjnych.</w:t>
      </w:r>
    </w:p>
    <w:p w14:paraId="62840E6D" w14:textId="77777777" w:rsidR="00EF294F" w:rsidRPr="00746CA3" w:rsidRDefault="00000000">
      <w:pPr>
        <w:pStyle w:val="Listapunktowana"/>
        <w:spacing w:after="80"/>
        <w:rPr>
          <w:lang w:val="pl-PL"/>
        </w:rPr>
      </w:pPr>
      <w:proofErr w:type="spellStart"/>
      <w:r w:rsidRPr="00746CA3">
        <w:rPr>
          <w:b/>
          <w:lang w:val="pl-PL"/>
        </w:rPr>
        <w:t>Responsywność</w:t>
      </w:r>
      <w:proofErr w:type="spellEnd"/>
      <w:r w:rsidRPr="00746CA3">
        <w:rPr>
          <w:b/>
          <w:lang w:val="pl-PL"/>
        </w:rPr>
        <w:t xml:space="preserve"> (RWD):</w:t>
      </w:r>
      <w:r w:rsidRPr="00746CA3">
        <w:rPr>
          <w:lang w:val="pl-PL"/>
        </w:rPr>
        <w:t xml:space="preserve"> Płynna adaptacja do urządzeń mobilnych (smartfony 375-430px, tablety 768px, monitory panoramiczne). W widoku wąskim nawigacja przekształca się w rozwijane menu hamburgera, a siatka kart filmowych redukuje się do 1 kolumny dotykowej.</w:t>
      </w:r>
    </w:p>
    <w:p w14:paraId="7F2A6008" w14:textId="77777777" w:rsidR="00EF294F" w:rsidRPr="00746CA3" w:rsidRDefault="00EF294F">
      <w:pPr>
        <w:spacing w:after="160"/>
        <w:rPr>
          <w:lang w:val="pl-PL"/>
        </w:rPr>
      </w:pPr>
    </w:p>
    <w:p w14:paraId="17B31D74" w14:textId="77777777" w:rsidR="00EF294F" w:rsidRPr="00746CA3" w:rsidRDefault="00000000">
      <w:pPr>
        <w:pStyle w:val="Nagwek1"/>
        <w:rPr>
          <w:lang w:val="pl-PL"/>
        </w:rPr>
      </w:pPr>
      <w:r w:rsidRPr="00746CA3">
        <w:rPr>
          <w:color w:val="0F172A"/>
          <w:sz w:val="30"/>
          <w:lang w:val="pl-PL"/>
        </w:rPr>
        <w:t>4. Testy Jednostkowe i Integracyjne (</w:t>
      </w:r>
      <w:proofErr w:type="spellStart"/>
      <w:r w:rsidRPr="00746CA3">
        <w:rPr>
          <w:color w:val="0F172A"/>
          <w:sz w:val="30"/>
          <w:lang w:val="pl-PL"/>
        </w:rPr>
        <w:t>Vitest</w:t>
      </w:r>
      <w:proofErr w:type="spellEnd"/>
      <w:r w:rsidRPr="00746CA3">
        <w:rPr>
          <w:color w:val="0F172A"/>
          <w:sz w:val="30"/>
          <w:lang w:val="pl-PL"/>
        </w:rPr>
        <w:t>)</w:t>
      </w:r>
    </w:p>
    <w:p w14:paraId="4D7D9912" w14:textId="77777777" w:rsidR="00EF294F" w:rsidRDefault="00000000">
      <w:pPr>
        <w:spacing w:after="120"/>
      </w:pPr>
      <w:r w:rsidRPr="00746CA3">
        <w:rPr>
          <w:lang w:val="pl-PL"/>
        </w:rPr>
        <w:t xml:space="preserve">Zgodnie z metodyką TDD, dla każdego serwisu przygotowano dedykowany zestaw testów jednostkowych oraz testy integracyjne. </w:t>
      </w:r>
      <w:proofErr w:type="spellStart"/>
      <w:r>
        <w:t>Wszystkie</w:t>
      </w:r>
      <w:proofErr w:type="spellEnd"/>
      <w:r>
        <w:t xml:space="preserve"> 31 </w:t>
      </w:r>
      <w:proofErr w:type="spellStart"/>
      <w:r>
        <w:t>testów</w:t>
      </w:r>
      <w:proofErr w:type="spellEnd"/>
      <w:r>
        <w:t xml:space="preserve"> </w:t>
      </w:r>
      <w:proofErr w:type="spellStart"/>
      <w:r>
        <w:t>przechodzi</w:t>
      </w:r>
      <w:proofErr w:type="spellEnd"/>
      <w:r>
        <w:t xml:space="preserve"> w 100% z wynikiem pozytywnym: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4608"/>
        <w:gridCol w:w="1728"/>
      </w:tblGrid>
      <w:tr w:rsidR="00EF294F" w14:paraId="76F61E88" w14:textId="77777777">
        <w:trPr>
          <w:jc w:val="center"/>
        </w:trPr>
        <w:tc>
          <w:tcPr>
            <w:tcW w:w="3456" w:type="dxa"/>
            <w:shd w:val="clear" w:color="auto" w:fill="0F172A"/>
          </w:tcPr>
          <w:p w14:paraId="66662EA3" w14:textId="77777777" w:rsidR="00EF294F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Plik testowy</w:t>
            </w:r>
          </w:p>
        </w:tc>
        <w:tc>
          <w:tcPr>
            <w:tcW w:w="4608" w:type="dxa"/>
            <w:shd w:val="clear" w:color="auto" w:fill="0F172A"/>
          </w:tcPr>
          <w:p w14:paraId="79182104" w14:textId="77777777" w:rsidR="00EF294F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Testowany moduł</w:t>
            </w:r>
          </w:p>
        </w:tc>
        <w:tc>
          <w:tcPr>
            <w:tcW w:w="1728" w:type="dxa"/>
            <w:shd w:val="clear" w:color="auto" w:fill="0F172A"/>
          </w:tcPr>
          <w:p w14:paraId="2DB795AF" w14:textId="77777777" w:rsidR="00EF294F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Liczba testów / Status</w:t>
            </w:r>
          </w:p>
        </w:tc>
      </w:tr>
      <w:tr w:rsidR="00EF294F" w14:paraId="4DC2EB45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5AFE3DF1" w14:textId="77777777" w:rsidR="00EF294F" w:rsidRDefault="00000000">
            <w:pPr>
              <w:spacing w:before="60" w:after="60"/>
            </w:pPr>
            <w:r>
              <w:rPr>
                <w:sz w:val="19"/>
              </w:rPr>
              <w:t>MovieFormatterService.test.ts</w:t>
            </w:r>
          </w:p>
        </w:tc>
        <w:tc>
          <w:tcPr>
            <w:tcW w:w="4608" w:type="dxa"/>
            <w:shd w:val="clear" w:color="auto" w:fill="F8FAFC"/>
          </w:tcPr>
          <w:p w14:paraId="669B2E2D" w14:textId="77777777" w:rsidR="00EF294F" w:rsidRPr="00746CA3" w:rsidRDefault="00000000">
            <w:pPr>
              <w:spacing w:before="60" w:after="60"/>
              <w:rPr>
                <w:lang w:val="pl-PL"/>
              </w:rPr>
            </w:pPr>
            <w:r w:rsidRPr="00746CA3">
              <w:rPr>
                <w:sz w:val="19"/>
                <w:lang w:val="pl-PL"/>
              </w:rPr>
              <w:t>Formatowanie czasu trwania, ocen punktowych i gatunków</w:t>
            </w:r>
          </w:p>
        </w:tc>
        <w:tc>
          <w:tcPr>
            <w:tcW w:w="1728" w:type="dxa"/>
            <w:shd w:val="clear" w:color="auto" w:fill="F8FAFC"/>
          </w:tcPr>
          <w:p w14:paraId="6A475634" w14:textId="77777777" w:rsidR="00EF294F" w:rsidRDefault="00000000">
            <w:pPr>
              <w:spacing w:before="60" w:after="60"/>
            </w:pPr>
            <w:r>
              <w:rPr>
                <w:b/>
                <w:color w:val="10B981"/>
                <w:sz w:val="19"/>
              </w:rPr>
              <w:t>8 passed (100%)</w:t>
            </w:r>
          </w:p>
        </w:tc>
      </w:tr>
      <w:tr w:rsidR="00EF294F" w14:paraId="36288E6F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49C8A2DD" w14:textId="77777777" w:rsidR="00EF294F" w:rsidRDefault="00000000">
            <w:pPr>
              <w:spacing w:before="60" w:after="60"/>
            </w:pPr>
            <w:r>
              <w:rPr>
                <w:sz w:val="19"/>
              </w:rPr>
              <w:t>MovieFilterService.test.ts</w:t>
            </w:r>
          </w:p>
        </w:tc>
        <w:tc>
          <w:tcPr>
            <w:tcW w:w="4608" w:type="dxa"/>
            <w:shd w:val="clear" w:color="auto" w:fill="FFFFFF"/>
          </w:tcPr>
          <w:p w14:paraId="311CC83C" w14:textId="77777777" w:rsidR="00EF294F" w:rsidRPr="00746CA3" w:rsidRDefault="00000000">
            <w:pPr>
              <w:spacing w:before="60" w:after="60"/>
              <w:rPr>
                <w:lang w:val="pl-PL"/>
              </w:rPr>
            </w:pPr>
            <w:r w:rsidRPr="00746CA3">
              <w:rPr>
                <w:sz w:val="19"/>
                <w:lang w:val="pl-PL"/>
              </w:rPr>
              <w:t>Wyszukiwanie, filtrowanie po gatunkach, sortowanie i unikalność</w:t>
            </w:r>
          </w:p>
        </w:tc>
        <w:tc>
          <w:tcPr>
            <w:tcW w:w="1728" w:type="dxa"/>
            <w:shd w:val="clear" w:color="auto" w:fill="FFFFFF"/>
          </w:tcPr>
          <w:p w14:paraId="383A785E" w14:textId="77777777" w:rsidR="00EF294F" w:rsidRDefault="00000000">
            <w:pPr>
              <w:spacing w:before="60" w:after="60"/>
            </w:pPr>
            <w:r>
              <w:rPr>
                <w:b/>
                <w:color w:val="10B981"/>
                <w:sz w:val="19"/>
              </w:rPr>
              <w:t>10 passed (100%)</w:t>
            </w:r>
          </w:p>
        </w:tc>
      </w:tr>
      <w:tr w:rsidR="00EF294F" w14:paraId="164A78FC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4CECFB76" w14:textId="77777777" w:rsidR="00EF294F" w:rsidRDefault="00000000">
            <w:pPr>
              <w:spacing w:before="60" w:after="60"/>
            </w:pPr>
            <w:r>
              <w:rPr>
                <w:sz w:val="19"/>
              </w:rPr>
              <w:t>MovieService.test.ts</w:t>
            </w:r>
          </w:p>
        </w:tc>
        <w:tc>
          <w:tcPr>
            <w:tcW w:w="4608" w:type="dxa"/>
            <w:shd w:val="clear" w:color="auto" w:fill="F8FAFC"/>
          </w:tcPr>
          <w:p w14:paraId="3A77AE1E" w14:textId="77777777" w:rsidR="00EF294F" w:rsidRPr="00746CA3" w:rsidRDefault="00000000">
            <w:pPr>
              <w:spacing w:before="60" w:after="60"/>
              <w:rPr>
                <w:lang w:val="pl-PL"/>
              </w:rPr>
            </w:pPr>
            <w:r w:rsidRPr="00746CA3">
              <w:rPr>
                <w:sz w:val="19"/>
                <w:lang w:val="pl-PL"/>
              </w:rPr>
              <w:t>Logika biznesowa, pobieranie filmów, metryki biblioteki (</w:t>
            </w:r>
            <w:proofErr w:type="spellStart"/>
            <w:r w:rsidRPr="00746CA3">
              <w:rPr>
                <w:sz w:val="19"/>
                <w:lang w:val="pl-PL"/>
              </w:rPr>
              <w:t>Mock</w:t>
            </w:r>
            <w:proofErr w:type="spellEnd"/>
            <w:r w:rsidRPr="00746CA3">
              <w:rPr>
                <w:sz w:val="19"/>
                <w:lang w:val="pl-PL"/>
              </w:rPr>
              <w:t xml:space="preserve"> DI)</w:t>
            </w:r>
          </w:p>
        </w:tc>
        <w:tc>
          <w:tcPr>
            <w:tcW w:w="1728" w:type="dxa"/>
            <w:shd w:val="clear" w:color="auto" w:fill="F8FAFC"/>
          </w:tcPr>
          <w:p w14:paraId="1C5F7CFB" w14:textId="77777777" w:rsidR="00EF294F" w:rsidRDefault="00000000">
            <w:pPr>
              <w:spacing w:before="60" w:after="60"/>
            </w:pPr>
            <w:r>
              <w:rPr>
                <w:b/>
                <w:color w:val="10B981"/>
                <w:sz w:val="19"/>
              </w:rPr>
              <w:t>7 passed (100%)</w:t>
            </w:r>
          </w:p>
        </w:tc>
      </w:tr>
      <w:tr w:rsidR="00EF294F" w14:paraId="496FF54D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4210202E" w14:textId="77777777" w:rsidR="00EF294F" w:rsidRDefault="00000000">
            <w:pPr>
              <w:spacing w:before="60" w:after="60"/>
            </w:pPr>
            <w:r>
              <w:rPr>
                <w:sz w:val="19"/>
              </w:rPr>
              <w:t>InMemoryMovieRepository.test.ts</w:t>
            </w:r>
          </w:p>
        </w:tc>
        <w:tc>
          <w:tcPr>
            <w:tcW w:w="4608" w:type="dxa"/>
            <w:shd w:val="clear" w:color="auto" w:fill="FFFFFF"/>
          </w:tcPr>
          <w:p w14:paraId="7FAF6D3B" w14:textId="77777777" w:rsidR="00EF294F" w:rsidRPr="00746CA3" w:rsidRDefault="00000000">
            <w:pPr>
              <w:spacing w:before="60" w:after="60"/>
              <w:rPr>
                <w:lang w:val="pl-PL"/>
              </w:rPr>
            </w:pPr>
            <w:r w:rsidRPr="00746CA3">
              <w:rPr>
                <w:sz w:val="19"/>
                <w:lang w:val="pl-PL"/>
              </w:rPr>
              <w:t xml:space="preserve">Pobieranie kolekcji filmów, wyszukiwanie po </w:t>
            </w:r>
            <w:proofErr w:type="spellStart"/>
            <w:r w:rsidRPr="00746CA3">
              <w:rPr>
                <w:sz w:val="19"/>
                <w:lang w:val="pl-PL"/>
              </w:rPr>
              <w:t>slug</w:t>
            </w:r>
            <w:proofErr w:type="spellEnd"/>
            <w:r w:rsidRPr="00746CA3">
              <w:rPr>
                <w:sz w:val="19"/>
                <w:lang w:val="pl-PL"/>
              </w:rPr>
              <w:t>, wyróżnienia</w:t>
            </w:r>
          </w:p>
        </w:tc>
        <w:tc>
          <w:tcPr>
            <w:tcW w:w="1728" w:type="dxa"/>
            <w:shd w:val="clear" w:color="auto" w:fill="FFFFFF"/>
          </w:tcPr>
          <w:p w14:paraId="07FE7F8D" w14:textId="77777777" w:rsidR="00EF294F" w:rsidRDefault="00000000">
            <w:pPr>
              <w:spacing w:before="60" w:after="60"/>
            </w:pPr>
            <w:r>
              <w:rPr>
                <w:b/>
                <w:color w:val="10B981"/>
                <w:sz w:val="19"/>
              </w:rPr>
              <w:t>4 passed (100%)</w:t>
            </w:r>
          </w:p>
        </w:tc>
      </w:tr>
      <w:tr w:rsidR="00EF294F" w14:paraId="652BA106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672263D6" w14:textId="77777777" w:rsidR="00EF294F" w:rsidRDefault="00000000">
            <w:pPr>
              <w:spacing w:before="60" w:after="60"/>
            </w:pPr>
            <w:r>
              <w:rPr>
                <w:sz w:val="19"/>
              </w:rPr>
              <w:t>MovieLibraryIntegration.test.ts</w:t>
            </w:r>
          </w:p>
        </w:tc>
        <w:tc>
          <w:tcPr>
            <w:tcW w:w="4608" w:type="dxa"/>
            <w:shd w:val="clear" w:color="auto" w:fill="F8FAFC"/>
          </w:tcPr>
          <w:p w14:paraId="2D5CF2EB" w14:textId="77777777" w:rsidR="00EF294F" w:rsidRPr="00746CA3" w:rsidRDefault="00000000">
            <w:pPr>
              <w:spacing w:before="60" w:after="60"/>
              <w:rPr>
                <w:lang w:val="pl-PL"/>
              </w:rPr>
            </w:pPr>
            <w:r w:rsidRPr="00746CA3">
              <w:rPr>
                <w:sz w:val="19"/>
                <w:lang w:val="pl-PL"/>
              </w:rPr>
              <w:t>Współpraca repozytorium, serwisu i filtrów w scenariuszach end-to-end</w:t>
            </w:r>
          </w:p>
        </w:tc>
        <w:tc>
          <w:tcPr>
            <w:tcW w:w="1728" w:type="dxa"/>
            <w:shd w:val="clear" w:color="auto" w:fill="F8FAFC"/>
          </w:tcPr>
          <w:p w14:paraId="61DFE39B" w14:textId="77777777" w:rsidR="00EF294F" w:rsidRDefault="00000000">
            <w:pPr>
              <w:spacing w:before="60" w:after="60"/>
            </w:pPr>
            <w:r>
              <w:rPr>
                <w:b/>
                <w:color w:val="10B981"/>
                <w:sz w:val="19"/>
              </w:rPr>
              <w:t>2 passed (100%)</w:t>
            </w:r>
          </w:p>
        </w:tc>
      </w:tr>
    </w:tbl>
    <w:p w14:paraId="426AA3C9" w14:textId="449F00A9" w:rsidR="00EF294F" w:rsidRPr="00746CA3" w:rsidRDefault="00000000" w:rsidP="00746CA3">
      <w:r>
        <w:br w:type="page"/>
      </w:r>
      <w:r w:rsidRPr="00746CA3">
        <w:rPr>
          <w:color w:val="0F172A"/>
          <w:sz w:val="32"/>
          <w:lang w:val="pl-PL"/>
        </w:rPr>
        <w:lastRenderedPageBreak/>
        <w:t>5. Zrzuty Ekranu Przedstawiające Działanie Aplikacji</w:t>
      </w:r>
    </w:p>
    <w:p w14:paraId="11488016" w14:textId="6153AC59" w:rsidR="00EF294F" w:rsidRPr="00746CA3" w:rsidRDefault="00746CA3" w:rsidP="00746CA3">
      <w:pPr>
        <w:spacing w:after="240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4D3E380" wp14:editId="21142397">
            <wp:extent cx="6294120" cy="3528060"/>
            <wp:effectExtent l="0" t="0" r="0" b="0"/>
            <wp:docPr id="3673633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2395955D" wp14:editId="1E5313E6">
            <wp:extent cx="6294120" cy="3543300"/>
            <wp:effectExtent l="0" t="0" r="0" b="0"/>
            <wp:docPr id="46366296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17A9E673" wp14:editId="715FBE66">
            <wp:extent cx="6294120" cy="3543300"/>
            <wp:effectExtent l="0" t="0" r="0" b="0"/>
            <wp:docPr id="22214045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7ED6AE59" wp14:editId="304DE8C1">
            <wp:extent cx="5730240" cy="7353300"/>
            <wp:effectExtent l="0" t="0" r="3810" b="0"/>
            <wp:docPr id="180038632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41F47125" wp14:editId="107140C8">
            <wp:extent cx="5844540" cy="6027420"/>
            <wp:effectExtent l="0" t="0" r="3810" b="0"/>
            <wp:docPr id="1061446899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23F05119" wp14:editId="7CB47E83">
            <wp:extent cx="6309360" cy="4442460"/>
            <wp:effectExtent l="0" t="0" r="0" b="0"/>
            <wp:docPr id="110040142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lastRenderedPageBreak/>
        <w:drawing>
          <wp:inline distT="0" distB="0" distL="0" distR="0" wp14:anchorId="11E4BF37" wp14:editId="40E1E620">
            <wp:extent cx="5836920" cy="8595360"/>
            <wp:effectExtent l="0" t="0" r="0" b="0"/>
            <wp:docPr id="190967550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7B03" w14:textId="77777777" w:rsidR="00EF294F" w:rsidRPr="00746CA3" w:rsidRDefault="00000000">
      <w:pPr>
        <w:pStyle w:val="Nagwek1"/>
        <w:rPr>
          <w:lang w:val="pl-PL"/>
        </w:rPr>
      </w:pPr>
      <w:r w:rsidRPr="00746CA3">
        <w:rPr>
          <w:color w:val="0F172A"/>
          <w:sz w:val="30"/>
          <w:lang w:val="pl-PL"/>
        </w:rPr>
        <w:lastRenderedPageBreak/>
        <w:t>6. Instrukcja Uruchomienia Projektu</w:t>
      </w:r>
    </w:p>
    <w:p w14:paraId="6789E7F5" w14:textId="77777777" w:rsidR="00EF294F" w:rsidRPr="00746CA3" w:rsidRDefault="00000000">
      <w:pPr>
        <w:spacing w:before="40" w:after="40"/>
        <w:rPr>
          <w:lang w:val="pl-PL"/>
        </w:rPr>
      </w:pPr>
      <w:r w:rsidRPr="00746CA3">
        <w:rPr>
          <w:b/>
          <w:sz w:val="20"/>
          <w:lang w:val="pl-PL"/>
        </w:rPr>
        <w:t>1. Instalacja zależności:</w:t>
      </w:r>
    </w:p>
    <w:p w14:paraId="30949D99" w14:textId="77777777" w:rsidR="00EF294F" w:rsidRPr="00746CA3" w:rsidRDefault="00000000">
      <w:pPr>
        <w:spacing w:after="120" w:line="240" w:lineRule="auto"/>
        <w:rPr>
          <w:lang w:val="pl-PL"/>
        </w:rPr>
      </w:pPr>
      <w:r w:rsidRPr="00746CA3">
        <w:rPr>
          <w:rFonts w:ascii="Consolas" w:hAnsi="Consolas"/>
          <w:color w:val="0F172A"/>
          <w:sz w:val="19"/>
          <w:lang w:val="pl-PL"/>
        </w:rPr>
        <w:t xml:space="preserve">  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npm</w:t>
      </w:r>
      <w:proofErr w:type="spellEnd"/>
      <w:r w:rsidRPr="00746CA3">
        <w:rPr>
          <w:rFonts w:ascii="Consolas" w:hAnsi="Consolas"/>
          <w:color w:val="0F172A"/>
          <w:sz w:val="19"/>
          <w:lang w:val="pl-PL"/>
        </w:rPr>
        <w:t xml:space="preserve">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install</w:t>
      </w:r>
      <w:proofErr w:type="spellEnd"/>
    </w:p>
    <w:p w14:paraId="506ED4D7" w14:textId="77777777" w:rsidR="00EF294F" w:rsidRPr="00746CA3" w:rsidRDefault="00000000">
      <w:pPr>
        <w:spacing w:before="40" w:after="40"/>
        <w:rPr>
          <w:lang w:val="pl-PL"/>
        </w:rPr>
      </w:pPr>
      <w:r w:rsidRPr="00746CA3">
        <w:rPr>
          <w:b/>
          <w:sz w:val="20"/>
          <w:lang w:val="pl-PL"/>
        </w:rPr>
        <w:t>2. Uruchomienie serwera deweloperskiego:</w:t>
      </w:r>
    </w:p>
    <w:p w14:paraId="46E82947" w14:textId="77777777" w:rsidR="00EF294F" w:rsidRPr="00746CA3" w:rsidRDefault="00000000">
      <w:pPr>
        <w:spacing w:after="120" w:line="240" w:lineRule="auto"/>
        <w:rPr>
          <w:lang w:val="pl-PL"/>
        </w:rPr>
      </w:pPr>
      <w:r w:rsidRPr="00746CA3">
        <w:rPr>
          <w:rFonts w:ascii="Consolas" w:hAnsi="Consolas"/>
          <w:color w:val="0F172A"/>
          <w:sz w:val="19"/>
          <w:lang w:val="pl-PL"/>
        </w:rPr>
        <w:t xml:space="preserve">  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npm</w:t>
      </w:r>
      <w:proofErr w:type="spellEnd"/>
      <w:r w:rsidRPr="00746CA3">
        <w:rPr>
          <w:rFonts w:ascii="Consolas" w:hAnsi="Consolas"/>
          <w:color w:val="0F172A"/>
          <w:sz w:val="19"/>
          <w:lang w:val="pl-PL"/>
        </w:rPr>
        <w:t xml:space="preserve"> run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dev</w:t>
      </w:r>
      <w:proofErr w:type="spellEnd"/>
      <w:r w:rsidRPr="00746CA3">
        <w:rPr>
          <w:rFonts w:ascii="Consolas" w:hAnsi="Consolas"/>
          <w:color w:val="0F172A"/>
          <w:sz w:val="19"/>
          <w:lang w:val="pl-PL"/>
        </w:rPr>
        <w:t xml:space="preserve">  (dostęp pod adresem http://localhost:3000)</w:t>
      </w:r>
    </w:p>
    <w:p w14:paraId="53845538" w14:textId="77777777" w:rsidR="00EF294F" w:rsidRPr="00746CA3" w:rsidRDefault="00000000">
      <w:pPr>
        <w:spacing w:before="40" w:after="40"/>
        <w:rPr>
          <w:lang w:val="pl-PL"/>
        </w:rPr>
      </w:pPr>
      <w:r w:rsidRPr="00746CA3">
        <w:rPr>
          <w:b/>
          <w:sz w:val="20"/>
          <w:lang w:val="pl-PL"/>
        </w:rPr>
        <w:t>3. Uruchomienie zestawu testów jednostkowych i integracyjnych:</w:t>
      </w:r>
    </w:p>
    <w:p w14:paraId="16C629AD" w14:textId="77777777" w:rsidR="00EF294F" w:rsidRDefault="00000000">
      <w:pPr>
        <w:spacing w:after="120" w:line="240" w:lineRule="auto"/>
      </w:pPr>
      <w:r w:rsidRPr="00746CA3">
        <w:rPr>
          <w:rFonts w:ascii="Consolas" w:hAnsi="Consolas"/>
          <w:color w:val="0F172A"/>
          <w:sz w:val="19"/>
          <w:lang w:val="pl-PL"/>
        </w:rPr>
        <w:t xml:space="preserve">   </w:t>
      </w:r>
      <w:proofErr w:type="spellStart"/>
      <w:r>
        <w:rPr>
          <w:rFonts w:ascii="Consolas" w:hAnsi="Consolas"/>
          <w:color w:val="0F172A"/>
          <w:sz w:val="19"/>
        </w:rPr>
        <w:t>npm</w:t>
      </w:r>
      <w:proofErr w:type="spellEnd"/>
      <w:r>
        <w:rPr>
          <w:rFonts w:ascii="Consolas" w:hAnsi="Consolas"/>
          <w:color w:val="0F172A"/>
          <w:sz w:val="19"/>
        </w:rPr>
        <w:t xml:space="preserve"> run test  (</w:t>
      </w:r>
      <w:proofErr w:type="spellStart"/>
      <w:r>
        <w:rPr>
          <w:rFonts w:ascii="Consolas" w:hAnsi="Consolas"/>
          <w:color w:val="0F172A"/>
          <w:sz w:val="19"/>
        </w:rPr>
        <w:t>Vitest</w:t>
      </w:r>
      <w:proofErr w:type="spellEnd"/>
      <w:r>
        <w:rPr>
          <w:rFonts w:ascii="Consolas" w:hAnsi="Consolas"/>
          <w:color w:val="0F172A"/>
          <w:sz w:val="19"/>
        </w:rPr>
        <w:t xml:space="preserve"> runner)</w:t>
      </w:r>
    </w:p>
    <w:p w14:paraId="4B398DA4" w14:textId="77777777" w:rsidR="00EF294F" w:rsidRPr="00746CA3" w:rsidRDefault="00000000">
      <w:pPr>
        <w:spacing w:before="40" w:after="40"/>
        <w:rPr>
          <w:lang w:val="pl-PL"/>
        </w:rPr>
      </w:pPr>
      <w:r w:rsidRPr="00746CA3">
        <w:rPr>
          <w:b/>
          <w:sz w:val="20"/>
          <w:lang w:val="pl-PL"/>
        </w:rPr>
        <w:t>4. Budowanie wersji produkcyjnej:</w:t>
      </w:r>
    </w:p>
    <w:p w14:paraId="79FBA477" w14:textId="77777777" w:rsidR="00EF294F" w:rsidRDefault="00000000">
      <w:pPr>
        <w:spacing w:after="120" w:line="240" w:lineRule="auto"/>
        <w:rPr>
          <w:rFonts w:ascii="Consolas" w:hAnsi="Consolas"/>
          <w:color w:val="0F172A"/>
          <w:sz w:val="19"/>
          <w:lang w:val="pl-PL"/>
        </w:rPr>
      </w:pPr>
      <w:r w:rsidRPr="00746CA3">
        <w:rPr>
          <w:rFonts w:ascii="Consolas" w:hAnsi="Consolas"/>
          <w:color w:val="0F172A"/>
          <w:sz w:val="19"/>
          <w:lang w:val="pl-PL"/>
        </w:rPr>
        <w:t xml:space="preserve">  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npm</w:t>
      </w:r>
      <w:proofErr w:type="spellEnd"/>
      <w:r w:rsidRPr="00746CA3">
        <w:rPr>
          <w:rFonts w:ascii="Consolas" w:hAnsi="Consolas"/>
          <w:color w:val="0F172A"/>
          <w:sz w:val="19"/>
          <w:lang w:val="pl-PL"/>
        </w:rPr>
        <w:t xml:space="preserve"> run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build</w:t>
      </w:r>
      <w:proofErr w:type="spellEnd"/>
      <w:r w:rsidRPr="00746CA3">
        <w:rPr>
          <w:rFonts w:ascii="Consolas" w:hAnsi="Consolas"/>
          <w:color w:val="0F172A"/>
          <w:sz w:val="19"/>
          <w:lang w:val="pl-PL"/>
        </w:rPr>
        <w:t xml:space="preserve">  (weryfikacja typów </w:t>
      </w:r>
      <w:proofErr w:type="spellStart"/>
      <w:r w:rsidRPr="00746CA3">
        <w:rPr>
          <w:rFonts w:ascii="Consolas" w:hAnsi="Consolas"/>
          <w:color w:val="0F172A"/>
          <w:sz w:val="19"/>
          <w:lang w:val="pl-PL"/>
        </w:rPr>
        <w:t>TypeScript</w:t>
      </w:r>
      <w:proofErr w:type="spellEnd"/>
      <w:r w:rsidRPr="00746CA3">
        <w:rPr>
          <w:rFonts w:ascii="Consolas" w:hAnsi="Consolas"/>
          <w:color w:val="0F172A"/>
          <w:sz w:val="19"/>
          <w:lang w:val="pl-PL"/>
        </w:rPr>
        <w:t xml:space="preserve"> i kompilacji Next.js)</w:t>
      </w:r>
    </w:p>
    <w:p w14:paraId="7F434C46" w14:textId="77777777" w:rsidR="00746CA3" w:rsidRDefault="00746CA3">
      <w:pPr>
        <w:spacing w:after="120" w:line="240" w:lineRule="auto"/>
        <w:rPr>
          <w:rFonts w:ascii="Consolas" w:hAnsi="Consolas"/>
          <w:color w:val="0F172A"/>
          <w:sz w:val="19"/>
          <w:lang w:val="pl-PL"/>
        </w:rPr>
      </w:pPr>
    </w:p>
    <w:p w14:paraId="31D5F9FD" w14:textId="2A453D0D" w:rsidR="00746CA3" w:rsidRDefault="00746CA3" w:rsidP="00746CA3">
      <w:pPr>
        <w:pStyle w:val="Nagwek1"/>
        <w:rPr>
          <w:color w:val="0F172A"/>
          <w:sz w:val="30"/>
          <w:lang w:val="pl-PL"/>
        </w:rPr>
      </w:pPr>
      <w:r>
        <w:rPr>
          <w:color w:val="0F172A"/>
          <w:sz w:val="30"/>
          <w:lang w:val="pl-PL"/>
        </w:rPr>
        <w:t>7</w:t>
      </w:r>
      <w:r w:rsidRPr="00746CA3">
        <w:rPr>
          <w:color w:val="0F172A"/>
          <w:sz w:val="30"/>
          <w:lang w:val="pl-PL"/>
        </w:rPr>
        <w:t xml:space="preserve">. </w:t>
      </w:r>
      <w:r>
        <w:rPr>
          <w:color w:val="0F172A"/>
          <w:sz w:val="30"/>
          <w:lang w:val="pl-PL"/>
        </w:rPr>
        <w:t xml:space="preserve">Link do repozytorium </w:t>
      </w:r>
      <w:proofErr w:type="spellStart"/>
      <w:r>
        <w:rPr>
          <w:color w:val="0F172A"/>
          <w:sz w:val="30"/>
          <w:lang w:val="pl-PL"/>
        </w:rPr>
        <w:t>Github</w:t>
      </w:r>
      <w:proofErr w:type="spellEnd"/>
    </w:p>
    <w:p w14:paraId="46073115" w14:textId="6B865A05" w:rsidR="00191F60" w:rsidRPr="00191F60" w:rsidRDefault="00191F60" w:rsidP="00191F60">
      <w:pPr>
        <w:rPr>
          <w:lang w:val="pl-PL"/>
        </w:rPr>
      </w:pPr>
      <w:r w:rsidRPr="00191F60">
        <w:rPr>
          <w:lang w:val="pl-PL"/>
        </w:rPr>
        <w:t>https://github.com/ohanke/programowanie-aplikacji-webowych</w:t>
      </w:r>
    </w:p>
    <w:p w14:paraId="3F4AC0DF" w14:textId="77777777" w:rsidR="00746CA3" w:rsidRPr="00746CA3" w:rsidRDefault="00746CA3">
      <w:pPr>
        <w:spacing w:after="120" w:line="240" w:lineRule="auto"/>
        <w:rPr>
          <w:lang w:val="pl-PL"/>
        </w:rPr>
      </w:pPr>
    </w:p>
    <w:sectPr w:rsidR="00746CA3" w:rsidRPr="00746CA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841333">
    <w:abstractNumId w:val="8"/>
  </w:num>
  <w:num w:numId="2" w16cid:durableId="1051885392">
    <w:abstractNumId w:val="6"/>
  </w:num>
  <w:num w:numId="3" w16cid:durableId="1665206015">
    <w:abstractNumId w:val="5"/>
  </w:num>
  <w:num w:numId="4" w16cid:durableId="1735858406">
    <w:abstractNumId w:val="4"/>
  </w:num>
  <w:num w:numId="5" w16cid:durableId="422341281">
    <w:abstractNumId w:val="7"/>
  </w:num>
  <w:num w:numId="6" w16cid:durableId="55668157">
    <w:abstractNumId w:val="3"/>
  </w:num>
  <w:num w:numId="7" w16cid:durableId="1269385314">
    <w:abstractNumId w:val="2"/>
  </w:num>
  <w:num w:numId="8" w16cid:durableId="2024435328">
    <w:abstractNumId w:val="1"/>
  </w:num>
  <w:num w:numId="9" w16cid:durableId="67576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F60"/>
    <w:rsid w:val="0029639D"/>
    <w:rsid w:val="00326F90"/>
    <w:rsid w:val="003B66EB"/>
    <w:rsid w:val="00746CA3"/>
    <w:rsid w:val="00AA1D8D"/>
    <w:rsid w:val="00B47730"/>
    <w:rsid w:val="00CB0664"/>
    <w:rsid w:val="00EF2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58876"/>
  <w14:defaultImageDpi w14:val="300"/>
  <w15:docId w15:val="{D5A1BFCF-88EB-45FF-8D5F-6912A1B5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  <w:color w:val="1E293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794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Hanke</cp:lastModifiedBy>
  <cp:revision>3</cp:revision>
  <dcterms:created xsi:type="dcterms:W3CDTF">2013-12-23T23:15:00Z</dcterms:created>
  <dcterms:modified xsi:type="dcterms:W3CDTF">2026-10-24T12:41:00Z</dcterms:modified>
  <cp:category/>
</cp:coreProperties>
</file>