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These opportunities have allowed me to sharpen my python skills while working with the modern data stack (check my GitHub: https://github.com/ohassanaly). I bridge the gap between those technologies and domain experts to create business value. In doing so, I realized that I have strong presentation and communication skills, and am very good at giving presentations to technical and executive audiences. For instance, I currently teach lectures on data warehouses and artificial intelligence at Paris Cité University to Master's students in health sciences.</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w:t>
      </w:r>
    </w:p>
    <w:p>
      <w:pPr>
        <w:spacing w:after="0"/>
      </w:pPr>
    </w:p>
    <w:p>
      <w:pPr>
        <w:spacing w:after="0"/>
      </w:pPr>
      <w:r>
        <w:t>Dynamic, curious, and aware of the importance of teamwork in order to achieve more, I combine technical expertise with presentation and communication skills. With over five years of professional experience, including significant work with Generative AI technologies such as NLP and LLM/VLM, I am well-versed in managing projects, ensuring quality, planning, and budgeting. I have successfully led teams of Data Scientists by aligning individual goals with project objectives, fostering both their professional growth and project success. I am enthusiastic about helping organizations get the most out of their data assets and contribute to the growth and success of your company by designing robust technical proposals and maintaining high-level client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