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These experiences have honed my Python skills, which are integral to the role of Data Scientist - Bio Informaticien you are offering. I have successfully bridged the gap between technology and domain experts, creating business value through data. My proficiency in data visualization and analysis is complemented by my teaching role at Paris Cité University, where I lecture on data warehouses and artificial intelligence.</w:t>
      </w:r>
    </w:p>
    <w:p>
      <w:pPr>
        <w:spacing w:after="0"/>
      </w:pPr>
    </w:p>
    <w:p>
      <w:pPr>
        <w:spacing w:after="0"/>
      </w:pPr>
      <w:r>
        <w:t>Discovery and curiosity are second nature to me. I am constantly developing my ability to adapt, both in my leisure activities and in my professional life. At the end of 2025, I had the unique opportunity to impact the digital strategy of the Haematology Department at São Paulo Central Hospital, working alongside its IT team to provide them with a unified access to patient data—a project that aligns with managing data sources and integrating them into daily operations as outlined in your job description.</w:t>
      </w:r>
    </w:p>
    <w:p>
      <w:pPr>
        <w:spacing w:after="0"/>
      </w:pPr>
    </w:p>
    <w:p>
      <w:pPr>
        <w:spacing w:after="0"/>
      </w:pPr>
      <w:r>
        <w:t>In my spare time, I stay updated with the latest advances in my field by following relevant podcasts and thought leaders, and I am particularly fascinated by agent-based AI. This aligns with your requirement for someone who maintains existing models and proposes new ones based on business needs.</w:t>
      </w:r>
    </w:p>
    <w:p>
      <w:pPr>
        <w:spacing w:after="0"/>
      </w:pPr>
    </w:p>
    <w:p>
      <w:pPr>
        <w:spacing w:after="0"/>
      </w:pPr>
      <w:r>
        <w:t xml:space="preserve">Dynamic, curious, and aware of the importance of teamwork, I combine technical expertise with exceptional communication skills. I am enthusiastic about joining your team to enhance data management and model development, ensuring your organization maximizes its data assets. </w:t>
      </w:r>
    </w:p>
    <w:p>
      <w:pPr>
        <w:spacing w:after="0"/>
      </w:pPr>
    </w:p>
    <w:p>
      <w:pPr>
        <w:spacing w:after="0"/>
      </w:pPr>
      <w:r>
        <w:t>Thank you for considering my application. I look forward to the possibility of contributing to your innovative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