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and master ETL processes, which aligns perfectly with your requirement for designing and developing data processing pipelines. I bridge the gap between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 demonstrating my expertise in data governance and storage solutions.</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to achieve more, I combine technical expertise with presentation and communication skills. I am well-versed in SQL, Python, and Big Data environments like Spark and Hadoop, and have experience with cloud platforms such as AWS and Azure. I firmly believe that human interactions help us grow, and I am enthusiastic about helping organizations to get the most out of their data assets through collaborative efforts with Data Analyst, Data Scientist, and business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