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779B0" w14:textId="7380A726" w:rsidR="00BF5CA0" w:rsidRPr="00BF5CA0" w:rsidRDefault="00BF5CA0" w:rsidP="00BF5CA0">
      <w:pPr>
        <w:spacing w:before="360"/>
        <w:rPr>
          <w:sz w:val="20"/>
          <w:szCs w:val="20"/>
        </w:rPr>
      </w:pPr>
      <w:r w:rsidRPr="00BF5CA0">
        <w:rPr>
          <w:sz w:val="20"/>
          <w:szCs w:val="20"/>
        </w:rPr>
        <w:t xml:space="preserve">&lt;&lt; </w:t>
      </w:r>
      <w:proofErr w:type="spellStart"/>
      <w:proofErr w:type="gramStart"/>
      <w:r w:rsidRPr="00BF5CA0">
        <w:rPr>
          <w:sz w:val="20"/>
          <w:szCs w:val="20"/>
        </w:rPr>
        <w:t>Matter.OpenDate.Verbose</w:t>
      </w:r>
      <w:proofErr w:type="spellEnd"/>
      <w:proofErr w:type="gramEnd"/>
      <w:r w:rsidRPr="00BF5CA0">
        <w:rPr>
          <w:sz w:val="20"/>
          <w:szCs w:val="20"/>
        </w:rPr>
        <w:t xml:space="preserve"> &gt;&gt;</w:t>
      </w:r>
    </w:p>
    <w:p w14:paraId="4CC5B5B3" w14:textId="6362A4E6" w:rsidR="00BF5CA0" w:rsidRPr="00BF5CA0" w:rsidRDefault="00BF5CA0" w:rsidP="00BF5CA0">
      <w:pPr>
        <w:spacing w:before="360"/>
        <w:rPr>
          <w:sz w:val="20"/>
          <w:szCs w:val="20"/>
        </w:rPr>
      </w:pPr>
      <w:r w:rsidRPr="00BF5CA0">
        <w:rPr>
          <w:sz w:val="20"/>
          <w:szCs w:val="20"/>
        </w:rPr>
        <w:t xml:space="preserve">Dear </w:t>
      </w:r>
      <w:r w:rsidRPr="00BF5CA0">
        <w:rPr>
          <w:sz w:val="20"/>
          <w:szCs w:val="20"/>
        </w:rPr>
        <w:t xml:space="preserve">&lt;&lt; </w:t>
      </w:r>
      <w:proofErr w:type="spellStart"/>
      <w:proofErr w:type="gramStart"/>
      <w:r w:rsidRPr="00BF5CA0">
        <w:rPr>
          <w:sz w:val="20"/>
          <w:szCs w:val="20"/>
        </w:rPr>
        <w:t>Matter.Client.Prefix</w:t>
      </w:r>
      <w:proofErr w:type="spellEnd"/>
      <w:proofErr w:type="gramEnd"/>
      <w:r w:rsidRPr="00BF5CA0">
        <w:rPr>
          <w:sz w:val="20"/>
          <w:szCs w:val="20"/>
        </w:rPr>
        <w:t xml:space="preserve"> &gt;&gt;</w:t>
      </w:r>
      <w:r w:rsidRPr="00BF5CA0">
        <w:rPr>
          <w:sz w:val="20"/>
          <w:szCs w:val="20"/>
        </w:rPr>
        <w:t xml:space="preserve">. </w:t>
      </w:r>
      <w:r w:rsidRPr="00BF5CA0">
        <w:rPr>
          <w:sz w:val="20"/>
          <w:szCs w:val="20"/>
        </w:rPr>
        <w:t xml:space="preserve">&lt;&lt; </w:t>
      </w:r>
      <w:proofErr w:type="spellStart"/>
      <w:proofErr w:type="gramStart"/>
      <w:r w:rsidRPr="00BF5CA0">
        <w:rPr>
          <w:sz w:val="20"/>
          <w:szCs w:val="20"/>
        </w:rPr>
        <w:t>Matter.Client.LastName</w:t>
      </w:r>
      <w:proofErr w:type="spellEnd"/>
      <w:proofErr w:type="gramEnd"/>
      <w:r w:rsidRPr="00BF5CA0">
        <w:rPr>
          <w:sz w:val="20"/>
          <w:szCs w:val="20"/>
        </w:rPr>
        <w:t xml:space="preserve"> &gt;&gt;</w:t>
      </w:r>
      <w:r w:rsidRPr="00BF5CA0">
        <w:rPr>
          <w:sz w:val="20"/>
          <w:szCs w:val="20"/>
        </w:rPr>
        <w:t>:</w:t>
      </w:r>
    </w:p>
    <w:p w14:paraId="7BA3F5C0" w14:textId="5EDFDA47" w:rsidR="00DD3C8D" w:rsidRPr="00BF5CA0" w:rsidRDefault="00231738" w:rsidP="00BF5CA0">
      <w:pPr>
        <w:spacing w:before="360"/>
        <w:rPr>
          <w:sz w:val="20"/>
          <w:szCs w:val="20"/>
        </w:rPr>
      </w:pPr>
      <w:r w:rsidRPr="00BF5CA0">
        <w:rPr>
          <w:sz w:val="20"/>
          <w:szCs w:val="20"/>
        </w:rPr>
        <w:t xml:space="preserve">Thank you for choosing us to represent you in your bankruptcy proceeding. </w:t>
      </w:r>
      <w:r w:rsidR="00BF5CA0" w:rsidRPr="00BF5CA0">
        <w:rPr>
          <w:sz w:val="20"/>
          <w:szCs w:val="20"/>
        </w:rPr>
        <w:t xml:space="preserve">Bankruptcy is a difficult decision to make, and an even more difficult process to go through. </w:t>
      </w:r>
      <w:r w:rsidRPr="00BF5CA0">
        <w:rPr>
          <w:sz w:val="20"/>
          <w:szCs w:val="20"/>
        </w:rPr>
        <w:t xml:space="preserve">We </w:t>
      </w:r>
      <w:r w:rsidR="00BF5CA0" w:rsidRPr="00BF5CA0">
        <w:rPr>
          <w:sz w:val="20"/>
          <w:szCs w:val="20"/>
        </w:rPr>
        <w:t>honor the trust you have placed in us to help guide you through this time.</w:t>
      </w:r>
    </w:p>
    <w:p w14:paraId="6360426F" w14:textId="2AB5CA26" w:rsidR="00BF5CA0" w:rsidRPr="00BF5CA0" w:rsidRDefault="00BF5CA0" w:rsidP="00DD3C8D">
      <w:pPr>
        <w:rPr>
          <w:sz w:val="20"/>
          <w:szCs w:val="20"/>
        </w:rPr>
      </w:pPr>
      <w:r w:rsidRPr="00BF5CA0">
        <w:rPr>
          <w:sz w:val="20"/>
          <w:szCs w:val="20"/>
        </w:rPr>
        <w:t>You will find all the legal terms of our representation on the next page, please read them. We also want to highlight a few things here.</w:t>
      </w:r>
    </w:p>
    <w:p w14:paraId="2242B414" w14:textId="4D56DC83" w:rsidR="00BF5CA0" w:rsidRDefault="00BF5CA0" w:rsidP="00BF5CA0">
      <w:pPr>
        <w:pStyle w:val="ListParagraph"/>
        <w:numPr>
          <w:ilvl w:val="0"/>
          <w:numId w:val="7"/>
        </w:numPr>
      </w:pPr>
      <w:r w:rsidRPr="00BF5CA0">
        <w:t>We can’t represent you</w:t>
      </w:r>
      <w:r>
        <w:t xml:space="preserve"> with your creditors</w:t>
      </w:r>
      <w:r w:rsidRPr="00BF5CA0">
        <w:t xml:space="preserve"> until you have paid your $100 down payment.</w:t>
      </w:r>
    </w:p>
    <w:p w14:paraId="48CD15F9" w14:textId="2F79B7B4" w:rsidR="00BF5CA0" w:rsidRDefault="00BF5CA0" w:rsidP="00BF5CA0">
      <w:pPr>
        <w:pStyle w:val="ListParagraph"/>
        <w:numPr>
          <w:ilvl w:val="0"/>
          <w:numId w:val="7"/>
        </w:numPr>
      </w:pPr>
      <w:r>
        <w:t>We earn our fees in increments as we work on your case. Please read the details on the next page.</w:t>
      </w:r>
    </w:p>
    <w:p w14:paraId="684E46B2" w14:textId="75FB6592" w:rsidR="00BF5CA0" w:rsidRDefault="00BF5CA0" w:rsidP="00BF5CA0">
      <w:pPr>
        <w:pStyle w:val="ListParagraph"/>
        <w:numPr>
          <w:ilvl w:val="0"/>
          <w:numId w:val="7"/>
        </w:numPr>
      </w:pPr>
      <w:r>
        <w:t>Preparing a bankruptcy petition is a joint effort between you and us. We will work hard to help you understand the process and what we need from you. We also need you to work hard to find the documents and information we need to get this thing done.</w:t>
      </w:r>
    </w:p>
    <w:p w14:paraId="380D4973" w14:textId="0E07A34E" w:rsidR="00BF5CA0" w:rsidRDefault="00BF5CA0" w:rsidP="00BF5CA0">
      <w:pPr>
        <w:pStyle w:val="ListParagraph"/>
        <w:numPr>
          <w:ilvl w:val="0"/>
          <w:numId w:val="7"/>
        </w:numPr>
      </w:pPr>
      <w:r>
        <w:t>The only bad question is the one you don’t ask us. If you’re unsure about anything at all, ask us.</w:t>
      </w:r>
      <w:r w:rsidR="003B47C5">
        <w:t xml:space="preserve"> We’re on your side, so we won’t judge.</w:t>
      </w:r>
    </w:p>
    <w:p w14:paraId="0E6308FD" w14:textId="67261512" w:rsidR="00BF5CA0" w:rsidRDefault="003B47C5" w:rsidP="00BF5CA0">
      <w:pPr>
        <w:pStyle w:val="ListParagraph"/>
        <w:numPr>
          <w:ilvl w:val="0"/>
          <w:numId w:val="7"/>
        </w:numPr>
      </w:pPr>
      <w:r>
        <w:t xml:space="preserve">Heavy consequences, including jail time, steep fines, and revoking the bankruptcy discharge can happen when you don’t tell the truth, the whole truth and nothing but the truth. It’s better to talk a problem through with us and </w:t>
      </w:r>
      <w:proofErr w:type="gramStart"/>
      <w:r>
        <w:t>make a plan</w:t>
      </w:r>
      <w:proofErr w:type="gramEnd"/>
      <w:r>
        <w:t xml:space="preserve"> than put yourself in a bad place with the bankruptcy court.</w:t>
      </w:r>
    </w:p>
    <w:p w14:paraId="08B93CD2" w14:textId="422FA475" w:rsidR="003B47C5" w:rsidRDefault="003B47C5" w:rsidP="003B47C5">
      <w:pPr>
        <w:rPr>
          <w:sz w:val="20"/>
          <w:szCs w:val="20"/>
        </w:rPr>
      </w:pPr>
      <w:r w:rsidRPr="003B47C5">
        <w:rPr>
          <w:sz w:val="20"/>
          <w:szCs w:val="20"/>
        </w:rPr>
        <w:t>The total cost of your bankruptcy breaks down as follows</w:t>
      </w:r>
      <w:r>
        <w:rPr>
          <w:sz w:val="20"/>
          <w:szCs w:val="20"/>
        </w:rPr>
        <w:t>. Please read the full payment terms on the next page.</w:t>
      </w:r>
    </w:p>
    <w:tbl>
      <w:tblPr>
        <w:tblStyle w:val="TableGrid"/>
        <w:tblW w:w="0" w:type="auto"/>
        <w:tblInd w:w="25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1"/>
        <w:gridCol w:w="965"/>
      </w:tblGrid>
      <w:tr w:rsidR="003B47C5" w:rsidRPr="00F52CBB" w14:paraId="5B13F25F" w14:textId="77777777" w:rsidTr="003B47C5">
        <w:trPr>
          <w:trHeight w:val="311"/>
        </w:trPr>
        <w:tc>
          <w:tcPr>
            <w:tcW w:w="4081" w:type="dxa"/>
          </w:tcPr>
          <w:p w14:paraId="7843336B" w14:textId="77777777" w:rsidR="003B47C5" w:rsidRPr="00F52CBB" w:rsidRDefault="003B47C5" w:rsidP="00B2545C">
            <w:pPr>
              <w:rPr>
                <w:sz w:val="21"/>
                <w:szCs w:val="22"/>
                <w:lang w:eastAsia="en-US" w:bidi="ar-SA"/>
              </w:rPr>
            </w:pPr>
            <w:r w:rsidRPr="00F52CBB">
              <w:rPr>
                <w:sz w:val="21"/>
                <w:szCs w:val="22"/>
                <w:lang w:eastAsia="en-US" w:bidi="ar-SA"/>
              </w:rPr>
              <w:t>Our fees</w:t>
            </w:r>
          </w:p>
        </w:tc>
        <w:tc>
          <w:tcPr>
            <w:tcW w:w="965" w:type="dxa"/>
          </w:tcPr>
          <w:p w14:paraId="451894DE" w14:textId="6E1301B5" w:rsidR="003B47C5" w:rsidRPr="00F52CBB" w:rsidRDefault="003B47C5" w:rsidP="00B2545C">
            <w:pPr>
              <w:jc w:val="right"/>
              <w:rPr>
                <w:sz w:val="21"/>
                <w:szCs w:val="22"/>
                <w:lang w:eastAsia="en-US" w:bidi="ar-SA"/>
              </w:rPr>
            </w:pPr>
          </w:p>
        </w:tc>
      </w:tr>
      <w:tr w:rsidR="003B47C5" w:rsidRPr="00F52CBB" w14:paraId="6ABBBB07" w14:textId="77777777" w:rsidTr="003B47C5">
        <w:tc>
          <w:tcPr>
            <w:tcW w:w="4081" w:type="dxa"/>
          </w:tcPr>
          <w:p w14:paraId="27460BAB" w14:textId="77777777" w:rsidR="003B47C5" w:rsidRPr="00F52CBB" w:rsidRDefault="003B47C5" w:rsidP="00B2545C">
            <w:pPr>
              <w:rPr>
                <w:sz w:val="21"/>
                <w:szCs w:val="22"/>
                <w:lang w:eastAsia="en-US" w:bidi="ar-SA"/>
              </w:rPr>
            </w:pPr>
            <w:r w:rsidRPr="00F52CBB">
              <w:rPr>
                <w:sz w:val="21"/>
                <w:szCs w:val="22"/>
                <w:lang w:eastAsia="en-US" w:bidi="ar-SA"/>
              </w:rPr>
              <w:t>Court filing fees</w:t>
            </w:r>
          </w:p>
        </w:tc>
        <w:tc>
          <w:tcPr>
            <w:tcW w:w="965" w:type="dxa"/>
          </w:tcPr>
          <w:p w14:paraId="453A5AD7" w14:textId="6A35626E" w:rsidR="003B47C5" w:rsidRPr="00F52CBB" w:rsidRDefault="003B47C5" w:rsidP="00B2545C">
            <w:pPr>
              <w:jc w:val="right"/>
              <w:rPr>
                <w:sz w:val="21"/>
                <w:szCs w:val="22"/>
                <w:lang w:eastAsia="en-US" w:bidi="ar-SA"/>
              </w:rPr>
            </w:pPr>
          </w:p>
        </w:tc>
      </w:tr>
      <w:tr w:rsidR="003B47C5" w:rsidRPr="00F52CBB" w14:paraId="6CE9D732" w14:textId="77777777" w:rsidTr="003B47C5">
        <w:tc>
          <w:tcPr>
            <w:tcW w:w="4081" w:type="dxa"/>
          </w:tcPr>
          <w:p w14:paraId="3F02DBFA" w14:textId="77777777" w:rsidR="003B47C5" w:rsidRPr="00F52CBB" w:rsidRDefault="003B47C5" w:rsidP="00B2545C">
            <w:pPr>
              <w:rPr>
                <w:sz w:val="21"/>
                <w:szCs w:val="22"/>
                <w:lang w:eastAsia="en-US" w:bidi="ar-SA"/>
              </w:rPr>
            </w:pPr>
            <w:r w:rsidRPr="00F52CBB">
              <w:rPr>
                <w:sz w:val="21"/>
                <w:szCs w:val="22"/>
                <w:lang w:eastAsia="en-US" w:bidi="ar-SA"/>
              </w:rPr>
              <w:t>Tri-merge credit report</w:t>
            </w:r>
          </w:p>
        </w:tc>
        <w:tc>
          <w:tcPr>
            <w:tcW w:w="965" w:type="dxa"/>
          </w:tcPr>
          <w:p w14:paraId="6BBDD6E4" w14:textId="1D0E0289" w:rsidR="003B47C5" w:rsidRPr="00F52CBB" w:rsidRDefault="003B47C5" w:rsidP="00B2545C">
            <w:pPr>
              <w:jc w:val="right"/>
              <w:rPr>
                <w:sz w:val="21"/>
                <w:szCs w:val="22"/>
                <w:lang w:eastAsia="en-US" w:bidi="ar-SA"/>
              </w:rPr>
            </w:pPr>
          </w:p>
        </w:tc>
      </w:tr>
      <w:tr w:rsidR="003B47C5" w:rsidRPr="00F52CBB" w14:paraId="03BBC243" w14:textId="77777777" w:rsidTr="003B47C5">
        <w:trPr>
          <w:trHeight w:val="373"/>
        </w:trPr>
        <w:tc>
          <w:tcPr>
            <w:tcW w:w="4081" w:type="dxa"/>
            <w:tcBorders>
              <w:top w:val="single" w:sz="4" w:space="0" w:color="auto"/>
            </w:tcBorders>
          </w:tcPr>
          <w:p w14:paraId="61F1886E" w14:textId="77777777" w:rsidR="003B47C5" w:rsidRPr="00F52CBB" w:rsidRDefault="003B47C5" w:rsidP="00B2545C">
            <w:pPr>
              <w:rPr>
                <w:sz w:val="21"/>
                <w:szCs w:val="22"/>
                <w:lang w:eastAsia="en-US" w:bidi="ar-SA"/>
              </w:rPr>
            </w:pPr>
            <w:r w:rsidRPr="00F52CBB">
              <w:rPr>
                <w:sz w:val="21"/>
                <w:szCs w:val="22"/>
                <w:lang w:eastAsia="en-US" w:bidi="ar-SA"/>
              </w:rPr>
              <w:t>Total Fees</w:t>
            </w:r>
          </w:p>
        </w:tc>
        <w:tc>
          <w:tcPr>
            <w:tcW w:w="965" w:type="dxa"/>
            <w:tcBorders>
              <w:top w:val="single" w:sz="4" w:space="0" w:color="auto"/>
            </w:tcBorders>
          </w:tcPr>
          <w:p w14:paraId="0A0BDA20" w14:textId="3D83FCD0" w:rsidR="003B47C5" w:rsidRPr="00F52CBB" w:rsidRDefault="003B47C5" w:rsidP="00B2545C">
            <w:pPr>
              <w:jc w:val="right"/>
              <w:rPr>
                <w:sz w:val="21"/>
                <w:szCs w:val="22"/>
                <w:lang w:eastAsia="en-US" w:bidi="ar-SA"/>
              </w:rPr>
            </w:pPr>
          </w:p>
        </w:tc>
      </w:tr>
    </w:tbl>
    <w:p w14:paraId="6EA62E18" w14:textId="58571802" w:rsidR="003B47C5" w:rsidRDefault="003B47C5" w:rsidP="003B47C5">
      <w:pPr>
        <w:rPr>
          <w:sz w:val="20"/>
          <w:szCs w:val="20"/>
        </w:rPr>
      </w:pPr>
      <w:r>
        <w:rPr>
          <w:sz w:val="20"/>
          <w:szCs w:val="20"/>
        </w:rPr>
        <w:t xml:space="preserve">This is </w:t>
      </w:r>
      <w:r w:rsidR="00C05D63">
        <w:rPr>
          <w:sz w:val="20"/>
          <w:szCs w:val="20"/>
        </w:rPr>
        <w:t xml:space="preserve">probably </w:t>
      </w:r>
      <w:r>
        <w:rPr>
          <w:sz w:val="20"/>
          <w:szCs w:val="20"/>
        </w:rPr>
        <w:t xml:space="preserve">going to be </w:t>
      </w:r>
      <w:r w:rsidR="00C05D63">
        <w:rPr>
          <w:sz w:val="20"/>
          <w:szCs w:val="20"/>
        </w:rPr>
        <w:t>some hard work</w:t>
      </w:r>
      <w:r>
        <w:rPr>
          <w:sz w:val="20"/>
          <w:szCs w:val="20"/>
        </w:rPr>
        <w:t>, but we are here to get you through it. If you are ready to go, sign below to accept our terms of representation.</w:t>
      </w:r>
    </w:p>
    <w:p w14:paraId="736E5F36" w14:textId="1A13DCBD" w:rsidR="003B47C5" w:rsidRPr="00F52CBB" w:rsidRDefault="003B47C5" w:rsidP="003B47C5">
      <w:pPr>
        <w:rPr>
          <w:sz w:val="21"/>
          <w:szCs w:val="22"/>
          <w:lang w:eastAsia="en-US" w:bidi="ar-SA"/>
        </w:rPr>
      </w:pPr>
      <w:r w:rsidRPr="00F52CBB">
        <w:rPr>
          <w:rFonts w:eastAsiaTheme="minorEastAsia" w:cs="Times New Roman"/>
          <w:noProof/>
          <w:color w:val="000000"/>
          <w:sz w:val="21"/>
          <w:szCs w:val="22"/>
          <w:lang w:eastAsia="en-US" w:bidi="ar-SA"/>
        </w:rPr>
        <w:drawing>
          <wp:anchor distT="0" distB="0" distL="114300" distR="114300" simplePos="0" relativeHeight="251659264" behindDoc="0" locked="0" layoutInCell="1" allowOverlap="1" wp14:anchorId="38B64426" wp14:editId="39255890">
            <wp:simplePos x="0" y="0"/>
            <wp:positionH relativeFrom="column">
              <wp:posOffset>11430</wp:posOffset>
            </wp:positionH>
            <wp:positionV relativeFrom="paragraph">
              <wp:posOffset>208334</wp:posOffset>
            </wp:positionV>
            <wp:extent cx="1604645" cy="376555"/>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wen_signature-trans.png"/>
                    <pic:cNvPicPr/>
                  </pic:nvPicPr>
                  <pic:blipFill>
                    <a:blip r:embed="rId8">
                      <a:extLst>
                        <a:ext uri="{28A0092B-C50C-407E-A947-70E740481C1C}">
                          <a14:useLocalDpi xmlns:a14="http://schemas.microsoft.com/office/drawing/2010/main" val="0"/>
                        </a:ext>
                      </a:extLst>
                    </a:blip>
                    <a:stretch>
                      <a:fillRect/>
                    </a:stretch>
                  </pic:blipFill>
                  <pic:spPr>
                    <a:xfrm>
                      <a:off x="0" y="0"/>
                      <a:ext cx="1604645" cy="376555"/>
                    </a:xfrm>
                    <a:prstGeom prst="rect">
                      <a:avLst/>
                    </a:prstGeom>
                  </pic:spPr>
                </pic:pic>
              </a:graphicData>
            </a:graphic>
            <wp14:sizeRelH relativeFrom="margin">
              <wp14:pctWidth>0</wp14:pctWidth>
            </wp14:sizeRelH>
            <wp14:sizeRelV relativeFrom="margin">
              <wp14:pctHeight>0</wp14:pctHeight>
            </wp14:sizeRelV>
          </wp:anchor>
        </w:drawing>
      </w:r>
      <w:r w:rsidRPr="00F52CBB">
        <w:rPr>
          <w:sz w:val="21"/>
          <w:szCs w:val="22"/>
          <w:lang w:eastAsia="en-US" w:bidi="ar-SA"/>
        </w:rPr>
        <w:t>Very truly yours,</w:t>
      </w:r>
    </w:p>
    <w:p w14:paraId="6C47884F" w14:textId="289292BB" w:rsidR="003B47C5" w:rsidRPr="00F52CBB" w:rsidRDefault="003B47C5" w:rsidP="003B47C5">
      <w:pPr>
        <w:rPr>
          <w:sz w:val="21"/>
          <w:szCs w:val="22"/>
          <w:lang w:eastAsia="en-US" w:bidi="ar-SA"/>
        </w:rPr>
      </w:pPr>
    </w:p>
    <w:p w14:paraId="6E17FAD6" w14:textId="77777777" w:rsidR="003B47C5" w:rsidRPr="00F52CBB" w:rsidRDefault="003B47C5" w:rsidP="003B47C5">
      <w:pPr>
        <w:spacing w:after="0"/>
        <w:rPr>
          <w:rFonts w:eastAsiaTheme="minorEastAsia" w:cs="Times New Roman"/>
          <w:color w:val="000000"/>
          <w:sz w:val="21"/>
          <w:szCs w:val="22"/>
          <w:lang w:eastAsia="en-US" w:bidi="ar-SA"/>
        </w:rPr>
      </w:pPr>
    </w:p>
    <w:p w14:paraId="28FECF7E" w14:textId="77777777" w:rsidR="003B47C5" w:rsidRPr="00F52CBB" w:rsidRDefault="003B47C5" w:rsidP="003B47C5">
      <w:pPr>
        <w:spacing w:after="0"/>
        <w:rPr>
          <w:rFonts w:eastAsiaTheme="minorEastAsia" w:cs="Times New Roman"/>
          <w:color w:val="000000"/>
          <w:sz w:val="21"/>
          <w:szCs w:val="22"/>
          <w:lang w:eastAsia="en-US" w:bidi="ar-SA"/>
        </w:rPr>
      </w:pPr>
      <w:r w:rsidRPr="00F52CBB">
        <w:rPr>
          <w:rFonts w:eastAsiaTheme="minorEastAsia" w:cs="Times New Roman"/>
          <w:color w:val="000000"/>
          <w:sz w:val="21"/>
          <w:szCs w:val="22"/>
          <w:lang w:eastAsia="en-US" w:bidi="ar-SA"/>
        </w:rPr>
        <w:t>Owen Hathaway, Managing Attorney</w:t>
      </w:r>
    </w:p>
    <w:p w14:paraId="526ACFE4" w14:textId="77777777" w:rsidR="003B47C5" w:rsidRPr="00F52CBB" w:rsidRDefault="003B47C5" w:rsidP="003B47C5">
      <w:pPr>
        <w:spacing w:after="0"/>
        <w:rPr>
          <w:rFonts w:eastAsiaTheme="minorEastAsia" w:cs="Times New Roman"/>
          <w:color w:val="000000"/>
          <w:sz w:val="21"/>
          <w:szCs w:val="22"/>
          <w:lang w:eastAsia="en-US" w:bidi="ar-SA"/>
        </w:rPr>
      </w:pPr>
    </w:p>
    <w:p w14:paraId="66B643BB" w14:textId="77777777" w:rsidR="003B47C5" w:rsidRPr="00F52CBB" w:rsidRDefault="003B47C5" w:rsidP="003B47C5">
      <w:pPr>
        <w:rPr>
          <w:sz w:val="21"/>
          <w:szCs w:val="22"/>
          <w:lang w:eastAsia="en-US" w:bidi="ar-SA"/>
        </w:rPr>
      </w:pPr>
      <w:r w:rsidRPr="00F52CBB">
        <w:rPr>
          <w:sz w:val="21"/>
          <w:szCs w:val="22"/>
          <w:lang w:eastAsia="en-US" w:bidi="ar-SA"/>
        </w:rPr>
        <w:t>I have read this letter and the Fees and Other Policies Statement in its entirety and agree to its terms.</w:t>
      </w:r>
    </w:p>
    <w:p w14:paraId="795137F8" w14:textId="77777777" w:rsidR="003B47C5" w:rsidRPr="00F52CBB" w:rsidRDefault="003B47C5" w:rsidP="003B47C5">
      <w:pPr>
        <w:spacing w:after="0"/>
        <w:rPr>
          <w:rFonts w:eastAsiaTheme="minorEastAsia" w:cs="Times New Roman"/>
          <w:color w:val="000000"/>
          <w:szCs w:val="23"/>
          <w:lang w:eastAsia="en-US" w:bidi="ar-S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70"/>
        <w:gridCol w:w="1170"/>
      </w:tblGrid>
      <w:tr w:rsidR="003B47C5" w:rsidRPr="00F52CBB" w14:paraId="0E792641" w14:textId="77777777" w:rsidTr="00B2545C">
        <w:tc>
          <w:tcPr>
            <w:tcW w:w="3150" w:type="dxa"/>
            <w:tcBorders>
              <w:bottom w:val="single" w:sz="4" w:space="0" w:color="auto"/>
            </w:tcBorders>
          </w:tcPr>
          <w:p w14:paraId="3BDD1988" w14:textId="77777777" w:rsidR="003B47C5" w:rsidRPr="00F52CBB" w:rsidRDefault="003B47C5" w:rsidP="00B2545C">
            <w:pPr>
              <w:rPr>
                <w:szCs w:val="22"/>
                <w:lang w:eastAsia="en-US" w:bidi="ar-SA"/>
              </w:rPr>
            </w:pPr>
          </w:p>
        </w:tc>
        <w:tc>
          <w:tcPr>
            <w:tcW w:w="270" w:type="dxa"/>
          </w:tcPr>
          <w:p w14:paraId="2C295A96" w14:textId="77777777" w:rsidR="003B47C5" w:rsidRPr="00F52CBB" w:rsidRDefault="003B47C5" w:rsidP="00B2545C">
            <w:pPr>
              <w:rPr>
                <w:szCs w:val="22"/>
                <w:lang w:eastAsia="en-US" w:bidi="ar-SA"/>
              </w:rPr>
            </w:pPr>
          </w:p>
        </w:tc>
        <w:tc>
          <w:tcPr>
            <w:tcW w:w="1170" w:type="dxa"/>
            <w:tcBorders>
              <w:bottom w:val="single" w:sz="4" w:space="0" w:color="auto"/>
            </w:tcBorders>
          </w:tcPr>
          <w:p w14:paraId="498500B6" w14:textId="77777777" w:rsidR="003B47C5" w:rsidRPr="00F52CBB" w:rsidRDefault="003B47C5" w:rsidP="00B2545C">
            <w:pPr>
              <w:rPr>
                <w:szCs w:val="22"/>
                <w:lang w:eastAsia="en-US" w:bidi="ar-SA"/>
              </w:rPr>
            </w:pPr>
          </w:p>
        </w:tc>
      </w:tr>
      <w:tr w:rsidR="003B47C5" w:rsidRPr="00F52CBB" w14:paraId="4AF9A3B6" w14:textId="77777777" w:rsidTr="00B2545C">
        <w:tc>
          <w:tcPr>
            <w:tcW w:w="3150" w:type="dxa"/>
            <w:tcBorders>
              <w:top w:val="single" w:sz="4" w:space="0" w:color="auto"/>
            </w:tcBorders>
          </w:tcPr>
          <w:p w14:paraId="58BD40D0" w14:textId="1C8E8D82" w:rsidR="003B47C5" w:rsidRPr="00F52CBB" w:rsidRDefault="003B47C5" w:rsidP="00B2545C">
            <w:pPr>
              <w:rPr>
                <w:szCs w:val="22"/>
                <w:lang w:eastAsia="en-US" w:bidi="ar-SA"/>
              </w:rPr>
            </w:pPr>
            <w:r w:rsidRPr="003B47C5">
              <w:rPr>
                <w:sz w:val="20"/>
                <w:szCs w:val="18"/>
                <w:lang w:eastAsia="en-US" w:bidi="ar-SA"/>
              </w:rPr>
              <w:t xml:space="preserve">&lt;&lt; </w:t>
            </w:r>
            <w:proofErr w:type="spellStart"/>
            <w:proofErr w:type="gramStart"/>
            <w:r w:rsidRPr="003B47C5">
              <w:rPr>
                <w:sz w:val="20"/>
                <w:szCs w:val="18"/>
                <w:lang w:eastAsia="en-US" w:bidi="ar-SA"/>
              </w:rPr>
              <w:t>Matter.Client.Name</w:t>
            </w:r>
            <w:proofErr w:type="spellEnd"/>
            <w:proofErr w:type="gramEnd"/>
            <w:r w:rsidRPr="003B47C5">
              <w:rPr>
                <w:sz w:val="20"/>
                <w:szCs w:val="18"/>
                <w:lang w:eastAsia="en-US" w:bidi="ar-SA"/>
              </w:rPr>
              <w:t xml:space="preserve"> &gt;&gt;</w:t>
            </w:r>
          </w:p>
        </w:tc>
        <w:tc>
          <w:tcPr>
            <w:tcW w:w="270" w:type="dxa"/>
          </w:tcPr>
          <w:p w14:paraId="6F6C440D" w14:textId="77777777" w:rsidR="003B47C5" w:rsidRPr="00F52CBB" w:rsidRDefault="003B47C5" w:rsidP="00B2545C">
            <w:pPr>
              <w:rPr>
                <w:szCs w:val="22"/>
                <w:lang w:eastAsia="en-US" w:bidi="ar-SA"/>
              </w:rPr>
            </w:pPr>
          </w:p>
        </w:tc>
        <w:tc>
          <w:tcPr>
            <w:tcW w:w="1170" w:type="dxa"/>
            <w:tcBorders>
              <w:top w:val="single" w:sz="4" w:space="0" w:color="auto"/>
            </w:tcBorders>
          </w:tcPr>
          <w:p w14:paraId="277B946B" w14:textId="77777777" w:rsidR="003B47C5" w:rsidRPr="00F52CBB" w:rsidRDefault="003B47C5" w:rsidP="00B2545C">
            <w:pPr>
              <w:rPr>
                <w:szCs w:val="22"/>
                <w:lang w:eastAsia="en-US" w:bidi="ar-SA"/>
              </w:rPr>
            </w:pPr>
            <w:r w:rsidRPr="00F52CBB">
              <w:rPr>
                <w:sz w:val="18"/>
                <w:szCs w:val="18"/>
                <w:lang w:eastAsia="en-US" w:bidi="ar-SA"/>
              </w:rPr>
              <w:t>Date</w:t>
            </w:r>
          </w:p>
        </w:tc>
      </w:tr>
    </w:tbl>
    <w:p w14:paraId="660A6AF6" w14:textId="77777777" w:rsidR="003B47C5" w:rsidRPr="00F52CBB" w:rsidRDefault="003B47C5" w:rsidP="003B47C5">
      <w:pPr>
        <w:spacing w:after="0"/>
        <w:rPr>
          <w:sz w:val="21"/>
          <w:szCs w:val="22"/>
        </w:rPr>
      </w:pPr>
    </w:p>
    <w:p w14:paraId="2A3CA40D" w14:textId="77777777" w:rsidR="003B47C5" w:rsidRPr="003B47C5" w:rsidRDefault="003B47C5" w:rsidP="003B47C5">
      <w:pPr>
        <w:rPr>
          <w:sz w:val="20"/>
          <w:szCs w:val="20"/>
        </w:rPr>
      </w:pPr>
    </w:p>
    <w:p w14:paraId="426FBC7A" w14:textId="77777777" w:rsidR="00D62759" w:rsidRPr="00BF5CA0" w:rsidRDefault="00D62759" w:rsidP="00DD3C8D">
      <w:pPr>
        <w:rPr>
          <w:sz w:val="20"/>
          <w:szCs w:val="20"/>
        </w:rPr>
        <w:sectPr w:rsidR="00D62759" w:rsidRPr="00BF5CA0" w:rsidSect="003B47C5">
          <w:headerReference w:type="even" r:id="rId9"/>
          <w:headerReference w:type="first" r:id="rId10"/>
          <w:footerReference w:type="first" r:id="rId11"/>
          <w:pgSz w:w="12240" w:h="15840" w:code="1"/>
          <w:pgMar w:top="1138" w:right="1138" w:bottom="1138" w:left="1138" w:header="432" w:footer="558" w:gutter="0"/>
          <w:cols w:space="720"/>
          <w:formProt w:val="0"/>
          <w:titlePg/>
          <w:docGrid w:linePitch="240"/>
        </w:sectPr>
      </w:pPr>
    </w:p>
    <w:p w14:paraId="2F427C63" w14:textId="158E8B0A" w:rsidR="00D62759" w:rsidRPr="00BF5CA0" w:rsidRDefault="00D62759" w:rsidP="00D62759">
      <w:pPr>
        <w:pStyle w:val="Heading1"/>
        <w:rPr>
          <w:sz w:val="20"/>
          <w:szCs w:val="20"/>
        </w:rPr>
      </w:pPr>
      <w:r w:rsidRPr="00BF5CA0">
        <w:rPr>
          <w:sz w:val="20"/>
          <w:szCs w:val="20"/>
        </w:rPr>
        <w:lastRenderedPageBreak/>
        <w:t>Terms and conditions</w:t>
      </w:r>
    </w:p>
    <w:p w14:paraId="6CF06454" w14:textId="05EE942B" w:rsidR="00D62759" w:rsidRPr="00BF5CA0" w:rsidRDefault="00D62759" w:rsidP="00D62759">
      <w:pPr>
        <w:pStyle w:val="ListParagraph"/>
      </w:pPr>
      <w:r w:rsidRPr="00BF5CA0">
        <w:rPr>
          <w:u w:val="single"/>
        </w:rPr>
        <w:t>Scope of Services</w:t>
      </w:r>
      <w:r w:rsidRPr="00BF5CA0">
        <w:t xml:space="preserve">. </w:t>
      </w:r>
      <w:r w:rsidR="00475AFB" w:rsidRPr="00BF5CA0">
        <w:t xml:space="preserve">Pending payment of the $100 down payment, you have </w:t>
      </w:r>
      <w:r w:rsidRPr="00BF5CA0">
        <w:t>hire</w:t>
      </w:r>
      <w:r w:rsidR="00475AFB" w:rsidRPr="00BF5CA0">
        <w:t>d</w:t>
      </w:r>
      <w:r w:rsidRPr="00BF5CA0">
        <w:t xml:space="preserve"> </w:t>
      </w:r>
      <w:r w:rsidR="00475AFB" w:rsidRPr="00BF5CA0">
        <w:t xml:space="preserve">us </w:t>
      </w:r>
      <w:r w:rsidRPr="00BF5CA0">
        <w:t xml:space="preserve">to provide </w:t>
      </w:r>
      <w:r w:rsidR="0040330F" w:rsidRPr="00BF5CA0">
        <w:t xml:space="preserve">&lt;&lt; </w:t>
      </w:r>
      <w:proofErr w:type="spellStart"/>
      <w:r w:rsidR="0040330F" w:rsidRPr="00BF5CA0">
        <w:t>Matter.Description</w:t>
      </w:r>
      <w:proofErr w:type="spellEnd"/>
      <w:r w:rsidR="0040330F" w:rsidRPr="00BF5CA0">
        <w:t xml:space="preserve"> &gt;&gt;</w:t>
      </w:r>
      <w:r w:rsidR="0040330F" w:rsidRPr="00BF5CA0">
        <w:t xml:space="preserve"> </w:t>
      </w:r>
      <w:r w:rsidRPr="00BF5CA0">
        <w:t xml:space="preserve">Services. </w:t>
      </w:r>
      <w:r w:rsidRPr="00BF5CA0">
        <w:rPr>
          <w:color w:val="222222"/>
        </w:rPr>
        <w:t>Services</w:t>
      </w:r>
      <w:r w:rsidRPr="00BF5CA0">
        <w:rPr>
          <w:color w:val="222222"/>
        </w:rPr>
        <w:t xml:space="preserve"> </w:t>
      </w:r>
      <w:r w:rsidRPr="00BF5CA0">
        <w:rPr>
          <w:color w:val="222222"/>
        </w:rPr>
        <w:t xml:space="preserve">include all representation to complete </w:t>
      </w:r>
      <w:r w:rsidR="00475AFB" w:rsidRPr="00BF5CA0">
        <w:rPr>
          <w:color w:val="222222"/>
        </w:rPr>
        <w:t>your</w:t>
      </w:r>
      <w:r w:rsidRPr="00BF5CA0">
        <w:rPr>
          <w:color w:val="222222"/>
        </w:rPr>
        <w:t xml:space="preserve"> legal matter except </w:t>
      </w:r>
      <w:r w:rsidRPr="00BF5CA0">
        <w:t>adversary proceedings (“Additional Services”). Additional Services are billed at $</w:t>
      </w:r>
      <w:r w:rsidRPr="00BF5CA0">
        <w:t>25</w:t>
      </w:r>
      <w:r w:rsidRPr="00BF5CA0">
        <w:t>5.00 per hour for attorney time and $125.00 per hour for para</w:t>
      </w:r>
      <w:r w:rsidRPr="00BF5CA0">
        <w:t>legal</w:t>
      </w:r>
      <w:r w:rsidR="0040330F" w:rsidRPr="00BF5CA0">
        <w:t xml:space="preserve"> time</w:t>
      </w:r>
      <w:r w:rsidRPr="00BF5CA0">
        <w:t>.</w:t>
      </w:r>
    </w:p>
    <w:p w14:paraId="4382E383" w14:textId="0FAC674A" w:rsidR="00D62759" w:rsidRPr="00BF5CA0" w:rsidRDefault="00D62759" w:rsidP="00D62759">
      <w:pPr>
        <w:pStyle w:val="ListParagraph"/>
      </w:pPr>
      <w:r w:rsidRPr="00BF5CA0">
        <w:rPr>
          <w:u w:val="single"/>
        </w:rPr>
        <w:t>Fees</w:t>
      </w:r>
      <w:r w:rsidRPr="00BF5CA0">
        <w:t>.</w:t>
      </w:r>
      <w:r w:rsidRPr="00BF5CA0">
        <w:t xml:space="preserve"> </w:t>
      </w:r>
      <w:r w:rsidR="00475AFB" w:rsidRPr="00BF5CA0">
        <w:t>We have agreed to represent you</w:t>
      </w:r>
      <w:r w:rsidRPr="00BF5CA0">
        <w:t xml:space="preserve"> under a “FLAT FEE” </w:t>
      </w:r>
      <w:r w:rsidR="00475AFB" w:rsidRPr="00BF5CA0">
        <w:t>arrangement</w:t>
      </w:r>
      <w:r w:rsidRPr="00BF5CA0">
        <w:t xml:space="preserve"> whereby </w:t>
      </w:r>
      <w:r w:rsidR="00475AFB" w:rsidRPr="00BF5CA0">
        <w:t xml:space="preserve">we </w:t>
      </w:r>
      <w:r w:rsidRPr="00BF5CA0">
        <w:t>agree to provide</w:t>
      </w:r>
      <w:r w:rsidRPr="00BF5CA0">
        <w:t xml:space="preserve"> </w:t>
      </w:r>
      <w:r w:rsidRPr="00BF5CA0">
        <w:t>Services for a fixed amount of $</w:t>
      </w:r>
      <w:r w:rsidR="0040330F" w:rsidRPr="00BF5CA0">
        <w:rPr>
          <w:u w:val="single"/>
        </w:rPr>
        <w:t xml:space="preserve">               </w:t>
      </w:r>
      <w:proofErr w:type="gramStart"/>
      <w:r w:rsidR="0040330F" w:rsidRPr="00BF5CA0">
        <w:rPr>
          <w:u w:val="single"/>
        </w:rPr>
        <w:t xml:space="preserve">  </w:t>
      </w:r>
      <w:r w:rsidRPr="00BF5CA0">
        <w:t>,</w:t>
      </w:r>
      <w:proofErr w:type="gramEnd"/>
      <w:r w:rsidRPr="00BF5CA0">
        <w:t xml:space="preserve"> plus the Bankruptcy Court filing fee of $</w:t>
      </w:r>
      <w:r w:rsidR="0040330F" w:rsidRPr="00BF5CA0">
        <w:rPr>
          <w:u w:val="single"/>
        </w:rPr>
        <w:t xml:space="preserve">              </w:t>
      </w:r>
      <w:r w:rsidRPr="00BF5CA0">
        <w:t xml:space="preserve"> for a total Flat</w:t>
      </w:r>
      <w:r w:rsidRPr="00BF5CA0">
        <w:t xml:space="preserve"> </w:t>
      </w:r>
      <w:r w:rsidRPr="00BF5CA0">
        <w:t>Fee of $</w:t>
      </w:r>
      <w:r w:rsidR="0040330F" w:rsidRPr="00BF5CA0">
        <w:rPr>
          <w:u w:val="single"/>
        </w:rPr>
        <w:t xml:space="preserve">                </w:t>
      </w:r>
      <w:r w:rsidRPr="00BF5CA0">
        <w:t xml:space="preserve"> (“Total Flat Fee”). Because this is a flat fee representation, </w:t>
      </w:r>
      <w:r w:rsidR="00475AFB" w:rsidRPr="00BF5CA0">
        <w:t>we</w:t>
      </w:r>
      <w:r w:rsidRPr="00BF5CA0">
        <w:t xml:space="preserve"> will not provide a monthly</w:t>
      </w:r>
      <w:r w:rsidRPr="00BF5CA0">
        <w:t xml:space="preserve"> </w:t>
      </w:r>
      <w:r w:rsidRPr="00BF5CA0">
        <w:t xml:space="preserve">accounting. Fees will be placed into </w:t>
      </w:r>
      <w:r w:rsidR="00475AFB" w:rsidRPr="00BF5CA0">
        <w:t>our</w:t>
      </w:r>
      <w:r w:rsidRPr="00BF5CA0">
        <w:t xml:space="preserve"> </w:t>
      </w:r>
      <w:hyperlink r:id="rId12" w:history="1">
        <w:r w:rsidR="0040330F" w:rsidRPr="00BF5CA0">
          <w:rPr>
            <w:rStyle w:val="Hyperlink"/>
          </w:rPr>
          <w:t>COLTAF</w:t>
        </w:r>
      </w:hyperlink>
      <w:r w:rsidR="00475AFB" w:rsidRPr="00BF5CA0">
        <w:rPr>
          <w:rStyle w:val="FootnoteReference"/>
        </w:rPr>
        <w:footnoteReference w:id="1"/>
      </w:r>
      <w:r w:rsidRPr="00BF5CA0">
        <w:t xml:space="preserve"> client trust fund account (“</w:t>
      </w:r>
      <w:r w:rsidR="0040330F" w:rsidRPr="00BF5CA0">
        <w:t>COLTAF</w:t>
      </w:r>
      <w:r w:rsidRPr="00BF5CA0">
        <w:t xml:space="preserve">”). As each </w:t>
      </w:r>
      <w:r w:rsidR="0040330F" w:rsidRPr="00BF5CA0">
        <w:t>Stage</w:t>
      </w:r>
      <w:r w:rsidRPr="00BF5CA0">
        <w:t xml:space="preserve"> </w:t>
      </w:r>
      <w:r w:rsidR="0040330F" w:rsidRPr="00BF5CA0">
        <w:t xml:space="preserve">of representation as described below </w:t>
      </w:r>
      <w:r w:rsidRPr="00BF5CA0">
        <w:t xml:space="preserve">is completed, </w:t>
      </w:r>
      <w:r w:rsidR="00475AFB" w:rsidRPr="00BF5CA0">
        <w:t>we</w:t>
      </w:r>
      <w:r w:rsidRPr="00BF5CA0">
        <w:t xml:space="preserve"> will withdraw from </w:t>
      </w:r>
      <w:r w:rsidR="00475AFB" w:rsidRPr="00BF5CA0">
        <w:t xml:space="preserve">the </w:t>
      </w:r>
      <w:r w:rsidR="0040330F" w:rsidRPr="00BF5CA0">
        <w:t>COLTAF</w:t>
      </w:r>
      <w:r w:rsidRPr="00BF5CA0">
        <w:t xml:space="preserve"> an amount equal to the Total Flat Fee</w:t>
      </w:r>
      <w:r w:rsidRPr="00BF5CA0">
        <w:t xml:space="preserve"> </w:t>
      </w:r>
      <w:r w:rsidRPr="00BF5CA0">
        <w:t xml:space="preserve">multiplied by the percentage of work attributed to the Stage. The </w:t>
      </w:r>
      <w:r w:rsidR="0040330F" w:rsidRPr="00BF5CA0">
        <w:t>Stages</w:t>
      </w:r>
      <w:r w:rsidRPr="00BF5CA0">
        <w:t xml:space="preserve"> are as follows:</w:t>
      </w:r>
    </w:p>
    <w:p w14:paraId="5821FFE4" w14:textId="66AE7056" w:rsidR="0040330F" w:rsidRPr="00BF5CA0" w:rsidRDefault="0040330F" w:rsidP="00D62759">
      <w:pPr>
        <w:pStyle w:val="ListParagraph"/>
        <w:numPr>
          <w:ilvl w:val="1"/>
          <w:numId w:val="6"/>
        </w:numPr>
      </w:pPr>
      <w:r w:rsidRPr="00BF5CA0">
        <w:rPr>
          <w:u w:val="single"/>
        </w:rPr>
        <w:t>Stage 1</w:t>
      </w:r>
      <w:r w:rsidRPr="00BF5CA0">
        <w:t xml:space="preserve"> </w:t>
      </w:r>
      <w:r w:rsidR="00475AFB" w:rsidRPr="00BF5CA0">
        <w:t>–</w:t>
      </w:r>
      <w:r w:rsidRPr="00BF5CA0">
        <w:t xml:space="preserve"> Initial consultation</w:t>
      </w:r>
      <w:r w:rsidRPr="00BF5CA0">
        <w:t>,</w:t>
      </w:r>
      <w:r w:rsidRPr="00BF5CA0">
        <w:t xml:space="preserve"> </w:t>
      </w:r>
      <w:r w:rsidRPr="00BF5CA0">
        <w:t>$100</w:t>
      </w:r>
      <w:r w:rsidRPr="00BF5CA0">
        <w:t xml:space="preserve"> of Total Flat Fee </w:t>
      </w:r>
      <w:r w:rsidR="00231738" w:rsidRPr="00BF5CA0">
        <w:t>earned</w:t>
      </w:r>
      <w:r w:rsidRPr="00BF5CA0">
        <w:t xml:space="preserve"> on </w:t>
      </w:r>
      <w:r w:rsidR="00231738" w:rsidRPr="00BF5CA0">
        <w:t>completion of initial consultation and advice</w:t>
      </w:r>
      <w:r w:rsidRPr="00BF5CA0">
        <w:t>.</w:t>
      </w:r>
    </w:p>
    <w:p w14:paraId="408768FC" w14:textId="6D15D0DC" w:rsidR="00231738" w:rsidRPr="00BF5CA0" w:rsidRDefault="00231738" w:rsidP="00D62759">
      <w:pPr>
        <w:pStyle w:val="ListParagraph"/>
        <w:numPr>
          <w:ilvl w:val="1"/>
          <w:numId w:val="6"/>
        </w:numPr>
      </w:pPr>
      <w:r w:rsidRPr="00BF5CA0">
        <w:rPr>
          <w:u w:val="single"/>
        </w:rPr>
        <w:t xml:space="preserve">Stage 2 </w:t>
      </w:r>
      <w:r w:rsidRPr="00BF5CA0">
        <w:t xml:space="preserve">– File Setup, </w:t>
      </w:r>
      <w:r w:rsidR="00A62404" w:rsidRPr="00BF5CA0">
        <w:t xml:space="preserve">an additional </w:t>
      </w:r>
      <w:r w:rsidRPr="00BF5CA0">
        <w:t>35% of Total Flat Fee earned on completion of file setup.</w:t>
      </w:r>
    </w:p>
    <w:p w14:paraId="5A0CC4C8" w14:textId="7317D2B5" w:rsidR="00D62759" w:rsidRPr="00BF5CA0" w:rsidRDefault="00D62759" w:rsidP="00D62759">
      <w:pPr>
        <w:pStyle w:val="ListParagraph"/>
        <w:numPr>
          <w:ilvl w:val="1"/>
          <w:numId w:val="6"/>
        </w:numPr>
      </w:pPr>
      <w:r w:rsidRPr="00BF5CA0">
        <w:rPr>
          <w:u w:val="single"/>
        </w:rPr>
        <w:t xml:space="preserve">Stage </w:t>
      </w:r>
      <w:r w:rsidR="00A62404" w:rsidRPr="00BF5CA0">
        <w:rPr>
          <w:u w:val="single"/>
        </w:rPr>
        <w:t>3</w:t>
      </w:r>
      <w:r w:rsidRPr="00BF5CA0">
        <w:t xml:space="preserve"> </w:t>
      </w:r>
      <w:r w:rsidR="0040330F" w:rsidRPr="00BF5CA0">
        <w:t>–</w:t>
      </w:r>
      <w:r w:rsidRPr="00BF5CA0">
        <w:t xml:space="preserve"> </w:t>
      </w:r>
      <w:r w:rsidR="0040330F" w:rsidRPr="00BF5CA0">
        <w:t>Petition preparation,</w:t>
      </w:r>
      <w:r w:rsidRPr="00BF5CA0">
        <w:t xml:space="preserve"> </w:t>
      </w:r>
      <w:r w:rsidR="00A62404" w:rsidRPr="00BF5CA0">
        <w:t>an additional 35</w:t>
      </w:r>
      <w:r w:rsidRPr="00BF5CA0">
        <w:t xml:space="preserve">% of Total Flat Fee </w:t>
      </w:r>
      <w:r w:rsidR="00231738" w:rsidRPr="00BF5CA0">
        <w:t>earned</w:t>
      </w:r>
      <w:r w:rsidRPr="00BF5CA0">
        <w:t xml:space="preserve"> on</w:t>
      </w:r>
      <w:r w:rsidR="00475AFB" w:rsidRPr="00BF5CA0">
        <w:t xml:space="preserve"> </w:t>
      </w:r>
      <w:r w:rsidRPr="00BF5CA0">
        <w:t xml:space="preserve">completion </w:t>
      </w:r>
      <w:r w:rsidR="00475AFB" w:rsidRPr="00BF5CA0">
        <w:t xml:space="preserve">of draft bankruptcy petition, </w:t>
      </w:r>
      <w:r w:rsidR="00231738" w:rsidRPr="00BF5CA0">
        <w:t>we</w:t>
      </w:r>
      <w:r w:rsidR="00475AFB" w:rsidRPr="00BF5CA0">
        <w:t xml:space="preserve"> may have requested additional needed information from </w:t>
      </w:r>
      <w:r w:rsidR="00231738" w:rsidRPr="00BF5CA0">
        <w:t>you</w:t>
      </w:r>
      <w:r w:rsidR="00475AFB" w:rsidRPr="00BF5CA0">
        <w:t>.</w:t>
      </w:r>
    </w:p>
    <w:p w14:paraId="2F5DD220" w14:textId="309511E9" w:rsidR="00D62759" w:rsidRPr="00BF5CA0" w:rsidRDefault="00D62759" w:rsidP="00D62759">
      <w:pPr>
        <w:pStyle w:val="ListParagraph"/>
        <w:numPr>
          <w:ilvl w:val="1"/>
          <w:numId w:val="6"/>
        </w:numPr>
      </w:pPr>
      <w:r w:rsidRPr="00BF5CA0">
        <w:rPr>
          <w:u w:val="single"/>
        </w:rPr>
        <w:t xml:space="preserve">Stage </w:t>
      </w:r>
      <w:r w:rsidR="00A62404" w:rsidRPr="00BF5CA0">
        <w:rPr>
          <w:u w:val="single"/>
        </w:rPr>
        <w:t>4</w:t>
      </w:r>
      <w:r w:rsidRPr="00BF5CA0">
        <w:t xml:space="preserve"> </w:t>
      </w:r>
      <w:r w:rsidR="00475AFB" w:rsidRPr="00BF5CA0">
        <w:t>–</w:t>
      </w:r>
      <w:r w:rsidRPr="00BF5CA0">
        <w:t xml:space="preserve"> </w:t>
      </w:r>
      <w:r w:rsidR="00475AFB" w:rsidRPr="00BF5CA0">
        <w:t>Petition filing,</w:t>
      </w:r>
      <w:r w:rsidRPr="00BF5CA0">
        <w:t xml:space="preserve"> </w:t>
      </w:r>
      <w:r w:rsidR="00231738" w:rsidRPr="00BF5CA0">
        <w:t>1</w:t>
      </w:r>
      <w:r w:rsidRPr="00BF5CA0">
        <w:t xml:space="preserve">5% Total Flat Fee drawn on completion of </w:t>
      </w:r>
      <w:proofErr w:type="spellStart"/>
      <w:r w:rsidRPr="00BF5CA0">
        <w:t>i</w:t>
      </w:r>
      <w:proofErr w:type="spellEnd"/>
      <w:r w:rsidRPr="00BF5CA0">
        <w:t xml:space="preserve">) </w:t>
      </w:r>
      <w:r w:rsidR="00475AFB" w:rsidRPr="00BF5CA0">
        <w:t>petition review meeting</w:t>
      </w:r>
      <w:r w:rsidRPr="00BF5CA0">
        <w:t>;</w:t>
      </w:r>
      <w:r w:rsidR="00475AFB" w:rsidRPr="00BF5CA0">
        <w:t xml:space="preserve"> and</w:t>
      </w:r>
      <w:r w:rsidRPr="00BF5CA0">
        <w:t xml:space="preserve"> ii)</w:t>
      </w:r>
      <w:r w:rsidR="00475AFB" w:rsidRPr="00BF5CA0">
        <w:t xml:space="preserve"> filing of petition with the Court</w:t>
      </w:r>
      <w:r w:rsidRPr="00BF5CA0">
        <w:t>.</w:t>
      </w:r>
    </w:p>
    <w:p w14:paraId="03C80856" w14:textId="3A3E045E" w:rsidR="00D62759" w:rsidRPr="00BF5CA0" w:rsidRDefault="00D62759" w:rsidP="00B33A3B">
      <w:pPr>
        <w:pStyle w:val="ListParagraph"/>
        <w:numPr>
          <w:ilvl w:val="1"/>
          <w:numId w:val="6"/>
        </w:numPr>
      </w:pPr>
      <w:r w:rsidRPr="00BF5CA0">
        <w:rPr>
          <w:u w:val="single"/>
        </w:rPr>
        <w:t xml:space="preserve">Stage </w:t>
      </w:r>
      <w:r w:rsidR="00A62404" w:rsidRPr="00BF5CA0">
        <w:rPr>
          <w:u w:val="single"/>
        </w:rPr>
        <w:t>5</w:t>
      </w:r>
      <w:r w:rsidR="00475AFB" w:rsidRPr="00BF5CA0">
        <w:t xml:space="preserve"> </w:t>
      </w:r>
      <w:r w:rsidR="00475AFB" w:rsidRPr="00BF5CA0">
        <w:t>–</w:t>
      </w:r>
      <w:r w:rsidRPr="00BF5CA0">
        <w:t xml:space="preserve"> </w:t>
      </w:r>
      <w:r w:rsidR="00475AFB" w:rsidRPr="00BF5CA0">
        <w:t>Post</w:t>
      </w:r>
      <w:r w:rsidRPr="00BF5CA0">
        <w:t>-filing services</w:t>
      </w:r>
      <w:r w:rsidR="00475AFB" w:rsidRPr="00BF5CA0">
        <w:t>,</w:t>
      </w:r>
      <w:r w:rsidRPr="00BF5CA0">
        <w:t xml:space="preserve"> </w:t>
      </w:r>
      <w:r w:rsidR="00475AFB" w:rsidRPr="00BF5CA0">
        <w:t>Remaining</w:t>
      </w:r>
      <w:r w:rsidRPr="00BF5CA0">
        <w:t xml:space="preserve"> Total Flat Fee drawn on completion of </w:t>
      </w:r>
      <w:r w:rsidR="00475AFB" w:rsidRPr="00BF5CA0">
        <w:t>representation at Section 341 Meeting of Creditors.</w:t>
      </w:r>
    </w:p>
    <w:p w14:paraId="0A056E7B" w14:textId="71C6F8E3" w:rsidR="00A62404" w:rsidRPr="00BF5CA0" w:rsidRDefault="00475AFB" w:rsidP="00A62404">
      <w:pPr>
        <w:pStyle w:val="ListParagraph"/>
        <w:numPr>
          <w:ilvl w:val="0"/>
          <w:numId w:val="0"/>
        </w:numPr>
      </w:pPr>
      <w:r w:rsidRPr="00BF5CA0">
        <w:t>You have</w:t>
      </w:r>
      <w:r w:rsidR="00B33A3B" w:rsidRPr="00BF5CA0">
        <w:t xml:space="preserve"> </w:t>
      </w:r>
      <w:r w:rsidRPr="00BF5CA0">
        <w:t>9</w:t>
      </w:r>
      <w:r w:rsidR="00B33A3B" w:rsidRPr="00BF5CA0">
        <w:t xml:space="preserve">0 days from </w:t>
      </w:r>
      <w:r w:rsidR="00231738" w:rsidRPr="00BF5CA0">
        <w:t xml:space="preserve">the </w:t>
      </w:r>
      <w:r w:rsidR="00B33A3B" w:rsidRPr="00BF5CA0">
        <w:t xml:space="preserve">final payment of Fees to turn in all requested documents or, if </w:t>
      </w:r>
      <w:r w:rsidRPr="00BF5CA0">
        <w:t>we have</w:t>
      </w:r>
      <w:r w:rsidR="00B33A3B" w:rsidRPr="00BF5CA0">
        <w:t xml:space="preserve"> to spend</w:t>
      </w:r>
      <w:r w:rsidR="00B33A3B" w:rsidRPr="00BF5CA0">
        <w:t xml:space="preserve"> </w:t>
      </w:r>
      <w:r w:rsidR="00B33A3B" w:rsidRPr="00BF5CA0">
        <w:t xml:space="preserve">additional time collecting documents due to </w:t>
      </w:r>
      <w:r w:rsidRPr="00BF5CA0">
        <w:t>your</w:t>
      </w:r>
      <w:r w:rsidR="00B33A3B" w:rsidRPr="00BF5CA0">
        <w:t xml:space="preserve"> unreasonable delay, </w:t>
      </w:r>
      <w:r w:rsidRPr="00BF5CA0">
        <w:t>you</w:t>
      </w:r>
      <w:r w:rsidR="00B33A3B" w:rsidRPr="00BF5CA0">
        <w:t xml:space="preserve"> may be charged an </w:t>
      </w:r>
      <w:r w:rsidR="005000CB">
        <w:t>A</w:t>
      </w:r>
      <w:r w:rsidR="00B33A3B" w:rsidRPr="00BF5CA0">
        <w:t xml:space="preserve">dditional Fee of $375.00, and any amounts on deposit with </w:t>
      </w:r>
      <w:r w:rsidRPr="00BF5CA0">
        <w:t>us</w:t>
      </w:r>
      <w:r w:rsidR="00B33A3B" w:rsidRPr="00BF5CA0">
        <w:t xml:space="preserve"> to pay filing fees or other costs will be applied toward that</w:t>
      </w:r>
      <w:r w:rsidR="00B33A3B" w:rsidRPr="00BF5CA0">
        <w:t xml:space="preserve"> </w:t>
      </w:r>
      <w:r w:rsidR="00B33A3B" w:rsidRPr="00BF5CA0">
        <w:t xml:space="preserve">$375.00 Fee. No Chapter 7 petition will be filed until all Fees and costs are paid in full and </w:t>
      </w:r>
      <w:r w:rsidRPr="00BF5CA0">
        <w:t>you</w:t>
      </w:r>
      <w:r w:rsidR="00B33A3B" w:rsidRPr="00BF5CA0">
        <w:t xml:space="preserve"> provide all</w:t>
      </w:r>
      <w:r w:rsidR="00B33A3B" w:rsidRPr="00BF5CA0">
        <w:t xml:space="preserve"> </w:t>
      </w:r>
      <w:r w:rsidR="00B33A3B" w:rsidRPr="00BF5CA0">
        <w:t xml:space="preserve">documents. The </w:t>
      </w:r>
      <w:r w:rsidR="005000CB">
        <w:t>Additional</w:t>
      </w:r>
      <w:r w:rsidR="00B33A3B" w:rsidRPr="00BF5CA0">
        <w:t xml:space="preserve"> Fee may increase if </w:t>
      </w:r>
      <w:r w:rsidRPr="00BF5CA0">
        <w:t>you</w:t>
      </w:r>
      <w:r w:rsidR="00B33A3B" w:rsidRPr="00BF5CA0">
        <w:t xml:space="preserve"> give inaccurate information.</w:t>
      </w:r>
    </w:p>
    <w:p w14:paraId="3F89E9C3" w14:textId="5235F17F" w:rsidR="00B33A3B" w:rsidRPr="00BF5CA0" w:rsidRDefault="00B33A3B" w:rsidP="002770B7">
      <w:pPr>
        <w:pStyle w:val="ListParagraph"/>
      </w:pPr>
      <w:r w:rsidRPr="00BF5CA0">
        <w:rPr>
          <w:u w:val="single"/>
        </w:rPr>
        <w:t>Payment Term and Authorization</w:t>
      </w:r>
      <w:r w:rsidRPr="00BF5CA0">
        <w:t xml:space="preserve">. </w:t>
      </w:r>
      <w:r w:rsidR="00475AFB" w:rsidRPr="00BF5CA0">
        <w:t>You</w:t>
      </w:r>
      <w:r w:rsidRPr="00BF5CA0">
        <w:t xml:space="preserve"> </w:t>
      </w:r>
      <w:r w:rsidR="00475AFB" w:rsidRPr="00BF5CA0">
        <w:t>agree to</w:t>
      </w:r>
      <w:r w:rsidRPr="00BF5CA0">
        <w:t xml:space="preserve"> only use a debit card, </w:t>
      </w:r>
      <w:r w:rsidR="00475AFB" w:rsidRPr="00BF5CA0">
        <w:t>and</w:t>
      </w:r>
      <w:r w:rsidRPr="00BF5CA0">
        <w:t xml:space="preserve"> not a credit card to pay for</w:t>
      </w:r>
      <w:r w:rsidRPr="00BF5CA0">
        <w:t xml:space="preserve"> </w:t>
      </w:r>
      <w:r w:rsidRPr="00BF5CA0">
        <w:t xml:space="preserve">Services. </w:t>
      </w:r>
      <w:r w:rsidR="00475AFB" w:rsidRPr="00BF5CA0">
        <w:t>If we have agreed to do so separately, you</w:t>
      </w:r>
      <w:r w:rsidRPr="00BF5CA0">
        <w:t xml:space="preserve"> authorize</w:t>
      </w:r>
      <w:r w:rsidR="00475AFB" w:rsidRPr="00BF5CA0">
        <w:t xml:space="preserve"> us </w:t>
      </w:r>
      <w:r w:rsidRPr="00BF5CA0">
        <w:t xml:space="preserve">to </w:t>
      </w:r>
      <w:r w:rsidR="00475AFB" w:rsidRPr="00BF5CA0">
        <w:t>charge your account under a payment plan</w:t>
      </w:r>
      <w:r w:rsidRPr="00BF5CA0">
        <w:t xml:space="preserve"> to fully pay </w:t>
      </w:r>
      <w:r w:rsidR="005000CB">
        <w:t>all fees</w:t>
      </w:r>
      <w:r w:rsidRPr="00BF5CA0">
        <w:t xml:space="preserve">. </w:t>
      </w:r>
      <w:r w:rsidR="00231738" w:rsidRPr="00BF5CA0">
        <w:t>You</w:t>
      </w:r>
      <w:r w:rsidRPr="00BF5CA0">
        <w:t xml:space="preserve"> may cancel future payments only by written notice. This</w:t>
      </w:r>
      <w:r w:rsidRPr="00BF5CA0">
        <w:t xml:space="preserve"> </w:t>
      </w:r>
      <w:r w:rsidRPr="00BF5CA0">
        <w:t xml:space="preserve">authorization is effective until </w:t>
      </w:r>
      <w:r w:rsidR="00231738" w:rsidRPr="00BF5CA0">
        <w:t>you</w:t>
      </w:r>
      <w:r w:rsidRPr="00BF5CA0">
        <w:t xml:space="preserve"> ha</w:t>
      </w:r>
      <w:r w:rsidR="00231738" w:rsidRPr="00BF5CA0">
        <w:t>ve</w:t>
      </w:r>
      <w:r w:rsidRPr="00BF5CA0">
        <w:t xml:space="preserve"> paid </w:t>
      </w:r>
      <w:r w:rsidR="005000CB">
        <w:t>all fees</w:t>
      </w:r>
      <w:r w:rsidRPr="00BF5CA0">
        <w:t xml:space="preserve"> or ha</w:t>
      </w:r>
      <w:r w:rsidR="00231738" w:rsidRPr="00BF5CA0">
        <w:t>ve</w:t>
      </w:r>
      <w:r w:rsidRPr="00BF5CA0">
        <w:t xml:space="preserve"> cancelled the authorization. </w:t>
      </w:r>
      <w:r w:rsidR="00231738" w:rsidRPr="00BF5CA0">
        <w:t>Our</w:t>
      </w:r>
      <w:r w:rsidRPr="00BF5CA0">
        <w:t xml:space="preserve"> authority</w:t>
      </w:r>
      <w:r w:rsidRPr="00BF5CA0">
        <w:t xml:space="preserve"> </w:t>
      </w:r>
      <w:r w:rsidRPr="00BF5CA0">
        <w:t xml:space="preserve">to deduct funds from Client’s account ceases upon payment in full of </w:t>
      </w:r>
      <w:r w:rsidR="005000CB">
        <w:t>all fees</w:t>
      </w:r>
      <w:r w:rsidR="00231738" w:rsidRPr="00BF5CA0">
        <w:t>. We are</w:t>
      </w:r>
      <w:r w:rsidRPr="00BF5CA0">
        <w:t xml:space="preserve"> not responsible for</w:t>
      </w:r>
      <w:r w:rsidRPr="00BF5CA0">
        <w:t xml:space="preserve"> </w:t>
      </w:r>
      <w:r w:rsidRPr="00BF5CA0">
        <w:t xml:space="preserve">damages/costs/fees related to authorized payments. </w:t>
      </w:r>
      <w:r w:rsidR="00231738" w:rsidRPr="00BF5CA0">
        <w:t>You</w:t>
      </w:r>
      <w:r w:rsidRPr="00BF5CA0">
        <w:t xml:space="preserve"> will be charged $</w:t>
      </w:r>
      <w:r w:rsidR="00A62404" w:rsidRPr="00BF5CA0">
        <w:t>38</w:t>
      </w:r>
      <w:r w:rsidRPr="00BF5CA0">
        <w:t>.00 for each bounced payment.</w:t>
      </w:r>
    </w:p>
    <w:p w14:paraId="5812396F" w14:textId="7237204C" w:rsidR="00B33A3B" w:rsidRPr="00BF5CA0" w:rsidRDefault="00B33A3B" w:rsidP="00B33A3B">
      <w:pPr>
        <w:pStyle w:val="ListParagraph"/>
      </w:pPr>
      <w:r w:rsidRPr="00BF5CA0">
        <w:rPr>
          <w:u w:val="single"/>
        </w:rPr>
        <w:t>Virtual Representation</w:t>
      </w:r>
      <w:r w:rsidRPr="00BF5CA0">
        <w:t xml:space="preserve">. </w:t>
      </w:r>
      <w:r w:rsidR="00231738" w:rsidRPr="00BF5CA0">
        <w:t>We</w:t>
      </w:r>
      <w:r w:rsidRPr="00BF5CA0">
        <w:t xml:space="preserve"> represent </w:t>
      </w:r>
      <w:r w:rsidR="00231738" w:rsidRPr="00BF5CA0">
        <w:t>you</w:t>
      </w:r>
      <w:r w:rsidRPr="00BF5CA0">
        <w:t xml:space="preserve"> primarily through means of telephonic and online</w:t>
      </w:r>
      <w:r w:rsidRPr="00BF5CA0">
        <w:t xml:space="preserve"> </w:t>
      </w:r>
      <w:r w:rsidRPr="00BF5CA0">
        <w:t>communication via email, phone or computer-based virtual meeting room, and not face-to-face at a physical office.</w:t>
      </w:r>
      <w:r w:rsidRPr="00BF5CA0">
        <w:t xml:space="preserve"> </w:t>
      </w:r>
      <w:r w:rsidR="00231738" w:rsidRPr="00BF5CA0">
        <w:t>You have</w:t>
      </w:r>
      <w:r w:rsidRPr="00BF5CA0">
        <w:t xml:space="preserve"> elected to use </w:t>
      </w:r>
      <w:r w:rsidR="00231738" w:rsidRPr="00BF5CA0">
        <w:t>us</w:t>
      </w:r>
      <w:r w:rsidRPr="00BF5CA0">
        <w:t xml:space="preserve">, in part, because </w:t>
      </w:r>
      <w:r w:rsidR="00231738" w:rsidRPr="00BF5CA0">
        <w:t>you</w:t>
      </w:r>
      <w:r w:rsidRPr="00BF5CA0">
        <w:t xml:space="preserve"> find this service more efficient and convenient. </w:t>
      </w:r>
      <w:r w:rsidR="00231738" w:rsidRPr="00BF5CA0">
        <w:t>You</w:t>
      </w:r>
      <w:r w:rsidRPr="00BF5CA0">
        <w:t xml:space="preserve"> </w:t>
      </w:r>
      <w:r w:rsidRPr="00BF5CA0">
        <w:t>ha</w:t>
      </w:r>
      <w:r w:rsidR="00231738" w:rsidRPr="00BF5CA0">
        <w:t>ve</w:t>
      </w:r>
      <w:r w:rsidRPr="00BF5CA0">
        <w:t xml:space="preserve"> the right to meet with </w:t>
      </w:r>
      <w:r w:rsidR="00231738" w:rsidRPr="00BF5CA0">
        <w:t>your attorney</w:t>
      </w:r>
      <w:r w:rsidRPr="00BF5CA0">
        <w:t xml:space="preserve"> in person at a mutually agreeable time and location.</w:t>
      </w:r>
    </w:p>
    <w:p w14:paraId="2A5168F8" w14:textId="1521F270" w:rsidR="00B33A3B" w:rsidRPr="00BF5CA0" w:rsidRDefault="00B33A3B" w:rsidP="00B33A3B">
      <w:pPr>
        <w:pStyle w:val="ListParagraph"/>
      </w:pPr>
      <w:r w:rsidRPr="00BF5CA0">
        <w:rPr>
          <w:u w:val="single"/>
        </w:rPr>
        <w:t>Refun</w:t>
      </w:r>
      <w:r w:rsidR="00231738" w:rsidRPr="00BF5CA0">
        <w:rPr>
          <w:u w:val="single"/>
        </w:rPr>
        <w:t>ds</w:t>
      </w:r>
      <w:r w:rsidRPr="00BF5CA0">
        <w:t xml:space="preserve">. If </w:t>
      </w:r>
      <w:r w:rsidR="00231738" w:rsidRPr="00BF5CA0">
        <w:t>you</w:t>
      </w:r>
      <w:r w:rsidRPr="00BF5CA0">
        <w:t xml:space="preserve"> cancel</w:t>
      </w:r>
      <w:r w:rsidR="00231738" w:rsidRPr="00BF5CA0">
        <w:t xml:space="preserve"> the Services</w:t>
      </w:r>
      <w:r w:rsidRPr="00BF5CA0">
        <w:t xml:space="preserve">, </w:t>
      </w:r>
      <w:r w:rsidR="00231738" w:rsidRPr="00BF5CA0">
        <w:t>you</w:t>
      </w:r>
      <w:r w:rsidRPr="00BF5CA0">
        <w:t xml:space="preserve"> will be charged for all Services up to the date of cancellation.</w:t>
      </w:r>
      <w:r w:rsidRPr="00BF5CA0">
        <w:t xml:space="preserve"> </w:t>
      </w:r>
      <w:r w:rsidR="00231738" w:rsidRPr="00BF5CA0">
        <w:t>We</w:t>
      </w:r>
      <w:r w:rsidRPr="00BF5CA0">
        <w:t xml:space="preserve"> will provide an accounting along with </w:t>
      </w:r>
      <w:r w:rsidR="00231738" w:rsidRPr="00BF5CA0">
        <w:t xml:space="preserve">payment of </w:t>
      </w:r>
      <w:r w:rsidRPr="00BF5CA0">
        <w:t>any unearned portion of the Fee.</w:t>
      </w:r>
    </w:p>
    <w:p w14:paraId="218896B0" w14:textId="64DE660E" w:rsidR="00B33A3B" w:rsidRPr="00BF5CA0" w:rsidRDefault="00B33A3B" w:rsidP="00B33A3B">
      <w:pPr>
        <w:pStyle w:val="ListParagraph"/>
      </w:pPr>
      <w:r w:rsidRPr="00BF5CA0">
        <w:rPr>
          <w:u w:val="single"/>
        </w:rPr>
        <w:t>Debtor’s Obligations to Pay Credit Counseling/Debtor Education</w:t>
      </w:r>
      <w:r w:rsidRPr="00BF5CA0">
        <w:t xml:space="preserve">. </w:t>
      </w:r>
      <w:r w:rsidR="002770B7" w:rsidRPr="00BF5CA0">
        <w:t xml:space="preserve">Our Flat Fee does not include the required </w:t>
      </w:r>
      <w:r w:rsidRPr="00BF5CA0">
        <w:t>Pre-filing credit counseling and post-filing debtor education instructional course</w:t>
      </w:r>
      <w:r w:rsidR="002770B7" w:rsidRPr="00BF5CA0">
        <w:t>s</w:t>
      </w:r>
      <w:r w:rsidRPr="00BF5CA0">
        <w:t>.</w:t>
      </w:r>
    </w:p>
    <w:p w14:paraId="575B26FF" w14:textId="63509C70" w:rsidR="00B33A3B" w:rsidRPr="00BF5CA0" w:rsidRDefault="00B33A3B" w:rsidP="00B33A3B">
      <w:pPr>
        <w:pStyle w:val="ListParagraph"/>
      </w:pPr>
      <w:r w:rsidRPr="00BF5CA0">
        <w:rPr>
          <w:u w:val="single"/>
        </w:rPr>
        <w:t>Consent to Receive SMS/Text Messages</w:t>
      </w:r>
      <w:r w:rsidRPr="00BF5CA0">
        <w:t>.</w:t>
      </w:r>
      <w:r w:rsidR="002770B7" w:rsidRPr="00BF5CA0">
        <w:t xml:space="preserve"> You consent to receive SMS/Text messages from us. We will use these messages only to communicate with you on the status of your case. We will not send marketing messages. We cannot represent you effectively if we cannot communicate with you, so we may terminate our representation if you withdraw this consent.</w:t>
      </w:r>
    </w:p>
    <w:sectPr w:rsidR="00B33A3B" w:rsidRPr="00BF5CA0" w:rsidSect="00D62759">
      <w:headerReference w:type="first" r:id="rId13"/>
      <w:pgSz w:w="12240" w:h="15840" w:code="1"/>
      <w:pgMar w:top="1138" w:right="1138" w:bottom="1138" w:left="1138" w:header="432"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ADF7DE" w14:textId="77777777" w:rsidR="000352F5" w:rsidRDefault="000352F5" w:rsidP="00E04F74">
      <w:pPr>
        <w:spacing w:after="0"/>
      </w:pPr>
      <w:r>
        <w:separator/>
      </w:r>
    </w:p>
  </w:endnote>
  <w:endnote w:type="continuationSeparator" w:id="0">
    <w:p w14:paraId="5403C287" w14:textId="77777777" w:rsidR="000352F5" w:rsidRDefault="000352F5" w:rsidP="00E04F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Trajan Pro">
    <w:panose1 w:val="02020502050506020301"/>
    <w:charset w:val="00"/>
    <w:family w:val="roman"/>
    <w:pitch w:val="variable"/>
    <w:sig w:usb0="800000AF" w:usb1="5000204B" w:usb2="00000000" w:usb3="00000000" w:csb0="0000009B" w:csb1="00000000"/>
  </w:font>
  <w:font w:name="TrajanPro-Regular">
    <w:altName w:val="Times New Roman"/>
    <w:panose1 w:val="02020502050506020301"/>
    <w:charset w:val="00"/>
    <w:family w:val="roman"/>
    <w:pitch w:val="variable"/>
    <w:sig w:usb0="800000AF" w:usb1="5000204B" w:usb2="00000000" w:usb3="00000000" w:csb0="0000009B" w:csb1="00000000"/>
  </w:font>
  <w:font w:name="Trajan Pro 3">
    <w:altName w:val="Cambria"/>
    <w:panose1 w:val="02020502050506020301"/>
    <w:charset w:val="00"/>
    <w:family w:val="roman"/>
    <w:pitch w:val="variable"/>
    <w:sig w:usb0="800000AF" w:usb1="5000204B"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20FA2" w14:textId="4D11B9CA" w:rsidR="003B47C5" w:rsidRPr="003B47C5" w:rsidRDefault="003B47C5" w:rsidP="003B47C5">
    <w:pPr>
      <w:pStyle w:val="Footer"/>
      <w:jc w:val="center"/>
      <w:rPr>
        <w:b/>
        <w:bCs/>
      </w:rPr>
    </w:pPr>
    <w:r w:rsidRPr="003B47C5">
      <w:rPr>
        <w:b/>
        <w:bCs/>
      </w:rPr>
      <w:t>MORE INFORMATION ON THE NEXT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7B015" w14:textId="77777777" w:rsidR="000352F5" w:rsidRDefault="000352F5" w:rsidP="00E04F74">
      <w:pPr>
        <w:spacing w:after="0"/>
      </w:pPr>
      <w:r>
        <w:separator/>
      </w:r>
    </w:p>
  </w:footnote>
  <w:footnote w:type="continuationSeparator" w:id="0">
    <w:p w14:paraId="2F5B3556" w14:textId="77777777" w:rsidR="000352F5" w:rsidRDefault="000352F5" w:rsidP="00E04F74">
      <w:pPr>
        <w:spacing w:after="0"/>
      </w:pPr>
      <w:r>
        <w:continuationSeparator/>
      </w:r>
    </w:p>
  </w:footnote>
  <w:footnote w:id="1">
    <w:p w14:paraId="7B2E6C92" w14:textId="5EF27494" w:rsidR="00475AFB" w:rsidRDefault="00475AFB">
      <w:pPr>
        <w:pStyle w:val="FootnoteText"/>
      </w:pPr>
      <w:r>
        <w:rPr>
          <w:rStyle w:val="FootnoteReference"/>
        </w:rPr>
        <w:footnoteRef/>
      </w:r>
      <w:r>
        <w:t xml:space="preserve"> </w:t>
      </w:r>
      <w:r w:rsidRPr="00475AFB">
        <w:t>https://www.coltaf.org/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68FF0" w14:textId="77777777" w:rsidR="00125B29" w:rsidRDefault="00125B29">
    <w:pPr>
      <w:pStyle w:val="Header"/>
    </w:pPr>
    <w:r>
      <w:rPr>
        <w:noProof/>
        <w:lang w:eastAsia="en-US" w:bidi="ar-SA"/>
      </w:rPr>
      <w:drawing>
        <wp:anchor distT="0" distB="0" distL="114300" distR="114300" simplePos="0" relativeHeight="251656704" behindDoc="1" locked="0" layoutInCell="0" allowOverlap="1" wp14:anchorId="2B3DCFDC" wp14:editId="7D5BFD90">
          <wp:simplePos x="0" y="0"/>
          <wp:positionH relativeFrom="margin">
            <wp:align>center</wp:align>
          </wp:positionH>
          <wp:positionV relativeFrom="margin">
            <wp:align>center</wp:align>
          </wp:positionV>
          <wp:extent cx="6501765" cy="3517265"/>
          <wp:effectExtent l="0" t="0" r="0" b="6985"/>
          <wp:wrapNone/>
          <wp:docPr id="2026627876" name="Picture 2026627876" descr="ohlaw-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hlaw-watermar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01765" cy="351726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422FE" w14:textId="77777777" w:rsidR="00125B29" w:rsidRDefault="00125B29">
    <w:pPr>
      <w:pStyle w:val="Header"/>
    </w:pPr>
    <w:r>
      <w:rPr>
        <w:noProof/>
        <w:lang w:eastAsia="en-US" w:bidi="ar-SA"/>
      </w:rPr>
      <w:drawing>
        <wp:inline distT="0" distB="0" distL="0" distR="0" wp14:anchorId="00CC97F3" wp14:editId="43EDE379">
          <wp:extent cx="6327140" cy="749935"/>
          <wp:effectExtent l="0" t="0" r="0" b="0"/>
          <wp:docPr id="2049544206" name="Picture 204954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hlaw-letterhead-blue.png"/>
                  <pic:cNvPicPr/>
                </pic:nvPicPr>
                <pic:blipFill>
                  <a:blip r:embed="rId1">
                    <a:extLst>
                      <a:ext uri="{28A0092B-C50C-407E-A947-70E740481C1C}">
                        <a14:useLocalDpi xmlns:a14="http://schemas.microsoft.com/office/drawing/2010/main" val="0"/>
                      </a:ext>
                    </a:extLst>
                  </a:blip>
                  <a:stretch>
                    <a:fillRect/>
                  </a:stretch>
                </pic:blipFill>
                <pic:spPr>
                  <a:xfrm>
                    <a:off x="0" y="0"/>
                    <a:ext cx="6327140" cy="749935"/>
                  </a:xfrm>
                  <a:prstGeom prst="rect">
                    <a:avLst/>
                  </a:prstGeom>
                </pic:spPr>
              </pic:pic>
            </a:graphicData>
          </a:graphic>
        </wp:inline>
      </w:drawing>
    </w:r>
  </w:p>
  <w:p w14:paraId="492F6B4D" w14:textId="77777777" w:rsidR="00125B29" w:rsidRPr="001B71F5" w:rsidRDefault="00217B7A" w:rsidP="00A222D4">
    <w:pPr>
      <w:widowControl/>
      <w:suppressAutoHyphens w:val="0"/>
      <w:autoSpaceDE w:val="0"/>
      <w:autoSpaceDN w:val="0"/>
      <w:adjustRightInd w:val="0"/>
      <w:spacing w:before="120" w:after="0"/>
      <w:jc w:val="center"/>
      <w:rPr>
        <w:rFonts w:ascii="Trajan Pro" w:eastAsiaTheme="minorEastAsia" w:hAnsi="Trajan Pro" w:cs="TrajanPro-Regular"/>
        <w:color w:val="auto"/>
        <w:sz w:val="18"/>
        <w:szCs w:val="18"/>
        <w:lang w:eastAsia="en-US" w:bidi="ar-SA"/>
      </w:rPr>
    </w:pPr>
    <w:r w:rsidRPr="001B71F5">
      <w:rPr>
        <w:rFonts w:ascii="Trajan Pro" w:eastAsiaTheme="minorEastAsia" w:hAnsi="Trajan Pro" w:cs="TrajanPro-Regular"/>
        <w:color w:val="auto"/>
        <w:sz w:val="18"/>
        <w:szCs w:val="18"/>
        <w:lang w:eastAsia="en-US" w:bidi="ar-SA"/>
      </w:rPr>
      <w:t>2601 S. Lemay Suite 7-232</w:t>
    </w:r>
    <w:r w:rsidR="002A2411" w:rsidRPr="001B71F5">
      <w:rPr>
        <w:rFonts w:ascii="Trajan Pro" w:eastAsiaTheme="minorEastAsia" w:hAnsi="Trajan Pro" w:cs="TrajanPro-Regular"/>
        <w:color w:val="auto"/>
        <w:sz w:val="18"/>
        <w:szCs w:val="18"/>
        <w:lang w:eastAsia="en-US" w:bidi="ar-SA"/>
      </w:rPr>
      <w:t xml:space="preserve"> </w:t>
    </w:r>
    <w:r w:rsidR="00125B29" w:rsidRPr="001B71F5">
      <w:rPr>
        <w:rFonts w:ascii="Trajan Pro" w:eastAsiaTheme="minorEastAsia" w:hAnsi="Trajan Pro" w:cs="TrajanPro-Regular"/>
        <w:color w:val="auto"/>
        <w:sz w:val="18"/>
        <w:szCs w:val="18"/>
        <w:lang w:eastAsia="en-US" w:bidi="ar-SA"/>
      </w:rPr>
      <w:t>• Fort Collins, CO • 8052</w:t>
    </w:r>
    <w:r w:rsidR="00095ED5" w:rsidRPr="001B71F5">
      <w:rPr>
        <w:rFonts w:ascii="Trajan Pro" w:eastAsiaTheme="minorEastAsia" w:hAnsi="Trajan Pro" w:cs="TrajanPro-Regular"/>
        <w:color w:val="auto"/>
        <w:sz w:val="18"/>
        <w:szCs w:val="18"/>
        <w:lang w:eastAsia="en-US" w:bidi="ar-SA"/>
      </w:rPr>
      <w:t>5</w:t>
    </w:r>
    <w:r w:rsidR="00125B29" w:rsidRPr="001B71F5">
      <w:rPr>
        <w:rFonts w:ascii="Trajan Pro" w:eastAsiaTheme="minorEastAsia" w:hAnsi="Trajan Pro" w:cs="TrajanPro-Regular"/>
        <w:color w:val="auto"/>
        <w:sz w:val="18"/>
        <w:szCs w:val="18"/>
        <w:lang w:eastAsia="en-US" w:bidi="ar-SA"/>
      </w:rPr>
      <w:t xml:space="preserve"> • </w:t>
    </w:r>
    <w:r w:rsidR="002A2411" w:rsidRPr="001B71F5">
      <w:rPr>
        <w:rFonts w:ascii="Trajan Pro" w:eastAsiaTheme="minorEastAsia" w:hAnsi="Trajan Pro" w:cs="TrajanPro-Regular"/>
        <w:color w:val="auto"/>
        <w:sz w:val="18"/>
        <w:szCs w:val="18"/>
        <w:lang w:eastAsia="en-US" w:bidi="ar-SA"/>
      </w:rPr>
      <w:t>970-818</w:t>
    </w:r>
    <w:r w:rsidR="00E67FAE" w:rsidRPr="001B71F5">
      <w:rPr>
        <w:rFonts w:ascii="Trajan Pro" w:eastAsiaTheme="minorEastAsia" w:hAnsi="Trajan Pro" w:cs="TrajanPro-Regular"/>
        <w:color w:val="auto"/>
        <w:sz w:val="18"/>
        <w:szCs w:val="18"/>
        <w:lang w:eastAsia="en-US" w:bidi="ar-SA"/>
      </w:rPr>
      <w:t>-</w:t>
    </w:r>
    <w:r w:rsidR="002A2411" w:rsidRPr="001B71F5">
      <w:rPr>
        <w:rFonts w:ascii="Trajan Pro" w:eastAsiaTheme="minorEastAsia" w:hAnsi="Trajan Pro" w:cs="TrajanPro-Regular"/>
        <w:color w:val="auto"/>
        <w:sz w:val="18"/>
        <w:szCs w:val="18"/>
        <w:lang w:eastAsia="en-US" w:bidi="ar-SA"/>
      </w:rPr>
      <w:t xml:space="preserve">3052 </w:t>
    </w:r>
    <w:r w:rsidR="00125B29" w:rsidRPr="001B71F5">
      <w:rPr>
        <w:rFonts w:ascii="Trajan Pro" w:eastAsiaTheme="minorEastAsia" w:hAnsi="Trajan Pro" w:cs="TrajanPro-Regular"/>
        <w:color w:val="auto"/>
        <w:sz w:val="18"/>
        <w:szCs w:val="18"/>
        <w:lang w:eastAsia="en-US" w:bidi="ar-SA"/>
      </w:rPr>
      <w:t xml:space="preserve">• </w:t>
    </w:r>
    <w:r w:rsidR="007E37AB" w:rsidRPr="001B71F5">
      <w:rPr>
        <w:rFonts w:ascii="Trajan Pro" w:eastAsiaTheme="minorEastAsia" w:hAnsi="Trajan Pro" w:cs="TrajanPro-Regular"/>
        <w:color w:val="auto"/>
        <w:sz w:val="18"/>
        <w:szCs w:val="18"/>
        <w:lang w:eastAsia="en-US" w:bidi="ar-SA"/>
      </w:rPr>
      <w:t>970</w:t>
    </w:r>
    <w:r w:rsidR="002A2411" w:rsidRPr="001B71F5">
      <w:rPr>
        <w:rFonts w:ascii="Trajan Pro" w:eastAsiaTheme="minorEastAsia" w:hAnsi="Trajan Pro" w:cs="TrajanPro-Regular"/>
        <w:color w:val="auto"/>
        <w:sz w:val="18"/>
        <w:szCs w:val="18"/>
        <w:lang w:eastAsia="en-US" w:bidi="ar-SA"/>
      </w:rPr>
      <w:t>-</w:t>
    </w:r>
    <w:r w:rsidR="007E37AB" w:rsidRPr="001B71F5">
      <w:rPr>
        <w:rFonts w:ascii="Trajan Pro" w:eastAsiaTheme="minorEastAsia" w:hAnsi="Trajan Pro" w:cs="TrajanPro-Regular"/>
        <w:color w:val="auto"/>
        <w:sz w:val="18"/>
        <w:szCs w:val="18"/>
        <w:lang w:eastAsia="en-US" w:bidi="ar-SA"/>
      </w:rPr>
      <w:t>360-7028</w:t>
    </w:r>
    <w:r w:rsidR="00B12889" w:rsidRPr="001B71F5">
      <w:rPr>
        <w:rFonts w:ascii="Trajan Pro" w:eastAsiaTheme="minorEastAsia" w:hAnsi="Trajan Pro" w:cs="TrajanPro-Regular"/>
        <w:color w:val="auto"/>
        <w:sz w:val="18"/>
        <w:szCs w:val="18"/>
        <w:lang w:eastAsia="en-US" w:bidi="ar-SA"/>
      </w:rPr>
      <w:t xml:space="preserve"> </w:t>
    </w:r>
    <w:r w:rsidR="00125B29" w:rsidRPr="001B71F5">
      <w:rPr>
        <w:rFonts w:ascii="Trajan Pro" w:eastAsiaTheme="minorEastAsia" w:hAnsi="Trajan Pro" w:cs="TrajanPro-Regular"/>
        <w:color w:val="auto"/>
        <w:sz w:val="18"/>
        <w:szCs w:val="18"/>
        <w:lang w:eastAsia="en-US" w:bidi="ar-SA"/>
      </w:rPr>
      <w:t xml:space="preserve">fax </w:t>
    </w:r>
  </w:p>
  <w:p w14:paraId="3B343A92" w14:textId="77777777" w:rsidR="00125B29" w:rsidRPr="001B71F5" w:rsidRDefault="00125B29" w:rsidP="00A222D4">
    <w:pPr>
      <w:widowControl/>
      <w:suppressAutoHyphens w:val="0"/>
      <w:autoSpaceDE w:val="0"/>
      <w:autoSpaceDN w:val="0"/>
      <w:adjustRightInd w:val="0"/>
      <w:spacing w:before="120" w:after="0"/>
      <w:jc w:val="center"/>
      <w:rPr>
        <w:rFonts w:ascii="Trajan Pro" w:hAnsi="Trajan Pro"/>
      </w:rPr>
    </w:pPr>
    <w:r w:rsidRPr="001B71F5">
      <w:rPr>
        <w:rFonts w:ascii="Trajan Pro" w:eastAsiaTheme="minorEastAsia" w:hAnsi="Trajan Pro" w:cs="TrajanPro-Regular"/>
        <w:color w:val="auto"/>
        <w:sz w:val="18"/>
        <w:szCs w:val="18"/>
        <w:lang w:eastAsia="en-US" w:bidi="ar-SA"/>
      </w:rPr>
      <w:t>contact@ohlawcolorado.com • http</w:t>
    </w:r>
    <w:r w:rsidR="00DE7965" w:rsidRPr="001B71F5">
      <w:rPr>
        <w:rFonts w:ascii="Trajan Pro" w:eastAsiaTheme="minorEastAsia" w:hAnsi="Trajan Pro" w:cs="TrajanPro-Regular"/>
        <w:color w:val="auto"/>
        <w:sz w:val="18"/>
        <w:szCs w:val="18"/>
        <w:lang w:eastAsia="en-US" w:bidi="ar-SA"/>
      </w:rPr>
      <w:t>s</w:t>
    </w:r>
    <w:r w:rsidRPr="001B71F5">
      <w:rPr>
        <w:rFonts w:ascii="Trajan Pro" w:eastAsiaTheme="minorEastAsia" w:hAnsi="Trajan Pro" w:cs="TrajanPro-Regular"/>
        <w:color w:val="auto"/>
        <w:sz w:val="18"/>
        <w:szCs w:val="18"/>
        <w:lang w:eastAsia="en-US" w:bidi="ar-SA"/>
      </w:rPr>
      <w:t>://</w:t>
    </w:r>
    <w:r w:rsidR="000352F5">
      <w:rPr>
        <w:rFonts w:ascii="Trajan Pro 3" w:hAnsi="Trajan Pro 3"/>
        <w:noProof/>
        <w:lang w:eastAsia="en-US" w:bidi="ar-SA"/>
      </w:rPr>
      <w:pict w14:anchorId="183C7A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6" type="#_x0000_t75" alt="ohlaw-watermark" style="position:absolute;left:0;text-align:left;margin-left:0;margin-top:0;width:511.95pt;height:276.95pt;z-index:-251657728;mso-wrap-edited:f;mso-width-percent:0;mso-height-percent:0;mso-position-horizontal:center;mso-position-horizontal-relative:margin;mso-position-vertical:center;mso-position-vertical-relative:margin;mso-width-percent:0;mso-height-percent:0" o:allowincell="f">
          <v:imagedata r:id="rId2" o:title="ohlaw-watermark"/>
          <w10:wrap anchorx="margin" anchory="margin"/>
        </v:shape>
      </w:pict>
    </w:r>
    <w:r w:rsidR="00DE7965" w:rsidRPr="001B71F5">
      <w:rPr>
        <w:rFonts w:ascii="Trajan Pro" w:eastAsiaTheme="minorEastAsia" w:hAnsi="Trajan Pro" w:cs="TrajanPro-Regular"/>
        <w:color w:val="auto"/>
        <w:sz w:val="18"/>
        <w:szCs w:val="18"/>
        <w:lang w:eastAsia="en-US" w:bidi="ar-SA"/>
      </w:rPr>
      <w:t>ohlawcolorado.com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36304" w14:textId="77777777" w:rsidR="00D62759" w:rsidRDefault="00D62759">
    <w:pPr>
      <w:pStyle w:val="Header"/>
    </w:pPr>
    <w:r>
      <w:rPr>
        <w:noProof/>
        <w:lang w:eastAsia="en-US" w:bidi="ar-SA"/>
      </w:rPr>
      <w:drawing>
        <wp:inline distT="0" distB="0" distL="0" distR="0" wp14:anchorId="4B4D2317" wp14:editId="6947F674">
          <wp:extent cx="6327140" cy="749935"/>
          <wp:effectExtent l="0" t="0" r="0" b="0"/>
          <wp:docPr id="2077702392" name="Picture 207770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hlaw-letterhead-blue.png"/>
                  <pic:cNvPicPr/>
                </pic:nvPicPr>
                <pic:blipFill>
                  <a:blip r:embed="rId1">
                    <a:extLst>
                      <a:ext uri="{28A0092B-C50C-407E-A947-70E740481C1C}">
                        <a14:useLocalDpi xmlns:a14="http://schemas.microsoft.com/office/drawing/2010/main" val="0"/>
                      </a:ext>
                    </a:extLst>
                  </a:blip>
                  <a:stretch>
                    <a:fillRect/>
                  </a:stretch>
                </pic:blipFill>
                <pic:spPr>
                  <a:xfrm>
                    <a:off x="0" y="0"/>
                    <a:ext cx="6327140" cy="749935"/>
                  </a:xfrm>
                  <a:prstGeom prst="rect">
                    <a:avLst/>
                  </a:prstGeom>
                </pic:spPr>
              </pic:pic>
            </a:graphicData>
          </a:graphic>
        </wp:inline>
      </w:drawing>
    </w:r>
  </w:p>
  <w:p w14:paraId="453A6A11" w14:textId="77777777" w:rsidR="00D62759" w:rsidRPr="001B71F5" w:rsidRDefault="00D62759" w:rsidP="00A222D4">
    <w:pPr>
      <w:widowControl/>
      <w:suppressAutoHyphens w:val="0"/>
      <w:autoSpaceDE w:val="0"/>
      <w:autoSpaceDN w:val="0"/>
      <w:adjustRightInd w:val="0"/>
      <w:spacing w:before="120" w:after="0"/>
      <w:jc w:val="center"/>
      <w:rPr>
        <w:rFonts w:ascii="Trajan Pro" w:eastAsiaTheme="minorEastAsia" w:hAnsi="Trajan Pro" w:cs="TrajanPro-Regular"/>
        <w:color w:val="auto"/>
        <w:sz w:val="18"/>
        <w:szCs w:val="18"/>
        <w:lang w:eastAsia="en-US" w:bidi="ar-SA"/>
      </w:rPr>
    </w:pPr>
    <w:r w:rsidRPr="001B71F5">
      <w:rPr>
        <w:rFonts w:ascii="Trajan Pro" w:eastAsiaTheme="minorEastAsia" w:hAnsi="Trajan Pro" w:cs="TrajanPro-Regular"/>
        <w:color w:val="auto"/>
        <w:sz w:val="18"/>
        <w:szCs w:val="18"/>
        <w:lang w:eastAsia="en-US" w:bidi="ar-SA"/>
      </w:rPr>
      <w:t xml:space="preserve">2601 S. Lemay Suite 7-232 • Fort Collins, CO • 80525 • 970-818-3052 • 970-360-7028 fax </w:t>
    </w:r>
  </w:p>
  <w:p w14:paraId="6D03F14E" w14:textId="77777777" w:rsidR="00D62759" w:rsidRPr="001B71F5" w:rsidRDefault="00D62759" w:rsidP="00A222D4">
    <w:pPr>
      <w:widowControl/>
      <w:suppressAutoHyphens w:val="0"/>
      <w:autoSpaceDE w:val="0"/>
      <w:autoSpaceDN w:val="0"/>
      <w:adjustRightInd w:val="0"/>
      <w:spacing w:before="120" w:after="0"/>
      <w:jc w:val="center"/>
      <w:rPr>
        <w:rFonts w:ascii="Trajan Pro" w:hAnsi="Trajan Pro"/>
      </w:rPr>
    </w:pPr>
    <w:r w:rsidRPr="001B71F5">
      <w:rPr>
        <w:rFonts w:ascii="Trajan Pro" w:eastAsiaTheme="minorEastAsia" w:hAnsi="Trajan Pro" w:cs="TrajanPro-Regular"/>
        <w:color w:val="auto"/>
        <w:sz w:val="18"/>
        <w:szCs w:val="18"/>
        <w:lang w:eastAsia="en-US" w:bidi="ar-SA"/>
      </w:rPr>
      <w:t>contact@ohlawcolorado.com • https://</w:t>
    </w:r>
    <w:r w:rsidR="000352F5">
      <w:rPr>
        <w:rFonts w:ascii="Trajan Pro 3" w:hAnsi="Trajan Pro 3"/>
        <w:noProof/>
        <w:lang w:eastAsia="en-US" w:bidi="ar-SA"/>
      </w:rPr>
      <w:pict w14:anchorId="08C6BC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ohlaw-watermark" style="position:absolute;left:0;text-align:left;margin-left:0;margin-top:0;width:511.95pt;height:276.95pt;z-index:-251655680;mso-wrap-edited:f;mso-width-percent:0;mso-height-percent:0;mso-position-horizontal:center;mso-position-horizontal-relative:margin;mso-position-vertical:center;mso-position-vertical-relative:margin;mso-width-percent:0;mso-height-percent:0" o:allowincell="f">
          <v:imagedata r:id="rId2" o:title="ohlaw-watermark"/>
          <w10:wrap anchorx="margin" anchory="margin"/>
        </v:shape>
      </w:pict>
    </w:r>
    <w:r w:rsidRPr="001B71F5">
      <w:rPr>
        <w:rFonts w:ascii="Trajan Pro" w:eastAsiaTheme="minorEastAsia" w:hAnsi="Trajan Pro" w:cs="TrajanPro-Regular"/>
        <w:color w:val="auto"/>
        <w:sz w:val="18"/>
        <w:szCs w:val="18"/>
        <w:lang w:eastAsia="en-US" w:bidi="ar-SA"/>
      </w:rPr>
      <w:t>ohlawcolorado.com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D7B4980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98D6A87"/>
    <w:multiLevelType w:val="hybridMultilevel"/>
    <w:tmpl w:val="E788F2FE"/>
    <w:lvl w:ilvl="0" w:tplc="BB427148">
      <w:start w:val="1"/>
      <w:numFmt w:val="decimal"/>
      <w:pStyle w:val="ListParagraph"/>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213D6E"/>
    <w:multiLevelType w:val="hybridMultilevel"/>
    <w:tmpl w:val="B7A23DA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15:restartNumberingAfterBreak="0">
    <w:nsid w:val="52512234"/>
    <w:multiLevelType w:val="hybridMultilevel"/>
    <w:tmpl w:val="9CE21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ED3E33"/>
    <w:multiLevelType w:val="hybridMultilevel"/>
    <w:tmpl w:val="DB4C9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560588"/>
    <w:multiLevelType w:val="hybridMultilevel"/>
    <w:tmpl w:val="A27C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F433F8"/>
    <w:multiLevelType w:val="hybridMultilevel"/>
    <w:tmpl w:val="EF6CA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6888108">
    <w:abstractNumId w:val="2"/>
  </w:num>
  <w:num w:numId="2" w16cid:durableId="574633529">
    <w:abstractNumId w:val="6"/>
  </w:num>
  <w:num w:numId="3" w16cid:durableId="2116434628">
    <w:abstractNumId w:val="5"/>
  </w:num>
  <w:num w:numId="4" w16cid:durableId="1186599594">
    <w:abstractNumId w:val="4"/>
  </w:num>
  <w:num w:numId="5" w16cid:durableId="1017391875">
    <w:abstractNumId w:val="0"/>
  </w:num>
  <w:num w:numId="6" w16cid:durableId="222568690">
    <w:abstractNumId w:val="1"/>
  </w:num>
  <w:num w:numId="7" w16cid:durableId="19889695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61"/>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759"/>
    <w:rsid w:val="000352F5"/>
    <w:rsid w:val="00095ED5"/>
    <w:rsid w:val="000A4DBC"/>
    <w:rsid w:val="00100FA6"/>
    <w:rsid w:val="00110164"/>
    <w:rsid w:val="00124F4E"/>
    <w:rsid w:val="00125B29"/>
    <w:rsid w:val="001419E9"/>
    <w:rsid w:val="0015600E"/>
    <w:rsid w:val="00184749"/>
    <w:rsid w:val="0019226D"/>
    <w:rsid w:val="00193CB6"/>
    <w:rsid w:val="001B71F5"/>
    <w:rsid w:val="001C18CD"/>
    <w:rsid w:val="002106C3"/>
    <w:rsid w:val="00217B7A"/>
    <w:rsid w:val="00231738"/>
    <w:rsid w:val="00243E1E"/>
    <w:rsid w:val="002770B7"/>
    <w:rsid w:val="00293386"/>
    <w:rsid w:val="002A2411"/>
    <w:rsid w:val="002B1458"/>
    <w:rsid w:val="002C73C8"/>
    <w:rsid w:val="00342E36"/>
    <w:rsid w:val="003449DE"/>
    <w:rsid w:val="00390DDB"/>
    <w:rsid w:val="003B47C5"/>
    <w:rsid w:val="003B52CA"/>
    <w:rsid w:val="003D4EAB"/>
    <w:rsid w:val="0040330F"/>
    <w:rsid w:val="00425CC0"/>
    <w:rsid w:val="00435244"/>
    <w:rsid w:val="00443D3D"/>
    <w:rsid w:val="00452847"/>
    <w:rsid w:val="00475AFB"/>
    <w:rsid w:val="00480783"/>
    <w:rsid w:val="00496EBB"/>
    <w:rsid w:val="005000CB"/>
    <w:rsid w:val="00521E9E"/>
    <w:rsid w:val="00547551"/>
    <w:rsid w:val="00604340"/>
    <w:rsid w:val="006B7A0B"/>
    <w:rsid w:val="006D232A"/>
    <w:rsid w:val="00794DF4"/>
    <w:rsid w:val="007E37AB"/>
    <w:rsid w:val="007F42D3"/>
    <w:rsid w:val="008059D7"/>
    <w:rsid w:val="0081133A"/>
    <w:rsid w:val="008876AB"/>
    <w:rsid w:val="009400D7"/>
    <w:rsid w:val="00976819"/>
    <w:rsid w:val="009A6D88"/>
    <w:rsid w:val="00A01EBA"/>
    <w:rsid w:val="00A222D4"/>
    <w:rsid w:val="00A4545E"/>
    <w:rsid w:val="00A62404"/>
    <w:rsid w:val="00A73381"/>
    <w:rsid w:val="00AC19EA"/>
    <w:rsid w:val="00AF6DDD"/>
    <w:rsid w:val="00B12889"/>
    <w:rsid w:val="00B32D29"/>
    <w:rsid w:val="00B33A3B"/>
    <w:rsid w:val="00B86653"/>
    <w:rsid w:val="00BD5751"/>
    <w:rsid w:val="00BF5CA0"/>
    <w:rsid w:val="00C05D63"/>
    <w:rsid w:val="00C24246"/>
    <w:rsid w:val="00C431E7"/>
    <w:rsid w:val="00CB0127"/>
    <w:rsid w:val="00CE0108"/>
    <w:rsid w:val="00CE248F"/>
    <w:rsid w:val="00D2023D"/>
    <w:rsid w:val="00D3555C"/>
    <w:rsid w:val="00D53B41"/>
    <w:rsid w:val="00D62759"/>
    <w:rsid w:val="00DC229B"/>
    <w:rsid w:val="00DD3C8D"/>
    <w:rsid w:val="00DE1066"/>
    <w:rsid w:val="00DE5ED2"/>
    <w:rsid w:val="00DE7965"/>
    <w:rsid w:val="00E04F74"/>
    <w:rsid w:val="00E20756"/>
    <w:rsid w:val="00E56F12"/>
    <w:rsid w:val="00E61733"/>
    <w:rsid w:val="00E67FAE"/>
    <w:rsid w:val="00E874E7"/>
    <w:rsid w:val="00EA3FBE"/>
    <w:rsid w:val="00EC1654"/>
    <w:rsid w:val="00EE1CDB"/>
    <w:rsid w:val="00F8022F"/>
    <w:rsid w:val="00F965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F867BD"/>
  <w15:docId w15:val="{E72A6956-FA69-CB46-8450-0C820B273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10164"/>
    <w:pPr>
      <w:widowControl w:val="0"/>
      <w:suppressAutoHyphens/>
      <w:spacing w:after="120" w:line="240" w:lineRule="auto"/>
    </w:pPr>
    <w:rPr>
      <w:rFonts w:ascii="Optima" w:eastAsia="SimSun" w:hAnsi="Optima" w:cs="Mangal"/>
      <w:color w:val="00000A"/>
      <w:sz w:val="24"/>
      <w:szCs w:val="24"/>
      <w:lang w:eastAsia="zh-CN" w:bidi="hi-IN"/>
    </w:rPr>
  </w:style>
  <w:style w:type="paragraph" w:styleId="Heading1">
    <w:name w:val="heading 1"/>
    <w:basedOn w:val="Heading"/>
    <w:autoRedefine/>
    <w:qFormat/>
    <w:rsid w:val="00496EBB"/>
    <w:pPr>
      <w:spacing w:after="240"/>
      <w:jc w:val="center"/>
      <w:outlineLvl w:val="0"/>
    </w:pPr>
    <w:rPr>
      <w:rFonts w:ascii="Optima" w:hAnsi="Optima"/>
      <w:b/>
      <w:caps/>
      <w:sz w:val="24"/>
    </w:rPr>
  </w:style>
  <w:style w:type="paragraph" w:styleId="Heading2">
    <w:name w:val="heading 2"/>
    <w:basedOn w:val="Heading"/>
    <w:autoRedefine/>
    <w:qFormat/>
    <w:rsid w:val="00496EBB"/>
    <w:pPr>
      <w:outlineLvl w:val="1"/>
    </w:pPr>
    <w:rPr>
      <w:rFonts w:ascii="Optima" w:hAnsi="Optima"/>
      <w:sz w:val="24"/>
      <w:u w:val="single"/>
    </w:rPr>
  </w:style>
  <w:style w:type="paragraph" w:styleId="Heading3">
    <w:name w:val="heading 3"/>
    <w:basedOn w:val="Heading"/>
    <w:autoRedefine/>
    <w:qFormat/>
    <w:rsid w:val="007F42D3"/>
    <w:pPr>
      <w:outlineLvl w:val="2"/>
    </w:pPr>
    <w:rPr>
      <w:rFonts w:ascii="Helvetica Neue" w:hAnsi="Helvetica Neue"/>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TextBody"/>
    <w:pPr>
      <w:keepNext/>
      <w:spacing w:before="240"/>
    </w:pPr>
    <w:rPr>
      <w:rFonts w:ascii="Arial" w:eastAsia="Microsoft YaHei" w:hAnsi="Arial"/>
      <w:sz w:val="28"/>
      <w:szCs w:val="28"/>
    </w:rPr>
  </w:style>
  <w:style w:type="paragraph" w:customStyle="1" w:styleId="TextBody">
    <w:name w:val="Text Body"/>
    <w:basedOn w:val="Normal"/>
  </w:style>
  <w:style w:type="paragraph" w:styleId="List">
    <w:name w:val="List"/>
    <w:basedOn w:val="TextBody"/>
  </w:style>
  <w:style w:type="paragraph" w:styleId="Caption">
    <w:name w:val="caption"/>
    <w:basedOn w:val="Normal"/>
    <w:pPr>
      <w:suppressLineNumbers/>
      <w:spacing w:before="120"/>
    </w:pPr>
    <w:rPr>
      <w:i/>
      <w:iCs/>
    </w:rPr>
  </w:style>
  <w:style w:type="paragraph" w:customStyle="1" w:styleId="Index">
    <w:name w:val="Index"/>
    <w:basedOn w:val="Normal"/>
    <w:pPr>
      <w:suppressLineNumbers/>
    </w:pPr>
  </w:style>
  <w:style w:type="paragraph" w:customStyle="1" w:styleId="Default">
    <w:name w:val="Default"/>
    <w:pPr>
      <w:widowControl w:val="0"/>
      <w:suppressAutoHyphens/>
    </w:pPr>
    <w:rPr>
      <w:rFonts w:ascii="Calibri" w:eastAsia="SimSun" w:hAnsi="Calibri" w:cs="Mangal"/>
      <w:color w:val="00000A"/>
      <w:sz w:val="24"/>
      <w:szCs w:val="24"/>
      <w:lang w:eastAsia="zh-CN" w:bidi="hi-IN"/>
    </w:rPr>
  </w:style>
  <w:style w:type="paragraph" w:styleId="Header">
    <w:name w:val="header"/>
    <w:basedOn w:val="Normal"/>
    <w:link w:val="HeaderChar"/>
    <w:uiPriority w:val="99"/>
    <w:unhideWhenUsed/>
    <w:rsid w:val="00E04F74"/>
    <w:pPr>
      <w:tabs>
        <w:tab w:val="center" w:pos="4680"/>
        <w:tab w:val="right" w:pos="9360"/>
      </w:tabs>
      <w:spacing w:after="0"/>
    </w:pPr>
    <w:rPr>
      <w:szCs w:val="21"/>
    </w:rPr>
  </w:style>
  <w:style w:type="character" w:customStyle="1" w:styleId="HeaderChar">
    <w:name w:val="Header Char"/>
    <w:basedOn w:val="DefaultParagraphFont"/>
    <w:link w:val="Header"/>
    <w:uiPriority w:val="99"/>
    <w:rsid w:val="00E04F74"/>
    <w:rPr>
      <w:rFonts w:ascii="Calibri" w:eastAsia="SimSun" w:hAnsi="Calibri" w:cs="Mangal"/>
      <w:color w:val="00000A"/>
      <w:sz w:val="24"/>
      <w:szCs w:val="21"/>
      <w:lang w:eastAsia="zh-CN" w:bidi="hi-IN"/>
    </w:rPr>
  </w:style>
  <w:style w:type="paragraph" w:styleId="Footer">
    <w:name w:val="footer"/>
    <w:basedOn w:val="Normal"/>
    <w:link w:val="FooterChar"/>
    <w:uiPriority w:val="99"/>
    <w:unhideWhenUsed/>
    <w:rsid w:val="00E04F74"/>
    <w:pPr>
      <w:tabs>
        <w:tab w:val="center" w:pos="4680"/>
        <w:tab w:val="right" w:pos="9360"/>
      </w:tabs>
      <w:spacing w:after="0"/>
    </w:pPr>
    <w:rPr>
      <w:szCs w:val="21"/>
    </w:rPr>
  </w:style>
  <w:style w:type="character" w:customStyle="1" w:styleId="FooterChar">
    <w:name w:val="Footer Char"/>
    <w:basedOn w:val="DefaultParagraphFont"/>
    <w:link w:val="Footer"/>
    <w:uiPriority w:val="99"/>
    <w:rsid w:val="00E04F74"/>
    <w:rPr>
      <w:rFonts w:ascii="Calibri" w:eastAsia="SimSun" w:hAnsi="Calibri" w:cs="Mangal"/>
      <w:color w:val="00000A"/>
      <w:sz w:val="24"/>
      <w:szCs w:val="21"/>
      <w:lang w:eastAsia="zh-CN" w:bidi="hi-IN"/>
    </w:rPr>
  </w:style>
  <w:style w:type="paragraph" w:styleId="ListParagraph">
    <w:name w:val="List Paragraph"/>
    <w:basedOn w:val="Normal"/>
    <w:uiPriority w:val="34"/>
    <w:qFormat/>
    <w:rsid w:val="00D62759"/>
    <w:pPr>
      <w:widowControl/>
      <w:numPr>
        <w:numId w:val="6"/>
      </w:numPr>
      <w:suppressAutoHyphens w:val="0"/>
      <w:autoSpaceDE w:val="0"/>
      <w:autoSpaceDN w:val="0"/>
      <w:adjustRightInd w:val="0"/>
      <w:ind w:left="0" w:firstLine="0"/>
    </w:pPr>
    <w:rPr>
      <w:rFonts w:eastAsiaTheme="minorEastAsia" w:cs="Times New Roman"/>
      <w:color w:val="000000"/>
      <w:sz w:val="20"/>
      <w:szCs w:val="20"/>
      <w:lang w:eastAsia="en-US" w:bidi="ar-SA"/>
    </w:rPr>
  </w:style>
  <w:style w:type="character" w:styleId="Hyperlink">
    <w:name w:val="Hyperlink"/>
    <w:basedOn w:val="DefaultParagraphFont"/>
    <w:uiPriority w:val="99"/>
    <w:unhideWhenUsed/>
    <w:rsid w:val="00A222D4"/>
    <w:rPr>
      <w:color w:val="0563C1" w:themeColor="hyperlink"/>
      <w:u w:val="single"/>
    </w:rPr>
  </w:style>
  <w:style w:type="paragraph" w:styleId="BalloonText">
    <w:name w:val="Balloon Text"/>
    <w:basedOn w:val="Normal"/>
    <w:link w:val="BalloonTextChar"/>
    <w:uiPriority w:val="99"/>
    <w:semiHidden/>
    <w:unhideWhenUsed/>
    <w:rsid w:val="00193CB6"/>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93CB6"/>
    <w:rPr>
      <w:rFonts w:ascii="Lucida Grande" w:eastAsia="SimSun" w:hAnsi="Lucida Grande" w:cs="Lucida Grande"/>
      <w:color w:val="00000A"/>
      <w:sz w:val="18"/>
      <w:szCs w:val="18"/>
      <w:lang w:eastAsia="zh-CN" w:bidi="hi-IN"/>
    </w:rPr>
  </w:style>
  <w:style w:type="paragraph" w:styleId="Title">
    <w:name w:val="Title"/>
    <w:basedOn w:val="Normal"/>
    <w:next w:val="Normal"/>
    <w:link w:val="TitleChar"/>
    <w:uiPriority w:val="10"/>
    <w:qFormat/>
    <w:rsid w:val="00DD3C8D"/>
    <w:pPr>
      <w:spacing w:before="480" w:after="360"/>
      <w:contextualSpacing/>
      <w:jc w:val="center"/>
    </w:pPr>
    <w:rPr>
      <w:rFonts w:eastAsiaTheme="majorEastAsia"/>
      <w:b/>
      <w:bCs/>
      <w:color w:val="auto"/>
      <w:spacing w:val="-10"/>
      <w:kern w:val="28"/>
      <w:sz w:val="32"/>
      <w:szCs w:val="32"/>
    </w:rPr>
  </w:style>
  <w:style w:type="character" w:customStyle="1" w:styleId="TitleChar">
    <w:name w:val="Title Char"/>
    <w:basedOn w:val="DefaultParagraphFont"/>
    <w:link w:val="Title"/>
    <w:uiPriority w:val="10"/>
    <w:rsid w:val="00DD3C8D"/>
    <w:rPr>
      <w:rFonts w:ascii="Optima" w:eastAsiaTheme="majorEastAsia" w:hAnsi="Optima" w:cs="Mangal"/>
      <w:b/>
      <w:bCs/>
      <w:spacing w:val="-10"/>
      <w:kern w:val="28"/>
      <w:sz w:val="32"/>
      <w:szCs w:val="32"/>
      <w:lang w:eastAsia="zh-CN" w:bidi="hi-IN"/>
    </w:rPr>
  </w:style>
  <w:style w:type="paragraph" w:styleId="NoSpacing">
    <w:name w:val="No Spacing"/>
    <w:uiPriority w:val="1"/>
    <w:qFormat/>
    <w:rsid w:val="00110164"/>
    <w:pPr>
      <w:widowControl w:val="0"/>
      <w:suppressAutoHyphens/>
      <w:spacing w:after="0" w:line="240" w:lineRule="auto"/>
    </w:pPr>
    <w:rPr>
      <w:rFonts w:ascii="Optima" w:eastAsia="SimSun" w:hAnsi="Optima" w:cs="Mangal"/>
      <w:color w:val="00000A"/>
      <w:sz w:val="24"/>
      <w:szCs w:val="21"/>
      <w:lang w:eastAsia="zh-CN" w:bidi="hi-IN"/>
    </w:rPr>
  </w:style>
  <w:style w:type="paragraph" w:styleId="FootnoteText">
    <w:name w:val="footnote text"/>
    <w:basedOn w:val="Normal"/>
    <w:link w:val="FootnoteTextChar"/>
    <w:uiPriority w:val="99"/>
    <w:semiHidden/>
    <w:unhideWhenUsed/>
    <w:rsid w:val="00475AFB"/>
    <w:pPr>
      <w:spacing w:after="0"/>
    </w:pPr>
    <w:rPr>
      <w:sz w:val="20"/>
      <w:szCs w:val="18"/>
    </w:rPr>
  </w:style>
  <w:style w:type="character" w:customStyle="1" w:styleId="FootnoteTextChar">
    <w:name w:val="Footnote Text Char"/>
    <w:basedOn w:val="DefaultParagraphFont"/>
    <w:link w:val="FootnoteText"/>
    <w:uiPriority w:val="99"/>
    <w:semiHidden/>
    <w:rsid w:val="00475AFB"/>
    <w:rPr>
      <w:rFonts w:ascii="Optima" w:eastAsia="SimSun" w:hAnsi="Optima" w:cs="Mangal"/>
      <w:color w:val="00000A"/>
      <w:sz w:val="20"/>
      <w:szCs w:val="18"/>
      <w:lang w:eastAsia="zh-CN" w:bidi="hi-IN"/>
    </w:rPr>
  </w:style>
  <w:style w:type="character" w:styleId="FootnoteReference">
    <w:name w:val="footnote reference"/>
    <w:basedOn w:val="DefaultParagraphFont"/>
    <w:uiPriority w:val="99"/>
    <w:semiHidden/>
    <w:unhideWhenUsed/>
    <w:rsid w:val="00475AFB"/>
    <w:rPr>
      <w:vertAlign w:val="superscript"/>
    </w:rPr>
  </w:style>
  <w:style w:type="character" w:styleId="UnresolvedMention">
    <w:name w:val="Unresolved Mention"/>
    <w:basedOn w:val="DefaultParagraphFont"/>
    <w:uiPriority w:val="99"/>
    <w:rsid w:val="00475AFB"/>
    <w:rPr>
      <w:color w:val="605E5C"/>
      <w:shd w:val="clear" w:color="auto" w:fill="E1DFDD"/>
    </w:rPr>
  </w:style>
  <w:style w:type="table" w:styleId="TableGrid">
    <w:name w:val="Table Grid"/>
    <w:basedOn w:val="TableNormal"/>
    <w:uiPriority w:val="39"/>
    <w:rsid w:val="003B47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00424">
      <w:bodyDiv w:val="1"/>
      <w:marLeft w:val="0"/>
      <w:marRight w:val="0"/>
      <w:marTop w:val="0"/>
      <w:marBottom w:val="0"/>
      <w:divBdr>
        <w:top w:val="none" w:sz="0" w:space="0" w:color="auto"/>
        <w:left w:val="none" w:sz="0" w:space="0" w:color="auto"/>
        <w:bottom w:val="none" w:sz="0" w:space="0" w:color="auto"/>
        <w:right w:val="none" w:sz="0" w:space="0" w:color="auto"/>
      </w:divBdr>
    </w:div>
    <w:div w:id="420878114">
      <w:bodyDiv w:val="1"/>
      <w:marLeft w:val="0"/>
      <w:marRight w:val="0"/>
      <w:marTop w:val="0"/>
      <w:marBottom w:val="0"/>
      <w:divBdr>
        <w:top w:val="none" w:sz="0" w:space="0" w:color="auto"/>
        <w:left w:val="none" w:sz="0" w:space="0" w:color="auto"/>
        <w:bottom w:val="none" w:sz="0" w:space="0" w:color="auto"/>
        <w:right w:val="none" w:sz="0" w:space="0" w:color="auto"/>
      </w:divBdr>
    </w:div>
    <w:div w:id="508836632">
      <w:bodyDiv w:val="1"/>
      <w:marLeft w:val="0"/>
      <w:marRight w:val="0"/>
      <w:marTop w:val="0"/>
      <w:marBottom w:val="0"/>
      <w:divBdr>
        <w:top w:val="none" w:sz="0" w:space="0" w:color="auto"/>
        <w:left w:val="none" w:sz="0" w:space="0" w:color="auto"/>
        <w:bottom w:val="none" w:sz="0" w:space="0" w:color="auto"/>
        <w:right w:val="none" w:sz="0" w:space="0" w:color="auto"/>
      </w:divBdr>
    </w:div>
    <w:div w:id="634604860">
      <w:bodyDiv w:val="1"/>
      <w:marLeft w:val="0"/>
      <w:marRight w:val="0"/>
      <w:marTop w:val="0"/>
      <w:marBottom w:val="0"/>
      <w:divBdr>
        <w:top w:val="none" w:sz="0" w:space="0" w:color="auto"/>
        <w:left w:val="none" w:sz="0" w:space="0" w:color="auto"/>
        <w:bottom w:val="none" w:sz="0" w:space="0" w:color="auto"/>
        <w:right w:val="none" w:sz="0" w:space="0" w:color="auto"/>
      </w:divBdr>
    </w:div>
    <w:div w:id="699545979">
      <w:bodyDiv w:val="1"/>
      <w:marLeft w:val="0"/>
      <w:marRight w:val="0"/>
      <w:marTop w:val="0"/>
      <w:marBottom w:val="0"/>
      <w:divBdr>
        <w:top w:val="none" w:sz="0" w:space="0" w:color="auto"/>
        <w:left w:val="none" w:sz="0" w:space="0" w:color="auto"/>
        <w:bottom w:val="none" w:sz="0" w:space="0" w:color="auto"/>
        <w:right w:val="none" w:sz="0" w:space="0" w:color="auto"/>
      </w:divBdr>
    </w:div>
    <w:div w:id="1214583660">
      <w:bodyDiv w:val="1"/>
      <w:marLeft w:val="0"/>
      <w:marRight w:val="0"/>
      <w:marTop w:val="0"/>
      <w:marBottom w:val="0"/>
      <w:divBdr>
        <w:top w:val="none" w:sz="0" w:space="0" w:color="auto"/>
        <w:left w:val="none" w:sz="0" w:space="0" w:color="auto"/>
        <w:bottom w:val="none" w:sz="0" w:space="0" w:color="auto"/>
        <w:right w:val="none" w:sz="0" w:space="0" w:color="auto"/>
      </w:divBdr>
    </w:div>
    <w:div w:id="1227641040">
      <w:bodyDiv w:val="1"/>
      <w:marLeft w:val="0"/>
      <w:marRight w:val="0"/>
      <w:marTop w:val="0"/>
      <w:marBottom w:val="0"/>
      <w:divBdr>
        <w:top w:val="none" w:sz="0" w:space="0" w:color="auto"/>
        <w:left w:val="none" w:sz="0" w:space="0" w:color="auto"/>
        <w:bottom w:val="none" w:sz="0" w:space="0" w:color="auto"/>
        <w:right w:val="none" w:sz="0" w:space="0" w:color="auto"/>
      </w:divBdr>
    </w:div>
    <w:div w:id="1298954994">
      <w:bodyDiv w:val="1"/>
      <w:marLeft w:val="0"/>
      <w:marRight w:val="0"/>
      <w:marTop w:val="0"/>
      <w:marBottom w:val="0"/>
      <w:divBdr>
        <w:top w:val="none" w:sz="0" w:space="0" w:color="auto"/>
        <w:left w:val="none" w:sz="0" w:space="0" w:color="auto"/>
        <w:bottom w:val="none" w:sz="0" w:space="0" w:color="auto"/>
        <w:right w:val="none" w:sz="0" w:space="0" w:color="auto"/>
      </w:divBdr>
    </w:div>
    <w:div w:id="1748503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oltaf.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B98A0-B27D-8549-8DEB-366AA3F9A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Engagement - BK7 Template v2.docx</Template>
  <TotalTime>2</TotalTime>
  <Pages>2</Pages>
  <Words>875</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Owen Hathaway</dc:creator>
  <cp:lastModifiedBy>Owen Hathaway</cp:lastModifiedBy>
  <cp:revision>3</cp:revision>
  <cp:lastPrinted>2023-07-24T17:15:00Z</cp:lastPrinted>
  <dcterms:created xsi:type="dcterms:W3CDTF">2023-07-24T17:28:00Z</dcterms:created>
  <dcterms:modified xsi:type="dcterms:W3CDTF">2023-07-24T18:27:00Z</dcterms:modified>
</cp:coreProperties>
</file>