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E04A610" w14:textId="77777777" w:rsidR="00303216" w:rsidRPr="00A35D04" w:rsidRDefault="00303216">
      <w:pPr>
        <w:rPr>
          <w:rFonts w:eastAsiaTheme="minorEastAsia"/>
          <w:lang w:eastAsia="zh-TW"/>
        </w:rPr>
      </w:pPr>
    </w:p>
    <w:p w14:paraId="38CAA783" w14:textId="1500802F" w:rsidR="003966B4" w:rsidRDefault="001F395A" w:rsidP="006F1B88">
      <w:pPr>
        <w:pStyle w:val="Title"/>
        <w:pBdr>
          <w:bottom w:val="single" w:sz="8" w:space="15" w:color="4F81BD"/>
        </w:pBdr>
        <w:jc w:val="center"/>
      </w:pPr>
      <w:r>
        <w:t>OHDSI</w:t>
      </w:r>
      <w:bookmarkStart w:id="0" w:name="_Hlk41996946"/>
      <w:r w:rsidR="006363BF">
        <w:t xml:space="preserve"> </w:t>
      </w:r>
      <w:bookmarkStart w:id="1" w:name="_Hlk42002683"/>
      <w:r w:rsidR="00A46E17" w:rsidRPr="00A35D04">
        <w:rPr>
          <w:u w:val="single"/>
        </w:rPr>
        <w:t>C</w:t>
      </w:r>
      <w:r w:rsidR="00A46E17" w:rsidRPr="00A46E17">
        <w:t xml:space="preserve">omparative effectiveness and safety of direct </w:t>
      </w:r>
      <w:proofErr w:type="spellStart"/>
      <w:r w:rsidR="000F7BB4" w:rsidRPr="00A35D04">
        <w:rPr>
          <w:u w:val="single"/>
        </w:rPr>
        <w:t>OR</w:t>
      </w:r>
      <w:r w:rsidR="000F7BB4" w:rsidRPr="00A46E17">
        <w:t>al</w:t>
      </w:r>
      <w:proofErr w:type="spellEnd"/>
      <w:r w:rsidR="000F7BB4" w:rsidRPr="00A46E17">
        <w:t xml:space="preserve"> </w:t>
      </w:r>
      <w:r w:rsidR="000F7BB4" w:rsidRPr="00A35D04">
        <w:rPr>
          <w:u w:val="single"/>
        </w:rPr>
        <w:t>A</w:t>
      </w:r>
      <w:r w:rsidR="00A46E17" w:rsidRPr="00A46E17">
        <w:t>nticoagulants</w:t>
      </w:r>
      <w:r w:rsidR="00A25FFE">
        <w:t xml:space="preserve"> </w:t>
      </w:r>
      <w:r w:rsidR="00D12899">
        <w:t>in</w:t>
      </w:r>
      <w:r w:rsidR="00A25FFE">
        <w:t xml:space="preserve"> </w:t>
      </w:r>
      <w:r w:rsidR="00A46E17" w:rsidRPr="00A46E17">
        <w:t xml:space="preserve">patients with atrial </w:t>
      </w:r>
      <w:r w:rsidR="00A25FFE">
        <w:t>fibrillati</w:t>
      </w:r>
      <w:r w:rsidR="00D12899">
        <w:t xml:space="preserve">on: a </w:t>
      </w:r>
      <w:proofErr w:type="spellStart"/>
      <w:r w:rsidR="00D12899">
        <w:t>standardiZed</w:t>
      </w:r>
      <w:proofErr w:type="spellEnd"/>
      <w:r w:rsidR="00D12899">
        <w:t xml:space="preserve"> </w:t>
      </w:r>
      <w:r w:rsidR="00D12899" w:rsidRPr="00A35D04">
        <w:rPr>
          <w:u w:val="single"/>
        </w:rPr>
        <w:t>O</w:t>
      </w:r>
      <w:r w:rsidR="00D12899">
        <w:t xml:space="preserve">bservational data </w:t>
      </w:r>
      <w:r w:rsidR="00D12899" w:rsidRPr="00A35D04">
        <w:rPr>
          <w:u w:val="single"/>
        </w:rPr>
        <w:t>N</w:t>
      </w:r>
      <w:r w:rsidR="00D12899">
        <w:t xml:space="preserve">etwork study </w:t>
      </w:r>
      <w:r w:rsidR="000F7BB4">
        <w:t>(CORAZON</w:t>
      </w:r>
      <w:r w:rsidR="00A25FFE">
        <w:t>)</w:t>
      </w:r>
      <w:r w:rsidR="00A46E17" w:rsidRPr="00A46E17">
        <w:t xml:space="preserve"> </w:t>
      </w:r>
    </w:p>
    <w:bookmarkEnd w:id="0"/>
    <w:bookmarkEnd w:id="1"/>
    <w:p w14:paraId="7C3B7979" w14:textId="34225140" w:rsidR="00C80146" w:rsidRDefault="00C80146" w:rsidP="00A46E17">
      <w:r w:rsidRPr="006F1B88">
        <w:rPr>
          <w:b/>
        </w:rPr>
        <w:t>Version</w:t>
      </w:r>
      <w:r>
        <w:t>: 2.</w:t>
      </w:r>
      <w:r w:rsidR="00D66834">
        <w:t>1</w:t>
      </w:r>
    </w:p>
    <w:p w14:paraId="4CF7263C" w14:textId="596B1618" w:rsidR="007908FA" w:rsidRDefault="00A46E17" w:rsidP="00A46E17">
      <w:r>
        <w:t>Wallis CY Lau, PhD, UCL School of Pharmacy, United Kingdom</w:t>
      </w:r>
    </w:p>
    <w:p w14:paraId="2E06ACB3" w14:textId="77777777" w:rsidR="00A46E17" w:rsidRDefault="00A46E17" w:rsidP="00A46E17">
      <w:r>
        <w:t>Kenneth KC Man, PhD, UCL School of Pharmacy, United Kingdom</w:t>
      </w:r>
    </w:p>
    <w:p w14:paraId="357DD127" w14:textId="3F55E9F6" w:rsidR="009E04D9" w:rsidRDefault="00A46E17" w:rsidP="00A46E17">
      <w:r>
        <w:t>Ian CK Wong, PhD, University of Hong Kong, Hong Kong; UCL School of Pharmacy, United Kingdom</w:t>
      </w:r>
    </w:p>
    <w:p w14:paraId="5DFD4F04" w14:textId="77777777" w:rsidR="00A46E17" w:rsidRPr="00CB5628" w:rsidRDefault="00A46E17" w:rsidP="00A46E17"/>
    <w:p w14:paraId="36CD998A" w14:textId="32C66283" w:rsidR="009E04D9" w:rsidRDefault="009E04D9" w:rsidP="009E04D9">
      <w:r w:rsidRPr="00554190">
        <w:rPr>
          <w:b/>
        </w:rPr>
        <w:t>Date:</w:t>
      </w:r>
      <w:r>
        <w:t xml:space="preserve">  </w:t>
      </w:r>
      <w:r w:rsidR="00FF56C9">
        <w:t>16</w:t>
      </w:r>
      <w:r w:rsidR="00D66834">
        <w:t xml:space="preserve"> February 2021</w:t>
      </w:r>
    </w:p>
    <w:p w14:paraId="162E7AC6" w14:textId="77777777" w:rsidR="00303216" w:rsidRDefault="00303216"/>
    <w:p w14:paraId="1028B681" w14:textId="1F7A0F09" w:rsidR="00303216" w:rsidRDefault="005F1FE2">
      <w:r>
        <w:rPr>
          <w:b/>
        </w:rPr>
        <w:t>Acknowledg</w:t>
      </w:r>
      <w:r w:rsidR="00E8473C">
        <w:rPr>
          <w:b/>
        </w:rPr>
        <w:t>e</w:t>
      </w:r>
      <w:r>
        <w:rPr>
          <w:b/>
        </w:rPr>
        <w:t>ment:</w:t>
      </w:r>
      <w:r>
        <w:t xml:space="preserve">  The analysis is based in part on work from the Observational Health Sciences and Informatics collaborative. OHDSI (</w:t>
      </w:r>
      <w:hyperlink r:id="rId8">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400DC018" w14:textId="77777777" w:rsidR="00303216" w:rsidRDefault="00303216"/>
    <w:p w14:paraId="6A8F406B" w14:textId="5373F062" w:rsidR="00303216" w:rsidRDefault="005F1FE2">
      <w:pPr>
        <w:rPr>
          <w:rFonts w:ascii="Cambria" w:eastAsia="Cambria" w:hAnsi="Cambria" w:cs="Cambria"/>
          <w:b/>
          <w:color w:val="366091"/>
          <w:sz w:val="28"/>
          <w:szCs w:val="28"/>
        </w:rPr>
      </w:pPr>
      <w:r>
        <w:br w:type="page"/>
      </w:r>
    </w:p>
    <w:p w14:paraId="14A731B3" w14:textId="77777777" w:rsidR="00303216" w:rsidRDefault="005F1FE2" w:rsidP="00EC2721">
      <w:pPr>
        <w:pStyle w:val="Heading1"/>
      </w:pPr>
      <w:bookmarkStart w:id="2" w:name="_Toc64373199"/>
      <w:r>
        <w:lastRenderedPageBreak/>
        <w:t>Table of contents</w:t>
      </w:r>
      <w:bookmarkEnd w:id="2"/>
    </w:p>
    <w:sdt>
      <w:sdtPr>
        <w:id w:val="300352700"/>
        <w:docPartObj>
          <w:docPartGallery w:val="Table of Contents"/>
          <w:docPartUnique/>
        </w:docPartObj>
      </w:sdtPr>
      <w:sdtEndPr/>
      <w:sdtContent>
        <w:p w14:paraId="50709287" w14:textId="6C872958" w:rsidR="004B73EC" w:rsidRDefault="00B451E6">
          <w:pPr>
            <w:pStyle w:val="TOC1"/>
            <w:rPr>
              <w:rFonts w:asciiTheme="minorHAnsi" w:eastAsiaTheme="minorEastAsia" w:hAnsiTheme="minorHAnsi" w:cstheme="minorBidi"/>
              <w:noProof/>
              <w:color w:val="auto"/>
              <w:lang w:val="en-GB" w:eastAsia="zh-TW"/>
            </w:rPr>
          </w:pPr>
          <w:r>
            <w:fldChar w:fldCharType="begin"/>
          </w:r>
          <w:r>
            <w:instrText xml:space="preserve"> TOC \o "1-3" \h \z \u </w:instrText>
          </w:r>
          <w:r>
            <w:fldChar w:fldCharType="separate"/>
          </w:r>
          <w:hyperlink w:anchor="_Toc64373199" w:history="1">
            <w:r w:rsidR="004B73EC" w:rsidRPr="004A456D">
              <w:rPr>
                <w:rStyle w:val="Hyperlink"/>
                <w:noProof/>
              </w:rPr>
              <w:t>1</w:t>
            </w:r>
            <w:r w:rsidR="004B73EC">
              <w:rPr>
                <w:rFonts w:asciiTheme="minorHAnsi" w:eastAsiaTheme="minorEastAsia" w:hAnsiTheme="minorHAnsi" w:cstheme="minorBidi"/>
                <w:noProof/>
                <w:color w:val="auto"/>
                <w:lang w:val="en-GB" w:eastAsia="zh-TW"/>
              </w:rPr>
              <w:tab/>
            </w:r>
            <w:r w:rsidR="004B73EC" w:rsidRPr="004A456D">
              <w:rPr>
                <w:rStyle w:val="Hyperlink"/>
                <w:noProof/>
              </w:rPr>
              <w:t>Table of contents</w:t>
            </w:r>
            <w:r w:rsidR="004B73EC">
              <w:rPr>
                <w:noProof/>
                <w:webHidden/>
              </w:rPr>
              <w:tab/>
            </w:r>
            <w:r w:rsidR="004B73EC">
              <w:rPr>
                <w:noProof/>
                <w:webHidden/>
              </w:rPr>
              <w:fldChar w:fldCharType="begin"/>
            </w:r>
            <w:r w:rsidR="004B73EC">
              <w:rPr>
                <w:noProof/>
                <w:webHidden/>
              </w:rPr>
              <w:instrText xml:space="preserve"> PAGEREF _Toc64373199 \h </w:instrText>
            </w:r>
            <w:r w:rsidR="004B73EC">
              <w:rPr>
                <w:noProof/>
                <w:webHidden/>
              </w:rPr>
            </w:r>
            <w:r w:rsidR="004B73EC">
              <w:rPr>
                <w:noProof/>
                <w:webHidden/>
              </w:rPr>
              <w:fldChar w:fldCharType="separate"/>
            </w:r>
            <w:r w:rsidR="004B73EC">
              <w:rPr>
                <w:noProof/>
                <w:webHidden/>
              </w:rPr>
              <w:t>2</w:t>
            </w:r>
            <w:r w:rsidR="004B73EC">
              <w:rPr>
                <w:noProof/>
                <w:webHidden/>
              </w:rPr>
              <w:fldChar w:fldCharType="end"/>
            </w:r>
          </w:hyperlink>
        </w:p>
        <w:p w14:paraId="09B2312B" w14:textId="4B60EB9B" w:rsidR="004B73EC" w:rsidRDefault="004B73EC">
          <w:pPr>
            <w:pStyle w:val="TOC1"/>
            <w:rPr>
              <w:rFonts w:asciiTheme="minorHAnsi" w:eastAsiaTheme="minorEastAsia" w:hAnsiTheme="minorHAnsi" w:cstheme="minorBidi"/>
              <w:noProof/>
              <w:color w:val="auto"/>
              <w:lang w:val="en-GB" w:eastAsia="zh-TW"/>
            </w:rPr>
          </w:pPr>
          <w:hyperlink w:anchor="_Toc64373200" w:history="1">
            <w:r w:rsidRPr="004A456D">
              <w:rPr>
                <w:rStyle w:val="Hyperlink"/>
                <w:noProof/>
              </w:rPr>
              <w:t>2</w:t>
            </w:r>
            <w:r>
              <w:rPr>
                <w:rFonts w:asciiTheme="minorHAnsi" w:eastAsiaTheme="minorEastAsia" w:hAnsiTheme="minorHAnsi" w:cstheme="minorBidi"/>
                <w:noProof/>
                <w:color w:val="auto"/>
                <w:lang w:val="en-GB" w:eastAsia="zh-TW"/>
              </w:rPr>
              <w:tab/>
            </w:r>
            <w:r w:rsidRPr="004A456D">
              <w:rPr>
                <w:rStyle w:val="Hyperlink"/>
                <w:noProof/>
              </w:rPr>
              <w:t>List of abbreviations</w:t>
            </w:r>
            <w:r>
              <w:rPr>
                <w:noProof/>
                <w:webHidden/>
              </w:rPr>
              <w:tab/>
            </w:r>
            <w:r>
              <w:rPr>
                <w:noProof/>
                <w:webHidden/>
              </w:rPr>
              <w:fldChar w:fldCharType="begin"/>
            </w:r>
            <w:r>
              <w:rPr>
                <w:noProof/>
                <w:webHidden/>
              </w:rPr>
              <w:instrText xml:space="preserve"> PAGEREF _Toc64373200 \h </w:instrText>
            </w:r>
            <w:r>
              <w:rPr>
                <w:noProof/>
                <w:webHidden/>
              </w:rPr>
            </w:r>
            <w:r>
              <w:rPr>
                <w:noProof/>
                <w:webHidden/>
              </w:rPr>
              <w:fldChar w:fldCharType="separate"/>
            </w:r>
            <w:r>
              <w:rPr>
                <w:noProof/>
                <w:webHidden/>
              </w:rPr>
              <w:t>3</w:t>
            </w:r>
            <w:r>
              <w:rPr>
                <w:noProof/>
                <w:webHidden/>
              </w:rPr>
              <w:fldChar w:fldCharType="end"/>
            </w:r>
          </w:hyperlink>
        </w:p>
        <w:p w14:paraId="1414F639" w14:textId="7ADA2C4C" w:rsidR="004B73EC" w:rsidRDefault="004B73EC">
          <w:pPr>
            <w:pStyle w:val="TOC1"/>
            <w:rPr>
              <w:rFonts w:asciiTheme="minorHAnsi" w:eastAsiaTheme="minorEastAsia" w:hAnsiTheme="minorHAnsi" w:cstheme="minorBidi"/>
              <w:noProof/>
              <w:color w:val="auto"/>
              <w:lang w:val="en-GB" w:eastAsia="zh-TW"/>
            </w:rPr>
          </w:pPr>
          <w:hyperlink w:anchor="_Toc64373201" w:history="1">
            <w:r w:rsidRPr="004A456D">
              <w:rPr>
                <w:rStyle w:val="Hyperlink"/>
                <w:noProof/>
              </w:rPr>
              <w:t>3</w:t>
            </w:r>
            <w:r>
              <w:rPr>
                <w:rFonts w:asciiTheme="minorHAnsi" w:eastAsiaTheme="minorEastAsia" w:hAnsiTheme="minorHAnsi" w:cstheme="minorBidi"/>
                <w:noProof/>
                <w:color w:val="auto"/>
                <w:lang w:val="en-GB" w:eastAsia="zh-TW"/>
              </w:rPr>
              <w:tab/>
            </w:r>
            <w:r w:rsidRPr="004A456D">
              <w:rPr>
                <w:rStyle w:val="Hyperlink"/>
                <w:noProof/>
              </w:rPr>
              <w:t>Abstract</w:t>
            </w:r>
            <w:r>
              <w:rPr>
                <w:noProof/>
                <w:webHidden/>
              </w:rPr>
              <w:tab/>
            </w:r>
            <w:r>
              <w:rPr>
                <w:noProof/>
                <w:webHidden/>
              </w:rPr>
              <w:fldChar w:fldCharType="begin"/>
            </w:r>
            <w:r>
              <w:rPr>
                <w:noProof/>
                <w:webHidden/>
              </w:rPr>
              <w:instrText xml:space="preserve"> PAGEREF _Toc64373201 \h </w:instrText>
            </w:r>
            <w:r>
              <w:rPr>
                <w:noProof/>
                <w:webHidden/>
              </w:rPr>
            </w:r>
            <w:r>
              <w:rPr>
                <w:noProof/>
                <w:webHidden/>
              </w:rPr>
              <w:fldChar w:fldCharType="separate"/>
            </w:r>
            <w:r>
              <w:rPr>
                <w:noProof/>
                <w:webHidden/>
              </w:rPr>
              <w:t>3</w:t>
            </w:r>
            <w:r>
              <w:rPr>
                <w:noProof/>
                <w:webHidden/>
              </w:rPr>
              <w:fldChar w:fldCharType="end"/>
            </w:r>
          </w:hyperlink>
        </w:p>
        <w:p w14:paraId="033693A5" w14:textId="0CB8B8E2" w:rsidR="004B73EC" w:rsidRDefault="004B73EC">
          <w:pPr>
            <w:pStyle w:val="TOC1"/>
            <w:rPr>
              <w:rFonts w:asciiTheme="minorHAnsi" w:eastAsiaTheme="minorEastAsia" w:hAnsiTheme="minorHAnsi" w:cstheme="minorBidi"/>
              <w:noProof/>
              <w:color w:val="auto"/>
              <w:lang w:val="en-GB" w:eastAsia="zh-TW"/>
            </w:rPr>
          </w:pPr>
          <w:hyperlink w:anchor="_Toc64373202" w:history="1">
            <w:r w:rsidRPr="004A456D">
              <w:rPr>
                <w:rStyle w:val="Hyperlink"/>
                <w:noProof/>
                <w:lang w:val="en-GB"/>
              </w:rPr>
              <w:t>4</w:t>
            </w:r>
            <w:r>
              <w:rPr>
                <w:rFonts w:asciiTheme="minorHAnsi" w:eastAsiaTheme="minorEastAsia" w:hAnsiTheme="minorHAnsi" w:cstheme="minorBidi"/>
                <w:noProof/>
                <w:color w:val="auto"/>
                <w:lang w:val="en-GB" w:eastAsia="zh-TW"/>
              </w:rPr>
              <w:tab/>
            </w:r>
            <w:r w:rsidRPr="004A456D">
              <w:rPr>
                <w:rStyle w:val="Hyperlink"/>
                <w:noProof/>
                <w:lang w:val="en-GB"/>
              </w:rPr>
              <w:t>Amendment and Updates</w:t>
            </w:r>
            <w:r>
              <w:rPr>
                <w:noProof/>
                <w:webHidden/>
              </w:rPr>
              <w:tab/>
            </w:r>
            <w:r>
              <w:rPr>
                <w:noProof/>
                <w:webHidden/>
              </w:rPr>
              <w:fldChar w:fldCharType="begin"/>
            </w:r>
            <w:r>
              <w:rPr>
                <w:noProof/>
                <w:webHidden/>
              </w:rPr>
              <w:instrText xml:space="preserve"> PAGEREF _Toc64373202 \h </w:instrText>
            </w:r>
            <w:r>
              <w:rPr>
                <w:noProof/>
                <w:webHidden/>
              </w:rPr>
            </w:r>
            <w:r>
              <w:rPr>
                <w:noProof/>
                <w:webHidden/>
              </w:rPr>
              <w:fldChar w:fldCharType="separate"/>
            </w:r>
            <w:r>
              <w:rPr>
                <w:noProof/>
                <w:webHidden/>
              </w:rPr>
              <w:t>3</w:t>
            </w:r>
            <w:r>
              <w:rPr>
                <w:noProof/>
                <w:webHidden/>
              </w:rPr>
              <w:fldChar w:fldCharType="end"/>
            </w:r>
          </w:hyperlink>
        </w:p>
        <w:p w14:paraId="5FCAD77D" w14:textId="405834E9" w:rsidR="004B73EC" w:rsidRDefault="004B73EC">
          <w:pPr>
            <w:pStyle w:val="TOC1"/>
            <w:rPr>
              <w:rFonts w:asciiTheme="minorHAnsi" w:eastAsiaTheme="minorEastAsia" w:hAnsiTheme="minorHAnsi" w:cstheme="minorBidi"/>
              <w:noProof/>
              <w:color w:val="auto"/>
              <w:lang w:val="en-GB" w:eastAsia="zh-TW"/>
            </w:rPr>
          </w:pPr>
          <w:hyperlink w:anchor="_Toc64373203" w:history="1">
            <w:r w:rsidRPr="004A456D">
              <w:rPr>
                <w:rStyle w:val="Hyperlink"/>
                <w:noProof/>
              </w:rPr>
              <w:t>5</w:t>
            </w:r>
            <w:r>
              <w:rPr>
                <w:rFonts w:asciiTheme="minorHAnsi" w:eastAsiaTheme="minorEastAsia" w:hAnsiTheme="minorHAnsi" w:cstheme="minorBidi"/>
                <w:noProof/>
                <w:color w:val="auto"/>
                <w:lang w:val="en-GB" w:eastAsia="zh-TW"/>
              </w:rPr>
              <w:tab/>
            </w:r>
            <w:r w:rsidRPr="004A456D">
              <w:rPr>
                <w:rStyle w:val="Hyperlink"/>
                <w:noProof/>
              </w:rPr>
              <w:t>Rationale and Background</w:t>
            </w:r>
            <w:r>
              <w:rPr>
                <w:noProof/>
                <w:webHidden/>
              </w:rPr>
              <w:tab/>
            </w:r>
            <w:r>
              <w:rPr>
                <w:noProof/>
                <w:webHidden/>
              </w:rPr>
              <w:fldChar w:fldCharType="begin"/>
            </w:r>
            <w:r>
              <w:rPr>
                <w:noProof/>
                <w:webHidden/>
              </w:rPr>
              <w:instrText xml:space="preserve"> PAGEREF _Toc64373203 \h </w:instrText>
            </w:r>
            <w:r>
              <w:rPr>
                <w:noProof/>
                <w:webHidden/>
              </w:rPr>
            </w:r>
            <w:r>
              <w:rPr>
                <w:noProof/>
                <w:webHidden/>
              </w:rPr>
              <w:fldChar w:fldCharType="separate"/>
            </w:r>
            <w:r>
              <w:rPr>
                <w:noProof/>
                <w:webHidden/>
              </w:rPr>
              <w:t>3</w:t>
            </w:r>
            <w:r>
              <w:rPr>
                <w:noProof/>
                <w:webHidden/>
              </w:rPr>
              <w:fldChar w:fldCharType="end"/>
            </w:r>
          </w:hyperlink>
        </w:p>
        <w:p w14:paraId="03B9B93F" w14:textId="561FBA83" w:rsidR="004B73EC" w:rsidRDefault="004B73EC">
          <w:pPr>
            <w:pStyle w:val="TOC1"/>
            <w:rPr>
              <w:rFonts w:asciiTheme="minorHAnsi" w:eastAsiaTheme="minorEastAsia" w:hAnsiTheme="minorHAnsi" w:cstheme="minorBidi"/>
              <w:noProof/>
              <w:color w:val="auto"/>
              <w:lang w:val="en-GB" w:eastAsia="zh-TW"/>
            </w:rPr>
          </w:pPr>
          <w:hyperlink w:anchor="_Toc64373204" w:history="1">
            <w:r w:rsidRPr="004A456D">
              <w:rPr>
                <w:rStyle w:val="Hyperlink"/>
                <w:noProof/>
              </w:rPr>
              <w:t>6</w:t>
            </w:r>
            <w:r>
              <w:rPr>
                <w:rFonts w:asciiTheme="minorHAnsi" w:eastAsiaTheme="minorEastAsia" w:hAnsiTheme="minorHAnsi" w:cstheme="minorBidi"/>
                <w:noProof/>
                <w:color w:val="auto"/>
                <w:lang w:val="en-GB" w:eastAsia="zh-TW"/>
              </w:rPr>
              <w:tab/>
            </w:r>
            <w:r w:rsidRPr="004A456D">
              <w:rPr>
                <w:rStyle w:val="Hyperlink"/>
                <w:noProof/>
              </w:rPr>
              <w:t>Research Questions and Objectives</w:t>
            </w:r>
            <w:r>
              <w:rPr>
                <w:noProof/>
                <w:webHidden/>
              </w:rPr>
              <w:tab/>
            </w:r>
            <w:r>
              <w:rPr>
                <w:noProof/>
                <w:webHidden/>
              </w:rPr>
              <w:fldChar w:fldCharType="begin"/>
            </w:r>
            <w:r>
              <w:rPr>
                <w:noProof/>
                <w:webHidden/>
              </w:rPr>
              <w:instrText xml:space="preserve"> PAGEREF _Toc64373204 \h </w:instrText>
            </w:r>
            <w:r>
              <w:rPr>
                <w:noProof/>
                <w:webHidden/>
              </w:rPr>
            </w:r>
            <w:r>
              <w:rPr>
                <w:noProof/>
                <w:webHidden/>
              </w:rPr>
              <w:fldChar w:fldCharType="separate"/>
            </w:r>
            <w:r>
              <w:rPr>
                <w:noProof/>
                <w:webHidden/>
              </w:rPr>
              <w:t>4</w:t>
            </w:r>
            <w:r>
              <w:rPr>
                <w:noProof/>
                <w:webHidden/>
              </w:rPr>
              <w:fldChar w:fldCharType="end"/>
            </w:r>
          </w:hyperlink>
        </w:p>
        <w:p w14:paraId="07046069" w14:textId="09E2A705"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05" w:history="1">
            <w:r w:rsidRPr="004A456D">
              <w:rPr>
                <w:rStyle w:val="Hyperlink"/>
                <w:noProof/>
              </w:rPr>
              <w:t>6.1</w:t>
            </w:r>
            <w:r>
              <w:rPr>
                <w:rFonts w:asciiTheme="minorHAnsi" w:eastAsiaTheme="minorEastAsia" w:hAnsiTheme="minorHAnsi" w:cstheme="minorBidi"/>
                <w:noProof/>
                <w:color w:val="auto"/>
                <w:lang w:val="en-GB" w:eastAsia="zh-TW"/>
              </w:rPr>
              <w:tab/>
            </w:r>
            <w:r w:rsidRPr="004A456D">
              <w:rPr>
                <w:rStyle w:val="Hyperlink"/>
                <w:noProof/>
              </w:rPr>
              <w:t>Research Questions</w:t>
            </w:r>
            <w:r>
              <w:rPr>
                <w:noProof/>
                <w:webHidden/>
              </w:rPr>
              <w:tab/>
            </w:r>
            <w:r>
              <w:rPr>
                <w:noProof/>
                <w:webHidden/>
              </w:rPr>
              <w:fldChar w:fldCharType="begin"/>
            </w:r>
            <w:r>
              <w:rPr>
                <w:noProof/>
                <w:webHidden/>
              </w:rPr>
              <w:instrText xml:space="preserve"> PAGEREF _Toc64373205 \h </w:instrText>
            </w:r>
            <w:r>
              <w:rPr>
                <w:noProof/>
                <w:webHidden/>
              </w:rPr>
            </w:r>
            <w:r>
              <w:rPr>
                <w:noProof/>
                <w:webHidden/>
              </w:rPr>
              <w:fldChar w:fldCharType="separate"/>
            </w:r>
            <w:r>
              <w:rPr>
                <w:noProof/>
                <w:webHidden/>
              </w:rPr>
              <w:t>4</w:t>
            </w:r>
            <w:r>
              <w:rPr>
                <w:noProof/>
                <w:webHidden/>
              </w:rPr>
              <w:fldChar w:fldCharType="end"/>
            </w:r>
          </w:hyperlink>
        </w:p>
        <w:p w14:paraId="4DF34A4D" w14:textId="2FB894E6"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06" w:history="1">
            <w:r w:rsidRPr="004A456D">
              <w:rPr>
                <w:rStyle w:val="Hyperlink"/>
                <w:noProof/>
              </w:rPr>
              <w:t>6.2</w:t>
            </w:r>
            <w:r>
              <w:rPr>
                <w:rFonts w:asciiTheme="minorHAnsi" w:eastAsiaTheme="minorEastAsia" w:hAnsiTheme="minorHAnsi" w:cstheme="minorBidi"/>
                <w:noProof/>
                <w:color w:val="auto"/>
                <w:lang w:val="en-GB" w:eastAsia="zh-TW"/>
              </w:rPr>
              <w:tab/>
            </w:r>
            <w:r w:rsidRPr="004A456D">
              <w:rPr>
                <w:rStyle w:val="Hyperlink"/>
                <w:noProof/>
              </w:rPr>
              <w:t>Objectives</w:t>
            </w:r>
            <w:r>
              <w:rPr>
                <w:noProof/>
                <w:webHidden/>
              </w:rPr>
              <w:tab/>
            </w:r>
            <w:r>
              <w:rPr>
                <w:noProof/>
                <w:webHidden/>
              </w:rPr>
              <w:fldChar w:fldCharType="begin"/>
            </w:r>
            <w:r>
              <w:rPr>
                <w:noProof/>
                <w:webHidden/>
              </w:rPr>
              <w:instrText xml:space="preserve"> PAGEREF _Toc64373206 \h </w:instrText>
            </w:r>
            <w:r>
              <w:rPr>
                <w:noProof/>
                <w:webHidden/>
              </w:rPr>
            </w:r>
            <w:r>
              <w:rPr>
                <w:noProof/>
                <w:webHidden/>
              </w:rPr>
              <w:fldChar w:fldCharType="separate"/>
            </w:r>
            <w:r>
              <w:rPr>
                <w:noProof/>
                <w:webHidden/>
              </w:rPr>
              <w:t>4</w:t>
            </w:r>
            <w:r>
              <w:rPr>
                <w:noProof/>
                <w:webHidden/>
              </w:rPr>
              <w:fldChar w:fldCharType="end"/>
            </w:r>
          </w:hyperlink>
        </w:p>
        <w:p w14:paraId="0976419F" w14:textId="0FB67D1B" w:rsidR="004B73EC" w:rsidRDefault="004B73EC">
          <w:pPr>
            <w:pStyle w:val="TOC1"/>
            <w:rPr>
              <w:rFonts w:asciiTheme="minorHAnsi" w:eastAsiaTheme="minorEastAsia" w:hAnsiTheme="minorHAnsi" w:cstheme="minorBidi"/>
              <w:noProof/>
              <w:color w:val="auto"/>
              <w:lang w:val="en-GB" w:eastAsia="zh-TW"/>
            </w:rPr>
          </w:pPr>
          <w:hyperlink w:anchor="_Toc64373207" w:history="1">
            <w:r w:rsidRPr="004A456D">
              <w:rPr>
                <w:rStyle w:val="Hyperlink"/>
                <w:noProof/>
              </w:rPr>
              <w:t>7</w:t>
            </w:r>
            <w:r>
              <w:rPr>
                <w:rFonts w:asciiTheme="minorHAnsi" w:eastAsiaTheme="minorEastAsia" w:hAnsiTheme="minorHAnsi" w:cstheme="minorBidi"/>
                <w:noProof/>
                <w:color w:val="auto"/>
                <w:lang w:val="en-GB" w:eastAsia="zh-TW"/>
              </w:rPr>
              <w:tab/>
            </w:r>
            <w:r w:rsidRPr="004A456D">
              <w:rPr>
                <w:rStyle w:val="Hyperlink"/>
                <w:noProof/>
              </w:rPr>
              <w:t>Research methods</w:t>
            </w:r>
            <w:r>
              <w:rPr>
                <w:noProof/>
                <w:webHidden/>
              </w:rPr>
              <w:tab/>
            </w:r>
            <w:r>
              <w:rPr>
                <w:noProof/>
                <w:webHidden/>
              </w:rPr>
              <w:fldChar w:fldCharType="begin"/>
            </w:r>
            <w:r>
              <w:rPr>
                <w:noProof/>
                <w:webHidden/>
              </w:rPr>
              <w:instrText xml:space="preserve"> PAGEREF _Toc64373207 \h </w:instrText>
            </w:r>
            <w:r>
              <w:rPr>
                <w:noProof/>
                <w:webHidden/>
              </w:rPr>
            </w:r>
            <w:r>
              <w:rPr>
                <w:noProof/>
                <w:webHidden/>
              </w:rPr>
              <w:fldChar w:fldCharType="separate"/>
            </w:r>
            <w:r>
              <w:rPr>
                <w:noProof/>
                <w:webHidden/>
              </w:rPr>
              <w:t>5</w:t>
            </w:r>
            <w:r>
              <w:rPr>
                <w:noProof/>
                <w:webHidden/>
              </w:rPr>
              <w:fldChar w:fldCharType="end"/>
            </w:r>
          </w:hyperlink>
        </w:p>
        <w:p w14:paraId="18C0157B" w14:textId="6026241C"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08" w:history="1">
            <w:r w:rsidRPr="004A456D">
              <w:rPr>
                <w:rStyle w:val="Hyperlink"/>
                <w:noProof/>
              </w:rPr>
              <w:t>7.1</w:t>
            </w:r>
            <w:r>
              <w:rPr>
                <w:rFonts w:asciiTheme="minorHAnsi" w:eastAsiaTheme="minorEastAsia" w:hAnsiTheme="minorHAnsi" w:cstheme="minorBidi"/>
                <w:noProof/>
                <w:color w:val="auto"/>
                <w:lang w:val="en-GB" w:eastAsia="zh-TW"/>
              </w:rPr>
              <w:tab/>
            </w:r>
            <w:r w:rsidRPr="004A456D">
              <w:rPr>
                <w:rStyle w:val="Hyperlink"/>
                <w:noProof/>
              </w:rPr>
              <w:t>Study Design</w:t>
            </w:r>
            <w:r>
              <w:rPr>
                <w:noProof/>
                <w:webHidden/>
              </w:rPr>
              <w:tab/>
            </w:r>
            <w:r>
              <w:rPr>
                <w:noProof/>
                <w:webHidden/>
              </w:rPr>
              <w:fldChar w:fldCharType="begin"/>
            </w:r>
            <w:r>
              <w:rPr>
                <w:noProof/>
                <w:webHidden/>
              </w:rPr>
              <w:instrText xml:space="preserve"> PAGEREF _Toc64373208 \h </w:instrText>
            </w:r>
            <w:r>
              <w:rPr>
                <w:noProof/>
                <w:webHidden/>
              </w:rPr>
            </w:r>
            <w:r>
              <w:rPr>
                <w:noProof/>
                <w:webHidden/>
              </w:rPr>
              <w:fldChar w:fldCharType="separate"/>
            </w:r>
            <w:r>
              <w:rPr>
                <w:noProof/>
                <w:webHidden/>
              </w:rPr>
              <w:t>5</w:t>
            </w:r>
            <w:r>
              <w:rPr>
                <w:noProof/>
                <w:webHidden/>
              </w:rPr>
              <w:fldChar w:fldCharType="end"/>
            </w:r>
          </w:hyperlink>
        </w:p>
        <w:p w14:paraId="1C04C350" w14:textId="122E0C73"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09" w:history="1">
            <w:r w:rsidRPr="004A456D">
              <w:rPr>
                <w:rStyle w:val="Hyperlink"/>
                <w:noProof/>
              </w:rPr>
              <w:t>7.2</w:t>
            </w:r>
            <w:r>
              <w:rPr>
                <w:rFonts w:asciiTheme="minorHAnsi" w:eastAsiaTheme="minorEastAsia" w:hAnsiTheme="minorHAnsi" w:cstheme="minorBidi"/>
                <w:noProof/>
                <w:color w:val="auto"/>
                <w:lang w:val="en-GB" w:eastAsia="zh-TW"/>
              </w:rPr>
              <w:tab/>
            </w:r>
            <w:r w:rsidRPr="004A456D">
              <w:rPr>
                <w:rStyle w:val="Hyperlink"/>
                <w:noProof/>
              </w:rPr>
              <w:t>Data Source(s)</w:t>
            </w:r>
            <w:r>
              <w:rPr>
                <w:noProof/>
                <w:webHidden/>
              </w:rPr>
              <w:tab/>
            </w:r>
            <w:r>
              <w:rPr>
                <w:noProof/>
                <w:webHidden/>
              </w:rPr>
              <w:fldChar w:fldCharType="begin"/>
            </w:r>
            <w:r>
              <w:rPr>
                <w:noProof/>
                <w:webHidden/>
              </w:rPr>
              <w:instrText xml:space="preserve"> PAGEREF _Toc64373209 \h </w:instrText>
            </w:r>
            <w:r>
              <w:rPr>
                <w:noProof/>
                <w:webHidden/>
              </w:rPr>
            </w:r>
            <w:r>
              <w:rPr>
                <w:noProof/>
                <w:webHidden/>
              </w:rPr>
              <w:fldChar w:fldCharType="separate"/>
            </w:r>
            <w:r>
              <w:rPr>
                <w:noProof/>
                <w:webHidden/>
              </w:rPr>
              <w:t>5</w:t>
            </w:r>
            <w:r>
              <w:rPr>
                <w:noProof/>
                <w:webHidden/>
              </w:rPr>
              <w:fldChar w:fldCharType="end"/>
            </w:r>
          </w:hyperlink>
        </w:p>
        <w:p w14:paraId="7DC58D4E" w14:textId="3BEA7894"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10" w:history="1">
            <w:r w:rsidRPr="004A456D">
              <w:rPr>
                <w:rStyle w:val="Hyperlink"/>
                <w:noProof/>
              </w:rPr>
              <w:t>7.3</w:t>
            </w:r>
            <w:r>
              <w:rPr>
                <w:rFonts w:asciiTheme="minorHAnsi" w:eastAsiaTheme="minorEastAsia" w:hAnsiTheme="minorHAnsi" w:cstheme="minorBidi"/>
                <w:noProof/>
                <w:color w:val="auto"/>
                <w:lang w:val="en-GB" w:eastAsia="zh-TW"/>
              </w:rPr>
              <w:tab/>
            </w:r>
            <w:r w:rsidRPr="004A456D">
              <w:rPr>
                <w:rStyle w:val="Hyperlink"/>
                <w:noProof/>
              </w:rPr>
              <w:t>Study population</w:t>
            </w:r>
            <w:r>
              <w:rPr>
                <w:noProof/>
                <w:webHidden/>
              </w:rPr>
              <w:tab/>
            </w:r>
            <w:r>
              <w:rPr>
                <w:noProof/>
                <w:webHidden/>
              </w:rPr>
              <w:fldChar w:fldCharType="begin"/>
            </w:r>
            <w:r>
              <w:rPr>
                <w:noProof/>
                <w:webHidden/>
              </w:rPr>
              <w:instrText xml:space="preserve"> PAGEREF _Toc64373210 \h </w:instrText>
            </w:r>
            <w:r>
              <w:rPr>
                <w:noProof/>
                <w:webHidden/>
              </w:rPr>
            </w:r>
            <w:r>
              <w:rPr>
                <w:noProof/>
                <w:webHidden/>
              </w:rPr>
              <w:fldChar w:fldCharType="separate"/>
            </w:r>
            <w:r>
              <w:rPr>
                <w:noProof/>
                <w:webHidden/>
              </w:rPr>
              <w:t>6</w:t>
            </w:r>
            <w:r>
              <w:rPr>
                <w:noProof/>
                <w:webHidden/>
              </w:rPr>
              <w:fldChar w:fldCharType="end"/>
            </w:r>
          </w:hyperlink>
        </w:p>
        <w:p w14:paraId="1ECAE0D9" w14:textId="16857F99"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11" w:history="1">
            <w:r w:rsidRPr="004A456D">
              <w:rPr>
                <w:rStyle w:val="Hyperlink"/>
                <w:noProof/>
              </w:rPr>
              <w:t>7.4</w:t>
            </w:r>
            <w:r>
              <w:rPr>
                <w:rFonts w:asciiTheme="minorHAnsi" w:eastAsiaTheme="minorEastAsia" w:hAnsiTheme="minorHAnsi" w:cstheme="minorBidi"/>
                <w:noProof/>
                <w:color w:val="auto"/>
                <w:lang w:val="en-GB" w:eastAsia="zh-TW"/>
              </w:rPr>
              <w:tab/>
            </w:r>
            <w:r w:rsidRPr="004A456D">
              <w:rPr>
                <w:rStyle w:val="Hyperlink"/>
                <w:noProof/>
              </w:rPr>
              <w:t>Exposures</w:t>
            </w:r>
            <w:r>
              <w:rPr>
                <w:noProof/>
                <w:webHidden/>
              </w:rPr>
              <w:tab/>
            </w:r>
            <w:r>
              <w:rPr>
                <w:noProof/>
                <w:webHidden/>
              </w:rPr>
              <w:fldChar w:fldCharType="begin"/>
            </w:r>
            <w:r>
              <w:rPr>
                <w:noProof/>
                <w:webHidden/>
              </w:rPr>
              <w:instrText xml:space="preserve"> PAGEREF _Toc64373211 \h </w:instrText>
            </w:r>
            <w:r>
              <w:rPr>
                <w:noProof/>
                <w:webHidden/>
              </w:rPr>
            </w:r>
            <w:r>
              <w:rPr>
                <w:noProof/>
                <w:webHidden/>
              </w:rPr>
              <w:fldChar w:fldCharType="separate"/>
            </w:r>
            <w:r>
              <w:rPr>
                <w:noProof/>
                <w:webHidden/>
              </w:rPr>
              <w:t>6</w:t>
            </w:r>
            <w:r>
              <w:rPr>
                <w:noProof/>
                <w:webHidden/>
              </w:rPr>
              <w:fldChar w:fldCharType="end"/>
            </w:r>
          </w:hyperlink>
        </w:p>
        <w:p w14:paraId="6820B3E1" w14:textId="676402BC" w:rsidR="004B73EC" w:rsidRDefault="004B73EC">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64373212" w:history="1">
            <w:r w:rsidRPr="004A456D">
              <w:rPr>
                <w:rStyle w:val="Hyperlink"/>
                <w:noProof/>
              </w:rPr>
              <w:t>7.4.1</w:t>
            </w:r>
            <w:r>
              <w:rPr>
                <w:rFonts w:asciiTheme="minorHAnsi" w:eastAsiaTheme="minorEastAsia" w:hAnsiTheme="minorHAnsi" w:cstheme="minorBidi"/>
                <w:noProof/>
                <w:color w:val="auto"/>
                <w:lang w:val="en-GB" w:eastAsia="zh-TW"/>
              </w:rPr>
              <w:tab/>
            </w:r>
            <w:r w:rsidRPr="004A456D">
              <w:rPr>
                <w:rStyle w:val="Hyperlink"/>
                <w:noProof/>
              </w:rPr>
              <w:t>Patients subgroup analyses</w:t>
            </w:r>
            <w:r>
              <w:rPr>
                <w:noProof/>
                <w:webHidden/>
              </w:rPr>
              <w:tab/>
            </w:r>
            <w:r>
              <w:rPr>
                <w:noProof/>
                <w:webHidden/>
              </w:rPr>
              <w:fldChar w:fldCharType="begin"/>
            </w:r>
            <w:r>
              <w:rPr>
                <w:noProof/>
                <w:webHidden/>
              </w:rPr>
              <w:instrText xml:space="preserve"> PAGEREF _Toc64373212 \h </w:instrText>
            </w:r>
            <w:r>
              <w:rPr>
                <w:noProof/>
                <w:webHidden/>
              </w:rPr>
            </w:r>
            <w:r>
              <w:rPr>
                <w:noProof/>
                <w:webHidden/>
              </w:rPr>
              <w:fldChar w:fldCharType="separate"/>
            </w:r>
            <w:r>
              <w:rPr>
                <w:noProof/>
                <w:webHidden/>
              </w:rPr>
              <w:t>15</w:t>
            </w:r>
            <w:r>
              <w:rPr>
                <w:noProof/>
                <w:webHidden/>
              </w:rPr>
              <w:fldChar w:fldCharType="end"/>
            </w:r>
          </w:hyperlink>
        </w:p>
        <w:p w14:paraId="49A1B0C7" w14:textId="1A12EA6A"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13" w:history="1">
            <w:r w:rsidRPr="004A456D">
              <w:rPr>
                <w:rStyle w:val="Hyperlink"/>
                <w:noProof/>
              </w:rPr>
              <w:t>7.5</w:t>
            </w:r>
            <w:r>
              <w:rPr>
                <w:rFonts w:asciiTheme="minorHAnsi" w:eastAsiaTheme="minorEastAsia" w:hAnsiTheme="minorHAnsi" w:cstheme="minorBidi"/>
                <w:noProof/>
                <w:color w:val="auto"/>
                <w:lang w:val="en-GB" w:eastAsia="zh-TW"/>
              </w:rPr>
              <w:tab/>
            </w:r>
            <w:r w:rsidRPr="004A456D">
              <w:rPr>
                <w:rStyle w:val="Hyperlink"/>
                <w:noProof/>
              </w:rPr>
              <w:t>Outcomes</w:t>
            </w:r>
            <w:r>
              <w:rPr>
                <w:noProof/>
                <w:webHidden/>
              </w:rPr>
              <w:tab/>
            </w:r>
            <w:r>
              <w:rPr>
                <w:noProof/>
                <w:webHidden/>
              </w:rPr>
              <w:fldChar w:fldCharType="begin"/>
            </w:r>
            <w:r>
              <w:rPr>
                <w:noProof/>
                <w:webHidden/>
              </w:rPr>
              <w:instrText xml:space="preserve"> PAGEREF _Toc64373213 \h </w:instrText>
            </w:r>
            <w:r>
              <w:rPr>
                <w:noProof/>
                <w:webHidden/>
              </w:rPr>
            </w:r>
            <w:r>
              <w:rPr>
                <w:noProof/>
                <w:webHidden/>
              </w:rPr>
              <w:fldChar w:fldCharType="separate"/>
            </w:r>
            <w:r>
              <w:rPr>
                <w:noProof/>
                <w:webHidden/>
              </w:rPr>
              <w:t>19</w:t>
            </w:r>
            <w:r>
              <w:rPr>
                <w:noProof/>
                <w:webHidden/>
              </w:rPr>
              <w:fldChar w:fldCharType="end"/>
            </w:r>
          </w:hyperlink>
        </w:p>
        <w:p w14:paraId="5B07ADAA" w14:textId="3E51D066" w:rsidR="004B73EC" w:rsidRDefault="004B73EC">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64373214" w:history="1">
            <w:r w:rsidRPr="004A456D">
              <w:rPr>
                <w:rStyle w:val="Hyperlink"/>
                <w:noProof/>
              </w:rPr>
              <w:t>7.5.1</w:t>
            </w:r>
            <w:r>
              <w:rPr>
                <w:rFonts w:asciiTheme="minorHAnsi" w:eastAsiaTheme="minorEastAsia" w:hAnsiTheme="minorHAnsi" w:cstheme="minorBidi"/>
                <w:noProof/>
                <w:color w:val="auto"/>
                <w:lang w:val="en-GB" w:eastAsia="zh-TW"/>
              </w:rPr>
              <w:tab/>
            </w:r>
            <w:r w:rsidRPr="004A456D">
              <w:rPr>
                <w:rStyle w:val="Hyperlink"/>
                <w:noProof/>
              </w:rPr>
              <w:t>Study outcomes</w:t>
            </w:r>
            <w:r>
              <w:rPr>
                <w:noProof/>
                <w:webHidden/>
              </w:rPr>
              <w:tab/>
            </w:r>
            <w:r>
              <w:rPr>
                <w:noProof/>
                <w:webHidden/>
              </w:rPr>
              <w:fldChar w:fldCharType="begin"/>
            </w:r>
            <w:r>
              <w:rPr>
                <w:noProof/>
                <w:webHidden/>
              </w:rPr>
              <w:instrText xml:space="preserve"> PAGEREF _Toc64373214 \h </w:instrText>
            </w:r>
            <w:r>
              <w:rPr>
                <w:noProof/>
                <w:webHidden/>
              </w:rPr>
            </w:r>
            <w:r>
              <w:rPr>
                <w:noProof/>
                <w:webHidden/>
              </w:rPr>
              <w:fldChar w:fldCharType="separate"/>
            </w:r>
            <w:r>
              <w:rPr>
                <w:noProof/>
                <w:webHidden/>
              </w:rPr>
              <w:t>19</w:t>
            </w:r>
            <w:r>
              <w:rPr>
                <w:noProof/>
                <w:webHidden/>
              </w:rPr>
              <w:fldChar w:fldCharType="end"/>
            </w:r>
          </w:hyperlink>
        </w:p>
        <w:p w14:paraId="509E37C3" w14:textId="7E921875" w:rsidR="004B73EC" w:rsidRDefault="004B73EC">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64373215" w:history="1">
            <w:r w:rsidRPr="004A456D">
              <w:rPr>
                <w:rStyle w:val="Hyperlink"/>
                <w:noProof/>
              </w:rPr>
              <w:t>7.5.2</w:t>
            </w:r>
            <w:r>
              <w:rPr>
                <w:rFonts w:asciiTheme="minorHAnsi" w:eastAsiaTheme="minorEastAsia" w:hAnsiTheme="minorHAnsi" w:cstheme="minorBidi"/>
                <w:noProof/>
                <w:color w:val="auto"/>
                <w:lang w:val="en-GB" w:eastAsia="zh-TW"/>
              </w:rPr>
              <w:tab/>
            </w:r>
            <w:r w:rsidRPr="004A456D">
              <w:rPr>
                <w:rStyle w:val="Hyperlink"/>
                <w:noProof/>
              </w:rPr>
              <w:t>Negative control outcomes</w:t>
            </w:r>
            <w:r>
              <w:rPr>
                <w:noProof/>
                <w:webHidden/>
              </w:rPr>
              <w:tab/>
            </w:r>
            <w:r>
              <w:rPr>
                <w:noProof/>
                <w:webHidden/>
              </w:rPr>
              <w:fldChar w:fldCharType="begin"/>
            </w:r>
            <w:r>
              <w:rPr>
                <w:noProof/>
                <w:webHidden/>
              </w:rPr>
              <w:instrText xml:space="preserve"> PAGEREF _Toc64373215 \h </w:instrText>
            </w:r>
            <w:r>
              <w:rPr>
                <w:noProof/>
                <w:webHidden/>
              </w:rPr>
            </w:r>
            <w:r>
              <w:rPr>
                <w:noProof/>
                <w:webHidden/>
              </w:rPr>
              <w:fldChar w:fldCharType="separate"/>
            </w:r>
            <w:r>
              <w:rPr>
                <w:noProof/>
                <w:webHidden/>
              </w:rPr>
              <w:t>21</w:t>
            </w:r>
            <w:r>
              <w:rPr>
                <w:noProof/>
                <w:webHidden/>
              </w:rPr>
              <w:fldChar w:fldCharType="end"/>
            </w:r>
          </w:hyperlink>
        </w:p>
        <w:p w14:paraId="60CE07FC" w14:textId="4D602915"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16" w:history="1">
            <w:r w:rsidRPr="004A456D">
              <w:rPr>
                <w:rStyle w:val="Hyperlink"/>
                <w:noProof/>
              </w:rPr>
              <w:t>7.6</w:t>
            </w:r>
            <w:r>
              <w:rPr>
                <w:rFonts w:asciiTheme="minorHAnsi" w:eastAsiaTheme="minorEastAsia" w:hAnsiTheme="minorHAnsi" w:cstheme="minorBidi"/>
                <w:noProof/>
                <w:color w:val="auto"/>
                <w:lang w:val="en-GB" w:eastAsia="zh-TW"/>
              </w:rPr>
              <w:tab/>
            </w:r>
            <w:r w:rsidRPr="004A456D">
              <w:rPr>
                <w:rStyle w:val="Hyperlink"/>
                <w:noProof/>
              </w:rPr>
              <w:t>Covariates</w:t>
            </w:r>
            <w:r>
              <w:rPr>
                <w:noProof/>
                <w:webHidden/>
              </w:rPr>
              <w:tab/>
            </w:r>
            <w:r>
              <w:rPr>
                <w:noProof/>
                <w:webHidden/>
              </w:rPr>
              <w:fldChar w:fldCharType="begin"/>
            </w:r>
            <w:r>
              <w:rPr>
                <w:noProof/>
                <w:webHidden/>
              </w:rPr>
              <w:instrText xml:space="preserve"> PAGEREF _Toc64373216 \h </w:instrText>
            </w:r>
            <w:r>
              <w:rPr>
                <w:noProof/>
                <w:webHidden/>
              </w:rPr>
            </w:r>
            <w:r>
              <w:rPr>
                <w:noProof/>
                <w:webHidden/>
              </w:rPr>
              <w:fldChar w:fldCharType="separate"/>
            </w:r>
            <w:r>
              <w:rPr>
                <w:noProof/>
                <w:webHidden/>
              </w:rPr>
              <w:t>22</w:t>
            </w:r>
            <w:r>
              <w:rPr>
                <w:noProof/>
                <w:webHidden/>
              </w:rPr>
              <w:fldChar w:fldCharType="end"/>
            </w:r>
          </w:hyperlink>
        </w:p>
        <w:p w14:paraId="5B1527B6" w14:textId="0F623D08" w:rsidR="004B73EC" w:rsidRDefault="004B73EC">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64373217" w:history="1">
            <w:r w:rsidRPr="004A456D">
              <w:rPr>
                <w:rStyle w:val="Hyperlink"/>
                <w:noProof/>
              </w:rPr>
              <w:t>7.6.1</w:t>
            </w:r>
            <w:r>
              <w:rPr>
                <w:rFonts w:asciiTheme="minorHAnsi" w:eastAsiaTheme="minorEastAsia" w:hAnsiTheme="minorHAnsi" w:cstheme="minorBidi"/>
                <w:noProof/>
                <w:color w:val="auto"/>
                <w:lang w:val="en-GB" w:eastAsia="zh-TW"/>
              </w:rPr>
              <w:tab/>
            </w:r>
            <w:r w:rsidRPr="004A456D">
              <w:rPr>
                <w:rStyle w:val="Hyperlink"/>
                <w:noProof/>
              </w:rPr>
              <w:t>Propensity score covariates</w:t>
            </w:r>
            <w:r>
              <w:rPr>
                <w:noProof/>
                <w:webHidden/>
              </w:rPr>
              <w:tab/>
            </w:r>
            <w:r>
              <w:rPr>
                <w:noProof/>
                <w:webHidden/>
              </w:rPr>
              <w:fldChar w:fldCharType="begin"/>
            </w:r>
            <w:r>
              <w:rPr>
                <w:noProof/>
                <w:webHidden/>
              </w:rPr>
              <w:instrText xml:space="preserve"> PAGEREF _Toc64373217 \h </w:instrText>
            </w:r>
            <w:r>
              <w:rPr>
                <w:noProof/>
                <w:webHidden/>
              </w:rPr>
            </w:r>
            <w:r>
              <w:rPr>
                <w:noProof/>
                <w:webHidden/>
              </w:rPr>
              <w:fldChar w:fldCharType="separate"/>
            </w:r>
            <w:r>
              <w:rPr>
                <w:noProof/>
                <w:webHidden/>
              </w:rPr>
              <w:t>22</w:t>
            </w:r>
            <w:r>
              <w:rPr>
                <w:noProof/>
                <w:webHidden/>
              </w:rPr>
              <w:fldChar w:fldCharType="end"/>
            </w:r>
          </w:hyperlink>
        </w:p>
        <w:p w14:paraId="55A150CD" w14:textId="7930BD20" w:rsidR="004B73EC" w:rsidRDefault="004B73EC">
          <w:pPr>
            <w:pStyle w:val="TOC1"/>
            <w:rPr>
              <w:rFonts w:asciiTheme="minorHAnsi" w:eastAsiaTheme="minorEastAsia" w:hAnsiTheme="minorHAnsi" w:cstheme="minorBidi"/>
              <w:noProof/>
              <w:color w:val="auto"/>
              <w:lang w:val="en-GB" w:eastAsia="zh-TW"/>
            </w:rPr>
          </w:pPr>
          <w:hyperlink w:anchor="_Toc64373218" w:history="1">
            <w:r w:rsidRPr="004A456D">
              <w:rPr>
                <w:rStyle w:val="Hyperlink"/>
                <w:noProof/>
              </w:rPr>
              <w:t>8</w:t>
            </w:r>
            <w:r>
              <w:rPr>
                <w:rFonts w:asciiTheme="minorHAnsi" w:eastAsiaTheme="minorEastAsia" w:hAnsiTheme="minorHAnsi" w:cstheme="minorBidi"/>
                <w:noProof/>
                <w:color w:val="auto"/>
                <w:lang w:val="en-GB" w:eastAsia="zh-TW"/>
              </w:rPr>
              <w:tab/>
            </w:r>
            <w:r w:rsidRPr="004A456D">
              <w:rPr>
                <w:rStyle w:val="Hyperlink"/>
                <w:noProof/>
              </w:rPr>
              <w:t>Data Analysis Plan</w:t>
            </w:r>
            <w:r>
              <w:rPr>
                <w:noProof/>
                <w:webHidden/>
              </w:rPr>
              <w:tab/>
            </w:r>
            <w:r>
              <w:rPr>
                <w:noProof/>
                <w:webHidden/>
              </w:rPr>
              <w:fldChar w:fldCharType="begin"/>
            </w:r>
            <w:r>
              <w:rPr>
                <w:noProof/>
                <w:webHidden/>
              </w:rPr>
              <w:instrText xml:space="preserve"> PAGEREF _Toc64373218 \h </w:instrText>
            </w:r>
            <w:r>
              <w:rPr>
                <w:noProof/>
                <w:webHidden/>
              </w:rPr>
            </w:r>
            <w:r>
              <w:rPr>
                <w:noProof/>
                <w:webHidden/>
              </w:rPr>
              <w:fldChar w:fldCharType="separate"/>
            </w:r>
            <w:r>
              <w:rPr>
                <w:noProof/>
                <w:webHidden/>
              </w:rPr>
              <w:t>22</w:t>
            </w:r>
            <w:r>
              <w:rPr>
                <w:noProof/>
                <w:webHidden/>
              </w:rPr>
              <w:fldChar w:fldCharType="end"/>
            </w:r>
          </w:hyperlink>
        </w:p>
        <w:p w14:paraId="28A5A097" w14:textId="31C4A878"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19" w:history="1">
            <w:r w:rsidRPr="004A456D">
              <w:rPr>
                <w:rStyle w:val="Hyperlink"/>
                <w:noProof/>
              </w:rPr>
              <w:t>8.1</w:t>
            </w:r>
            <w:r>
              <w:rPr>
                <w:rFonts w:asciiTheme="minorHAnsi" w:eastAsiaTheme="minorEastAsia" w:hAnsiTheme="minorHAnsi" w:cstheme="minorBidi"/>
                <w:noProof/>
                <w:color w:val="auto"/>
                <w:lang w:val="en-GB" w:eastAsia="zh-TW"/>
              </w:rPr>
              <w:tab/>
            </w:r>
            <w:r w:rsidRPr="004A456D">
              <w:rPr>
                <w:rStyle w:val="Hyperlink"/>
                <w:noProof/>
              </w:rPr>
              <w:t>Calculation of time-at risk</w:t>
            </w:r>
            <w:r>
              <w:rPr>
                <w:noProof/>
                <w:webHidden/>
              </w:rPr>
              <w:tab/>
            </w:r>
            <w:r>
              <w:rPr>
                <w:noProof/>
                <w:webHidden/>
              </w:rPr>
              <w:fldChar w:fldCharType="begin"/>
            </w:r>
            <w:r>
              <w:rPr>
                <w:noProof/>
                <w:webHidden/>
              </w:rPr>
              <w:instrText xml:space="preserve"> PAGEREF _Toc64373219 \h </w:instrText>
            </w:r>
            <w:r>
              <w:rPr>
                <w:noProof/>
                <w:webHidden/>
              </w:rPr>
            </w:r>
            <w:r>
              <w:rPr>
                <w:noProof/>
                <w:webHidden/>
              </w:rPr>
              <w:fldChar w:fldCharType="separate"/>
            </w:r>
            <w:r>
              <w:rPr>
                <w:noProof/>
                <w:webHidden/>
              </w:rPr>
              <w:t>22</w:t>
            </w:r>
            <w:r>
              <w:rPr>
                <w:noProof/>
                <w:webHidden/>
              </w:rPr>
              <w:fldChar w:fldCharType="end"/>
            </w:r>
          </w:hyperlink>
        </w:p>
        <w:p w14:paraId="750E8BB5" w14:textId="57C41016"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20" w:history="1">
            <w:r w:rsidRPr="004A456D">
              <w:rPr>
                <w:rStyle w:val="Hyperlink"/>
                <w:noProof/>
              </w:rPr>
              <w:t>8.2</w:t>
            </w:r>
            <w:r>
              <w:rPr>
                <w:rFonts w:asciiTheme="minorHAnsi" w:eastAsiaTheme="minorEastAsia" w:hAnsiTheme="minorHAnsi" w:cstheme="minorBidi"/>
                <w:noProof/>
                <w:color w:val="auto"/>
                <w:lang w:val="en-GB" w:eastAsia="zh-TW"/>
              </w:rPr>
              <w:tab/>
            </w:r>
            <w:r w:rsidRPr="004A456D">
              <w:rPr>
                <w:rStyle w:val="Hyperlink"/>
                <w:noProof/>
              </w:rPr>
              <w:t>Model Specification</w:t>
            </w:r>
            <w:r>
              <w:rPr>
                <w:noProof/>
                <w:webHidden/>
              </w:rPr>
              <w:tab/>
            </w:r>
            <w:r>
              <w:rPr>
                <w:noProof/>
                <w:webHidden/>
              </w:rPr>
              <w:fldChar w:fldCharType="begin"/>
            </w:r>
            <w:r>
              <w:rPr>
                <w:noProof/>
                <w:webHidden/>
              </w:rPr>
              <w:instrText xml:space="preserve"> PAGEREF _Toc64373220 \h </w:instrText>
            </w:r>
            <w:r>
              <w:rPr>
                <w:noProof/>
                <w:webHidden/>
              </w:rPr>
            </w:r>
            <w:r>
              <w:rPr>
                <w:noProof/>
                <w:webHidden/>
              </w:rPr>
              <w:fldChar w:fldCharType="separate"/>
            </w:r>
            <w:r>
              <w:rPr>
                <w:noProof/>
                <w:webHidden/>
              </w:rPr>
              <w:t>23</w:t>
            </w:r>
            <w:r>
              <w:rPr>
                <w:noProof/>
                <w:webHidden/>
              </w:rPr>
              <w:fldChar w:fldCharType="end"/>
            </w:r>
          </w:hyperlink>
        </w:p>
        <w:p w14:paraId="4A128A33" w14:textId="18261F06" w:rsidR="004B73EC" w:rsidRDefault="004B73EC">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64373221" w:history="1">
            <w:r w:rsidRPr="004A456D">
              <w:rPr>
                <w:rStyle w:val="Hyperlink"/>
                <w:noProof/>
              </w:rPr>
              <w:t>8.2.1</w:t>
            </w:r>
            <w:r>
              <w:rPr>
                <w:rFonts w:asciiTheme="minorHAnsi" w:eastAsiaTheme="minorEastAsia" w:hAnsiTheme="minorHAnsi" w:cstheme="minorBidi"/>
                <w:noProof/>
                <w:color w:val="auto"/>
                <w:lang w:val="en-GB" w:eastAsia="zh-TW"/>
              </w:rPr>
              <w:tab/>
            </w:r>
            <w:r w:rsidRPr="004A456D">
              <w:rPr>
                <w:rStyle w:val="Hyperlink"/>
                <w:noProof/>
              </w:rPr>
              <w:t>Pooling effect estimates across databases</w:t>
            </w:r>
            <w:r>
              <w:rPr>
                <w:noProof/>
                <w:webHidden/>
              </w:rPr>
              <w:tab/>
            </w:r>
            <w:r>
              <w:rPr>
                <w:noProof/>
                <w:webHidden/>
              </w:rPr>
              <w:fldChar w:fldCharType="begin"/>
            </w:r>
            <w:r>
              <w:rPr>
                <w:noProof/>
                <w:webHidden/>
              </w:rPr>
              <w:instrText xml:space="preserve"> PAGEREF _Toc64373221 \h </w:instrText>
            </w:r>
            <w:r>
              <w:rPr>
                <w:noProof/>
                <w:webHidden/>
              </w:rPr>
            </w:r>
            <w:r>
              <w:rPr>
                <w:noProof/>
                <w:webHidden/>
              </w:rPr>
              <w:fldChar w:fldCharType="separate"/>
            </w:r>
            <w:r>
              <w:rPr>
                <w:noProof/>
                <w:webHidden/>
              </w:rPr>
              <w:t>23</w:t>
            </w:r>
            <w:r>
              <w:rPr>
                <w:noProof/>
                <w:webHidden/>
              </w:rPr>
              <w:fldChar w:fldCharType="end"/>
            </w:r>
          </w:hyperlink>
        </w:p>
        <w:p w14:paraId="444CB2A6" w14:textId="62D4C849"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22" w:history="1">
            <w:r w:rsidRPr="004A456D">
              <w:rPr>
                <w:rStyle w:val="Hyperlink"/>
                <w:noProof/>
              </w:rPr>
              <w:t>8.3</w:t>
            </w:r>
            <w:r>
              <w:rPr>
                <w:rFonts w:asciiTheme="minorHAnsi" w:eastAsiaTheme="minorEastAsia" w:hAnsiTheme="minorHAnsi" w:cstheme="minorBidi"/>
                <w:noProof/>
                <w:color w:val="auto"/>
                <w:lang w:val="en-GB" w:eastAsia="zh-TW"/>
              </w:rPr>
              <w:tab/>
            </w:r>
            <w:r w:rsidRPr="004A456D">
              <w:rPr>
                <w:rStyle w:val="Hyperlink"/>
                <w:noProof/>
              </w:rPr>
              <w:t>Analyses to perform</w:t>
            </w:r>
            <w:r>
              <w:rPr>
                <w:noProof/>
                <w:webHidden/>
              </w:rPr>
              <w:tab/>
            </w:r>
            <w:r>
              <w:rPr>
                <w:noProof/>
                <w:webHidden/>
              </w:rPr>
              <w:fldChar w:fldCharType="begin"/>
            </w:r>
            <w:r>
              <w:rPr>
                <w:noProof/>
                <w:webHidden/>
              </w:rPr>
              <w:instrText xml:space="preserve"> PAGEREF _Toc64373222 \h </w:instrText>
            </w:r>
            <w:r>
              <w:rPr>
                <w:noProof/>
                <w:webHidden/>
              </w:rPr>
            </w:r>
            <w:r>
              <w:rPr>
                <w:noProof/>
                <w:webHidden/>
              </w:rPr>
              <w:fldChar w:fldCharType="separate"/>
            </w:r>
            <w:r>
              <w:rPr>
                <w:noProof/>
                <w:webHidden/>
              </w:rPr>
              <w:t>23</w:t>
            </w:r>
            <w:r>
              <w:rPr>
                <w:noProof/>
                <w:webHidden/>
              </w:rPr>
              <w:fldChar w:fldCharType="end"/>
            </w:r>
          </w:hyperlink>
        </w:p>
        <w:p w14:paraId="4D6E6844" w14:textId="47B02237" w:rsidR="004B73EC" w:rsidRDefault="004B73EC">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64373223" w:history="1">
            <w:r w:rsidRPr="004A456D">
              <w:rPr>
                <w:rStyle w:val="Hyperlink"/>
                <w:noProof/>
              </w:rPr>
              <w:t>8.3.1</w:t>
            </w:r>
            <w:r>
              <w:rPr>
                <w:rFonts w:asciiTheme="minorHAnsi" w:eastAsiaTheme="minorEastAsia" w:hAnsiTheme="minorHAnsi" w:cstheme="minorBidi"/>
                <w:noProof/>
                <w:color w:val="auto"/>
                <w:lang w:val="en-GB" w:eastAsia="zh-TW"/>
              </w:rPr>
              <w:tab/>
            </w:r>
            <w:r w:rsidRPr="004A456D">
              <w:rPr>
                <w:rStyle w:val="Hyperlink"/>
                <w:noProof/>
              </w:rPr>
              <w:t>Comparative analyses</w:t>
            </w:r>
            <w:r>
              <w:rPr>
                <w:noProof/>
                <w:webHidden/>
              </w:rPr>
              <w:tab/>
            </w:r>
            <w:r>
              <w:rPr>
                <w:noProof/>
                <w:webHidden/>
              </w:rPr>
              <w:fldChar w:fldCharType="begin"/>
            </w:r>
            <w:r>
              <w:rPr>
                <w:noProof/>
                <w:webHidden/>
              </w:rPr>
              <w:instrText xml:space="preserve"> PAGEREF _Toc64373223 \h </w:instrText>
            </w:r>
            <w:r>
              <w:rPr>
                <w:noProof/>
                <w:webHidden/>
              </w:rPr>
            </w:r>
            <w:r>
              <w:rPr>
                <w:noProof/>
                <w:webHidden/>
              </w:rPr>
              <w:fldChar w:fldCharType="separate"/>
            </w:r>
            <w:r>
              <w:rPr>
                <w:noProof/>
                <w:webHidden/>
              </w:rPr>
              <w:t>23</w:t>
            </w:r>
            <w:r>
              <w:rPr>
                <w:noProof/>
                <w:webHidden/>
              </w:rPr>
              <w:fldChar w:fldCharType="end"/>
            </w:r>
          </w:hyperlink>
        </w:p>
        <w:p w14:paraId="1FA2CA01" w14:textId="4C306423" w:rsidR="004B73EC" w:rsidRDefault="004B73EC">
          <w:pPr>
            <w:pStyle w:val="TOC3"/>
            <w:tabs>
              <w:tab w:val="left" w:pos="1320"/>
              <w:tab w:val="right" w:leader="dot" w:pos="9350"/>
            </w:tabs>
            <w:rPr>
              <w:rFonts w:asciiTheme="minorHAnsi" w:eastAsiaTheme="minorEastAsia" w:hAnsiTheme="minorHAnsi" w:cstheme="minorBidi"/>
              <w:noProof/>
              <w:color w:val="auto"/>
              <w:lang w:val="en-GB" w:eastAsia="zh-TW"/>
            </w:rPr>
          </w:pPr>
          <w:hyperlink w:anchor="_Toc64373224" w:history="1">
            <w:r w:rsidRPr="004A456D">
              <w:rPr>
                <w:rStyle w:val="Hyperlink"/>
                <w:noProof/>
              </w:rPr>
              <w:t>8.3.2</w:t>
            </w:r>
            <w:r>
              <w:rPr>
                <w:rFonts w:asciiTheme="minorHAnsi" w:eastAsiaTheme="minorEastAsia" w:hAnsiTheme="minorHAnsi" w:cstheme="minorBidi"/>
                <w:noProof/>
                <w:color w:val="auto"/>
                <w:lang w:val="en-GB" w:eastAsia="zh-TW"/>
              </w:rPr>
              <w:tab/>
            </w:r>
            <w:r w:rsidRPr="004A456D">
              <w:rPr>
                <w:rStyle w:val="Hyperlink"/>
                <w:noProof/>
              </w:rPr>
              <w:t>Descriptive analyses</w:t>
            </w:r>
            <w:r>
              <w:rPr>
                <w:noProof/>
                <w:webHidden/>
              </w:rPr>
              <w:tab/>
            </w:r>
            <w:r>
              <w:rPr>
                <w:noProof/>
                <w:webHidden/>
              </w:rPr>
              <w:fldChar w:fldCharType="begin"/>
            </w:r>
            <w:r>
              <w:rPr>
                <w:noProof/>
                <w:webHidden/>
              </w:rPr>
              <w:instrText xml:space="preserve"> PAGEREF _Toc64373224 \h </w:instrText>
            </w:r>
            <w:r>
              <w:rPr>
                <w:noProof/>
                <w:webHidden/>
              </w:rPr>
            </w:r>
            <w:r>
              <w:rPr>
                <w:noProof/>
                <w:webHidden/>
              </w:rPr>
              <w:fldChar w:fldCharType="separate"/>
            </w:r>
            <w:r>
              <w:rPr>
                <w:noProof/>
                <w:webHidden/>
              </w:rPr>
              <w:t>24</w:t>
            </w:r>
            <w:r>
              <w:rPr>
                <w:noProof/>
                <w:webHidden/>
              </w:rPr>
              <w:fldChar w:fldCharType="end"/>
            </w:r>
          </w:hyperlink>
        </w:p>
        <w:p w14:paraId="432C3EE9" w14:textId="0CFF1A0B"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25" w:history="1">
            <w:r w:rsidRPr="004A456D">
              <w:rPr>
                <w:rStyle w:val="Hyperlink"/>
                <w:noProof/>
              </w:rPr>
              <w:t>8.4</w:t>
            </w:r>
            <w:r>
              <w:rPr>
                <w:rFonts w:asciiTheme="minorHAnsi" w:eastAsiaTheme="minorEastAsia" w:hAnsiTheme="minorHAnsi" w:cstheme="minorBidi"/>
                <w:noProof/>
                <w:color w:val="auto"/>
                <w:lang w:val="en-GB" w:eastAsia="zh-TW"/>
              </w:rPr>
              <w:tab/>
            </w:r>
            <w:r w:rsidRPr="004A456D">
              <w:rPr>
                <w:rStyle w:val="Hyperlink"/>
                <w:noProof/>
              </w:rPr>
              <w:t>Output</w:t>
            </w:r>
            <w:r>
              <w:rPr>
                <w:noProof/>
                <w:webHidden/>
              </w:rPr>
              <w:tab/>
            </w:r>
            <w:r>
              <w:rPr>
                <w:noProof/>
                <w:webHidden/>
              </w:rPr>
              <w:fldChar w:fldCharType="begin"/>
            </w:r>
            <w:r>
              <w:rPr>
                <w:noProof/>
                <w:webHidden/>
              </w:rPr>
              <w:instrText xml:space="preserve"> PAGEREF _Toc64373225 \h </w:instrText>
            </w:r>
            <w:r>
              <w:rPr>
                <w:noProof/>
                <w:webHidden/>
              </w:rPr>
            </w:r>
            <w:r>
              <w:rPr>
                <w:noProof/>
                <w:webHidden/>
              </w:rPr>
              <w:fldChar w:fldCharType="separate"/>
            </w:r>
            <w:r>
              <w:rPr>
                <w:noProof/>
                <w:webHidden/>
              </w:rPr>
              <w:t>24</w:t>
            </w:r>
            <w:r>
              <w:rPr>
                <w:noProof/>
                <w:webHidden/>
              </w:rPr>
              <w:fldChar w:fldCharType="end"/>
            </w:r>
          </w:hyperlink>
        </w:p>
        <w:p w14:paraId="1376537A" w14:textId="2D191E4C" w:rsidR="004B73EC" w:rsidRDefault="004B73EC">
          <w:pPr>
            <w:pStyle w:val="TOC2"/>
            <w:tabs>
              <w:tab w:val="left" w:pos="880"/>
              <w:tab w:val="right" w:leader="dot" w:pos="9350"/>
            </w:tabs>
            <w:rPr>
              <w:rFonts w:asciiTheme="minorHAnsi" w:eastAsiaTheme="minorEastAsia" w:hAnsiTheme="minorHAnsi" w:cstheme="minorBidi"/>
              <w:noProof/>
              <w:color w:val="auto"/>
              <w:lang w:val="en-GB" w:eastAsia="zh-TW"/>
            </w:rPr>
          </w:pPr>
          <w:hyperlink w:anchor="_Toc64373226" w:history="1">
            <w:r w:rsidRPr="004A456D">
              <w:rPr>
                <w:rStyle w:val="Hyperlink"/>
                <w:noProof/>
              </w:rPr>
              <w:t>8.5</w:t>
            </w:r>
            <w:r>
              <w:rPr>
                <w:rFonts w:asciiTheme="minorHAnsi" w:eastAsiaTheme="minorEastAsia" w:hAnsiTheme="minorHAnsi" w:cstheme="minorBidi"/>
                <w:noProof/>
                <w:color w:val="auto"/>
                <w:lang w:val="en-GB" w:eastAsia="zh-TW"/>
              </w:rPr>
              <w:tab/>
            </w:r>
            <w:r w:rsidRPr="004A456D">
              <w:rPr>
                <w:rStyle w:val="Hyperlink"/>
                <w:noProof/>
              </w:rPr>
              <w:t>Evidence Evaluation</w:t>
            </w:r>
            <w:r>
              <w:rPr>
                <w:noProof/>
                <w:webHidden/>
              </w:rPr>
              <w:tab/>
            </w:r>
            <w:r>
              <w:rPr>
                <w:noProof/>
                <w:webHidden/>
              </w:rPr>
              <w:fldChar w:fldCharType="begin"/>
            </w:r>
            <w:r>
              <w:rPr>
                <w:noProof/>
                <w:webHidden/>
              </w:rPr>
              <w:instrText xml:space="preserve"> PAGEREF _Toc64373226 \h </w:instrText>
            </w:r>
            <w:r>
              <w:rPr>
                <w:noProof/>
                <w:webHidden/>
              </w:rPr>
            </w:r>
            <w:r>
              <w:rPr>
                <w:noProof/>
                <w:webHidden/>
              </w:rPr>
              <w:fldChar w:fldCharType="separate"/>
            </w:r>
            <w:r>
              <w:rPr>
                <w:noProof/>
                <w:webHidden/>
              </w:rPr>
              <w:t>24</w:t>
            </w:r>
            <w:r>
              <w:rPr>
                <w:noProof/>
                <w:webHidden/>
              </w:rPr>
              <w:fldChar w:fldCharType="end"/>
            </w:r>
          </w:hyperlink>
        </w:p>
        <w:p w14:paraId="3D6D3933" w14:textId="2E4ACCE2" w:rsidR="004B73EC" w:rsidRDefault="004B73EC">
          <w:pPr>
            <w:pStyle w:val="TOC1"/>
            <w:rPr>
              <w:rFonts w:asciiTheme="minorHAnsi" w:eastAsiaTheme="minorEastAsia" w:hAnsiTheme="minorHAnsi" w:cstheme="minorBidi"/>
              <w:noProof/>
              <w:color w:val="auto"/>
              <w:lang w:val="en-GB" w:eastAsia="zh-TW"/>
            </w:rPr>
          </w:pPr>
          <w:hyperlink w:anchor="_Toc64373227" w:history="1">
            <w:r w:rsidRPr="004A456D">
              <w:rPr>
                <w:rStyle w:val="Hyperlink"/>
                <w:noProof/>
              </w:rPr>
              <w:t>9</w:t>
            </w:r>
            <w:r>
              <w:rPr>
                <w:rFonts w:asciiTheme="minorHAnsi" w:eastAsiaTheme="minorEastAsia" w:hAnsiTheme="minorHAnsi" w:cstheme="minorBidi"/>
                <w:noProof/>
                <w:color w:val="auto"/>
                <w:lang w:val="en-GB" w:eastAsia="zh-TW"/>
              </w:rPr>
              <w:tab/>
            </w:r>
            <w:r w:rsidRPr="004A456D">
              <w:rPr>
                <w:rStyle w:val="Hyperlink"/>
                <w:noProof/>
              </w:rPr>
              <w:t>Strengths and Limitations of the Research Methods</w:t>
            </w:r>
            <w:r>
              <w:rPr>
                <w:noProof/>
                <w:webHidden/>
              </w:rPr>
              <w:tab/>
            </w:r>
            <w:r>
              <w:rPr>
                <w:noProof/>
                <w:webHidden/>
              </w:rPr>
              <w:fldChar w:fldCharType="begin"/>
            </w:r>
            <w:r>
              <w:rPr>
                <w:noProof/>
                <w:webHidden/>
              </w:rPr>
              <w:instrText xml:space="preserve"> PAGEREF _Toc64373227 \h </w:instrText>
            </w:r>
            <w:r>
              <w:rPr>
                <w:noProof/>
                <w:webHidden/>
              </w:rPr>
            </w:r>
            <w:r>
              <w:rPr>
                <w:noProof/>
                <w:webHidden/>
              </w:rPr>
              <w:fldChar w:fldCharType="separate"/>
            </w:r>
            <w:r>
              <w:rPr>
                <w:noProof/>
                <w:webHidden/>
              </w:rPr>
              <w:t>24</w:t>
            </w:r>
            <w:r>
              <w:rPr>
                <w:noProof/>
                <w:webHidden/>
              </w:rPr>
              <w:fldChar w:fldCharType="end"/>
            </w:r>
          </w:hyperlink>
        </w:p>
        <w:p w14:paraId="2238371D" w14:textId="07F46525" w:rsidR="004B73EC" w:rsidRDefault="004B73EC">
          <w:pPr>
            <w:pStyle w:val="TOC1"/>
            <w:rPr>
              <w:rFonts w:asciiTheme="minorHAnsi" w:eastAsiaTheme="minorEastAsia" w:hAnsiTheme="minorHAnsi" w:cstheme="minorBidi"/>
              <w:noProof/>
              <w:color w:val="auto"/>
              <w:lang w:val="en-GB" w:eastAsia="zh-TW"/>
            </w:rPr>
          </w:pPr>
          <w:hyperlink w:anchor="_Toc64373228" w:history="1">
            <w:r w:rsidRPr="004A456D">
              <w:rPr>
                <w:rStyle w:val="Hyperlink"/>
                <w:noProof/>
              </w:rPr>
              <w:t>10</w:t>
            </w:r>
            <w:r>
              <w:rPr>
                <w:rFonts w:asciiTheme="minorHAnsi" w:eastAsiaTheme="minorEastAsia" w:hAnsiTheme="minorHAnsi" w:cstheme="minorBidi"/>
                <w:noProof/>
                <w:color w:val="auto"/>
                <w:lang w:val="en-GB" w:eastAsia="zh-TW"/>
              </w:rPr>
              <w:tab/>
            </w:r>
            <w:r w:rsidRPr="004A456D">
              <w:rPr>
                <w:rStyle w:val="Hyperlink"/>
                <w:noProof/>
              </w:rPr>
              <w:t>Protection of Human Subjects</w:t>
            </w:r>
            <w:r>
              <w:rPr>
                <w:noProof/>
                <w:webHidden/>
              </w:rPr>
              <w:tab/>
            </w:r>
            <w:r>
              <w:rPr>
                <w:noProof/>
                <w:webHidden/>
              </w:rPr>
              <w:fldChar w:fldCharType="begin"/>
            </w:r>
            <w:r>
              <w:rPr>
                <w:noProof/>
                <w:webHidden/>
              </w:rPr>
              <w:instrText xml:space="preserve"> PAGEREF _Toc64373228 \h </w:instrText>
            </w:r>
            <w:r>
              <w:rPr>
                <w:noProof/>
                <w:webHidden/>
              </w:rPr>
            </w:r>
            <w:r>
              <w:rPr>
                <w:noProof/>
                <w:webHidden/>
              </w:rPr>
              <w:fldChar w:fldCharType="separate"/>
            </w:r>
            <w:r>
              <w:rPr>
                <w:noProof/>
                <w:webHidden/>
              </w:rPr>
              <w:t>24</w:t>
            </w:r>
            <w:r>
              <w:rPr>
                <w:noProof/>
                <w:webHidden/>
              </w:rPr>
              <w:fldChar w:fldCharType="end"/>
            </w:r>
          </w:hyperlink>
        </w:p>
        <w:p w14:paraId="61A7285A" w14:textId="07998935" w:rsidR="004B73EC" w:rsidRDefault="004B73EC">
          <w:pPr>
            <w:pStyle w:val="TOC1"/>
            <w:rPr>
              <w:rFonts w:asciiTheme="minorHAnsi" w:eastAsiaTheme="minorEastAsia" w:hAnsiTheme="minorHAnsi" w:cstheme="minorBidi"/>
              <w:noProof/>
              <w:color w:val="auto"/>
              <w:lang w:val="en-GB" w:eastAsia="zh-TW"/>
            </w:rPr>
          </w:pPr>
          <w:hyperlink w:anchor="_Toc64373229" w:history="1">
            <w:r w:rsidRPr="004A456D">
              <w:rPr>
                <w:rStyle w:val="Hyperlink"/>
                <w:noProof/>
              </w:rPr>
              <w:t>11</w:t>
            </w:r>
            <w:r>
              <w:rPr>
                <w:rFonts w:asciiTheme="minorHAnsi" w:eastAsiaTheme="minorEastAsia" w:hAnsiTheme="minorHAnsi" w:cstheme="minorBidi"/>
                <w:noProof/>
                <w:color w:val="auto"/>
                <w:lang w:val="en-GB" w:eastAsia="zh-TW"/>
              </w:rPr>
              <w:tab/>
            </w:r>
            <w:r w:rsidRPr="004A456D">
              <w:rPr>
                <w:rStyle w:val="Hyperlink"/>
                <w:noProof/>
              </w:rPr>
              <w:t>Management and Reporting of Adverse Events and Adverse Reactions</w:t>
            </w:r>
            <w:r>
              <w:rPr>
                <w:noProof/>
                <w:webHidden/>
              </w:rPr>
              <w:tab/>
            </w:r>
            <w:r>
              <w:rPr>
                <w:noProof/>
                <w:webHidden/>
              </w:rPr>
              <w:fldChar w:fldCharType="begin"/>
            </w:r>
            <w:r>
              <w:rPr>
                <w:noProof/>
                <w:webHidden/>
              </w:rPr>
              <w:instrText xml:space="preserve"> PAGEREF _Toc64373229 \h </w:instrText>
            </w:r>
            <w:r>
              <w:rPr>
                <w:noProof/>
                <w:webHidden/>
              </w:rPr>
            </w:r>
            <w:r>
              <w:rPr>
                <w:noProof/>
                <w:webHidden/>
              </w:rPr>
              <w:fldChar w:fldCharType="separate"/>
            </w:r>
            <w:r>
              <w:rPr>
                <w:noProof/>
                <w:webHidden/>
              </w:rPr>
              <w:t>25</w:t>
            </w:r>
            <w:r>
              <w:rPr>
                <w:noProof/>
                <w:webHidden/>
              </w:rPr>
              <w:fldChar w:fldCharType="end"/>
            </w:r>
          </w:hyperlink>
        </w:p>
        <w:p w14:paraId="64C3F636" w14:textId="58F1A492" w:rsidR="004B73EC" w:rsidRDefault="004B73EC">
          <w:pPr>
            <w:pStyle w:val="TOC1"/>
            <w:rPr>
              <w:rFonts w:asciiTheme="minorHAnsi" w:eastAsiaTheme="minorEastAsia" w:hAnsiTheme="minorHAnsi" w:cstheme="minorBidi"/>
              <w:noProof/>
              <w:color w:val="auto"/>
              <w:lang w:val="en-GB" w:eastAsia="zh-TW"/>
            </w:rPr>
          </w:pPr>
          <w:hyperlink w:anchor="_Toc64373230" w:history="1">
            <w:r w:rsidRPr="004A456D">
              <w:rPr>
                <w:rStyle w:val="Hyperlink"/>
                <w:noProof/>
              </w:rPr>
              <w:t>12</w:t>
            </w:r>
            <w:r>
              <w:rPr>
                <w:rFonts w:asciiTheme="minorHAnsi" w:eastAsiaTheme="minorEastAsia" w:hAnsiTheme="minorHAnsi" w:cstheme="minorBidi"/>
                <w:noProof/>
                <w:color w:val="auto"/>
                <w:lang w:val="en-GB" w:eastAsia="zh-TW"/>
              </w:rPr>
              <w:tab/>
            </w:r>
            <w:r w:rsidRPr="004A456D">
              <w:rPr>
                <w:rStyle w:val="Hyperlink"/>
                <w:noProof/>
              </w:rPr>
              <w:t>Plans for Disseminating and Communicating Study Results</w:t>
            </w:r>
            <w:r>
              <w:rPr>
                <w:noProof/>
                <w:webHidden/>
              </w:rPr>
              <w:tab/>
            </w:r>
            <w:r>
              <w:rPr>
                <w:noProof/>
                <w:webHidden/>
              </w:rPr>
              <w:fldChar w:fldCharType="begin"/>
            </w:r>
            <w:r>
              <w:rPr>
                <w:noProof/>
                <w:webHidden/>
              </w:rPr>
              <w:instrText xml:space="preserve"> PAGEREF _Toc64373230 \h </w:instrText>
            </w:r>
            <w:r>
              <w:rPr>
                <w:noProof/>
                <w:webHidden/>
              </w:rPr>
            </w:r>
            <w:r>
              <w:rPr>
                <w:noProof/>
                <w:webHidden/>
              </w:rPr>
              <w:fldChar w:fldCharType="separate"/>
            </w:r>
            <w:r>
              <w:rPr>
                <w:noProof/>
                <w:webHidden/>
              </w:rPr>
              <w:t>25</w:t>
            </w:r>
            <w:r>
              <w:rPr>
                <w:noProof/>
                <w:webHidden/>
              </w:rPr>
              <w:fldChar w:fldCharType="end"/>
            </w:r>
          </w:hyperlink>
        </w:p>
        <w:p w14:paraId="4CC95693" w14:textId="23D9EFD4" w:rsidR="004B73EC" w:rsidRDefault="004B73EC">
          <w:pPr>
            <w:pStyle w:val="TOC1"/>
            <w:rPr>
              <w:rFonts w:asciiTheme="minorHAnsi" w:eastAsiaTheme="minorEastAsia" w:hAnsiTheme="minorHAnsi" w:cstheme="minorBidi"/>
              <w:noProof/>
              <w:color w:val="auto"/>
              <w:lang w:val="en-GB" w:eastAsia="zh-TW"/>
            </w:rPr>
          </w:pPr>
          <w:hyperlink w:anchor="_Toc64373231" w:history="1">
            <w:r w:rsidRPr="004A456D">
              <w:rPr>
                <w:rStyle w:val="Hyperlink"/>
                <w:noProof/>
              </w:rPr>
              <w:t>13</w:t>
            </w:r>
            <w:r>
              <w:rPr>
                <w:rFonts w:asciiTheme="minorHAnsi" w:eastAsiaTheme="minorEastAsia" w:hAnsiTheme="minorHAnsi" w:cstheme="minorBidi"/>
                <w:noProof/>
                <w:color w:val="auto"/>
                <w:lang w:val="en-GB" w:eastAsia="zh-TW"/>
              </w:rPr>
              <w:tab/>
            </w:r>
            <w:r w:rsidRPr="004A456D">
              <w:rPr>
                <w:rStyle w:val="Hyperlink"/>
                <w:noProof/>
              </w:rPr>
              <w:t>References</w:t>
            </w:r>
            <w:r>
              <w:rPr>
                <w:noProof/>
                <w:webHidden/>
              </w:rPr>
              <w:tab/>
            </w:r>
            <w:r>
              <w:rPr>
                <w:noProof/>
                <w:webHidden/>
              </w:rPr>
              <w:fldChar w:fldCharType="begin"/>
            </w:r>
            <w:r>
              <w:rPr>
                <w:noProof/>
                <w:webHidden/>
              </w:rPr>
              <w:instrText xml:space="preserve"> PAGEREF _Toc64373231 \h </w:instrText>
            </w:r>
            <w:r>
              <w:rPr>
                <w:noProof/>
                <w:webHidden/>
              </w:rPr>
            </w:r>
            <w:r>
              <w:rPr>
                <w:noProof/>
                <w:webHidden/>
              </w:rPr>
              <w:fldChar w:fldCharType="separate"/>
            </w:r>
            <w:r>
              <w:rPr>
                <w:noProof/>
                <w:webHidden/>
              </w:rPr>
              <w:t>25</w:t>
            </w:r>
            <w:r>
              <w:rPr>
                <w:noProof/>
                <w:webHidden/>
              </w:rPr>
              <w:fldChar w:fldCharType="end"/>
            </w:r>
          </w:hyperlink>
        </w:p>
        <w:p w14:paraId="0788A5A5" w14:textId="630B20E3" w:rsidR="00ED34B7" w:rsidRDefault="00B451E6" w:rsidP="0057618C">
          <w:pPr>
            <w:pStyle w:val="TOC1"/>
          </w:pPr>
          <w:r>
            <w:fldChar w:fldCharType="end"/>
          </w:r>
        </w:p>
      </w:sdtContent>
    </w:sdt>
    <w:p w14:paraId="56773D17" w14:textId="77777777" w:rsidR="00ED34B7" w:rsidRDefault="00ED34B7">
      <w:r>
        <w:br w:type="page"/>
      </w:r>
    </w:p>
    <w:p w14:paraId="139CCC68" w14:textId="5E308C71" w:rsidR="00303216" w:rsidRDefault="005F1FE2" w:rsidP="00EC2721">
      <w:pPr>
        <w:pStyle w:val="Heading1"/>
      </w:pPr>
      <w:bookmarkStart w:id="3" w:name="_Toc64373200"/>
      <w:r>
        <w:lastRenderedPageBreak/>
        <w:t xml:space="preserve">List of </w:t>
      </w:r>
      <w:r w:rsidRPr="00EC2721">
        <w:t>abbreviations</w:t>
      </w:r>
      <w:bookmarkEnd w:id="3"/>
    </w:p>
    <w:p w14:paraId="5F7D6A22" w14:textId="545D0BA0" w:rsidR="000D384F" w:rsidRDefault="000D384F">
      <w:pPr>
        <w:spacing w:after="0" w:line="240" w:lineRule="auto"/>
      </w:pPr>
      <w:r>
        <w:t>AF                        Atrial fibrillation</w:t>
      </w:r>
    </w:p>
    <w:p w14:paraId="4549AF38" w14:textId="3F32C5EA" w:rsidR="00303216" w:rsidRDefault="00674CC7">
      <w:pPr>
        <w:spacing w:after="0" w:line="240" w:lineRule="auto"/>
      </w:pPr>
      <w:r>
        <w:t>DOAC</w:t>
      </w:r>
      <w:r w:rsidR="005F1FE2">
        <w:tab/>
      </w:r>
      <w:r w:rsidR="005F1FE2">
        <w:tab/>
      </w:r>
      <w:r>
        <w:t>Direct Oral Anticoagulant</w:t>
      </w:r>
    </w:p>
    <w:p w14:paraId="36D3C3A8" w14:textId="77777777" w:rsidR="00303216" w:rsidRDefault="005F1FE2">
      <w:pPr>
        <w:spacing w:after="0" w:line="240" w:lineRule="auto"/>
      </w:pPr>
      <w:r>
        <w:t>OHDSI</w:t>
      </w:r>
      <w:r>
        <w:tab/>
      </w:r>
      <w:r>
        <w:tab/>
        <w:t>Observational Health Data Sciences and Informatics</w:t>
      </w:r>
    </w:p>
    <w:p w14:paraId="6E04D083" w14:textId="77777777" w:rsidR="00303216" w:rsidRDefault="005F1FE2" w:rsidP="00EC2721">
      <w:pPr>
        <w:pStyle w:val="Heading1"/>
      </w:pPr>
      <w:bookmarkStart w:id="4" w:name="_Toc64373201"/>
      <w:r>
        <w:t>Abstract</w:t>
      </w:r>
      <w:bookmarkEnd w:id="4"/>
    </w:p>
    <w:p w14:paraId="7E48A184" w14:textId="1A8B8677" w:rsidR="00674CC7" w:rsidRPr="00D4665A" w:rsidRDefault="00674CC7" w:rsidP="00BC1F2E">
      <w:pPr>
        <w:pStyle w:val="BodyText12"/>
      </w:pPr>
      <w:r w:rsidRPr="00B24837">
        <w:t>Direct oral anticoagulant</w:t>
      </w:r>
      <w:r w:rsidR="00B24837">
        <w:t>s</w:t>
      </w:r>
      <w:r w:rsidRPr="00B24837">
        <w:t xml:space="preserve"> (DOAC</w:t>
      </w:r>
      <w:r w:rsidR="00B24837">
        <w:t>s</w:t>
      </w:r>
      <w:r w:rsidRPr="00B24837">
        <w:t xml:space="preserve">) </w:t>
      </w:r>
      <w:r w:rsidR="00B24837">
        <w:t>are</w:t>
      </w:r>
      <w:r w:rsidRPr="00B24837">
        <w:t xml:space="preserve"> the first-line treatment for stroke prevention in patients with atrial fibrillation (AF), </w:t>
      </w:r>
      <w:r w:rsidR="00AB642F">
        <w:t xml:space="preserve">a </w:t>
      </w:r>
      <w:r w:rsidRPr="00B24837">
        <w:t>common cardiac arrythmia affecting over 33 million people worldwide. This study will</w:t>
      </w:r>
      <w:r w:rsidR="00AB642F">
        <w:t xml:space="preserve"> </w:t>
      </w:r>
      <w:r w:rsidRPr="00B24837">
        <w:t>compare the effectiveness and safety outcomes between</w:t>
      </w:r>
      <w:r w:rsidR="00B24837" w:rsidRPr="00B24837">
        <w:t xml:space="preserve"> all </w:t>
      </w:r>
      <w:r w:rsidR="007A7D89">
        <w:t xml:space="preserve">the </w:t>
      </w:r>
      <w:r w:rsidR="00B24837" w:rsidRPr="00B24837">
        <w:t xml:space="preserve">DOACs available </w:t>
      </w:r>
      <w:r w:rsidR="00B24837">
        <w:t>for use in current</w:t>
      </w:r>
      <w:r w:rsidR="00B24837" w:rsidRPr="00B24837">
        <w:t xml:space="preserve"> clinical practice:</w:t>
      </w:r>
      <w:r w:rsidRPr="00B24837">
        <w:t xml:space="preserve"> dabigatran, rivaroxaban, apixaban, and </w:t>
      </w:r>
      <w:proofErr w:type="spellStart"/>
      <w:r w:rsidRPr="00B24837">
        <w:t>edoxaban</w:t>
      </w:r>
      <w:proofErr w:type="spellEnd"/>
      <w:r w:rsidRPr="00B24837">
        <w:t xml:space="preserve">, in order to establish evidences </w:t>
      </w:r>
      <w:r w:rsidR="00573127">
        <w:t xml:space="preserve">on </w:t>
      </w:r>
      <w:r w:rsidRPr="00B24837">
        <w:t>opt</w:t>
      </w:r>
      <w:r w:rsidRPr="00674CC7">
        <w:t xml:space="preserve">imal </w:t>
      </w:r>
      <w:r w:rsidRPr="00D4665A">
        <w:t>anticoagulant choice for patients with AF.</w:t>
      </w:r>
    </w:p>
    <w:p w14:paraId="195CB68A" w14:textId="77777777" w:rsidR="00D4665A" w:rsidRPr="00D4665A" w:rsidRDefault="00D4665A" w:rsidP="00D4665A">
      <w:pPr>
        <w:pStyle w:val="Heading1"/>
        <w:rPr>
          <w:lang w:val="en-GB"/>
        </w:rPr>
      </w:pPr>
      <w:bookmarkStart w:id="5" w:name="_Toc64373202"/>
      <w:r w:rsidRPr="00D4665A">
        <w:rPr>
          <w:lang w:val="en-GB"/>
        </w:rPr>
        <w:t>Amendment and Updates</w:t>
      </w:r>
      <w:bookmarkEnd w:id="5"/>
    </w:p>
    <w:tbl>
      <w:tblPr>
        <w:tblStyle w:val="TableGrid"/>
        <w:tblW w:w="0" w:type="auto"/>
        <w:tblLook w:val="04A0" w:firstRow="1" w:lastRow="0" w:firstColumn="1" w:lastColumn="0" w:noHBand="0" w:noVBand="1"/>
      </w:tblPr>
      <w:tblGrid>
        <w:gridCol w:w="986"/>
        <w:gridCol w:w="1964"/>
        <w:gridCol w:w="1156"/>
        <w:gridCol w:w="5244"/>
      </w:tblGrid>
      <w:tr w:rsidR="00D4665A" w:rsidRPr="00D4665A" w14:paraId="212B420C" w14:textId="77777777" w:rsidTr="005C2BB3">
        <w:tc>
          <w:tcPr>
            <w:tcW w:w="986" w:type="dxa"/>
          </w:tcPr>
          <w:p w14:paraId="14D3927E"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Version</w:t>
            </w:r>
          </w:p>
        </w:tc>
        <w:tc>
          <w:tcPr>
            <w:tcW w:w="1964" w:type="dxa"/>
          </w:tcPr>
          <w:p w14:paraId="13A7B4C2"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Date</w:t>
            </w:r>
          </w:p>
        </w:tc>
        <w:tc>
          <w:tcPr>
            <w:tcW w:w="1156" w:type="dxa"/>
          </w:tcPr>
          <w:p w14:paraId="23CE26CF"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Person</w:t>
            </w:r>
          </w:p>
        </w:tc>
        <w:tc>
          <w:tcPr>
            <w:tcW w:w="5244" w:type="dxa"/>
          </w:tcPr>
          <w:p w14:paraId="36B38CBF"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Changes</w:t>
            </w:r>
          </w:p>
        </w:tc>
      </w:tr>
      <w:tr w:rsidR="00D4665A" w:rsidRPr="00D4665A" w14:paraId="26398BA7" w14:textId="77777777" w:rsidTr="005C2BB3">
        <w:tc>
          <w:tcPr>
            <w:tcW w:w="986" w:type="dxa"/>
          </w:tcPr>
          <w:p w14:paraId="139184DA"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1.0</w:t>
            </w:r>
          </w:p>
        </w:tc>
        <w:tc>
          <w:tcPr>
            <w:tcW w:w="1964" w:type="dxa"/>
          </w:tcPr>
          <w:p w14:paraId="50A26567"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24 April 2020</w:t>
            </w:r>
          </w:p>
        </w:tc>
        <w:tc>
          <w:tcPr>
            <w:tcW w:w="1156" w:type="dxa"/>
          </w:tcPr>
          <w:p w14:paraId="011901D4"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Wallis Lau</w:t>
            </w:r>
          </w:p>
        </w:tc>
        <w:tc>
          <w:tcPr>
            <w:tcW w:w="5244" w:type="dxa"/>
          </w:tcPr>
          <w:p w14:paraId="3767DA96"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Initial draft</w:t>
            </w:r>
          </w:p>
        </w:tc>
      </w:tr>
      <w:tr w:rsidR="00D4665A" w:rsidRPr="00D4665A" w14:paraId="655C3AA0" w14:textId="77777777" w:rsidTr="005C2BB3">
        <w:tc>
          <w:tcPr>
            <w:tcW w:w="986" w:type="dxa"/>
          </w:tcPr>
          <w:p w14:paraId="08AF5ED6"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1.1</w:t>
            </w:r>
          </w:p>
        </w:tc>
        <w:tc>
          <w:tcPr>
            <w:tcW w:w="1964" w:type="dxa"/>
          </w:tcPr>
          <w:p w14:paraId="4AD5F110"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22 May 2020</w:t>
            </w:r>
          </w:p>
        </w:tc>
        <w:tc>
          <w:tcPr>
            <w:tcW w:w="1156" w:type="dxa"/>
          </w:tcPr>
          <w:p w14:paraId="0C8DCAEE" w14:textId="77777777" w:rsidR="00D4665A" w:rsidRPr="00D4665A" w:rsidRDefault="00D4665A"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Wallis Lau</w:t>
            </w:r>
          </w:p>
        </w:tc>
        <w:tc>
          <w:tcPr>
            <w:tcW w:w="5244" w:type="dxa"/>
          </w:tcPr>
          <w:p w14:paraId="36AED751" w14:textId="6E015B15" w:rsidR="00D4665A" w:rsidRDefault="00D4665A"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sidRPr="00D4665A">
              <w:rPr>
                <w:color w:val="auto"/>
                <w:lang w:val="en-GB"/>
              </w:rPr>
              <w:t xml:space="preserve">Added </w:t>
            </w:r>
            <w:r w:rsidR="003A5201">
              <w:rPr>
                <w:color w:val="auto"/>
                <w:lang w:val="en-GB"/>
              </w:rPr>
              <w:t xml:space="preserve">the </w:t>
            </w:r>
            <w:r w:rsidRPr="00D4665A">
              <w:rPr>
                <w:color w:val="auto"/>
                <w:lang w:val="en-GB"/>
              </w:rPr>
              <w:t>concept ids for exposures</w:t>
            </w:r>
            <w:r w:rsidR="003A5201">
              <w:rPr>
                <w:color w:val="auto"/>
                <w:lang w:val="en-GB"/>
              </w:rPr>
              <w:t xml:space="preserve">, </w:t>
            </w:r>
            <w:r w:rsidRPr="00D4665A">
              <w:rPr>
                <w:color w:val="auto"/>
                <w:lang w:val="en-GB"/>
              </w:rPr>
              <w:t>outcomes</w:t>
            </w:r>
            <w:r w:rsidR="003A5201">
              <w:rPr>
                <w:color w:val="auto"/>
                <w:lang w:val="en-GB"/>
              </w:rPr>
              <w:t>, and inclusion criteria</w:t>
            </w:r>
            <w:r w:rsidR="0040669A">
              <w:rPr>
                <w:color w:val="auto"/>
                <w:lang w:val="en-GB"/>
              </w:rPr>
              <w:t xml:space="preserve"> events</w:t>
            </w:r>
            <w:r w:rsidR="003A5201">
              <w:rPr>
                <w:color w:val="auto"/>
                <w:lang w:val="en-GB"/>
              </w:rPr>
              <w:t xml:space="preserve"> </w:t>
            </w:r>
          </w:p>
          <w:p w14:paraId="50A1E46C" w14:textId="25FDFCD3" w:rsidR="003A5201" w:rsidRDefault="003A5201"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Changed the </w:t>
            </w:r>
            <w:r w:rsidR="0040669A">
              <w:rPr>
                <w:color w:val="auto"/>
                <w:lang w:val="en-GB"/>
              </w:rPr>
              <w:t>screening period for AF</w:t>
            </w:r>
            <w:r>
              <w:rPr>
                <w:color w:val="auto"/>
                <w:lang w:val="en-GB"/>
              </w:rPr>
              <w:t xml:space="preserve"> from 365 days to any time on or before index date</w:t>
            </w:r>
          </w:p>
          <w:p w14:paraId="6C870382" w14:textId="0FDCE893" w:rsidR="00D4665A" w:rsidRDefault="00D4665A"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Added </w:t>
            </w:r>
            <w:r w:rsidR="003A5201">
              <w:rPr>
                <w:color w:val="auto"/>
                <w:lang w:val="en-GB"/>
              </w:rPr>
              <w:t xml:space="preserve">details on </w:t>
            </w:r>
            <w:r>
              <w:rPr>
                <w:color w:val="auto"/>
                <w:lang w:val="en-GB"/>
              </w:rPr>
              <w:t>data sources</w:t>
            </w:r>
          </w:p>
          <w:p w14:paraId="47774367" w14:textId="77777777" w:rsidR="003A5201" w:rsidRDefault="00D4665A" w:rsidP="003A5201">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Added details on the propensity score covariates (the use of </w:t>
            </w:r>
            <w:r w:rsidRPr="00D4665A">
              <w:rPr>
                <w:color w:val="auto"/>
                <w:lang w:val="en-GB"/>
              </w:rPr>
              <w:t>Cyclops package</w:t>
            </w:r>
            <w:r>
              <w:rPr>
                <w:color w:val="auto"/>
                <w:lang w:val="en-GB"/>
              </w:rPr>
              <w:t>)</w:t>
            </w:r>
          </w:p>
          <w:p w14:paraId="129E7E34" w14:textId="77EBE69A" w:rsidR="004C5B5E" w:rsidRPr="003A5201" w:rsidRDefault="004C5B5E" w:rsidP="003A5201">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Revised the number of analyses required</w:t>
            </w:r>
          </w:p>
        </w:tc>
      </w:tr>
      <w:tr w:rsidR="001B432E" w:rsidRPr="00D4665A" w14:paraId="4EFF4F6F" w14:textId="77777777" w:rsidTr="005C2BB3">
        <w:tc>
          <w:tcPr>
            <w:tcW w:w="986" w:type="dxa"/>
          </w:tcPr>
          <w:p w14:paraId="496176BB" w14:textId="4819639B" w:rsidR="001B432E" w:rsidRPr="00D4665A" w:rsidRDefault="001B432E"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1.2</w:t>
            </w:r>
          </w:p>
        </w:tc>
        <w:tc>
          <w:tcPr>
            <w:tcW w:w="1964" w:type="dxa"/>
          </w:tcPr>
          <w:p w14:paraId="3B14B77B" w14:textId="23E1F0CD" w:rsidR="001B432E" w:rsidRPr="00D4665A" w:rsidRDefault="001B432E"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2</w:t>
            </w:r>
            <w:r w:rsidR="00C50E69">
              <w:rPr>
                <w:color w:val="auto"/>
                <w:lang w:val="en-GB"/>
              </w:rPr>
              <w:t>2</w:t>
            </w:r>
            <w:r>
              <w:rPr>
                <w:color w:val="auto"/>
                <w:lang w:val="en-GB"/>
              </w:rPr>
              <w:t xml:space="preserve"> June 2020</w:t>
            </w:r>
          </w:p>
        </w:tc>
        <w:tc>
          <w:tcPr>
            <w:tcW w:w="1156" w:type="dxa"/>
          </w:tcPr>
          <w:p w14:paraId="24CFB178" w14:textId="4C6D6B8F" w:rsidR="001B432E" w:rsidRPr="00D4665A" w:rsidRDefault="001B432E"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Wallis Lau</w:t>
            </w:r>
          </w:p>
        </w:tc>
        <w:tc>
          <w:tcPr>
            <w:tcW w:w="5244" w:type="dxa"/>
          </w:tcPr>
          <w:p w14:paraId="0AEB2570" w14:textId="3B2CFB7B" w:rsidR="001B432E" w:rsidRDefault="001B432E" w:rsidP="000F7BB4">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Add</w:t>
            </w:r>
            <w:r w:rsidR="0019000E">
              <w:rPr>
                <w:color w:val="auto"/>
                <w:lang w:val="en-GB"/>
              </w:rPr>
              <w:t>ed</w:t>
            </w:r>
            <w:r>
              <w:rPr>
                <w:color w:val="auto"/>
                <w:lang w:val="en-GB"/>
              </w:rPr>
              <w:t xml:space="preserve"> subgroup analyses for patients with chronic kidney diseases and aged &gt;=80 years</w:t>
            </w:r>
          </w:p>
          <w:p w14:paraId="4ED7FC85" w14:textId="1E053DFE" w:rsidR="00EE3EBA" w:rsidRPr="000D4BF7" w:rsidRDefault="00EE3EBA" w:rsidP="000D4BF7">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 xml:space="preserve">Revised the definition of time at risk for </w:t>
            </w:r>
            <w:r w:rsidR="002A401A">
              <w:rPr>
                <w:color w:val="auto"/>
                <w:lang w:val="en-GB"/>
              </w:rPr>
              <w:t xml:space="preserve">the </w:t>
            </w:r>
            <w:r>
              <w:rPr>
                <w:color w:val="auto"/>
                <w:lang w:val="en-GB"/>
              </w:rPr>
              <w:t xml:space="preserve">subgroup analysis </w:t>
            </w:r>
            <w:r w:rsidR="002A401A">
              <w:rPr>
                <w:color w:val="auto"/>
                <w:lang w:val="en-GB"/>
              </w:rPr>
              <w:t>for</w:t>
            </w:r>
            <w:r>
              <w:rPr>
                <w:color w:val="auto"/>
                <w:lang w:val="en-GB"/>
              </w:rPr>
              <w:t xml:space="preserve"> different do</w:t>
            </w:r>
            <w:r w:rsidR="002A401A">
              <w:rPr>
                <w:color w:val="auto"/>
                <w:lang w:val="en-GB"/>
              </w:rPr>
              <w:t>si</w:t>
            </w:r>
            <w:r>
              <w:rPr>
                <w:color w:val="auto"/>
                <w:lang w:val="en-GB"/>
              </w:rPr>
              <w:t>ng of DOACs</w:t>
            </w:r>
          </w:p>
        </w:tc>
      </w:tr>
      <w:tr w:rsidR="00E07C94" w:rsidRPr="00D4665A" w14:paraId="1ED7EABA" w14:textId="77777777" w:rsidTr="005C2BB3">
        <w:tc>
          <w:tcPr>
            <w:tcW w:w="986" w:type="dxa"/>
          </w:tcPr>
          <w:p w14:paraId="2476DD6A" w14:textId="1B481B7C" w:rsidR="00E07C94" w:rsidRDefault="00C80146"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2.0</w:t>
            </w:r>
          </w:p>
        </w:tc>
        <w:tc>
          <w:tcPr>
            <w:tcW w:w="1964" w:type="dxa"/>
          </w:tcPr>
          <w:p w14:paraId="7F18E08E" w14:textId="089F3734" w:rsidR="00E07C94" w:rsidRDefault="005C2BB3" w:rsidP="005C2BB3">
            <w:pPr>
              <w:pStyle w:val="BodyText12"/>
              <w:pBdr>
                <w:top w:val="none" w:sz="0" w:space="0" w:color="auto"/>
                <w:left w:val="none" w:sz="0" w:space="0" w:color="auto"/>
                <w:bottom w:val="none" w:sz="0" w:space="0" w:color="auto"/>
                <w:right w:val="none" w:sz="0" w:space="0" w:color="auto"/>
                <w:between w:val="none" w:sz="0" w:space="0" w:color="auto"/>
              </w:pBdr>
              <w:jc w:val="left"/>
              <w:rPr>
                <w:color w:val="auto"/>
                <w:lang w:val="en-GB"/>
              </w:rPr>
            </w:pPr>
            <w:r>
              <w:rPr>
                <w:color w:val="auto"/>
                <w:lang w:val="en-GB"/>
              </w:rPr>
              <w:t>4</w:t>
            </w:r>
            <w:r w:rsidR="00E07C94">
              <w:rPr>
                <w:color w:val="auto"/>
                <w:lang w:val="en-GB"/>
              </w:rPr>
              <w:t xml:space="preserve"> September 2020</w:t>
            </w:r>
          </w:p>
        </w:tc>
        <w:tc>
          <w:tcPr>
            <w:tcW w:w="1156" w:type="dxa"/>
          </w:tcPr>
          <w:p w14:paraId="786B9880" w14:textId="26BA9B56" w:rsidR="00E07C94" w:rsidRDefault="00E07C94" w:rsidP="005C2BB3">
            <w:pPr>
              <w:pStyle w:val="BodyText12"/>
              <w:pBdr>
                <w:top w:val="none" w:sz="0" w:space="0" w:color="auto"/>
                <w:left w:val="none" w:sz="0" w:space="0" w:color="auto"/>
                <w:bottom w:val="none" w:sz="0" w:space="0" w:color="auto"/>
                <w:right w:val="none" w:sz="0" w:space="0" w:color="auto"/>
                <w:between w:val="none" w:sz="0" w:space="0" w:color="auto"/>
              </w:pBdr>
              <w:jc w:val="left"/>
              <w:rPr>
                <w:color w:val="auto"/>
                <w:lang w:val="en-GB"/>
              </w:rPr>
            </w:pPr>
            <w:r>
              <w:rPr>
                <w:color w:val="auto"/>
                <w:lang w:val="en-GB"/>
              </w:rPr>
              <w:t>Wallis Lau</w:t>
            </w:r>
          </w:p>
        </w:tc>
        <w:tc>
          <w:tcPr>
            <w:tcW w:w="5244" w:type="dxa"/>
          </w:tcPr>
          <w:p w14:paraId="52C65C83" w14:textId="3B7F3460" w:rsidR="00A96520" w:rsidRPr="00A96520" w:rsidRDefault="0075403B" w:rsidP="00A96520">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jc w:val="left"/>
              <w:rPr>
                <w:color w:val="auto"/>
                <w:lang w:val="en-GB"/>
              </w:rPr>
            </w:pPr>
            <w:r>
              <w:rPr>
                <w:color w:val="auto"/>
                <w:lang w:val="en-GB"/>
              </w:rPr>
              <w:t>Updated</w:t>
            </w:r>
            <w:r w:rsidR="00E07C94">
              <w:rPr>
                <w:color w:val="auto"/>
                <w:lang w:val="en-GB"/>
              </w:rPr>
              <w:t xml:space="preserve"> the concept ids </w:t>
            </w:r>
            <w:r w:rsidR="00314874">
              <w:rPr>
                <w:color w:val="auto"/>
                <w:lang w:val="en-GB"/>
              </w:rPr>
              <w:t>and the control outcomes</w:t>
            </w:r>
          </w:p>
        </w:tc>
      </w:tr>
      <w:tr w:rsidR="00D66834" w:rsidRPr="00D4665A" w14:paraId="1FC72942" w14:textId="77777777" w:rsidTr="005C2BB3">
        <w:tc>
          <w:tcPr>
            <w:tcW w:w="986" w:type="dxa"/>
          </w:tcPr>
          <w:p w14:paraId="39FA7C12" w14:textId="1D4F42AE" w:rsidR="00D66834" w:rsidRDefault="00D66834" w:rsidP="000F7BB4">
            <w:pPr>
              <w:pStyle w:val="BodyText12"/>
              <w:pBdr>
                <w:top w:val="none" w:sz="0" w:space="0" w:color="auto"/>
                <w:left w:val="none" w:sz="0" w:space="0" w:color="auto"/>
                <w:bottom w:val="none" w:sz="0" w:space="0" w:color="auto"/>
                <w:right w:val="none" w:sz="0" w:space="0" w:color="auto"/>
                <w:between w:val="none" w:sz="0" w:space="0" w:color="auto"/>
              </w:pBdr>
              <w:rPr>
                <w:color w:val="auto"/>
                <w:lang w:val="en-GB"/>
              </w:rPr>
            </w:pPr>
            <w:r>
              <w:rPr>
                <w:color w:val="auto"/>
                <w:lang w:val="en-GB"/>
              </w:rPr>
              <w:t>2.1</w:t>
            </w:r>
          </w:p>
        </w:tc>
        <w:tc>
          <w:tcPr>
            <w:tcW w:w="1964" w:type="dxa"/>
          </w:tcPr>
          <w:p w14:paraId="59769CB9" w14:textId="4920503C" w:rsidR="00D66834" w:rsidRDefault="0025036E" w:rsidP="005C2BB3">
            <w:pPr>
              <w:pStyle w:val="BodyText12"/>
              <w:pBdr>
                <w:top w:val="none" w:sz="0" w:space="0" w:color="auto"/>
                <w:left w:val="none" w:sz="0" w:space="0" w:color="auto"/>
                <w:bottom w:val="none" w:sz="0" w:space="0" w:color="auto"/>
                <w:right w:val="none" w:sz="0" w:space="0" w:color="auto"/>
                <w:between w:val="none" w:sz="0" w:space="0" w:color="auto"/>
              </w:pBdr>
              <w:jc w:val="left"/>
              <w:rPr>
                <w:color w:val="auto"/>
                <w:lang w:val="en-GB"/>
              </w:rPr>
            </w:pPr>
            <w:r>
              <w:rPr>
                <w:color w:val="auto"/>
                <w:lang w:val="en-GB"/>
              </w:rPr>
              <w:t>16</w:t>
            </w:r>
            <w:r w:rsidR="00D66834">
              <w:rPr>
                <w:color w:val="auto"/>
                <w:lang w:val="en-GB"/>
              </w:rPr>
              <w:t xml:space="preserve"> February 2021</w:t>
            </w:r>
          </w:p>
        </w:tc>
        <w:tc>
          <w:tcPr>
            <w:tcW w:w="1156" w:type="dxa"/>
          </w:tcPr>
          <w:p w14:paraId="36674B69" w14:textId="51A13823" w:rsidR="00D66834" w:rsidRDefault="00D66834" w:rsidP="005C2BB3">
            <w:pPr>
              <w:pStyle w:val="BodyText12"/>
              <w:pBdr>
                <w:top w:val="none" w:sz="0" w:space="0" w:color="auto"/>
                <w:left w:val="none" w:sz="0" w:space="0" w:color="auto"/>
                <w:bottom w:val="none" w:sz="0" w:space="0" w:color="auto"/>
                <w:right w:val="none" w:sz="0" w:space="0" w:color="auto"/>
                <w:between w:val="none" w:sz="0" w:space="0" w:color="auto"/>
              </w:pBdr>
              <w:jc w:val="left"/>
              <w:rPr>
                <w:color w:val="auto"/>
                <w:lang w:val="en-GB"/>
              </w:rPr>
            </w:pPr>
            <w:r>
              <w:rPr>
                <w:color w:val="auto"/>
                <w:lang w:val="en-GB"/>
              </w:rPr>
              <w:t>Wallis Lau</w:t>
            </w:r>
          </w:p>
        </w:tc>
        <w:tc>
          <w:tcPr>
            <w:tcW w:w="5244" w:type="dxa"/>
          </w:tcPr>
          <w:p w14:paraId="33C4CBB2" w14:textId="7B539A28" w:rsidR="00D66834" w:rsidRDefault="00D66834" w:rsidP="00A96520">
            <w:pPr>
              <w:pStyle w:val="BodyText12"/>
              <w:numPr>
                <w:ilvl w:val="0"/>
                <w:numId w:val="12"/>
              </w:numPr>
              <w:pBdr>
                <w:top w:val="none" w:sz="0" w:space="0" w:color="auto"/>
                <w:left w:val="none" w:sz="0" w:space="0" w:color="auto"/>
                <w:bottom w:val="none" w:sz="0" w:space="0" w:color="auto"/>
                <w:right w:val="none" w:sz="0" w:space="0" w:color="auto"/>
                <w:between w:val="none" w:sz="0" w:space="0" w:color="auto"/>
              </w:pBdr>
              <w:jc w:val="left"/>
              <w:rPr>
                <w:color w:val="auto"/>
                <w:lang w:val="en-GB"/>
              </w:rPr>
            </w:pPr>
            <w:r>
              <w:rPr>
                <w:color w:val="auto"/>
                <w:lang w:val="en-GB"/>
              </w:rPr>
              <w:t xml:space="preserve">Added the </w:t>
            </w:r>
            <w:r w:rsidR="00DA48C3">
              <w:rPr>
                <w:color w:val="auto"/>
                <w:lang w:val="en-GB"/>
              </w:rPr>
              <w:t>GitHub</w:t>
            </w:r>
            <w:r>
              <w:rPr>
                <w:color w:val="auto"/>
                <w:lang w:val="en-GB"/>
              </w:rPr>
              <w:t xml:space="preserve"> link to the concept ids for easier references </w:t>
            </w:r>
          </w:p>
        </w:tc>
      </w:tr>
    </w:tbl>
    <w:p w14:paraId="40563A3C" w14:textId="77777777" w:rsidR="00D4665A" w:rsidRPr="00D4665A" w:rsidRDefault="00D4665A" w:rsidP="00BC1F2E">
      <w:pPr>
        <w:pStyle w:val="BodyText12"/>
        <w:rPr>
          <w:highlight w:val="yellow"/>
          <w:lang w:val="en-GB"/>
        </w:rPr>
      </w:pPr>
    </w:p>
    <w:p w14:paraId="4E575E6A" w14:textId="5AE1B90D" w:rsidR="00303216" w:rsidRPr="00F5225A" w:rsidRDefault="005F1FE2" w:rsidP="00F5225A">
      <w:pPr>
        <w:pStyle w:val="Heading1"/>
      </w:pPr>
      <w:bookmarkStart w:id="6" w:name="_Toc64373203"/>
      <w:r>
        <w:t>Rationale and Background</w:t>
      </w:r>
      <w:bookmarkEnd w:id="6"/>
    </w:p>
    <w:p w14:paraId="2BA9591C" w14:textId="215C9EB7" w:rsidR="00BC1F2E" w:rsidRPr="00BC1F2E" w:rsidRDefault="00BC1F2E" w:rsidP="001F79A5">
      <w:pPr>
        <w:pStyle w:val="BodyText12"/>
      </w:pPr>
      <w:bookmarkStart w:id="7" w:name="_Toc462292205"/>
      <w:bookmarkStart w:id="8" w:name="_Toc462292206"/>
      <w:r w:rsidRPr="00BC1F2E">
        <w:t>Atrial fibrillation (AF) is the most common cardiac arr</w:t>
      </w:r>
      <w:r w:rsidR="00E8473C">
        <w:t>h</w:t>
      </w:r>
      <w:r w:rsidRPr="00BC1F2E">
        <w:t>ythmia affecting over 33 million people worldwide.</w:t>
      </w:r>
      <w:hyperlink w:anchor="_ENREF_1" w:tooltip="Chugh, 2014 #3" w:history="1">
        <w:r w:rsidR="005C2BB3">
          <w:fldChar w:fldCharType="begin">
            <w:fldData xml:space="preserve">PEVuZE5vdGU+PENpdGU+PEF1dGhvcj5DaHVnaDwvQXV0aG9yPjxZZWFyPjIwMTQ8L1llYXI+PFJl
Y051bT4zPC9SZWNOdW0+PERpc3BsYXlUZXh0PjxzdHlsZSBmYWNlPSJzdXBlcnNjcmlwdCI+MTwv
c3R5bGU+PC9EaXNwbGF5VGV4dD48cmVjb3JkPjxyZWMtbnVtYmVyPjM8L3JlYy1udW1iZXI+PGZv
cmVpZ24ta2V5cz48a2V5IGFwcD0iRU4iIGRiLWlkPSJzNXNhOWFmc2JlZXowb2V4OTA1NWYyeG8w
OTVyZHM5czVlcHgiIHRpbWVzdGFtcD0iMTU4NzQ5ODk5MyI+Mzwva2V5PjwvZm9yZWlnbi1rZXlz
PjxyZWYtdHlwZSBuYW1lPSJKb3VybmFsIEFydGljbGUiPjE3PC9yZWYtdHlwZT48Y29udHJpYnV0
b3JzPjxhdXRob3JzPjxhdXRob3I+Q2h1Z2gsIFMuIFMuPC9hdXRob3I+PGF1dGhvcj5IYXZtb2Vs
bGVyLCBSLjwvYXV0aG9yPjxhdXRob3I+TmFyYXlhbmFuLCBLLjwvYXV0aG9yPjxhdXRob3I+U2lu
Z2gsIEQuPC9hdXRob3I+PGF1dGhvcj5SaWVuc3RyYSwgTS48L2F1dGhvcj48YXV0aG9yPkJlbmph
bWluLCBFLiBKLjwvYXV0aG9yPjxhdXRob3I+R2lsbHVtLCBSLiBGLjwvYXV0aG9yPjxhdXRob3I+
S2ltLCBZLiBILjwvYXV0aG9yPjxhdXRob3I+TWNBbnVsdHksIEouIEguLCBKci48L2F1dGhvcj48
YXV0aG9yPlpoZW5nLCBaLiBKLjwvYXV0aG9yPjxhdXRob3I+Rm9yb3V6YW5mYXIsIE0uIEguPC9h
dXRob3I+PGF1dGhvcj5OYWdoYXZpLCBNLjwvYXV0aG9yPjxhdXRob3I+TWVuc2FoLCBHLiBBLjwv
YXV0aG9yPjxhdXRob3I+RXp6YXRpLCBNLjwvYXV0aG9yPjxhdXRob3I+TXVycmF5LCBDLiBKLjwv
YXV0aG9yPjwvYXV0aG9ycz48L2NvbnRyaWJ1dG9ycz48YXV0aC1hZGRyZXNzPkNlZGFycy1TaW5h
aSBIZWFydCBJbnN0aXR1dGUsIExvcyBBbmdlbGVzLCBDQSAoUy5TLkMuLCBSLkguLCBLLk4uLCBE
LlMuKTsgS2Fyb2xpbnNrYSBJbnN0aXR1dGUsIFN0b2NraG9sbSwgU3dlZGVuIChSLkguKTsgVW5p
dmVyc2l0eSBvZiBHcm9uaW5nZW4sIFVuaXZlcnNpdHkgTWVkaWNhbCBDZW50ZXIgR3JvbmluZ2Vu
LCBHcm9uaW5nZW4sIHRoZSBOZXRoZXJsYW5kcyAoTS5SLik7IEZyYW1pbmdoYW0gSGVhcnQgU3R1
ZHkgYW5kIEJvc3RvbiBVbml2ZXJzaXR5IFNjaG9vbCBvZiBNZWRpY2luZSBhbmQgUHVibGljIEhl
YWx0aCwgQm9zdG9uLCBNQSAoRS5KLkIuKTsgRGVwYXJ0bWVudCBvZiBNZWRpY2luZSwgSG93YXJk
IFVuaXZlcnNpdHkgQ29sbGVnZSBvZiBNZWRpY2luZSwgV2FzaGluZ3RvbiwgREMgKFIuRi5HLik7
IEtvcmVhIFVuaXZlcnNpdHkgQ29sbGVnZSBvZiBNZWRpY2luZSwgU2VvdWwsIFJlcHVibGljIG9m
IEtvcmVhIChZLi1ILksuKTsgTGVnYWN5IEdvb2QgU2FtYXJpdGFuIE1lZGljYWwgQ2VudGVyLCBQ
b3J0bGFuZCwgT1IgKEouSC5NLik7IE5hdGlvbmFsIEhlYXJ0LCBMdW5nLCBhbmQgQmxvb2QgSW5z
dGl0dXRlLCBCZXRoZXNkYSwgTUQgKFouLUouWi4sIEcuQS5NLik7IEluc3RpdHV0ZSBmb3IgSGVh
bHRoIE1ldHJpY3MgYW5kIEV2YWx1YXRpb24sIFVuaXZlcnNpdHkgb2YgV2FzaGluZ3RvbiwgU2Vh
dHRsZSAoTS5ILkYuLCBNLk4uLCBDLkouTC5NLik7IGFuZCBIYXJ2YXJkIFNjaG9vbCBvZiBQdWJs
aWMgSGVhbHRoLCBCb3N0b24sIE1BIChNLkUuKS48L2F1dGgtYWRkcmVzcz48dGl0bGVzPjx0aXRs
ZT5Xb3JsZHdpZGUgZXBpZGVtaW9sb2d5IG9mIGF0cmlhbCBmaWJyaWxsYXRpb246IGEgR2xvYmFs
IEJ1cmRlbiBvZiBEaXNlYXNlIDIwMTAgU3R1ZHk8L3RpdGxlPjxzZWNvbmRhcnktdGl0bGU+Q2ly
Y3VsYXRpb248L3NlY29uZGFyeS10aXRsZT48L3RpdGxlcz48cGVyaW9kaWNhbD48ZnVsbC10aXRs
ZT5DaXJjdWxhdGlvbjwvZnVsbC10aXRsZT48L3BlcmlvZGljYWw+PHBhZ2VzPjgzNy00NzwvcGFn
ZXM+PHZvbHVtZT4xMjk8L3ZvbHVtZT48bnVtYmVyPjg8L251bWJlcj48ZWRpdGlvbj4yMDEzLzEy
LzE5PC9lZGl0aW9uPjxrZXl3b3Jkcz48a2V5d29yZD5BZHVsdDwva2V5d29yZD48a2V5d29yZD5B
Z2UgRGlzdHJpYnV0aW9uPC9rZXl3b3JkPjxrZXl3b3JkPkFnZWQ8L2tleXdvcmQ+PGtleXdvcmQ+
QXRyaWFsIEZpYnJpbGxhdGlvbi8qZXBpZGVtaW9sb2d5Lyptb3J0YWxpdHk8L2tleXdvcmQ+PGtl
eXdvcmQ+KkNvc3Qgb2YgSWxsbmVzczwva2V5d29yZD48a2V5d29yZD5GZW1hbGU8L2tleXdvcmQ+
PGtleXdvcmQ+R2xvYmFsIEhlYWx0aC8qc3RhdGlzdGljcyAmYW1wOyBudW1lcmljYWwgZGF0YTwv
a2V5d29yZD48a2V5d29yZD5IdW1hbnM8L2tleXdvcmQ+PGtleXdvcmQ+SW5jaWRlbmNlPC9rZXl3
b3JkPjxrZXl3b3JkPk1hbGU8L2tleXdvcmQ+PGtleXdvcmQ+TWlkZGxlIEFnZWQ8L2tleXdvcmQ+
PGtleXdvcmQ+UHJldmFsZW5jZTwva2V5d29yZD48a2V5d29yZD5RdWFsaXR5LUFkanVzdGVkIExp
ZmUgWWVhcnM8L2tleXdvcmQ+PGtleXdvcmQ+UmlzayBGYWN0b3JzPC9rZXl3b3JkPjxrZXl3b3Jk
PlNleCBEaXN0cmlidXRpb248L2tleXdvcmQ+PGtleXdvcmQ+YXRyaWFsIGZpYnJpbGxhdGlvbjwv
a2V5d29yZD48a2V5d29yZD5lcGlkZW1pb2xvZ3k8L2tleXdvcmQ+PGtleXdvcmQ+cmlzayBmYWN0
b3JzLCBwcmV2ZW50aW9uPC9rZXl3b3JkPjwva2V5d29yZHM+PGRhdGVzPjx5ZWFyPjIwMTQ8L3ll
YXI+PHB1Yi1kYXRlcz48ZGF0ZT5GZWIgMjU8L2RhdGU+PC9wdWItZGF0ZXM+PC9kYXRlcz48aXNi
bj4xNTI0LTQ1MzkgKEVsZWN0cm9uaWMpJiN4RDswMDA5LTczMjIgKExpbmtpbmcpPC9pc2JuPjxh
Y2Nlc3Npb24tbnVtPjI0MzQ1Mzk5PC9hY2Nlc3Npb24tbnVtPjx1cmxzPjxyZWxhdGVkLXVybHM+
PHVybD5odHRwczovL3d3dy5uY2JpLm5sbS5uaWguZ292L3B1Ym1lZC8yNDM0NTM5OTwvdXJsPjwv
cmVsYXRlZC11cmxzPjwvdXJscz48Y3VzdG9tMj5QTUM0MTUxMzAyPC9jdXN0b20yPjxlbGVjdHJv
bmljLXJlc291cmNlLW51bT4xMC4xMTYxL0NJUkNVTEFUSU9OQUhBLjExMy4wMDUxMTk8L2VsZWN0
cm9uaWMtcmVzb3VyY2UtbnVtPjwvcmVjb3JkPjwvQ2l0ZT48L0VuZE5vdGU+AG==
</w:fldData>
          </w:fldChar>
        </w:r>
        <w:r w:rsidR="005C2BB3">
          <w:instrText xml:space="preserve"> ADDIN EN.CITE </w:instrText>
        </w:r>
        <w:r w:rsidR="005C2BB3">
          <w:fldChar w:fldCharType="begin">
            <w:fldData xml:space="preserve">PEVuZE5vdGU+PENpdGU+PEF1dGhvcj5DaHVnaDwvQXV0aG9yPjxZZWFyPjIwMTQ8L1llYXI+PFJl
Y051bT4zPC9SZWNOdW0+PERpc3BsYXlUZXh0PjxzdHlsZSBmYWNlPSJzdXBlcnNjcmlwdCI+MTwv
c3R5bGU+PC9EaXNwbGF5VGV4dD48cmVjb3JkPjxyZWMtbnVtYmVyPjM8L3JlYy1udW1iZXI+PGZv
cmVpZ24ta2V5cz48a2V5IGFwcD0iRU4iIGRiLWlkPSJzNXNhOWFmc2JlZXowb2V4OTA1NWYyeG8w
OTVyZHM5czVlcHgiIHRpbWVzdGFtcD0iMTU4NzQ5ODk5MyI+Mzwva2V5PjwvZm9yZWlnbi1rZXlz
PjxyZWYtdHlwZSBuYW1lPSJKb3VybmFsIEFydGljbGUiPjE3PC9yZWYtdHlwZT48Y29udHJpYnV0
b3JzPjxhdXRob3JzPjxhdXRob3I+Q2h1Z2gsIFMuIFMuPC9hdXRob3I+PGF1dGhvcj5IYXZtb2Vs
bGVyLCBSLjwvYXV0aG9yPjxhdXRob3I+TmFyYXlhbmFuLCBLLjwvYXV0aG9yPjxhdXRob3I+U2lu
Z2gsIEQuPC9hdXRob3I+PGF1dGhvcj5SaWVuc3RyYSwgTS48L2F1dGhvcj48YXV0aG9yPkJlbmph
bWluLCBFLiBKLjwvYXV0aG9yPjxhdXRob3I+R2lsbHVtLCBSLiBGLjwvYXV0aG9yPjxhdXRob3I+
S2ltLCBZLiBILjwvYXV0aG9yPjxhdXRob3I+TWNBbnVsdHksIEouIEguLCBKci48L2F1dGhvcj48
YXV0aG9yPlpoZW5nLCBaLiBKLjwvYXV0aG9yPjxhdXRob3I+Rm9yb3V6YW5mYXIsIE0uIEguPC9h
dXRob3I+PGF1dGhvcj5OYWdoYXZpLCBNLjwvYXV0aG9yPjxhdXRob3I+TWVuc2FoLCBHLiBBLjwv
YXV0aG9yPjxhdXRob3I+RXp6YXRpLCBNLjwvYXV0aG9yPjxhdXRob3I+TXVycmF5LCBDLiBKLjwv
YXV0aG9yPjwvYXV0aG9ycz48L2NvbnRyaWJ1dG9ycz48YXV0aC1hZGRyZXNzPkNlZGFycy1TaW5h
aSBIZWFydCBJbnN0aXR1dGUsIExvcyBBbmdlbGVzLCBDQSAoUy5TLkMuLCBSLkguLCBLLk4uLCBE
LlMuKTsgS2Fyb2xpbnNrYSBJbnN0aXR1dGUsIFN0b2NraG9sbSwgU3dlZGVuIChSLkguKTsgVW5p
dmVyc2l0eSBvZiBHcm9uaW5nZW4sIFVuaXZlcnNpdHkgTWVkaWNhbCBDZW50ZXIgR3JvbmluZ2Vu
LCBHcm9uaW5nZW4sIHRoZSBOZXRoZXJsYW5kcyAoTS5SLik7IEZyYW1pbmdoYW0gSGVhcnQgU3R1
ZHkgYW5kIEJvc3RvbiBVbml2ZXJzaXR5IFNjaG9vbCBvZiBNZWRpY2luZSBhbmQgUHVibGljIEhl
YWx0aCwgQm9zdG9uLCBNQSAoRS5KLkIuKTsgRGVwYXJ0bWVudCBvZiBNZWRpY2luZSwgSG93YXJk
IFVuaXZlcnNpdHkgQ29sbGVnZSBvZiBNZWRpY2luZSwgV2FzaGluZ3RvbiwgREMgKFIuRi5HLik7
IEtvcmVhIFVuaXZlcnNpdHkgQ29sbGVnZSBvZiBNZWRpY2luZSwgU2VvdWwsIFJlcHVibGljIG9m
IEtvcmVhIChZLi1ILksuKTsgTGVnYWN5IEdvb2QgU2FtYXJpdGFuIE1lZGljYWwgQ2VudGVyLCBQ
b3J0bGFuZCwgT1IgKEouSC5NLik7IE5hdGlvbmFsIEhlYXJ0LCBMdW5nLCBhbmQgQmxvb2QgSW5z
dGl0dXRlLCBCZXRoZXNkYSwgTUQgKFouLUouWi4sIEcuQS5NLik7IEluc3RpdHV0ZSBmb3IgSGVh
bHRoIE1ldHJpY3MgYW5kIEV2YWx1YXRpb24sIFVuaXZlcnNpdHkgb2YgV2FzaGluZ3RvbiwgU2Vh
dHRsZSAoTS5ILkYuLCBNLk4uLCBDLkouTC5NLik7IGFuZCBIYXJ2YXJkIFNjaG9vbCBvZiBQdWJs
aWMgSGVhbHRoLCBCb3N0b24sIE1BIChNLkUuKS48L2F1dGgtYWRkcmVzcz48dGl0bGVzPjx0aXRs
ZT5Xb3JsZHdpZGUgZXBpZGVtaW9sb2d5IG9mIGF0cmlhbCBmaWJyaWxsYXRpb246IGEgR2xvYmFs
IEJ1cmRlbiBvZiBEaXNlYXNlIDIwMTAgU3R1ZHk8L3RpdGxlPjxzZWNvbmRhcnktdGl0bGU+Q2ly
Y3VsYXRpb248L3NlY29uZGFyeS10aXRsZT48L3RpdGxlcz48cGVyaW9kaWNhbD48ZnVsbC10aXRs
ZT5DaXJjdWxhdGlvbjwvZnVsbC10aXRsZT48L3BlcmlvZGljYWw+PHBhZ2VzPjgzNy00NzwvcGFn
ZXM+PHZvbHVtZT4xMjk8L3ZvbHVtZT48bnVtYmVyPjg8L251bWJlcj48ZWRpdGlvbj4yMDEzLzEy
LzE5PC9lZGl0aW9uPjxrZXl3b3Jkcz48a2V5d29yZD5BZHVsdDwva2V5d29yZD48a2V5d29yZD5B
Z2UgRGlzdHJpYnV0aW9uPC9rZXl3b3JkPjxrZXl3b3JkPkFnZWQ8L2tleXdvcmQ+PGtleXdvcmQ+
QXRyaWFsIEZpYnJpbGxhdGlvbi8qZXBpZGVtaW9sb2d5Lyptb3J0YWxpdHk8L2tleXdvcmQ+PGtl
eXdvcmQ+KkNvc3Qgb2YgSWxsbmVzczwva2V5d29yZD48a2V5d29yZD5GZW1hbGU8L2tleXdvcmQ+
PGtleXdvcmQ+R2xvYmFsIEhlYWx0aC8qc3RhdGlzdGljcyAmYW1wOyBudW1lcmljYWwgZGF0YTwv
a2V5d29yZD48a2V5d29yZD5IdW1hbnM8L2tleXdvcmQ+PGtleXdvcmQ+SW5jaWRlbmNlPC9rZXl3
b3JkPjxrZXl3b3JkPk1hbGU8L2tleXdvcmQ+PGtleXdvcmQ+TWlkZGxlIEFnZWQ8L2tleXdvcmQ+
PGtleXdvcmQ+UHJldmFsZW5jZTwva2V5d29yZD48a2V5d29yZD5RdWFsaXR5LUFkanVzdGVkIExp
ZmUgWWVhcnM8L2tleXdvcmQ+PGtleXdvcmQ+UmlzayBGYWN0b3JzPC9rZXl3b3JkPjxrZXl3b3Jk
PlNleCBEaXN0cmlidXRpb248L2tleXdvcmQ+PGtleXdvcmQ+YXRyaWFsIGZpYnJpbGxhdGlvbjwv
a2V5d29yZD48a2V5d29yZD5lcGlkZW1pb2xvZ3k8L2tleXdvcmQ+PGtleXdvcmQ+cmlzayBmYWN0
b3JzLCBwcmV2ZW50aW9uPC9rZXl3b3JkPjwva2V5d29yZHM+PGRhdGVzPjx5ZWFyPjIwMTQ8L3ll
YXI+PHB1Yi1kYXRlcz48ZGF0ZT5GZWIgMjU8L2RhdGU+PC9wdWItZGF0ZXM+PC9kYXRlcz48aXNi
bj4xNTI0LTQ1MzkgKEVsZWN0cm9uaWMpJiN4RDswMDA5LTczMjIgKExpbmtpbmcpPC9pc2JuPjxh
Y2Nlc3Npb24tbnVtPjI0MzQ1Mzk5PC9hY2Nlc3Npb24tbnVtPjx1cmxzPjxyZWxhdGVkLXVybHM+
PHVybD5odHRwczovL3d3dy5uY2JpLm5sbS5uaWguZ292L3B1Ym1lZC8yNDM0NTM5OTwvdXJsPjwv
cmVsYXRlZC11cmxzPjwvdXJscz48Y3VzdG9tMj5QTUM0MTUxMzAyPC9jdXN0b20yPjxlbGVjdHJv
bmljLXJlc291cmNlLW51bT4xMC4xMTYxL0NJUkNVTEFUSU9OQUhBLjExMy4wMDUxMTk8L2VsZWN0
cm9uaWMtcmVzb3VyY2UtbnVtPjwvcmVjb3JkPjwvQ2l0ZT48L0VuZE5vdGU+AG==
</w:fldData>
          </w:fldChar>
        </w:r>
        <w:r w:rsidR="005C2BB3">
          <w:instrText xml:space="preserve"> ADDIN EN.CITE.DATA </w:instrText>
        </w:r>
        <w:r w:rsidR="005C2BB3">
          <w:fldChar w:fldCharType="end"/>
        </w:r>
        <w:r w:rsidR="005C2BB3">
          <w:fldChar w:fldCharType="separate"/>
        </w:r>
        <w:r w:rsidR="005C2BB3" w:rsidRPr="00371A32">
          <w:rPr>
            <w:noProof/>
            <w:vertAlign w:val="superscript"/>
          </w:rPr>
          <w:t>1</w:t>
        </w:r>
        <w:r w:rsidR="005C2BB3">
          <w:fldChar w:fldCharType="end"/>
        </w:r>
      </w:hyperlink>
      <w:r w:rsidR="00F67DE5">
        <w:t xml:space="preserve"> </w:t>
      </w:r>
      <w:r w:rsidRPr="00BC1F2E">
        <w:t xml:space="preserve"> AF is a leading cause of stroke, making up one-fourth of all strokes encountered in clinical practice.</w:t>
      </w:r>
      <w:hyperlink w:anchor="_ENREF_2" w:tooltip="Kannel, 1998 #5" w:history="1">
        <w:r w:rsidR="005C2BB3">
          <w:fldChar w:fldCharType="begin"/>
        </w:r>
        <w:r w:rsidR="005C2BB3">
          <w:instrText xml:space="preserve"> ADDIN EN.CITE &lt;EndNote&gt;&lt;Cite&gt;&lt;Author&gt;Kannel&lt;/Author&gt;&lt;Year&gt;1998&lt;/Year&gt;&lt;RecNum&gt;5&lt;/RecNum&gt;&lt;DisplayText&gt;&lt;style face="superscript"&gt;2&lt;/style&gt;&lt;/DisplayText&gt;&lt;record&gt;&lt;rec-number&gt;5&lt;/rec-number&gt;&lt;foreign-keys&gt;&lt;key app="EN" db-id="s5sa9afsbeez0oex9055f2xo095rds9s5epx" timestamp="1587499282"&gt;5&lt;/key&gt;&lt;/foreign-keys&gt;&lt;ref-type name="Journal Article"&gt;17&lt;/ref-type&gt;&lt;contributors&gt;&lt;authors&gt;&lt;author&gt;Kannel, W. B.&lt;/author&gt;&lt;author&gt;Wolf, P. A.&lt;/author&gt;&lt;author&gt;Benjamin, E. J.&lt;/author&gt;&lt;author&gt;Levy, D.&lt;/author&gt;&lt;/authors&gt;&lt;/contributors&gt;&lt;auth-address&gt;Department of Preventive Medicine and Epidemiology, Boston University School of Medicine, Massachusetts, USA.&lt;/auth-address&gt;&lt;titles&gt;&lt;title&gt;Prevalence, incidence, prognosis, and predisposing conditions for atrial fibrillation: population-based estimates&lt;/title&gt;&lt;secondary-title&gt;Am J Cardiol&lt;/secondary-title&gt;&lt;/titles&gt;&lt;periodical&gt;&lt;full-title&gt;Am J Cardiol&lt;/full-title&gt;&lt;/periodical&gt;&lt;pages&gt;2N-9N&lt;/pages&gt;&lt;volume&gt;82&lt;/volume&gt;&lt;number&gt;8A&lt;/number&gt;&lt;edition&gt;1998/11/11&lt;/edition&gt;&lt;keywords&gt;&lt;keyword&gt;Aged&lt;/keyword&gt;&lt;keyword&gt;Aged, 80 and over&lt;/keyword&gt;&lt;keyword&gt;Atrial Fibrillation/*epidemiology&lt;/keyword&gt;&lt;keyword&gt;Cardiovascular Diseases/epidemiology&lt;/keyword&gt;&lt;keyword&gt;Causality&lt;/keyword&gt;&lt;keyword&gt;Cerebrovascular Disorders/epidemiology&lt;/keyword&gt;&lt;keyword&gt;Comorbidity&lt;/keyword&gt;&lt;keyword&gt;Female&lt;/keyword&gt;&lt;keyword&gt;Humans&lt;/keyword&gt;&lt;keyword&gt;Incidence&lt;/keyword&gt;&lt;keyword&gt;Male&lt;/keyword&gt;&lt;keyword&gt;Massachusetts/epidemiology&lt;/keyword&gt;&lt;keyword&gt;Middle Aged&lt;/keyword&gt;&lt;keyword&gt;Prevalence&lt;/keyword&gt;&lt;keyword&gt;Prognosis&lt;/keyword&gt;&lt;keyword&gt;Prospective Studies&lt;/keyword&gt;&lt;keyword&gt;Risk Factors&lt;/keyword&gt;&lt;keyword&gt;United States/epidemiology&lt;/keyword&gt;&lt;/keywords&gt;&lt;dates&gt;&lt;year&gt;1998&lt;/year&gt;&lt;pub-dates&gt;&lt;date&gt;Oct 16&lt;/date&gt;&lt;/pub-dates&gt;&lt;/dates&gt;&lt;isbn&gt;0002-9149 (Print)&amp;#xD;0002-9149 (Linking)&lt;/isbn&gt;&lt;accession-num&gt;9809895&lt;/accession-num&gt;&lt;urls&gt;&lt;related-urls&gt;&lt;url&gt;https://www.ncbi.nlm.nih.gov/pubmed/9809895&lt;/url&gt;&lt;/related-urls&gt;&lt;/urls&gt;&lt;electronic-resource-num&gt;10.1016/s0002-9149(98)00583-9&lt;/electronic-resource-num&gt;&lt;/record&gt;&lt;/Cite&gt;&lt;/EndNote&gt;</w:instrText>
        </w:r>
        <w:r w:rsidR="005C2BB3">
          <w:fldChar w:fldCharType="separate"/>
        </w:r>
        <w:r w:rsidR="005C2BB3" w:rsidRPr="00371A32">
          <w:rPr>
            <w:noProof/>
            <w:vertAlign w:val="superscript"/>
          </w:rPr>
          <w:t>2</w:t>
        </w:r>
        <w:r w:rsidR="005C2BB3">
          <w:fldChar w:fldCharType="end"/>
        </w:r>
      </w:hyperlink>
      <w:r w:rsidRPr="00BC1F2E">
        <w:t xml:space="preserve"> Warfarin is traditionally prescribed to patients with AF for stroke </w:t>
      </w:r>
      <w:r w:rsidR="00AB642F" w:rsidRPr="00BC1F2E">
        <w:t>prevention,</w:t>
      </w:r>
      <w:r w:rsidR="00674CC7">
        <w:t xml:space="preserve"> but it</w:t>
      </w:r>
      <w:r w:rsidRPr="00BC1F2E">
        <w:t xml:space="preserve"> has a </w:t>
      </w:r>
      <w:r w:rsidR="00AB642F">
        <w:t xml:space="preserve">range of limitations (e.g. </w:t>
      </w:r>
      <w:r w:rsidRPr="00BC1F2E">
        <w:t>narrow therapeutic range, multiple drug-drug interactions, and requires frequent monitoring</w:t>
      </w:r>
      <w:r w:rsidR="00AB642F">
        <w:t>),</w:t>
      </w:r>
      <w:r w:rsidRPr="00BC1F2E">
        <w:t xml:space="preserve"> posing several challenges to clinical management. </w:t>
      </w:r>
    </w:p>
    <w:p w14:paraId="000AA96B" w14:textId="3085CFDA" w:rsidR="00BC1F2E" w:rsidRDefault="00BC1F2E" w:rsidP="001F79A5">
      <w:pPr>
        <w:pStyle w:val="BodyText12"/>
      </w:pPr>
      <w:r w:rsidRPr="00BC1F2E">
        <w:t xml:space="preserve">The limitations of warfarin have prompted the development of </w:t>
      </w:r>
      <w:r w:rsidR="00AB642F">
        <w:t>4</w:t>
      </w:r>
      <w:r w:rsidRPr="00BC1F2E">
        <w:t xml:space="preserve"> direct oral anticoagulants (DOACs) over </w:t>
      </w:r>
      <w:r w:rsidRPr="00BC1F2E">
        <w:lastRenderedPageBreak/>
        <w:t>the past decade: dabigatran (2010),</w:t>
      </w:r>
      <w:hyperlink w:anchor="_ENREF_3" w:tooltip="Connolly, 2009 #9" w:history="1">
        <w:r w:rsidR="005C2BB3">
          <w:fldChar w:fldCharType="begin">
            <w:fldData xml:space="preserve">PEVuZE5vdGU+PENpdGU+PEF1dGhvcj5Db25ub2xseTwvQXV0aG9yPjxZZWFyPjIwMDk8L1llYXI+
PFJlY051bT45PC9SZWNOdW0+PERpc3BsYXlUZXh0PjxzdHlsZSBmYWNlPSJzdXBlcnNjcmlwdCI+
Mzwvc3R5bGU+PC9EaXNwbGF5VGV4dD48cmVjb3JkPjxyZWMtbnVtYmVyPjk8L3JlYy1udW1iZXI+
PGZvcmVpZ24ta2V5cz48a2V5IGFwcD0iRU4iIGRiLWlkPSJzNXNhOWFmc2JlZXowb2V4OTA1NWYy
eG8wOTVyZHM5czVlcHgiIHRpbWVzdGFtcD0iMTU4NzQ5OTc2NSI+OTwva2V5PjwvZm9yZWlnbi1r
ZXlzPjxyZWYtdHlwZSBuYW1lPSJKb3VybmFsIEFydGljbGUiPjE3PC9yZWYtdHlwZT48Y29udHJp
YnV0b3JzPjxhdXRob3JzPjxhdXRob3I+Q29ubm9sbHksIFMuIEouPC9hdXRob3I+PGF1dGhvcj5F
emVrb3dpdHosIE0uIEQuPC9hdXRob3I+PGF1dGhvcj5ZdXN1ZiwgUy48L2F1dGhvcj48YXV0aG9y
PkVpa2VsYm9vbSwgSi48L2F1dGhvcj48YXV0aG9yPk9sZGdyZW4sIEouPC9hdXRob3I+PGF1dGhv
cj5QYXJla2gsIEEuPC9hdXRob3I+PGF1dGhvcj5Qb2d1ZSwgSi48L2F1dGhvcj48YXV0aG9yPlJl
aWxseSwgUC4gQS48L2F1dGhvcj48YXV0aG9yPlRoZW1lbGVzLCBFLjwvYXV0aG9yPjxhdXRob3I+
VmFycm9uZSwgSi48L2F1dGhvcj48YXV0aG9yPldhbmcsIFMuPC9hdXRob3I+PGF1dGhvcj5BbGlu
Z3MsIE0uPC9hdXRob3I+PGF1dGhvcj5YYXZpZXIsIEQuPC9hdXRob3I+PGF1dGhvcj5aaHUsIEou
PC9hdXRob3I+PGF1dGhvcj5EaWF6LCBSLjwvYXV0aG9yPjxhdXRob3I+TGV3aXMsIEIuIFMuPC9h
dXRob3I+PGF1dGhvcj5EYXJpdXMsIEguPC9hdXRob3I+PGF1dGhvcj5EaWVuZXIsIEguIEMuPC9h
dXRob3I+PGF1dGhvcj5Kb3luZXIsIEMuIEQuPC9hdXRob3I+PGF1dGhvcj5XYWxsZW50aW4sIEwu
PC9hdXRob3I+PGF1dGhvcj5SZS1MeSBTdGVlcmluZyBDb21taXR0ZWU8L2F1dGhvcj48YXV0aG9y
PkludmVzdGlnYXRvcnMsPC9hdXRob3I+PC9hdXRob3JzPjwvY29udHJpYnV0b3JzPjxhdXRoLWFk
ZHJlc3M+UG9wdWxhdGlvbiBIZWFsdGggUmVzZWFyY2ggSW5zdGl0dXRlLCBNY01hc3RlciBVbml2
ZXJzaXR5IGFuZCBIYW1pbHRvbiBIZWFsdGggU2NpZW5jZXMsIEhhbWlsdG9uLCBPTiwgQ2FuYWRh
LiBjb25ub3N0dUBwaHJpLmNhPC9hdXRoLWFkZHJlc3M+PHRpdGxlcz48dGl0bGU+RGFiaWdhdHJh
biB2ZXJzdXMgd2FyZmFyaW4gaW4gcGF0aWVudHMgd2l0aCBhdHJpYWwgZmlicmlsbGF0aW9uPC90
aXRsZT48c2Vjb25kYXJ5LXRpdGxlPk4gRW5nbCBKIE1lZDwvc2Vjb25kYXJ5LXRpdGxlPjwvdGl0
bGVzPjxwZXJpb2RpY2FsPjxmdWxsLXRpdGxlPk4gRW5nbCBKIE1lZDwvZnVsbC10aXRsZT48L3Bl
cmlvZGljYWw+PHBhZ2VzPjExMzktNTE8L3BhZ2VzPjx2b2x1bWU+MzYxPC92b2x1bWU+PG51bWJl
cj4xMjwvbnVtYmVyPjxlZGl0aW9uPjIwMDkvMDkvMDE8L2VkaXRpb24+PGtleXdvcmRzPjxrZXl3
b3JkPkFnZWQ8L2tleXdvcmQ+PGtleXdvcmQ+QW50aWNvYWd1bGFudHMvKmFkbWluaXN0cmF0aW9u
ICZhbXA7IGRvc2FnZS9hZHZlcnNlIGVmZmVjdHMvdGhlcmFwZXV0aWMgdXNlPC9rZXl3b3JkPjxr
ZXl3b3JkPkF0cmlhbCBGaWJyaWxsYXRpb24vY29tcGxpY2F0aW9ucy8qZHJ1ZyB0aGVyYXB5L21v
cnRhbGl0eTwva2V5d29yZD48a2V5d29yZD5CZW56aW1pZGF6b2xlcy8qYWRtaW5pc3RyYXRpb24g
JmFtcDsgZG9zYWdlL2FkdmVyc2UgZWZmZWN0czwva2V5d29yZD48a2V5d29yZD5DaGktU3F1YXJl
IERpc3RyaWJ1dGlvbjwva2V5d29yZD48a2V5d29yZD5EYWJpZ2F0cmFuPC9rZXl3b3JkPjxrZXl3
b3JkPkRvdWJsZS1CbGluZCBNZXRob2Q8L2tleXdvcmQ+PGtleXdvcmQ+RHlzcGVwc2lhL2NoZW1p
Y2FsbHkgaW5kdWNlZDwva2V5d29yZD48a2V5d29yZD5FbWJvbGlzbS9lcGlkZW1pb2xvZ3k8L2tl
eXdvcmQ+PGtleXdvcmQ+RmVtYWxlPC9rZXl3b3JkPjxrZXl3b3JkPkZvbGxvdy1VcCBTdHVkaWVz
PC9rZXl3b3JkPjxrZXl3b3JkPkhlbW9ycmhhZ2UvY2hlbWljYWxseSBpbmR1Y2VkPC9rZXl3b3Jk
PjxrZXl3b3JkPkh1bWFuczwva2V5d29yZD48a2V5d29yZD5MaXZlci9kcnVnIGVmZmVjdHM8L2tl
eXdvcmQ+PGtleXdvcmQ+TWFsZTwva2V5d29yZD48a2V5d29yZD5NaWRkbGUgQWdlZDwva2V5d29y
ZD48a2V5d29yZD5NeW9jYXJkaWFsIEluZmFyY3Rpb24vZXBpZGVtaW9sb2d5PC9rZXl3b3JkPjxr
ZXl3b3JkPlByb2RydWdzL3RoZXJhcGV1dGljIHVzZTwva2V5d29yZD48a2V5d29yZD5Qcm9wb3J0
aW9uYWwgSGF6YXJkcyBNb2RlbHM8L2tleXdvcmQ+PGtleXdvcmQ+UHlyaWRpbmVzLyphZG1pbmlz
dHJhdGlvbiAmYW1wOyBkb3NhZ2UvYWR2ZXJzZSBlZmZlY3RzPC9rZXl3b3JkPjxrZXl3b3JkPlN0
cm9rZS9lcGlkZW1pb2xvZ3kvcHJldmVudGlvbiAmYW1wOyBjb250cm9sPC9rZXl3b3JkPjxrZXl3
b3JkPldhcmZhcmluL2FkbWluaXN0cmF0aW9uICZhbXA7IGRvc2FnZS9hZHZlcnNlIGVmZmVjdHMv
KnRoZXJhcGV1dGljIHVzZTwva2V5d29yZD48L2tleXdvcmRzPjxkYXRlcz48eWVhcj4yMDA5PC95
ZWFyPjxwdWItZGF0ZXM+PGRhdGU+U2VwIDE3PC9kYXRlPjwvcHViLWRhdGVzPjwvZGF0ZXM+PGlz
Ym4+MTUzMy00NDA2IChFbGVjdHJvbmljKSYjeEQ7MDAyOC00NzkzIChMaW5raW5nKTwvaXNibj48
YWNjZXNzaW9uLW51bT4xOTcxNzg0NDwvYWNjZXNzaW9uLW51bT48dXJscz48cmVsYXRlZC11cmxz
Pjx1cmw+aHR0cHM6Ly93d3cubmNiaS5ubG0ubmloLmdvdi9wdWJtZWQvMTk3MTc4NDQ8L3VybD48
L3JlbGF0ZWQtdXJscz48L3VybHM+PGVsZWN0cm9uaWMtcmVzb3VyY2UtbnVtPjEwLjEwNTYvTkVK
TW9hMDkwNTU2MTwvZWxlY3Ryb25pYy1yZXNvdXJjZS1udW0+PC9yZWNvcmQ+PC9DaXRlPjwvRW5k
Tm90ZT5=
</w:fldData>
          </w:fldChar>
        </w:r>
        <w:r w:rsidR="005C2BB3">
          <w:instrText xml:space="preserve"> ADDIN EN.CITE </w:instrText>
        </w:r>
        <w:r w:rsidR="005C2BB3">
          <w:fldChar w:fldCharType="begin">
            <w:fldData xml:space="preserve">PEVuZE5vdGU+PENpdGU+PEF1dGhvcj5Db25ub2xseTwvQXV0aG9yPjxZZWFyPjIwMDk8L1llYXI+
PFJlY051bT45PC9SZWNOdW0+PERpc3BsYXlUZXh0PjxzdHlsZSBmYWNlPSJzdXBlcnNjcmlwdCI+
Mzwvc3R5bGU+PC9EaXNwbGF5VGV4dD48cmVjb3JkPjxyZWMtbnVtYmVyPjk8L3JlYy1udW1iZXI+
PGZvcmVpZ24ta2V5cz48a2V5IGFwcD0iRU4iIGRiLWlkPSJzNXNhOWFmc2JlZXowb2V4OTA1NWYy
eG8wOTVyZHM5czVlcHgiIHRpbWVzdGFtcD0iMTU4NzQ5OTc2NSI+OTwva2V5PjwvZm9yZWlnbi1r
ZXlzPjxyZWYtdHlwZSBuYW1lPSJKb3VybmFsIEFydGljbGUiPjE3PC9yZWYtdHlwZT48Y29udHJp
YnV0b3JzPjxhdXRob3JzPjxhdXRob3I+Q29ubm9sbHksIFMuIEouPC9hdXRob3I+PGF1dGhvcj5F
emVrb3dpdHosIE0uIEQuPC9hdXRob3I+PGF1dGhvcj5ZdXN1ZiwgUy48L2F1dGhvcj48YXV0aG9y
PkVpa2VsYm9vbSwgSi48L2F1dGhvcj48YXV0aG9yPk9sZGdyZW4sIEouPC9hdXRob3I+PGF1dGhv
cj5QYXJla2gsIEEuPC9hdXRob3I+PGF1dGhvcj5Qb2d1ZSwgSi48L2F1dGhvcj48YXV0aG9yPlJl
aWxseSwgUC4gQS48L2F1dGhvcj48YXV0aG9yPlRoZW1lbGVzLCBFLjwvYXV0aG9yPjxhdXRob3I+
VmFycm9uZSwgSi48L2F1dGhvcj48YXV0aG9yPldhbmcsIFMuPC9hdXRob3I+PGF1dGhvcj5BbGlu
Z3MsIE0uPC9hdXRob3I+PGF1dGhvcj5YYXZpZXIsIEQuPC9hdXRob3I+PGF1dGhvcj5aaHUsIEou
PC9hdXRob3I+PGF1dGhvcj5EaWF6LCBSLjwvYXV0aG9yPjxhdXRob3I+TGV3aXMsIEIuIFMuPC9h
dXRob3I+PGF1dGhvcj5EYXJpdXMsIEguPC9hdXRob3I+PGF1dGhvcj5EaWVuZXIsIEguIEMuPC9h
dXRob3I+PGF1dGhvcj5Kb3luZXIsIEMuIEQuPC9hdXRob3I+PGF1dGhvcj5XYWxsZW50aW4sIEwu
PC9hdXRob3I+PGF1dGhvcj5SZS1MeSBTdGVlcmluZyBDb21taXR0ZWU8L2F1dGhvcj48YXV0aG9y
PkludmVzdGlnYXRvcnMsPC9hdXRob3I+PC9hdXRob3JzPjwvY29udHJpYnV0b3JzPjxhdXRoLWFk
ZHJlc3M+UG9wdWxhdGlvbiBIZWFsdGggUmVzZWFyY2ggSW5zdGl0dXRlLCBNY01hc3RlciBVbml2
ZXJzaXR5IGFuZCBIYW1pbHRvbiBIZWFsdGggU2NpZW5jZXMsIEhhbWlsdG9uLCBPTiwgQ2FuYWRh
LiBjb25ub3N0dUBwaHJpLmNhPC9hdXRoLWFkZHJlc3M+PHRpdGxlcz48dGl0bGU+RGFiaWdhdHJh
biB2ZXJzdXMgd2FyZmFyaW4gaW4gcGF0aWVudHMgd2l0aCBhdHJpYWwgZmlicmlsbGF0aW9uPC90
aXRsZT48c2Vjb25kYXJ5LXRpdGxlPk4gRW5nbCBKIE1lZDwvc2Vjb25kYXJ5LXRpdGxlPjwvdGl0
bGVzPjxwZXJpb2RpY2FsPjxmdWxsLXRpdGxlPk4gRW5nbCBKIE1lZDwvZnVsbC10aXRsZT48L3Bl
cmlvZGljYWw+PHBhZ2VzPjExMzktNTE8L3BhZ2VzPjx2b2x1bWU+MzYxPC92b2x1bWU+PG51bWJl
cj4xMjwvbnVtYmVyPjxlZGl0aW9uPjIwMDkvMDkvMDE8L2VkaXRpb24+PGtleXdvcmRzPjxrZXl3
b3JkPkFnZWQ8L2tleXdvcmQ+PGtleXdvcmQ+QW50aWNvYWd1bGFudHMvKmFkbWluaXN0cmF0aW9u
ICZhbXA7IGRvc2FnZS9hZHZlcnNlIGVmZmVjdHMvdGhlcmFwZXV0aWMgdXNlPC9rZXl3b3JkPjxr
ZXl3b3JkPkF0cmlhbCBGaWJyaWxsYXRpb24vY29tcGxpY2F0aW9ucy8qZHJ1ZyB0aGVyYXB5L21v
cnRhbGl0eTwva2V5d29yZD48a2V5d29yZD5CZW56aW1pZGF6b2xlcy8qYWRtaW5pc3RyYXRpb24g
JmFtcDsgZG9zYWdlL2FkdmVyc2UgZWZmZWN0czwva2V5d29yZD48a2V5d29yZD5DaGktU3F1YXJl
IERpc3RyaWJ1dGlvbjwva2V5d29yZD48a2V5d29yZD5EYWJpZ2F0cmFuPC9rZXl3b3JkPjxrZXl3
b3JkPkRvdWJsZS1CbGluZCBNZXRob2Q8L2tleXdvcmQ+PGtleXdvcmQ+RHlzcGVwc2lhL2NoZW1p
Y2FsbHkgaW5kdWNlZDwva2V5d29yZD48a2V5d29yZD5FbWJvbGlzbS9lcGlkZW1pb2xvZ3k8L2tl
eXdvcmQ+PGtleXdvcmQ+RmVtYWxlPC9rZXl3b3JkPjxrZXl3b3JkPkZvbGxvdy1VcCBTdHVkaWVz
PC9rZXl3b3JkPjxrZXl3b3JkPkhlbW9ycmhhZ2UvY2hlbWljYWxseSBpbmR1Y2VkPC9rZXl3b3Jk
PjxrZXl3b3JkPkh1bWFuczwva2V5d29yZD48a2V5d29yZD5MaXZlci9kcnVnIGVmZmVjdHM8L2tl
eXdvcmQ+PGtleXdvcmQ+TWFsZTwva2V5d29yZD48a2V5d29yZD5NaWRkbGUgQWdlZDwva2V5d29y
ZD48a2V5d29yZD5NeW9jYXJkaWFsIEluZmFyY3Rpb24vZXBpZGVtaW9sb2d5PC9rZXl3b3JkPjxr
ZXl3b3JkPlByb2RydWdzL3RoZXJhcGV1dGljIHVzZTwva2V5d29yZD48a2V5d29yZD5Qcm9wb3J0
aW9uYWwgSGF6YXJkcyBNb2RlbHM8L2tleXdvcmQ+PGtleXdvcmQ+UHlyaWRpbmVzLyphZG1pbmlz
dHJhdGlvbiAmYW1wOyBkb3NhZ2UvYWR2ZXJzZSBlZmZlY3RzPC9rZXl3b3JkPjxrZXl3b3JkPlN0
cm9rZS9lcGlkZW1pb2xvZ3kvcHJldmVudGlvbiAmYW1wOyBjb250cm9sPC9rZXl3b3JkPjxrZXl3
b3JkPldhcmZhcmluL2FkbWluaXN0cmF0aW9uICZhbXA7IGRvc2FnZS9hZHZlcnNlIGVmZmVjdHMv
KnRoZXJhcGV1dGljIHVzZTwva2V5d29yZD48L2tleXdvcmRzPjxkYXRlcz48eWVhcj4yMDA5PC95
ZWFyPjxwdWItZGF0ZXM+PGRhdGU+U2VwIDE3PC9kYXRlPjwvcHViLWRhdGVzPjwvZGF0ZXM+PGlz
Ym4+MTUzMy00NDA2IChFbGVjdHJvbmljKSYjeEQ7MDAyOC00NzkzIChMaW5raW5nKTwvaXNibj48
YWNjZXNzaW9uLW51bT4xOTcxNzg0NDwvYWNjZXNzaW9uLW51bT48dXJscz48cmVsYXRlZC11cmxz
Pjx1cmw+aHR0cHM6Ly93d3cubmNiaS5ubG0ubmloLmdvdi9wdWJtZWQvMTk3MTc4NDQ8L3VybD48
L3JlbGF0ZWQtdXJscz48L3VybHM+PGVsZWN0cm9uaWMtcmVzb3VyY2UtbnVtPjEwLjEwNTYvTkVK
TW9hMDkwNTU2MTwvZWxlY3Ryb25pYy1yZXNvdXJjZS1udW0+PC9yZWNvcmQ+PC9DaXRlPjwvRW5k
Tm90ZT5=
</w:fldData>
          </w:fldChar>
        </w:r>
        <w:r w:rsidR="005C2BB3">
          <w:instrText xml:space="preserve"> ADDIN EN.CITE.DATA </w:instrText>
        </w:r>
        <w:r w:rsidR="005C2BB3">
          <w:fldChar w:fldCharType="end"/>
        </w:r>
        <w:r w:rsidR="005C2BB3">
          <w:fldChar w:fldCharType="separate"/>
        </w:r>
        <w:r w:rsidR="005C2BB3" w:rsidRPr="00371A32">
          <w:rPr>
            <w:noProof/>
            <w:vertAlign w:val="superscript"/>
          </w:rPr>
          <w:t>3</w:t>
        </w:r>
        <w:r w:rsidR="005C2BB3">
          <w:fldChar w:fldCharType="end"/>
        </w:r>
      </w:hyperlink>
      <w:r w:rsidRPr="00BC1F2E">
        <w:t xml:space="preserve"> rivaroxaban (2011),</w:t>
      </w:r>
      <w:hyperlink w:anchor="_ENREF_4" w:tooltip="Patel, 2011 #11" w:history="1">
        <w:r w:rsidR="005C2BB3">
          <w:fldChar w:fldCharType="begin">
            <w:fldData xml:space="preserve">PEVuZE5vdGU+PENpdGU+PEF1dGhvcj5QYXRlbDwvQXV0aG9yPjxZZWFyPjIwMTE8L1llYXI+PFJl
Y051bT4xMTwvUmVjTnVtPjxEaXNwbGF5VGV4dD48c3R5bGUgZmFjZT0ic3VwZXJzY3JpcHQiPjQ8
L3N0eWxlPjwvRGlzcGxheVRleHQ+PHJlY29yZD48cmVjLW51bWJlcj4xMTwvcmVjLW51bWJlcj48
Zm9yZWlnbi1rZXlzPjxrZXkgYXBwPSJFTiIgZGItaWQ9InM1c2E5YWZzYmVlejBvZXg5MDU1ZjJ4
bzA5NXJkczlzNWVweCIgdGltZXN0YW1wPSIxNTg3NDk5NzY2Ij4xMTwva2V5PjwvZm9yZWlnbi1r
ZXlzPjxyZWYtdHlwZSBuYW1lPSJKb3VybmFsIEFydGljbGUiPjE3PC9yZWYtdHlwZT48Y29udHJp
YnV0b3JzPjxhdXRob3JzPjxhdXRob3I+UGF0ZWwsIE0uIFIuPC9hdXRob3I+PGF1dGhvcj5NYWhh
ZmZleSwgSy4gVy48L2F1dGhvcj48YXV0aG9yPkdhcmcsIEouPC9hdXRob3I+PGF1dGhvcj5QYW4s
IEcuPC9hdXRob3I+PGF1dGhvcj5TaW5nZXIsIEQuIEUuPC9hdXRob3I+PGF1dGhvcj5IYWNrZSwg
Vy48L2F1dGhvcj48YXV0aG9yPkJyZWl0aGFyZHQsIEcuPC9hdXRob3I+PGF1dGhvcj5IYWxwZXJp
biwgSi4gTC48L2F1dGhvcj48YXV0aG9yPkhhbmtleSwgRy4gSi48L2F1dGhvcj48YXV0aG9yPlBp
Y2NpbmksIEouIFAuPC9hdXRob3I+PGF1dGhvcj5CZWNrZXIsIFIuIEMuPC9hdXRob3I+PGF1dGhv
cj5OZXNzZWwsIEMuIEMuPC9hdXRob3I+PGF1dGhvcj5QYW9saW5pLCBKLiBGLjwvYXV0aG9yPjxh
dXRob3I+QmVya293aXR6LCBTLiBELjwvYXV0aG9yPjxhdXRob3I+Rm94LCBLLiBBLjwvYXV0aG9y
PjxhdXRob3I+Q2FsaWZmLCBSLiBNLjwvYXV0aG9yPjxhdXRob3I+Um9ja2V0IEFmIEludmVzdGln
YXRvcnM8L2F1dGhvcj48L2F1dGhvcnM+PC9jb250cmlidXRvcnM+PGF1dGgtYWRkcmVzcz5EdWtl
IENsaW5pY2FsIFJlc2VhcmNoIEluc3RpdHV0ZSwgRHVrZSBVbml2ZXJzaXR5IE1lZGljYWwgQ2Vu
dGVyLCBEdXJoYW0sIE5DIDI3NzA1LCBVU0EuIG1hbmVzaC5wYXRlbEBkdWtlLmVkdTwvYXV0aC1h
ZGRyZXNzPjx0aXRsZXM+PHRpdGxlPlJpdmFyb3hhYmFuIHZlcnN1cyB3YXJmYXJpbiBpbiBub252
YWx2dWxhciBhdHJpYWwgZmlicmlsbGF0aW9uPC90aXRsZT48c2Vjb25kYXJ5LXRpdGxlPk4gRW5n
bCBKIE1lZDwvc2Vjb25kYXJ5LXRpdGxlPjwvdGl0bGVzPjxwZXJpb2RpY2FsPjxmdWxsLXRpdGxl
Pk4gRW5nbCBKIE1lZDwvZnVsbC10aXRsZT48L3BlcmlvZGljYWw+PHBhZ2VzPjg4My05MTwvcGFn
ZXM+PHZvbHVtZT4zNjU8L3ZvbHVtZT48bnVtYmVyPjEwPC9udW1iZXI+PGVkaXRpb24+MjAxMS8w
OC8xMzwvZWRpdGlvbj48a2V5d29yZHM+PGtleXdvcmQ+QWRtaW5pc3RyYXRpb24sIE9yYWw8L2tl
eXdvcmQ+PGtleXdvcmQ+QWdlZDwva2V5d29yZD48a2V5d29yZD5BZ2VkLCA4MCBhbmQgb3Zlcjwv
a2V5d29yZD48a2V5d29yZD5BbnRpY29hZ3VsYW50cy9hZHZlcnNlIGVmZmVjdHMvKnRoZXJhcGV1
dGljIHVzZTwva2V5d29yZD48a2V5d29yZD5BdHJpYWwgRmlicmlsbGF0aW9uL2NvbXBsaWNhdGlv
bnMvKmRydWcgdGhlcmFweTwva2V5d29yZD48a2V5d29yZD5Eb3VibGUtQmxpbmQgTWV0aG9kPC9r
ZXl3b3JkPjxrZXl3b3JkPkVtYm9saXNtL2VwaWRlbWlvbG9neS9wcmV2ZW50aW9uICZhbXA7IGNv
bnRyb2w8L2tleXdvcmQ+PGtleXdvcmQ+RmVtYWxlPC9rZXl3b3JkPjxrZXl3b3JkPkhlbW9ycmhh
Z2UvY2hlbWljYWxseSBpbmR1Y2VkPC9rZXl3b3JkPjxrZXl3b3JkPkh1bWFuczwva2V5d29yZD48
a2V5d29yZD5JbnRlbnRpb24gdG8gVHJlYXQgQW5hbHlzaXM8L2tleXdvcmQ+PGtleXdvcmQ+TWFs
ZTwva2V5d29yZD48a2V5d29yZD5NaWRkbGUgQWdlZDwva2V5d29yZD48a2V5d29yZD5Nb3JwaG9s
aW5lcy9hZG1pbmlzdHJhdGlvbiAmYW1wOyBkb3NhZ2UvYWR2ZXJzZSBlZmZlY3RzLyp0aGVyYXBl
dXRpYyB1c2U8L2tleXdvcmQ+PGtleXdvcmQ+Uml2YXJveGFiYW48L2tleXdvcmQ+PGtleXdvcmQ+
U3Ryb2tlL2VwaWRlbWlvbG9neS9wcmV2ZW50aW9uICZhbXA7IGNvbnRyb2w8L2tleXdvcmQ+PGtl
eXdvcmQ+VGhpb3BoZW5lcy9hZG1pbmlzdHJhdGlvbiAmYW1wOyBkb3NhZ2UvYWR2ZXJzZSBlZmZl
Y3RzLyp0aGVyYXBldXRpYyB1c2U8L2tleXdvcmQ+PGtleXdvcmQ+VHJlYXRtZW50IE91dGNvbWU8
L2tleXdvcmQ+PGtleXdvcmQ+V2FyZmFyaW4vYWRtaW5pc3RyYXRpb24gJmFtcDsgZG9zYWdlL2Fk
dmVyc2UgZWZmZWN0cy8qdGhlcmFwZXV0aWMgdXNlPC9rZXl3b3JkPjwva2V5d29yZHM+PGRhdGVz
Pjx5ZWFyPjIwMTE8L3llYXI+PHB1Yi1kYXRlcz48ZGF0ZT5TZXAgODwvZGF0ZT48L3B1Yi1kYXRl
cz48L2RhdGVzPjxpc2JuPjE1MzMtNDQwNiAoRWxlY3Ryb25pYykmI3hEOzAwMjgtNDc5MyAoTGlu
a2luZyk8L2lzYm4+PGFjY2Vzc2lvbi1udW0+MjE4MzA5NTc8L2FjY2Vzc2lvbi1udW0+PHVybHM+
PHJlbGF0ZWQtdXJscz48dXJsPmh0dHBzOi8vd3d3Lm5jYmkubmxtLm5paC5nb3YvcHVibWVkLzIx
ODMwOTU3PC91cmw+PC9yZWxhdGVkLXVybHM+PC91cmxzPjxlbGVjdHJvbmljLXJlc291cmNlLW51
bT4xMC4xMDU2L05FSk1vYTEwMDk2Mzg8L2VsZWN0cm9uaWMtcmVzb3VyY2UtbnVtPjwvcmVjb3Jk
PjwvQ2l0ZT48L0VuZE5vdGU+
</w:fldData>
          </w:fldChar>
        </w:r>
        <w:r w:rsidR="005C2BB3">
          <w:instrText xml:space="preserve"> ADDIN EN.CITE </w:instrText>
        </w:r>
        <w:r w:rsidR="005C2BB3">
          <w:fldChar w:fldCharType="begin">
            <w:fldData xml:space="preserve">PEVuZE5vdGU+PENpdGU+PEF1dGhvcj5QYXRlbDwvQXV0aG9yPjxZZWFyPjIwMTE8L1llYXI+PFJl
Y051bT4xMTwvUmVjTnVtPjxEaXNwbGF5VGV4dD48c3R5bGUgZmFjZT0ic3VwZXJzY3JpcHQiPjQ8
L3N0eWxlPjwvRGlzcGxheVRleHQ+PHJlY29yZD48cmVjLW51bWJlcj4xMTwvcmVjLW51bWJlcj48
Zm9yZWlnbi1rZXlzPjxrZXkgYXBwPSJFTiIgZGItaWQ9InM1c2E5YWZzYmVlejBvZXg5MDU1ZjJ4
bzA5NXJkczlzNWVweCIgdGltZXN0YW1wPSIxNTg3NDk5NzY2Ij4xMTwva2V5PjwvZm9yZWlnbi1r
ZXlzPjxyZWYtdHlwZSBuYW1lPSJKb3VybmFsIEFydGljbGUiPjE3PC9yZWYtdHlwZT48Y29udHJp
YnV0b3JzPjxhdXRob3JzPjxhdXRob3I+UGF0ZWwsIE0uIFIuPC9hdXRob3I+PGF1dGhvcj5NYWhh
ZmZleSwgSy4gVy48L2F1dGhvcj48YXV0aG9yPkdhcmcsIEouPC9hdXRob3I+PGF1dGhvcj5QYW4s
IEcuPC9hdXRob3I+PGF1dGhvcj5TaW5nZXIsIEQuIEUuPC9hdXRob3I+PGF1dGhvcj5IYWNrZSwg
Vy48L2F1dGhvcj48YXV0aG9yPkJyZWl0aGFyZHQsIEcuPC9hdXRob3I+PGF1dGhvcj5IYWxwZXJp
biwgSi4gTC48L2F1dGhvcj48YXV0aG9yPkhhbmtleSwgRy4gSi48L2F1dGhvcj48YXV0aG9yPlBp
Y2NpbmksIEouIFAuPC9hdXRob3I+PGF1dGhvcj5CZWNrZXIsIFIuIEMuPC9hdXRob3I+PGF1dGhv
cj5OZXNzZWwsIEMuIEMuPC9hdXRob3I+PGF1dGhvcj5QYW9saW5pLCBKLiBGLjwvYXV0aG9yPjxh
dXRob3I+QmVya293aXR6LCBTLiBELjwvYXV0aG9yPjxhdXRob3I+Rm94LCBLLiBBLjwvYXV0aG9y
PjxhdXRob3I+Q2FsaWZmLCBSLiBNLjwvYXV0aG9yPjxhdXRob3I+Um9ja2V0IEFmIEludmVzdGln
YXRvcnM8L2F1dGhvcj48L2F1dGhvcnM+PC9jb250cmlidXRvcnM+PGF1dGgtYWRkcmVzcz5EdWtl
IENsaW5pY2FsIFJlc2VhcmNoIEluc3RpdHV0ZSwgRHVrZSBVbml2ZXJzaXR5IE1lZGljYWwgQ2Vu
dGVyLCBEdXJoYW0sIE5DIDI3NzA1LCBVU0EuIG1hbmVzaC5wYXRlbEBkdWtlLmVkdTwvYXV0aC1h
ZGRyZXNzPjx0aXRsZXM+PHRpdGxlPlJpdmFyb3hhYmFuIHZlcnN1cyB3YXJmYXJpbiBpbiBub252
YWx2dWxhciBhdHJpYWwgZmlicmlsbGF0aW9uPC90aXRsZT48c2Vjb25kYXJ5LXRpdGxlPk4gRW5n
bCBKIE1lZDwvc2Vjb25kYXJ5LXRpdGxlPjwvdGl0bGVzPjxwZXJpb2RpY2FsPjxmdWxsLXRpdGxl
Pk4gRW5nbCBKIE1lZDwvZnVsbC10aXRsZT48L3BlcmlvZGljYWw+PHBhZ2VzPjg4My05MTwvcGFn
ZXM+PHZvbHVtZT4zNjU8L3ZvbHVtZT48bnVtYmVyPjEwPC9udW1iZXI+PGVkaXRpb24+MjAxMS8w
OC8xMzwvZWRpdGlvbj48a2V5d29yZHM+PGtleXdvcmQ+QWRtaW5pc3RyYXRpb24sIE9yYWw8L2tl
eXdvcmQ+PGtleXdvcmQ+QWdlZDwva2V5d29yZD48a2V5d29yZD5BZ2VkLCA4MCBhbmQgb3Zlcjwv
a2V5d29yZD48a2V5d29yZD5BbnRpY29hZ3VsYW50cy9hZHZlcnNlIGVmZmVjdHMvKnRoZXJhcGV1
dGljIHVzZTwva2V5d29yZD48a2V5d29yZD5BdHJpYWwgRmlicmlsbGF0aW9uL2NvbXBsaWNhdGlv
bnMvKmRydWcgdGhlcmFweTwva2V5d29yZD48a2V5d29yZD5Eb3VibGUtQmxpbmQgTWV0aG9kPC9r
ZXl3b3JkPjxrZXl3b3JkPkVtYm9saXNtL2VwaWRlbWlvbG9neS9wcmV2ZW50aW9uICZhbXA7IGNv
bnRyb2w8L2tleXdvcmQ+PGtleXdvcmQ+RmVtYWxlPC9rZXl3b3JkPjxrZXl3b3JkPkhlbW9ycmhh
Z2UvY2hlbWljYWxseSBpbmR1Y2VkPC9rZXl3b3JkPjxrZXl3b3JkPkh1bWFuczwva2V5d29yZD48
a2V5d29yZD5JbnRlbnRpb24gdG8gVHJlYXQgQW5hbHlzaXM8L2tleXdvcmQ+PGtleXdvcmQ+TWFs
ZTwva2V5d29yZD48a2V5d29yZD5NaWRkbGUgQWdlZDwva2V5d29yZD48a2V5d29yZD5Nb3JwaG9s
aW5lcy9hZG1pbmlzdHJhdGlvbiAmYW1wOyBkb3NhZ2UvYWR2ZXJzZSBlZmZlY3RzLyp0aGVyYXBl
dXRpYyB1c2U8L2tleXdvcmQ+PGtleXdvcmQ+Uml2YXJveGFiYW48L2tleXdvcmQ+PGtleXdvcmQ+
U3Ryb2tlL2VwaWRlbWlvbG9neS9wcmV2ZW50aW9uICZhbXA7IGNvbnRyb2w8L2tleXdvcmQ+PGtl
eXdvcmQ+VGhpb3BoZW5lcy9hZG1pbmlzdHJhdGlvbiAmYW1wOyBkb3NhZ2UvYWR2ZXJzZSBlZmZl
Y3RzLyp0aGVyYXBldXRpYyB1c2U8L2tleXdvcmQ+PGtleXdvcmQ+VHJlYXRtZW50IE91dGNvbWU8
L2tleXdvcmQ+PGtleXdvcmQ+V2FyZmFyaW4vYWRtaW5pc3RyYXRpb24gJmFtcDsgZG9zYWdlL2Fk
dmVyc2UgZWZmZWN0cy8qdGhlcmFwZXV0aWMgdXNlPC9rZXl3b3JkPjwva2V5d29yZHM+PGRhdGVz
Pjx5ZWFyPjIwMTE8L3llYXI+PHB1Yi1kYXRlcz48ZGF0ZT5TZXAgODwvZGF0ZT48L3B1Yi1kYXRl
cz48L2RhdGVzPjxpc2JuPjE1MzMtNDQwNiAoRWxlY3Ryb25pYykmI3hEOzAwMjgtNDc5MyAoTGlu
a2luZyk8L2lzYm4+PGFjY2Vzc2lvbi1udW0+MjE4MzA5NTc8L2FjY2Vzc2lvbi1udW0+PHVybHM+
PHJlbGF0ZWQtdXJscz48dXJsPmh0dHBzOi8vd3d3Lm5jYmkubmxtLm5paC5nb3YvcHVibWVkLzIx
ODMwOTU3PC91cmw+PC9yZWxhdGVkLXVybHM+PC91cmxzPjxlbGVjdHJvbmljLXJlc291cmNlLW51
bT4xMC4xMDU2L05FSk1vYTEwMDk2Mzg8L2VsZWN0cm9uaWMtcmVzb3VyY2UtbnVtPjwvcmVjb3Jk
PjwvQ2l0ZT48L0VuZE5vdGU+
</w:fldData>
          </w:fldChar>
        </w:r>
        <w:r w:rsidR="005C2BB3">
          <w:instrText xml:space="preserve"> ADDIN EN.CITE.DATA </w:instrText>
        </w:r>
        <w:r w:rsidR="005C2BB3">
          <w:fldChar w:fldCharType="end"/>
        </w:r>
        <w:r w:rsidR="005C2BB3">
          <w:fldChar w:fldCharType="separate"/>
        </w:r>
        <w:r w:rsidR="005C2BB3" w:rsidRPr="00371A32">
          <w:rPr>
            <w:noProof/>
            <w:vertAlign w:val="superscript"/>
          </w:rPr>
          <w:t>4</w:t>
        </w:r>
        <w:r w:rsidR="005C2BB3">
          <w:fldChar w:fldCharType="end"/>
        </w:r>
      </w:hyperlink>
      <w:r w:rsidRPr="00BC1F2E">
        <w:t xml:space="preserve"> apixaban (2012),</w:t>
      </w:r>
      <w:hyperlink w:anchor="_ENREF_5" w:tooltip="Granger, 2011 #10" w:history="1">
        <w:r w:rsidR="005C2BB3">
          <w:fldChar w:fldCharType="begin">
            <w:fldData xml:space="preserve">PEVuZE5vdGU+PENpdGU+PEF1dGhvcj5HcmFuZ2VyPC9BdXRob3I+PFllYXI+MjAxMTwvWWVhcj48
UmVjTnVtPjEwPC9SZWNOdW0+PERpc3BsYXlUZXh0PjxzdHlsZSBmYWNlPSJzdXBlcnNjcmlwdCI+
NTwvc3R5bGU+PC9EaXNwbGF5VGV4dD48cmVjb3JkPjxyZWMtbnVtYmVyPjEwPC9yZWMtbnVtYmVy
Pjxmb3JlaWduLWtleXM+PGtleSBhcHA9IkVOIiBkYi1pZD0iczVzYTlhZnNiZWV6MG9leDkwNTVm
MnhvMDk1cmRzOXM1ZXB4IiB0aW1lc3RhbXA9IjE1ODc0OTk3NjYiPjEwPC9rZXk+PC9mb3JlaWdu
LWtleXM+PHJlZi10eXBlIG5hbWU9IkpvdXJuYWwgQXJ0aWNsZSI+MTc8L3JlZi10eXBlPjxjb250
cmlidXRvcnM+PGF1dGhvcnM+PGF1dGhvcj5HcmFuZ2VyLCBDLiBCLjwvYXV0aG9yPjxhdXRob3I+
QWxleGFuZGVyLCBKLiBILjwvYXV0aG9yPjxhdXRob3I+TWNNdXJyYXksIEouIEouPC9hdXRob3I+
PGF1dGhvcj5Mb3BlcywgUi4gRC48L2F1dGhvcj48YXV0aG9yPkh5bGVrLCBFLiBNLjwvYXV0aG9y
PjxhdXRob3I+SGFubmEsIE0uPC9hdXRob3I+PGF1dGhvcj5BbC1LaGFsaWRpLCBILiBSLjwvYXV0
aG9yPjxhdXRob3I+QW5zZWxsLCBKLjwvYXV0aG9yPjxhdXRob3I+QXRhciwgRC48L2F1dGhvcj48
YXV0aG9yPkF2ZXp1bSwgQS48L2F1dGhvcj48YXV0aG9yPkJhaGl0LCBNLiBDLjwvYXV0aG9yPjxh
dXRob3I+RGlheiwgUi48L2F1dGhvcj48YXV0aG9yPkVhc3RvbiwgSi4gRC48L2F1dGhvcj48YXV0
aG9yPkV6ZWtvd2l0eiwgSi4gQS48L2F1dGhvcj48YXV0aG9yPkZsYWtlciwgRy48L2F1dGhvcj48
YXV0aG9yPkdhcmNpYSwgRC48L2F1dGhvcj48YXV0aG9yPkdlcmFsZGVzLCBNLjwvYXV0aG9yPjxh
dXRob3I+R2Vyc2gsIEIuIEouPC9hdXRob3I+PGF1dGhvcj5Hb2xpdHN5biwgUy48L2F1dGhvcj48
YXV0aG9yPkdvdG8sIFMuPC9hdXRob3I+PGF1dGhvcj5IZXJtb3NpbGxvLCBBLiBHLjwvYXV0aG9y
PjxhdXRob3I+SG9obmxvc2VyLCBTLiBILjwvYXV0aG9yPjxhdXRob3I+SG9yb3dpdHosIEouPC9h
dXRob3I+PGF1dGhvcj5Nb2hhbiwgUC48L2F1dGhvcj48YXV0aG9yPkphbnNreSwgUC48L2F1dGhv
cj48YXV0aG9yPkxld2lzLCBCLiBTLjwvYXV0aG9yPjxhdXRob3I+TG9wZXotU2VuZG9uLCBKLiBM
LjwvYXV0aG9yPjxhdXRob3I+UGFpcywgUC48L2F1dGhvcj48YXV0aG9yPlBhcmtob21lbmtvLCBB
LjwvYXV0aG9yPjxhdXRob3I+VmVyaGV1Z3QsIEYuIFcuPC9hdXRob3I+PGF1dGhvcj5aaHUsIEou
PC9hdXRob3I+PGF1dGhvcj5XYWxsZW50aW4sIEwuPC9hdXRob3I+PGF1dGhvcj5BcmlzdG90bGUg
Q29tbWl0dGVlczwvYXV0aG9yPjxhdXRob3I+SW52ZXN0aWdhdG9ycyw8L2F1dGhvcj48L2F1dGhv
cnM+PC9jb250cmlidXRvcnM+PGF1dGgtYWRkcmVzcz5EdWtlIENsaW5pY2FsIFJlc2VhcmNoIElu
c3RpdHV0ZSwgRHVrZSBVbml2ZXJzaXR5IE1lZGljYWwgQ2VudGVyLCBEdXJoYW0sIE5DIDI3NzE1
LCBVU0EuIGNocmlzdG9waGVyLmdyYW5nZXJAZHVrZS5lZHU8L2F1dGgtYWRkcmVzcz48dGl0bGVz
Pjx0aXRsZT5BcGl4YWJhbiB2ZXJzdXMgd2FyZmFyaW4gaW4gcGF0aWVudHMgd2l0aCBhdHJpYWwg
ZmlicmlsbGF0aW9uPC90aXRsZT48c2Vjb25kYXJ5LXRpdGxlPk4gRW5nbCBKIE1lZDwvc2Vjb25k
YXJ5LXRpdGxlPjwvdGl0bGVzPjxwZXJpb2RpY2FsPjxmdWxsLXRpdGxlPk4gRW5nbCBKIE1lZDwv
ZnVsbC10aXRsZT48L3BlcmlvZGljYWw+PHBhZ2VzPjk4MS05MjwvcGFnZXM+PHZvbHVtZT4zNjU8
L3ZvbHVtZT48bnVtYmVyPjExPC9udW1iZXI+PGVkaXRpb24+MjAxMS8wOC8zMDwvZWRpdGlvbj48
a2V5d29yZHM+PGtleXdvcmQ+QWdlZDwva2V5d29yZD48a2V5d29yZD5BbnRpY29hZ3VsYW50cy9h
ZHZlcnNlIGVmZmVjdHMvKnRoZXJhcGV1dGljIHVzZTwva2V5d29yZD48a2V5d29yZD5BdHJpYWwg
RmlicmlsbGF0aW9uL2NvbXBsaWNhdGlvbnMvKmRydWcgdGhlcmFweTwva2V5d29yZD48a2V5d29y
ZD5Eb3VibGUtQmxpbmQgTWV0aG9kPC9rZXl3b3JkPjxrZXl3b3JkPipGYWN0b3IgWGEgSW5oaWJp
dG9yczwva2V5d29yZD48a2V5d29yZD5GZW1hbGU8L2tleXdvcmQ+PGtleXdvcmQ+Rm9sbG93LVVw
IFN0dWRpZXM8L2tleXdvcmQ+PGtleXdvcmQ+SGVtb3JyaGFnZS9jaGVtaWNhbGx5IGluZHVjZWQ8
L2tleXdvcmQ+PGtleXdvcmQ+SHVtYW5zPC9rZXl3b3JkPjxrZXl3b3JkPkludGVybmF0aW9uYWwg
Tm9ybWFsaXplZCBSYXRpbzwva2V5d29yZD48a2V5d29yZD5LYXBsYW4tTWVpZXIgRXN0aW1hdGU8
L2tleXdvcmQ+PGtleXdvcmQ+TWFsZTwva2V5d29yZD48a2V5d29yZD5NaWRkbGUgQWdlZDwva2V5
d29yZD48a2V5d29yZD5QeXJhem9sZXMvYWR2ZXJzZSBlZmZlY3RzLyp0aGVyYXBldXRpYyB1c2U8
L2tleXdvcmQ+PGtleXdvcmQ+UHlyaWRvbmVzL2FkdmVyc2UgZWZmZWN0cy8qdGhlcmFwZXV0aWMg
dXNlPC9rZXl3b3JkPjxrZXl3b3JkPlN0cm9rZS8qcHJldmVudGlvbiAmYW1wOyBjb250cm9sPC9r
ZXl3b3JkPjxrZXl3b3JkPlRocm9tYm9lbWJvbGlzbS8qcHJldmVudGlvbiAmYW1wOyBjb250cm9s
PC9rZXl3b3JkPjxrZXl3b3JkPlRyZWF0bWVudCBPdXRjb21lPC9rZXl3b3JkPjxrZXl3b3JkPldh
cmZhcmluL2FkdmVyc2UgZWZmZWN0cy8qdGhlcmFwZXV0aWMgdXNlPC9rZXl3b3JkPjwva2V5d29y
ZHM+PGRhdGVzPjx5ZWFyPjIwMTE8L3llYXI+PHB1Yi1kYXRlcz48ZGF0ZT5TZXAgMTU8L2RhdGU+
PC9wdWItZGF0ZXM+PC9kYXRlcz48aXNibj4xNTMzLTQ0MDYgKEVsZWN0cm9uaWMpJiN4RDswMDI4
LTQ3OTMgKExpbmtpbmcpPC9pc2JuPjxhY2Nlc3Npb24tbnVtPjIxODcwOTc4PC9hY2Nlc3Npb24t
bnVtPjx1cmxzPjxyZWxhdGVkLXVybHM+PHVybD5odHRwczovL3d3dy5uY2JpLm5sbS5uaWguZ292
L3B1Ym1lZC8yMTg3MDk3ODwvdXJsPjwvcmVsYXRlZC11cmxzPjwvdXJscz48ZWxlY3Ryb25pYy1y
ZXNvdXJjZS1udW0+MTAuMTA1Ni9ORUpNb2ExMTA3MDM5PC9lbGVjdHJvbmljLXJlc291cmNlLW51
bT48L3JlY29yZD48L0NpdGU+PC9FbmROb3RlPgB=
</w:fldData>
          </w:fldChar>
        </w:r>
        <w:r w:rsidR="005C2BB3">
          <w:instrText xml:space="preserve"> ADDIN EN.CITE </w:instrText>
        </w:r>
        <w:r w:rsidR="005C2BB3">
          <w:fldChar w:fldCharType="begin">
            <w:fldData xml:space="preserve">PEVuZE5vdGU+PENpdGU+PEF1dGhvcj5HcmFuZ2VyPC9BdXRob3I+PFllYXI+MjAxMTwvWWVhcj48
UmVjTnVtPjEwPC9SZWNOdW0+PERpc3BsYXlUZXh0PjxzdHlsZSBmYWNlPSJzdXBlcnNjcmlwdCI+
NTwvc3R5bGU+PC9EaXNwbGF5VGV4dD48cmVjb3JkPjxyZWMtbnVtYmVyPjEwPC9yZWMtbnVtYmVy
Pjxmb3JlaWduLWtleXM+PGtleSBhcHA9IkVOIiBkYi1pZD0iczVzYTlhZnNiZWV6MG9leDkwNTVm
MnhvMDk1cmRzOXM1ZXB4IiB0aW1lc3RhbXA9IjE1ODc0OTk3NjYiPjEwPC9rZXk+PC9mb3JlaWdu
LWtleXM+PHJlZi10eXBlIG5hbWU9IkpvdXJuYWwgQXJ0aWNsZSI+MTc8L3JlZi10eXBlPjxjb250
cmlidXRvcnM+PGF1dGhvcnM+PGF1dGhvcj5HcmFuZ2VyLCBDLiBCLjwvYXV0aG9yPjxhdXRob3I+
QWxleGFuZGVyLCBKLiBILjwvYXV0aG9yPjxhdXRob3I+TWNNdXJyYXksIEouIEouPC9hdXRob3I+
PGF1dGhvcj5Mb3BlcywgUi4gRC48L2F1dGhvcj48YXV0aG9yPkh5bGVrLCBFLiBNLjwvYXV0aG9y
PjxhdXRob3I+SGFubmEsIE0uPC9hdXRob3I+PGF1dGhvcj5BbC1LaGFsaWRpLCBILiBSLjwvYXV0
aG9yPjxhdXRob3I+QW5zZWxsLCBKLjwvYXV0aG9yPjxhdXRob3I+QXRhciwgRC48L2F1dGhvcj48
YXV0aG9yPkF2ZXp1bSwgQS48L2F1dGhvcj48YXV0aG9yPkJhaGl0LCBNLiBDLjwvYXV0aG9yPjxh
dXRob3I+RGlheiwgUi48L2F1dGhvcj48YXV0aG9yPkVhc3RvbiwgSi4gRC48L2F1dGhvcj48YXV0
aG9yPkV6ZWtvd2l0eiwgSi4gQS48L2F1dGhvcj48YXV0aG9yPkZsYWtlciwgRy48L2F1dGhvcj48
YXV0aG9yPkdhcmNpYSwgRC48L2F1dGhvcj48YXV0aG9yPkdlcmFsZGVzLCBNLjwvYXV0aG9yPjxh
dXRob3I+R2Vyc2gsIEIuIEouPC9hdXRob3I+PGF1dGhvcj5Hb2xpdHN5biwgUy48L2F1dGhvcj48
YXV0aG9yPkdvdG8sIFMuPC9hdXRob3I+PGF1dGhvcj5IZXJtb3NpbGxvLCBBLiBHLjwvYXV0aG9y
PjxhdXRob3I+SG9obmxvc2VyLCBTLiBILjwvYXV0aG9yPjxhdXRob3I+SG9yb3dpdHosIEouPC9h
dXRob3I+PGF1dGhvcj5Nb2hhbiwgUC48L2F1dGhvcj48YXV0aG9yPkphbnNreSwgUC48L2F1dGhv
cj48YXV0aG9yPkxld2lzLCBCLiBTLjwvYXV0aG9yPjxhdXRob3I+TG9wZXotU2VuZG9uLCBKLiBM
LjwvYXV0aG9yPjxhdXRob3I+UGFpcywgUC48L2F1dGhvcj48YXV0aG9yPlBhcmtob21lbmtvLCBB
LjwvYXV0aG9yPjxhdXRob3I+VmVyaGV1Z3QsIEYuIFcuPC9hdXRob3I+PGF1dGhvcj5aaHUsIEou
PC9hdXRob3I+PGF1dGhvcj5XYWxsZW50aW4sIEwuPC9hdXRob3I+PGF1dGhvcj5BcmlzdG90bGUg
Q29tbWl0dGVlczwvYXV0aG9yPjxhdXRob3I+SW52ZXN0aWdhdG9ycyw8L2F1dGhvcj48L2F1dGhv
cnM+PC9jb250cmlidXRvcnM+PGF1dGgtYWRkcmVzcz5EdWtlIENsaW5pY2FsIFJlc2VhcmNoIElu
c3RpdHV0ZSwgRHVrZSBVbml2ZXJzaXR5IE1lZGljYWwgQ2VudGVyLCBEdXJoYW0sIE5DIDI3NzE1
LCBVU0EuIGNocmlzdG9waGVyLmdyYW5nZXJAZHVrZS5lZHU8L2F1dGgtYWRkcmVzcz48dGl0bGVz
Pjx0aXRsZT5BcGl4YWJhbiB2ZXJzdXMgd2FyZmFyaW4gaW4gcGF0aWVudHMgd2l0aCBhdHJpYWwg
ZmlicmlsbGF0aW9uPC90aXRsZT48c2Vjb25kYXJ5LXRpdGxlPk4gRW5nbCBKIE1lZDwvc2Vjb25k
YXJ5LXRpdGxlPjwvdGl0bGVzPjxwZXJpb2RpY2FsPjxmdWxsLXRpdGxlPk4gRW5nbCBKIE1lZDwv
ZnVsbC10aXRsZT48L3BlcmlvZGljYWw+PHBhZ2VzPjk4MS05MjwvcGFnZXM+PHZvbHVtZT4zNjU8
L3ZvbHVtZT48bnVtYmVyPjExPC9udW1iZXI+PGVkaXRpb24+MjAxMS8wOC8zMDwvZWRpdGlvbj48
a2V5d29yZHM+PGtleXdvcmQ+QWdlZDwva2V5d29yZD48a2V5d29yZD5BbnRpY29hZ3VsYW50cy9h
ZHZlcnNlIGVmZmVjdHMvKnRoZXJhcGV1dGljIHVzZTwva2V5d29yZD48a2V5d29yZD5BdHJpYWwg
RmlicmlsbGF0aW9uL2NvbXBsaWNhdGlvbnMvKmRydWcgdGhlcmFweTwva2V5d29yZD48a2V5d29y
ZD5Eb3VibGUtQmxpbmQgTWV0aG9kPC9rZXl3b3JkPjxrZXl3b3JkPipGYWN0b3IgWGEgSW5oaWJp
dG9yczwva2V5d29yZD48a2V5d29yZD5GZW1hbGU8L2tleXdvcmQ+PGtleXdvcmQ+Rm9sbG93LVVw
IFN0dWRpZXM8L2tleXdvcmQ+PGtleXdvcmQ+SGVtb3JyaGFnZS9jaGVtaWNhbGx5IGluZHVjZWQ8
L2tleXdvcmQ+PGtleXdvcmQ+SHVtYW5zPC9rZXl3b3JkPjxrZXl3b3JkPkludGVybmF0aW9uYWwg
Tm9ybWFsaXplZCBSYXRpbzwva2V5d29yZD48a2V5d29yZD5LYXBsYW4tTWVpZXIgRXN0aW1hdGU8
L2tleXdvcmQ+PGtleXdvcmQ+TWFsZTwva2V5d29yZD48a2V5d29yZD5NaWRkbGUgQWdlZDwva2V5
d29yZD48a2V5d29yZD5QeXJhem9sZXMvYWR2ZXJzZSBlZmZlY3RzLyp0aGVyYXBldXRpYyB1c2U8
L2tleXdvcmQ+PGtleXdvcmQ+UHlyaWRvbmVzL2FkdmVyc2UgZWZmZWN0cy8qdGhlcmFwZXV0aWMg
dXNlPC9rZXl3b3JkPjxrZXl3b3JkPlN0cm9rZS8qcHJldmVudGlvbiAmYW1wOyBjb250cm9sPC9r
ZXl3b3JkPjxrZXl3b3JkPlRocm9tYm9lbWJvbGlzbS8qcHJldmVudGlvbiAmYW1wOyBjb250cm9s
PC9rZXl3b3JkPjxrZXl3b3JkPlRyZWF0bWVudCBPdXRjb21lPC9rZXl3b3JkPjxrZXl3b3JkPldh
cmZhcmluL2FkdmVyc2UgZWZmZWN0cy8qdGhlcmFwZXV0aWMgdXNlPC9rZXl3b3JkPjwva2V5d29y
ZHM+PGRhdGVzPjx5ZWFyPjIwMTE8L3llYXI+PHB1Yi1kYXRlcz48ZGF0ZT5TZXAgMTU8L2RhdGU+
PC9wdWItZGF0ZXM+PC9kYXRlcz48aXNibj4xNTMzLTQ0MDYgKEVsZWN0cm9uaWMpJiN4RDswMDI4
LTQ3OTMgKExpbmtpbmcpPC9pc2JuPjxhY2Nlc3Npb24tbnVtPjIxODcwOTc4PC9hY2Nlc3Npb24t
bnVtPjx1cmxzPjxyZWxhdGVkLXVybHM+PHVybD5odHRwczovL3d3dy5uY2JpLm5sbS5uaWguZ292
L3B1Ym1lZC8yMTg3MDk3ODwvdXJsPjwvcmVsYXRlZC11cmxzPjwvdXJscz48ZWxlY3Ryb25pYy1y
ZXNvdXJjZS1udW0+MTAuMTA1Ni9ORUpNb2ExMTA3MDM5PC9lbGVjdHJvbmljLXJlc291cmNlLW51
bT48L3JlY29yZD48L0NpdGU+PC9FbmROb3RlPgB=
</w:fldData>
          </w:fldChar>
        </w:r>
        <w:r w:rsidR="005C2BB3">
          <w:instrText xml:space="preserve"> ADDIN EN.CITE.DATA </w:instrText>
        </w:r>
        <w:r w:rsidR="005C2BB3">
          <w:fldChar w:fldCharType="end"/>
        </w:r>
        <w:r w:rsidR="005C2BB3">
          <w:fldChar w:fldCharType="separate"/>
        </w:r>
        <w:r w:rsidR="005C2BB3" w:rsidRPr="00371A32">
          <w:rPr>
            <w:noProof/>
            <w:vertAlign w:val="superscript"/>
          </w:rPr>
          <w:t>5</w:t>
        </w:r>
        <w:r w:rsidR="005C2BB3">
          <w:fldChar w:fldCharType="end"/>
        </w:r>
      </w:hyperlink>
      <w:r w:rsidRPr="00BC1F2E">
        <w:t xml:space="preserve"> </w:t>
      </w:r>
      <w:r w:rsidR="00E611A7">
        <w:t xml:space="preserve">and </w:t>
      </w:r>
      <w:proofErr w:type="spellStart"/>
      <w:r w:rsidRPr="00BC1F2E">
        <w:t>edoxaban</w:t>
      </w:r>
      <w:proofErr w:type="spellEnd"/>
      <w:r w:rsidRPr="00BC1F2E">
        <w:t xml:space="preserve"> (2015).</w:t>
      </w:r>
      <w:hyperlink w:anchor="_ENREF_6" w:tooltip="Giugliano, 2013 #8" w:history="1">
        <w:r w:rsidR="005C2BB3">
          <w:fldChar w:fldCharType="begin">
            <w:fldData xml:space="preserve">PEVuZE5vdGU+PENpdGU+PEF1dGhvcj5HaXVnbGlhbm88L0F1dGhvcj48WWVhcj4yMDEzPC9ZZWFy
PjxSZWNOdW0+ODwvUmVjTnVtPjxEaXNwbGF5VGV4dD48c3R5bGUgZmFjZT0ic3VwZXJzY3JpcHQi
PjY8L3N0eWxlPjwvRGlzcGxheVRleHQ+PHJlY29yZD48cmVjLW51bWJlcj44PC9yZWMtbnVtYmVy
Pjxmb3JlaWduLWtleXM+PGtleSBhcHA9IkVOIiBkYi1pZD0iczVzYTlhZnNiZWV6MG9leDkwNTVm
MnhvMDk1cmRzOXM1ZXB4IiB0aW1lc3RhbXA9IjE1ODc0OTk3MjgiPjg8L2tleT48L2ZvcmVpZ24t
a2V5cz48cmVmLXR5cGUgbmFtZT0iSm91cm5hbCBBcnRpY2xlIj4xNzwvcmVmLXR5cGU+PGNvbnRy
aWJ1dG9ycz48YXV0aG9ycz48YXV0aG9yPkdpdWdsaWFubywgUi4gUC48L2F1dGhvcj48YXV0aG9y
PlJ1ZmYsIEMuIFQuPC9hdXRob3I+PGF1dGhvcj5CcmF1bndhbGQsIEUuPC9hdXRob3I+PGF1dGhv
cj5NdXJwaHksIFMuIEEuPC9hdXRob3I+PGF1dGhvcj5XaXZpb3R0LCBTLiBELjwvYXV0aG9yPjxh
dXRob3I+SGFscGVyaW4sIEouIEwuPC9hdXRob3I+PGF1dGhvcj5XYWxkbywgQS4gTC48L2F1dGhv
cj48YXV0aG9yPkV6ZWtvd2l0eiwgTS4gRC48L2F1dGhvcj48YXV0aG9yPldlaXR6LCBKLiBJLjwv
YXV0aG9yPjxhdXRob3I+U3BpbmFyLCBKLjwvYXV0aG9yPjxhdXRob3I+UnV6eWxsbywgVy48L2F1
dGhvcj48YXV0aG9yPlJ1ZGEsIE0uPC9hdXRob3I+PGF1dGhvcj5Lb3JldHN1bmUsIFkuPC9hdXRo
b3I+PGF1dGhvcj5CZXRjaGVyLCBKLjwvYXV0aG9yPjxhdXRob3I+U2hpLCBNLjwvYXV0aG9yPjxh
dXRob3I+R3JpcCwgTC4gVC48L2F1dGhvcj48YXV0aG9yPlBhdGVsLCBTLiBQLjwvYXV0aG9yPjxh
dXRob3I+UGF0ZWwsIEkuPC9hdXRob3I+PGF1dGhvcj5IYW55b2ssIEouIEouPC9hdXRob3I+PGF1
dGhvcj5NZXJjdXJpLCBNLjwvYXV0aG9yPjxhdXRob3I+QW50bWFuLCBFLiBNLjwvYXV0aG9yPjxh
dXRob3I+RW5nYWdlIEFmLVRpbWkgSW52ZXN0aWdhdG9yczwvYXV0aG9yPjwvYXV0aG9ycz48L2Nv
bnRyaWJ1dG9ycz48YXV0aC1hZGRyZXNzPkZyb20gQnJpZ2hhbSBhbmQgV29tZW4mYXBvcztzIEhv
c3BpdGFsIGFuZCBIYXJ2YXJkIE1lZGljYWwgU2Nob29sLCBCb3N0b24gKFIuUC5HLiwgQy5ULlIu
LCBFLkIuLCBTLkEuTS4sIFMuRC5XLiwgTC5ULkcuLCBFLk0uQS4pOyBNb3VudCBTaW5haSBNZWRp
Y2FsIENlbnRlciwgTmV3IFlvcmsgKEouTC5ILik7IFVuaXZlcnNpdHkgSG9zcGl0YWxzIENhc2Ug
TWVkaWNhbCBDZW50ZXIsIENsZXZlbGFuZCAoQS5MLlcuKTsgVGhvbWFzIEplZmZlcnNvbiBNZWRp
Y2FsIENvbGxlZ2UsIFBoaWxhZGVscGhpYSAoTS5ELkUuKTsgTWNNYXN0ZXIgVW5pdmVyc2l0eSwg
SGFtaWx0b24sIE9OLCBDYW5hZGEgKEouSS5XLik7IFVuaXZlcnNpdHkgSG9zcGl0YWwsIEppaGxh
dnNrYSwgQnJubywgQ3plY2ggUmVwdWJsaWMgKEouUy4pOyBJbnN0aXR1dGUgb2YgQ2FyZGlvbG9n
eSwgV2Fyc2F3LCBQb2xhbmQgKFcuUi4pOyBDYXJkaW9sb2d5IFJlc2VhcmNoIENlbnRlciwgTW9z
Y293IChNLlIuKTsgTmF0aW9uYWwgSG9zcGl0YWwgT3JnYW5pemF0aW9uLCBPc2FrYSBOYXRpb25h
bCBIb3NwaXRhbCwgT3Nha2EsIEphcGFuIChZLksuKTsgUXVpbnRpbGVzLCBEdXJoYW0sIE5DIChK
LkIuLCBTLlAuUC4pOyBhbmQgRGFpaWNoaSBTYW5reW8gUGhhcm1hIERldmVsb3BtZW50LCBFZGlz
b24sIE5KIChNLlMuLCBJLlAuLCBKLkouSC4sIE0uTS4pLjwvYXV0aC1hZGRyZXNzPjx0aXRsZXM+
PHRpdGxlPkVkb3hhYmFuIHZlcnN1cyB3YXJmYXJpbiBpbiBwYXRpZW50cyB3aXRoIGF0cmlhbCBm
aWJyaWxsYXRpb248L3RpdGxlPjxzZWNvbmRhcnktdGl0bGU+TiBFbmdsIEogTWVkPC9zZWNvbmRh
cnktdGl0bGU+PC90aXRsZXM+PHBlcmlvZGljYWw+PGZ1bGwtdGl0bGU+TiBFbmdsIEogTWVkPC9m
dWxsLXRpdGxlPjwvcGVyaW9kaWNhbD48cGFnZXM+MjA5My0xMDQ8L3BhZ2VzPjx2b2x1bWU+MzY5
PC92b2x1bWU+PG51bWJlcj4yMjwvbnVtYmVyPjxlZGl0aW9uPjIwMTMvMTEvMjE8L2VkaXRpb24+
PGtleXdvcmRzPjxrZXl3b3JkPkFkdWx0PC9rZXl3b3JkPjxrZXl3b3JkPkFnZWQ8L2tleXdvcmQ+
PGtleXdvcmQ+QW50aWNvYWd1bGFudHMvYWR2ZXJzZSBlZmZlY3RzLyp0aGVyYXBldXRpYyB1c2U8
L2tleXdvcmQ+PGtleXdvcmQ+QXRyaWFsIEZpYnJpbGxhdGlvbi9jb21wbGljYXRpb25zLypkcnVn
IHRoZXJhcHk8L2tleXdvcmQ+PGtleXdvcmQ+Q2FyZGlvdmFzY3VsYXIgRGlzZWFzZXMvbW9ydGFs
aXR5L3ByZXZlbnRpb24gJmFtcDsgY29udHJvbDwva2V5d29yZD48a2V5d29yZD5Eb3VibGUtQmxp
bmQgTWV0aG9kPC9rZXl3b3JkPjxrZXl3b3JkPkVtYm9saXNtLypwcmV2ZW50aW9uICZhbXA7IGNv
bnRyb2w8L2tleXdvcmQ+PGtleXdvcmQ+RmVtYWxlPC9rZXl3b3JkPjxrZXl3b3JkPkZvbGxvdy1V
cCBTdHVkaWVzPC9rZXl3b3JkPjxrZXl3b3JkPkhlbW9ycmhhZ2UvY2hlbWljYWxseSBpbmR1Y2Vk
PC9rZXl3b3JkPjxrZXl3b3JkPkh1bWFuczwva2V5d29yZD48a2V5d29yZD5LYXBsYW4tTWVpZXIg
RXN0aW1hdGU8L2tleXdvcmQ+PGtleXdvcmQ+TWFsZTwva2V5d29yZD48a2V5d29yZD5NaWRkbGUg
QWdlZDwva2V5d29yZD48a2V5d29yZD5QeXJpZGluZXMvYWR2ZXJzZSBlZmZlY3RzLyp0aGVyYXBl
dXRpYyB1c2U8L2tleXdvcmQ+PGtleXdvcmQ+U3Ryb2tlLypwcmV2ZW50aW9uICZhbXA7IGNvbnRy
b2w8L2tleXdvcmQ+PGtleXdvcmQ+VGhpYXpvbGVzL2FkdmVyc2UgZWZmZWN0cy8qdGhlcmFwZXV0
aWMgdXNlPC9rZXl3b3JkPjxrZXl3b3JkPldhcmZhcmluL2FkdmVyc2UgZWZmZWN0cy8qdGhlcmFw
ZXV0aWMgdXNlPC9rZXl3b3JkPjwva2V5d29yZHM+PGRhdGVzPjx5ZWFyPjIwMTM8L3llYXI+PHB1
Yi1kYXRlcz48ZGF0ZT5Ob3YgMjg8L2RhdGU+PC9wdWItZGF0ZXM+PC9kYXRlcz48aXNibj4xNTMz
LTQ0MDYgKEVsZWN0cm9uaWMpJiN4RDswMDI4LTQ3OTMgKExpbmtpbmcpPC9pc2JuPjxhY2Nlc3Np
b24tbnVtPjI0MjUxMzU5PC9hY2Nlc3Npb24tbnVtPjx1cmxzPjxyZWxhdGVkLXVybHM+PHVybD5o
dHRwczovL3d3dy5uY2JpLm5sbS5uaWguZ292L3B1Ym1lZC8yNDI1MTM1OTwvdXJsPjwvcmVsYXRl
ZC11cmxzPjwvdXJscz48ZWxlY3Ryb25pYy1yZXNvdXJjZS1udW0+MTAuMTA1Ni9ORUpNb2ExMzEw
OTA3PC9lbGVjdHJvbmljLXJlc291cmNlLW51bT48L3JlY29yZD48L0NpdGU+PC9FbmROb3RlPgB=
</w:fldData>
          </w:fldChar>
        </w:r>
        <w:r w:rsidR="005C2BB3">
          <w:instrText xml:space="preserve"> ADDIN EN.CITE </w:instrText>
        </w:r>
        <w:r w:rsidR="005C2BB3">
          <w:fldChar w:fldCharType="begin">
            <w:fldData xml:space="preserve">PEVuZE5vdGU+PENpdGU+PEF1dGhvcj5HaXVnbGlhbm88L0F1dGhvcj48WWVhcj4yMDEzPC9ZZWFy
PjxSZWNOdW0+ODwvUmVjTnVtPjxEaXNwbGF5VGV4dD48c3R5bGUgZmFjZT0ic3VwZXJzY3JpcHQi
PjY8L3N0eWxlPjwvRGlzcGxheVRleHQ+PHJlY29yZD48cmVjLW51bWJlcj44PC9yZWMtbnVtYmVy
Pjxmb3JlaWduLWtleXM+PGtleSBhcHA9IkVOIiBkYi1pZD0iczVzYTlhZnNiZWV6MG9leDkwNTVm
MnhvMDk1cmRzOXM1ZXB4IiB0aW1lc3RhbXA9IjE1ODc0OTk3MjgiPjg8L2tleT48L2ZvcmVpZ24t
a2V5cz48cmVmLXR5cGUgbmFtZT0iSm91cm5hbCBBcnRpY2xlIj4xNzwvcmVmLXR5cGU+PGNvbnRy
aWJ1dG9ycz48YXV0aG9ycz48YXV0aG9yPkdpdWdsaWFubywgUi4gUC48L2F1dGhvcj48YXV0aG9y
PlJ1ZmYsIEMuIFQuPC9hdXRob3I+PGF1dGhvcj5CcmF1bndhbGQsIEUuPC9hdXRob3I+PGF1dGhv
cj5NdXJwaHksIFMuIEEuPC9hdXRob3I+PGF1dGhvcj5XaXZpb3R0LCBTLiBELjwvYXV0aG9yPjxh
dXRob3I+SGFscGVyaW4sIEouIEwuPC9hdXRob3I+PGF1dGhvcj5XYWxkbywgQS4gTC48L2F1dGhv
cj48YXV0aG9yPkV6ZWtvd2l0eiwgTS4gRC48L2F1dGhvcj48YXV0aG9yPldlaXR6LCBKLiBJLjwv
YXV0aG9yPjxhdXRob3I+U3BpbmFyLCBKLjwvYXV0aG9yPjxhdXRob3I+UnV6eWxsbywgVy48L2F1
dGhvcj48YXV0aG9yPlJ1ZGEsIE0uPC9hdXRob3I+PGF1dGhvcj5Lb3JldHN1bmUsIFkuPC9hdXRo
b3I+PGF1dGhvcj5CZXRjaGVyLCBKLjwvYXV0aG9yPjxhdXRob3I+U2hpLCBNLjwvYXV0aG9yPjxh
dXRob3I+R3JpcCwgTC4gVC48L2F1dGhvcj48YXV0aG9yPlBhdGVsLCBTLiBQLjwvYXV0aG9yPjxh
dXRob3I+UGF0ZWwsIEkuPC9hdXRob3I+PGF1dGhvcj5IYW55b2ssIEouIEouPC9hdXRob3I+PGF1
dGhvcj5NZXJjdXJpLCBNLjwvYXV0aG9yPjxhdXRob3I+QW50bWFuLCBFLiBNLjwvYXV0aG9yPjxh
dXRob3I+RW5nYWdlIEFmLVRpbWkgSW52ZXN0aWdhdG9yczwvYXV0aG9yPjwvYXV0aG9ycz48L2Nv
bnRyaWJ1dG9ycz48YXV0aC1hZGRyZXNzPkZyb20gQnJpZ2hhbSBhbmQgV29tZW4mYXBvcztzIEhv
c3BpdGFsIGFuZCBIYXJ2YXJkIE1lZGljYWwgU2Nob29sLCBCb3N0b24gKFIuUC5HLiwgQy5ULlIu
LCBFLkIuLCBTLkEuTS4sIFMuRC5XLiwgTC5ULkcuLCBFLk0uQS4pOyBNb3VudCBTaW5haSBNZWRp
Y2FsIENlbnRlciwgTmV3IFlvcmsgKEouTC5ILik7IFVuaXZlcnNpdHkgSG9zcGl0YWxzIENhc2Ug
TWVkaWNhbCBDZW50ZXIsIENsZXZlbGFuZCAoQS5MLlcuKTsgVGhvbWFzIEplZmZlcnNvbiBNZWRp
Y2FsIENvbGxlZ2UsIFBoaWxhZGVscGhpYSAoTS5ELkUuKTsgTWNNYXN0ZXIgVW5pdmVyc2l0eSwg
SGFtaWx0b24sIE9OLCBDYW5hZGEgKEouSS5XLik7IFVuaXZlcnNpdHkgSG9zcGl0YWwsIEppaGxh
dnNrYSwgQnJubywgQ3plY2ggUmVwdWJsaWMgKEouUy4pOyBJbnN0aXR1dGUgb2YgQ2FyZGlvbG9n
eSwgV2Fyc2F3LCBQb2xhbmQgKFcuUi4pOyBDYXJkaW9sb2d5IFJlc2VhcmNoIENlbnRlciwgTW9z
Y293IChNLlIuKTsgTmF0aW9uYWwgSG9zcGl0YWwgT3JnYW5pemF0aW9uLCBPc2FrYSBOYXRpb25h
bCBIb3NwaXRhbCwgT3Nha2EsIEphcGFuIChZLksuKTsgUXVpbnRpbGVzLCBEdXJoYW0sIE5DIChK
LkIuLCBTLlAuUC4pOyBhbmQgRGFpaWNoaSBTYW5reW8gUGhhcm1hIERldmVsb3BtZW50LCBFZGlz
b24sIE5KIChNLlMuLCBJLlAuLCBKLkouSC4sIE0uTS4pLjwvYXV0aC1hZGRyZXNzPjx0aXRsZXM+
PHRpdGxlPkVkb3hhYmFuIHZlcnN1cyB3YXJmYXJpbiBpbiBwYXRpZW50cyB3aXRoIGF0cmlhbCBm
aWJyaWxsYXRpb248L3RpdGxlPjxzZWNvbmRhcnktdGl0bGU+TiBFbmdsIEogTWVkPC9zZWNvbmRh
cnktdGl0bGU+PC90aXRsZXM+PHBlcmlvZGljYWw+PGZ1bGwtdGl0bGU+TiBFbmdsIEogTWVkPC9m
dWxsLXRpdGxlPjwvcGVyaW9kaWNhbD48cGFnZXM+MjA5My0xMDQ8L3BhZ2VzPjx2b2x1bWU+MzY5
PC92b2x1bWU+PG51bWJlcj4yMjwvbnVtYmVyPjxlZGl0aW9uPjIwMTMvMTEvMjE8L2VkaXRpb24+
PGtleXdvcmRzPjxrZXl3b3JkPkFkdWx0PC9rZXl3b3JkPjxrZXl3b3JkPkFnZWQ8L2tleXdvcmQ+
PGtleXdvcmQ+QW50aWNvYWd1bGFudHMvYWR2ZXJzZSBlZmZlY3RzLyp0aGVyYXBldXRpYyB1c2U8
L2tleXdvcmQ+PGtleXdvcmQ+QXRyaWFsIEZpYnJpbGxhdGlvbi9jb21wbGljYXRpb25zLypkcnVn
IHRoZXJhcHk8L2tleXdvcmQ+PGtleXdvcmQ+Q2FyZGlvdmFzY3VsYXIgRGlzZWFzZXMvbW9ydGFs
aXR5L3ByZXZlbnRpb24gJmFtcDsgY29udHJvbDwva2V5d29yZD48a2V5d29yZD5Eb3VibGUtQmxp
bmQgTWV0aG9kPC9rZXl3b3JkPjxrZXl3b3JkPkVtYm9saXNtLypwcmV2ZW50aW9uICZhbXA7IGNv
bnRyb2w8L2tleXdvcmQ+PGtleXdvcmQ+RmVtYWxlPC9rZXl3b3JkPjxrZXl3b3JkPkZvbGxvdy1V
cCBTdHVkaWVzPC9rZXl3b3JkPjxrZXl3b3JkPkhlbW9ycmhhZ2UvY2hlbWljYWxseSBpbmR1Y2Vk
PC9rZXl3b3JkPjxrZXl3b3JkPkh1bWFuczwva2V5d29yZD48a2V5d29yZD5LYXBsYW4tTWVpZXIg
RXN0aW1hdGU8L2tleXdvcmQ+PGtleXdvcmQ+TWFsZTwva2V5d29yZD48a2V5d29yZD5NaWRkbGUg
QWdlZDwva2V5d29yZD48a2V5d29yZD5QeXJpZGluZXMvYWR2ZXJzZSBlZmZlY3RzLyp0aGVyYXBl
dXRpYyB1c2U8L2tleXdvcmQ+PGtleXdvcmQ+U3Ryb2tlLypwcmV2ZW50aW9uICZhbXA7IGNvbnRy
b2w8L2tleXdvcmQ+PGtleXdvcmQ+VGhpYXpvbGVzL2FkdmVyc2UgZWZmZWN0cy8qdGhlcmFwZXV0
aWMgdXNlPC9rZXl3b3JkPjxrZXl3b3JkPldhcmZhcmluL2FkdmVyc2UgZWZmZWN0cy8qdGhlcmFw
ZXV0aWMgdXNlPC9rZXl3b3JkPjwva2V5d29yZHM+PGRhdGVzPjx5ZWFyPjIwMTM8L3llYXI+PHB1
Yi1kYXRlcz48ZGF0ZT5Ob3YgMjg8L2RhdGU+PC9wdWItZGF0ZXM+PC9kYXRlcz48aXNibj4xNTMz
LTQ0MDYgKEVsZWN0cm9uaWMpJiN4RDswMDI4LTQ3OTMgKExpbmtpbmcpPC9pc2JuPjxhY2Nlc3Np
b24tbnVtPjI0MjUxMzU5PC9hY2Nlc3Npb24tbnVtPjx1cmxzPjxyZWxhdGVkLXVybHM+PHVybD5o
dHRwczovL3d3dy5uY2JpLm5sbS5uaWguZ292L3B1Ym1lZC8yNDI1MTM1OTwvdXJsPjwvcmVsYXRl
ZC11cmxzPjwvdXJscz48ZWxlY3Ryb25pYy1yZXNvdXJjZS1udW0+MTAuMTA1Ni9ORUpNb2ExMzEw
OTA3PC9lbGVjdHJvbmljLXJlc291cmNlLW51bT48L3JlY29yZD48L0NpdGU+PC9FbmROb3RlPgB=
</w:fldData>
          </w:fldChar>
        </w:r>
        <w:r w:rsidR="005C2BB3">
          <w:instrText xml:space="preserve"> ADDIN EN.CITE.DATA </w:instrText>
        </w:r>
        <w:r w:rsidR="005C2BB3">
          <w:fldChar w:fldCharType="end"/>
        </w:r>
        <w:r w:rsidR="005C2BB3">
          <w:fldChar w:fldCharType="separate"/>
        </w:r>
        <w:r w:rsidR="005C2BB3" w:rsidRPr="00371A32">
          <w:rPr>
            <w:noProof/>
            <w:vertAlign w:val="superscript"/>
          </w:rPr>
          <w:t>6</w:t>
        </w:r>
        <w:r w:rsidR="005C2BB3">
          <w:fldChar w:fldCharType="end"/>
        </w:r>
      </w:hyperlink>
      <w:r w:rsidRPr="00BC1F2E">
        <w:t xml:space="preserve"> </w:t>
      </w:r>
      <w:r w:rsidR="00D45E38">
        <w:t>In randomized controlled trials, a</w:t>
      </w:r>
      <w:r w:rsidR="00674CC7">
        <w:t xml:space="preserve">ll DOACs </w:t>
      </w:r>
      <w:r w:rsidR="00D45E38">
        <w:t>were</w:t>
      </w:r>
      <w:r w:rsidRPr="00BC1F2E">
        <w:t xml:space="preserve"> </w:t>
      </w:r>
      <w:r w:rsidR="001D42CC">
        <w:t xml:space="preserve">at least </w:t>
      </w:r>
      <w:r w:rsidRPr="00BC1F2E">
        <w:t xml:space="preserve">non-inferior </w:t>
      </w:r>
      <w:r w:rsidR="001D42CC">
        <w:t xml:space="preserve">to </w:t>
      </w:r>
      <w:r w:rsidRPr="00BC1F2E">
        <w:t xml:space="preserve">warfarin for preventing stroke, with comparable or fewer major bleeding events. </w:t>
      </w:r>
      <w:r w:rsidR="00AB642F">
        <w:t>Therefore, c</w:t>
      </w:r>
      <w:r w:rsidRPr="00BC1F2E">
        <w:t>urrent guidelines recommend the use of DOACs over warfarin for stroke prevention in AF.</w:t>
      </w:r>
      <w:r w:rsidR="00A41B60">
        <w:fldChar w:fldCharType="begin">
          <w:fldData xml:space="preserve">PEVuZE5vdGU+PENpdGU+PEF1dGhvcj5KYW51YXJ5PC9BdXRob3I+PFllYXI+MjAxOTwvWWVhcj48
UmVjTnVtPjc8L1JlY051bT48RGlzcGxheVRleHQ+PHN0eWxlIGZhY2U9InN1cGVyc2NyaXB0Ij43
LCA4PC9zdHlsZT48L0Rpc3BsYXlUZXh0PjxyZWNvcmQ+PHJlYy1udW1iZXI+NzwvcmVjLW51bWJl
cj48Zm9yZWlnbi1rZXlzPjxrZXkgYXBwPSJFTiIgZGItaWQ9InM1c2E5YWZzYmVlejBvZXg5MDU1
ZjJ4bzA5NXJkczlzNWVweCIgdGltZXN0YW1wPSIxNTg3NDk5Mzg1Ij43PC9rZXk+PC9mb3JlaWdu
LWtleXM+PHJlZi10eXBlIG5hbWU9IkpvdXJuYWwgQXJ0aWNsZSI+MTc8L3JlZi10eXBlPjxjb250
cmlidXRvcnM+PGF1dGhvcnM+PGF1dGhvcj5KYW51YXJ5LCBDLiBULjwvYXV0aG9yPjxhdXRob3I+
V2FubiwgTC4gUy48L2F1dGhvcj48YXV0aG9yPkNhbGtpbnMsIEguPC9hdXRob3I+PGF1dGhvcj5D
aGVuLCBMLiBZLjwvYXV0aG9yPjxhdXRob3I+Q2lnYXJyb2EsIEouIEUuPC9hdXRob3I+PGF1dGhv
cj5DbGV2ZWxhbmQsIEouIEMuLCBKci48L2F1dGhvcj48YXV0aG9yPkVsbGlub3IsIFAuIFQuPC9h
dXRob3I+PGF1dGhvcj5FemVrb3dpdHosIE0uIEQuPC9hdXRob3I+PGF1dGhvcj5GaWVsZCwgTS4g
RS48L2F1dGhvcj48YXV0aG9yPkZ1cmllLCBLLiBMLjwvYXV0aG9yPjxhdXRob3I+SGVpZGVucmVp
Y2gsIFAuIEEuPC9hdXRob3I+PGF1dGhvcj5NdXJyYXksIEsuIFQuPC9hdXRob3I+PGF1dGhvcj5T
aGVhLCBKLiBCLjwvYXV0aG9yPjxhdXRob3I+VHJhY3ksIEMuIE0uPC9hdXRob3I+PGF1dGhvcj5Z
YW5jeSwgQy4gVy48L2F1dGhvcj48L2F1dGhvcnM+PC9jb250cmlidXRvcnM+PHRpdGxlcz48dGl0
bGU+MjAxOSBBSEEvQUNDL0hSUyBGb2N1c2VkIFVwZGF0ZSBvZiB0aGUgMjAxNCBBSEEvQUNDL0hS
UyBHdWlkZWxpbmUgZm9yIHRoZSBNYW5hZ2VtZW50IG9mIFBhdGllbnRzIFdpdGggQXRyaWFsIEZp
YnJpbGxhdGlvbjogQSBSZXBvcnQgb2YgdGhlIEFtZXJpY2FuIENvbGxlZ2Ugb2YgQ2FyZGlvbG9n
eS9BbWVyaWNhbiBIZWFydCBBc3NvY2lhdGlvbiBUYXNrIEZvcmNlIG9uIENsaW5pY2FsIFByYWN0
aWNlIEd1aWRlbGluZXMgYW5kIHRoZSBIZWFydCBSaHl0aG0gU29jaWV0eTwvdGl0bGU+PHNlY29u
ZGFyeS10aXRsZT5KIEFtIENvbGwgQ2FyZGlvbDwvc2Vjb25kYXJ5LXRpdGxlPjwvdGl0bGVzPjxw
ZXJpb2RpY2FsPjxmdWxsLXRpdGxlPkogQW0gQ29sbCBDYXJkaW9sPC9mdWxsLXRpdGxlPjwvcGVy
aW9kaWNhbD48cGFnZXM+MTA0LTEzMjwvcGFnZXM+PHZvbHVtZT43NDwvdm9sdW1lPjxudW1iZXI+
MTwvbnVtYmVyPjxlZGl0aW9uPjIwMTkvMDIvMDE8L2VkaXRpb24+PGtleXdvcmRzPjxrZXl3b3Jk
PkFDQy9BSEEgQ2xpbmljYWwgUHJhY3RpY2UgR3VpZGVsaW5lczwva2V5d29yZD48a2V5d29yZD5h
Y3V0ZSBjb3JvbmFyeSBzeW5kcm9tZTwva2V5d29yZD48a2V5d29yZD5hbnRpY29hZ3VsYW50czwv
a2V5d29yZD48a2V5d29yZD5hbnRpY29hZ3VsYXRpb24gYWdlbnRzPC9rZXl3b3JkPjxrZXl3b3Jk
PmFudGlwbGF0ZWxldCBhZ2VudHM8L2tleXdvcmQ+PGtleXdvcmQ+YXBpeGFiYW48L2tleXdvcmQ+
PGtleXdvcmQ+YXRyaWFsIGZpYnJpbGxhdGlvbjwva2V5d29yZD48a2V5d29yZD5hdHJpYWwgZmx1
dHRlcjwva2V5d29yZD48a2V5d29yZD5jYXJkaW92ZXJzaW9uPC9rZXl3b3JkPjxrZXl3b3JkPmNv
cm9uYXJ5IGFydGVyeSBkaXNlYXNlPC9rZXl3b3JkPjxrZXl3b3JkPmNvcm9uYXJ5IGhlYXJ0IGRp
c2Vhc2U8L2tleXdvcmQ+PGtleXdvcmQ+ZGFiaWdhdHJhbjwva2V5d29yZD48a2V5d29yZD5lZG94
YWJhbjwva2V5d29yZD48a2V5d29yZD5mb2N1c2VkIHVwZGF0ZTwva2V5d29yZD48a2V5d29yZD5o
eXBlcnRlbnNpb248L2tleXdvcmQ+PGtleXdvcmQ+aWRhcnVjaXp1bWFiPC9rZXl3b3JkPjxrZXl3
b3JkPm15b2NhcmRpYWwgaW5mYXJjdGlvbjwva2V5d29yZD48a2V5d29yZD5vYmVzaXR5PC9rZXl3
b3JkPjxrZXl3b3JkPnBlcmN1dGFuZW91cyBjb3JvbmFyeSBpbnRlcnZlbnRpb248L2tleXdvcmQ+
PGtleXdvcmQ+cmlzayBmYWN0b3JzPC9rZXl3b3JkPjxrZXl3b3JkPnJpdmFyb3hhYmFuPC9rZXl3
b3JkPjxrZXl3b3JkPnNsZWVwIGFwbmVhPC9rZXl3b3JkPjxrZXl3b3JkPnN0ZW50czwva2V5d29y
ZD48a2V5d29yZD5zdHJva2U8L2tleXdvcmQ+PGtleXdvcmQ+dGhyb21ib2VtYm9saXNtPC9rZXl3
b3JkPjxrZXl3b3JkPndhcmZhcmluPC9rZXl3b3JkPjwva2V5d29yZHM+PGRhdGVzPjx5ZWFyPjIw
MTk8L3llYXI+PHB1Yi1kYXRlcz48ZGF0ZT5KdWwgOTwvZGF0ZT48L3B1Yi1kYXRlcz48L2RhdGVz
Pjxpc2JuPjE1NTgtMzU5NyAoRWxlY3Ryb25pYykmI3hEOzA3MzUtMTA5NyAoTGlua2luZyk8L2lz
Ym4+PGFjY2Vzc2lvbi1udW0+MzA3MDM0MzE8L2FjY2Vzc2lvbi1udW0+PHVybHM+PHJlbGF0ZWQt
dXJscz48dXJsPmh0dHBzOi8vd3d3Lm5jYmkubmxtLm5paC5nb3YvcHVibWVkLzMwNzAzNDMxPC91
cmw+PHVybD5odHRwczovL3BkZi5zY2llbmNlZGlyZWN0YXNzZXRzLmNvbS8yNzEwMjcvMS1zMi4w
LVMwNzM1MTA5NzE4WDAwMzIxLzEtczIuMC1TMDczNTEwOTcxOTMwMjA5OC9tYWluLnBkZj9YLUFt
ei1TZWN1cml0eS1Ub2tlbj1JUW9KYjNKcFoybHVYMlZqRUMwYUNYVnpMV1ZoYzNRdE1TSkhNRVVD
SVFDVVJyRFptNVI5WGl0bkR6bHFwcGNLQ0lldjZtbU1TRjliMmhlVXpJalI5Z0lnQU5GclhnJTJC
WGRWRlczOWhxZDRiU1dHeTZFcHhQbE8yVVhra29RSXRTRkwwcXRBTUlGaEFDR2d3d05Ua3dNRE0x
TkRZNE5qVWlERzkwd0l2VDJweWMyZWRPJTJGU3FSQTJIbURTaXpaanZHbU8xTGFwOW4lMkJ2OHFL
eHhuR1czeWpuSWplTjl4cDJPVzBsQSUyRnBzR1F3dUF3bG8yNE96b3lMdFl6JTJGTiUyRkV2emFy
SkgzMXFyNVNqdnhuTDdrUkMzbG9xR1BER2kxNUd3NDRYSEZNcVM1WlJTSE9tTkZjQ2s1cWR3NGEx
bmRKZm5VTVlVRHNvVDNvdFVYOHJJSnU4TVdIbFRRWk5iM29XcXRYdXhQTmk0VGh0S20yVE0wbE50
WmFJWFREVWRHZkxhTXo2bHB3RCUyQnVOenRZNlZ0dlRVdyUyQjVWM1MlMkZ1OWVoZkpoZUswdyUy
Qlo2Z0QlMkJsVDE4TGZzNnpPZUFwaW1JMDZ4TkszSFJoR3VhUkc4bjA0Mm1uT3paRkFPcWJsVnpW
eGc2aTJ0NGRFY1l2VmZwd0JtMjB6NDMwWVc1UjBtZU5kZ2lESVh5YzFBb0VhZlVzZWxreElGbVNw
ZGVqUHhQdGhCdm1NM2l6N2J3SnhtJTJCbUtrMCUyRiUyRjM2a3E1eURkRW9Id2FwZVZ2cGo5VEtj
b1pram93dENYV3JIdkNGJTJCQWJGWFAzYVVaZzFQMCUyRmJmU0RmJTJGTUlEMzdMeG5XQ0JIdHhX
QTZ4WW4lMkZLZmMzJTJGNDdSWHA0MzlOcHo1S2YlMkZQTHdoUDE0QVcyRE5wcWVtY3dLcEUxcW1T
R01ZVjlRQWpzdTk2RThxQmNYS2VwVnZrSFMxV1l3WGNNTGV3byUyRk1GT3VzQm1HeFFJYjhkdTlD
STVMWSUyRnVjd3V5TWtqNyUyRkVua25ITDUlMkZuaGJkazd6bHc1OFVVVUNrNndrRVdMZnE2QklP
MEVaR2tURkw0QWVxNWVqSjdPdDhHakwlMkYlMkZYcEZWbTVvMlFUcFFmMFc2YUpoRGg3d0NWTmhX
QlQ3b2s3Zld3ZVA4em5INnp6NTJ5SE5sdThBdjVITGpuJTJGMnhVZzZRJTJCbmo0SXQxY2p0NnF1
OXNoeXZlVENZOTZleXJFZk8wNEdUNEphR0R0aHoxU2c1MEtST2MwSXliQzBFNFpTN1dIV014RTNH
dUppc1A5UmZWRk9NaWhSMVBjTUwlMkJ5cmVNWHdINXJ4SnBWbG52VUFOcDl6cHZTY0pCNGJNVDEy
Q0dDM1E1ZkpSYkZEVWlVOUxzTFBiMFlqaSUyQkl0VzN0dEFBJTNEJTNEJmFtcDtYLUFtei1BbGdv
cml0aG09QVdTNC1ITUFDLVNIQTI1NiZhbXA7WC1BbXotRGF0ZT0yMDIwMDMxMVQxMjU5MzJaJmFt
cDtYLUFtei1TaWduZWRIZWFkZXJzPWhvc3QmYW1wO1gtQW16LUV4cGlyZXM9MzAwJmFtcDtYLUFt
ei1DcmVkZW50aWFsPUFTSUFRM1BIQ1ZUWTI1UEkyRE5DJTJGMjAyMDAzMTElMkZ1cy1lYXN0LTEl
MkZzMyUyRmF3czRfcmVxdWVzdCZhbXA7WC1BbXotU2lnbmF0dXJlPWNlODZjZDhhMzY1ZTdjYjFk
MDEyOWUzZjMzNDAxYjQzMzBjMzcwNWY4YTg1NmEzODE4NTViYTU0ZjAwYWNmNDImYW1wO2hhc2g9
ZGNhNDE3YzhlMDAyOGJmNThmMDA3NDI1NTIyYzE2YjFjMTNjYjE1OGQwM2I5MTY2ZGNlMjU5MzAw
OWY5MTBlYSZhbXA7aG9zdD02ODA0MmM5NDM1OTEwMTNhYzJiMjQzMGE4OWIyNzBmNmFmMmM3NmQ4
ZGZkMDg2YTA3MTc2YWZlN2M3NmMyYzYxJmFtcDtwaWk9UzA3MzUxMDk3MTkzMDIwOTgmYW1wO3Rp
ZD1zcGRmLTkzYzQ1MWFjLWI2MjktNGQ2OS1iZTA5LTllMmRiZTQ4YWNmZSZhbXA7c2lkPWE4MGRh
OTFmMTc1ZWI4NDU0NzZhZTFlNTFiYWZjNzQxNzM3YWd4cnFiJmFtcDt0eXBlPWNsaWVudDwvdXJs
PjwvcmVsYXRlZC11cmxzPjwvdXJscz48ZWxlY3Ryb25pYy1yZXNvdXJjZS1udW0+MTAuMTAxNi9q
LmphY2MuMjAxOS4wMS4wMTE8L2VsZWN0cm9uaWMtcmVzb3VyY2UtbnVtPjwvcmVjb3JkPjwvQ2l0
ZT48Q2l0ZT48QXV0aG9yPktpcmNoaG9mPC9BdXRob3I+PFllYXI+MjAxNjwvWWVhcj48UmVjTnVt
PjY8L1JlY051bT48cmVjb3JkPjxyZWMtbnVtYmVyPjY8L3JlYy1udW1iZXI+PGZvcmVpZ24ta2V5
cz48a2V5IGFwcD0iRU4iIGRiLWlkPSJzNXNhOWFmc2JlZXowb2V4OTA1NWYyeG8wOTVyZHM5czVl
cHgiIHRpbWVzdGFtcD0iMTU4NzQ5OTM4NSI+Njwva2V5PjwvZm9yZWlnbi1rZXlzPjxyZWYtdHlw
ZSBuYW1lPSJKb3VybmFsIEFydGljbGUiPjE3PC9yZWYtdHlwZT48Y29udHJpYnV0b3JzPjxhdXRo
b3JzPjxhdXRob3I+S2lyY2hob2YsIFAuPC9hdXRob3I+PGF1dGhvcj5CZW51c3NpLCBTLjwvYXV0
aG9yPjxhdXRob3I+S290ZWNoYSwgRC48L2F1dGhvcj48YXV0aG9yPkFobHNzb24sIEEuPC9hdXRo
b3I+PGF1dGhvcj5BdGFyLCBELjwvYXV0aG9yPjxhdXRob3I+Q2FzYWRlaSwgQi48L2F1dGhvcj48
YXV0aG9yPkNhc3RlbGxhLCBNLjwvYXV0aG9yPjxhdXRob3I+RGllbmVyLCBILiBDLjwvYXV0aG9y
PjxhdXRob3I+SGVpZGJ1Y2hlbCwgSC48L2F1dGhvcj48YXV0aG9yPkhlbmRyaWtzLCBKLjwvYXV0
aG9yPjxhdXRob3I+SGluZHJpY2tzLCBHLjwvYXV0aG9yPjxhdXRob3I+TWFub2xpcywgQS4gUy48
L2F1dGhvcj48YXV0aG9yPk9sZGdyZW4sIEouPC9hdXRob3I+PGF1dGhvcj5Qb3Blc2N1LCBCLiBB
LjwvYXV0aG9yPjxhdXRob3I+U2Nob3R0ZW4sIFUuPC9hdXRob3I+PGF1dGhvcj5WYW4gUHV0dGUs
IEIuPC9hdXRob3I+PGF1dGhvcj5WYXJkYXMsIFAuPC9hdXRob3I+PGF1dGhvcj5FLiBTLiBDLiBT
Y2llbnRpZmljIERvY3VtZW50IEdyb3VwPC9hdXRob3I+PC9hdXRob3JzPjwvY29udHJpYnV0b3Jz
Pjx0aXRsZXM+PHRpdGxlPjIwMTYgRVNDIEd1aWRlbGluZXMgZm9yIHRoZSBtYW5hZ2VtZW50IG9m
IGF0cmlhbCBmaWJyaWxsYXRpb24gZGV2ZWxvcGVkIGluIGNvbGxhYm9yYXRpb24gd2l0aCBFQUNU
UzwvdGl0bGU+PHNlY29uZGFyeS10aXRsZT5FdXIgSGVhcnQgSjwvc2Vjb25kYXJ5LXRpdGxlPjwv
dGl0bGVzPjxwZXJpb2RpY2FsPjxmdWxsLXRpdGxlPkV1ciBIZWFydCBKPC9mdWxsLXRpdGxlPjwv
cGVyaW9kaWNhbD48cGFnZXM+Mjg5My0yOTYyPC9wYWdlcz48dm9sdW1lPjM3PC92b2x1bWU+PG51
bWJlcj4zODwvbnVtYmVyPjxlZGl0aW9uPjIwMTYvMDgvMjg8L2VkaXRpb24+PGtleXdvcmRzPjxr
ZXl3b3JkPkF0cmlhbCBGaWJyaWxsYXRpb24vKnRoZXJhcHk8L2tleXdvcmQ+PGtleXdvcmQ+Q2Fy
ZGlvbG9neTwva2V5d29yZD48a2V5d29yZD5FdXJvcGU8L2tleXdvcmQ+PGtleXdvcmQ+SHVtYW5z
PC9rZXl3b3JkPjxrZXl3b3JkPlNvY2lldGllcywgTWVkaWNhbDwva2V5d29yZD48a2V5d29yZD4q
QUYgc3VyZ2VyeTwva2V5d29yZD48a2V5d29yZD4qQW50aWFycmh5dGhtaWMgZHJ1Z3M8L2tleXdv
cmQ+PGtleXdvcmQ+KkFudGljb2FndWxhdGlvbjwva2V5d29yZD48a2V5d29yZD4qQXRyaWFsIGZp
YnJpbGxhdGlvbjwva2V5d29yZD48a2V5d29yZD4qQ2FyZGlvdmVyc2lvbjwva2V5d29yZD48a2V5
d29yZD4qQ2F0aGV0ZXIgYWJsYXRpb248L2tleXdvcmQ+PGtleXdvcmQ+Kkd1aWRlbGluZXM8L2tl
eXdvcmQ+PGtleXdvcmQ+KkxlZnQgYXRyaWFsIGFibGF0aW9uPC9rZXl3b3JkPjxrZXl3b3JkPipM
ZWZ0IGF0cmlhbCBhcHBlbmRhZ2Ugb2NjbHVzaW9uPC9rZXl3b3JkPjxrZXl3b3JkPipOb24tdml0
YW1pbiBLIGFudGFnb25pc3Qgb3JhbCBhbnRpY29hZ3VsYW50czwva2V5d29yZD48a2V5d29yZD4q
UHVsbW9uYXJ5IHZlaW4gaXNvbGF0aW9uPC9rZXl3b3JkPjxrZXl3b3JkPipSYXRlIGNvbnRyb2w8
L2tleXdvcmQ+PGtleXdvcmQ+KlJoeXRobSBjb250cm9sPC9rZXl3b3JkPjxrZXl3b3JkPipVcHN0
cmVhbSB0aGVyYXB5PC9rZXl3b3JkPjxrZXl3b3JkPipWYWx2ZSByZXBhaXI8L2tleXdvcmQ+PGtl
eXdvcmQ+KlZpdGFtaW4gSyBhbnRhZ29uaXN0czwva2V5d29yZD48L2tleXdvcmRzPjxkYXRlcz48
eWVhcj4yMDE2PC95ZWFyPjxwdWItZGF0ZXM+PGRhdGU+T2N0IDc8L2RhdGU+PC9wdWItZGF0ZXM+
PC9kYXRlcz48aXNibj4xNTIyLTk2NDUgKEVsZWN0cm9uaWMpJiN4RDswMTk1LTY2OFggKExpbmtp
bmcpPC9pc2JuPjxhY2Nlc3Npb24tbnVtPjI3NTY3NDA4PC9hY2Nlc3Npb24tbnVtPjx1cmxzPjxy
ZWxhdGVkLXVybHM+PHVybD5odHRwczovL3d3dy5uY2JpLm5sbS5uaWguZ292L3B1Ym1lZC8yNzU2
NzQwODwvdXJsPjx1cmw+aHR0cHM6Ly93YXRlcm1hcmsuc2lsdmVyY2hhaXIuY29tL2VodzIxMC5w
ZGY/dG9rZW49QVFFQ0FIaTIwOEJFNDlPb2FuOWtraFdfRXJjeTdEbTNaTF85Q2YzcWZLQWM0ODV5
c2dBQUFtZ3dnZ0prQmdrcWhraUc5dzBCQndhZ2dnSlZNSUlDVVFJQkFEQ0NBa29HQ1NxR1NJYjNE
UUVIQVRBZUJnbGdoa2dCWlFNRUFTNHdFUVFNQzJLZ21Xc1A0bDN0d183a0FnRVFnSUlDRzBqZEN5
ZHRoamwyVnY0QjhTMW52SGVRU1pCTzR1US1SU2d3QzlzeUs1cUQ0Y0Q3Y0t1VmFhaGpaamdmRFdr
eExyekMxZ01VWlhMUkU5OWdBd2pqTzEweUd0QTdoVG9uMl9RaURERGxvcTlZMEJUSVloYTU1dURr
VkpmTzFIdTJWVE1PLTJDV0ZIeENfUEtVcmF1NExxVlNPWDViV2FNRkRMc3VOdWdwWWN3dlRKMTFn
a1VDUERrRWxIMENMamNGamVqOWsxU1VXR01KdTdyeTVib2xiemFGNElrZUdBUzE5NzR6V0xqSTAx
blBlNUlNaE1qeXlCWEk1aGRSaEJONG1HMXFtTzR0dldsUUp0MHJIRk9yemtpT3V0QW12MHhsSlBG
Tjh6UUJYWldoWllxakpyd3BicXUwdHppc2UxMXB2OHlvamFHTUI0VHBobWpxVzRvRG1sNUtva1BJ
TTk2a3ZIY1UyM1VXQ3RMcUlHbV9faXZMWjhSNG1fclI1X2IyZWxNRDhoWkZqRVR2R191c2xqcUJW
WlpkVTRBUTNVZC1MWWhiMnBQYWdIeENFclR0VVUtN2dyV195ZXJ2UWRUc2h6Y01CWVFuZHRLOUNP
VUxmTnI4emxpYnNYU3dUYkZ4V1kwXzdwYXpNLVN0U2NqN29WMmVzcU1HdG05X1VBY3Z2M00taHhf
dkJkcHc5QjJzR1VtNXE5eDR0V3JiTUVja3k3VFVjbWZaSFlGMzhvODNaNDFIOEcwVDFrTFpMdWxs
ejc0S3dDYUNVVlRyU3oyckRNZWZGeWwwaEFreHVHUHFkQm55b0NwN3R6VGRGMlRlSzJFazBybFFa
aG1RZjQwM1d3bzlyMGxkVnJJZ0I3OXphSjBSSzdpQVAwd2l6U1NNZ1BON1BhZk5QdUhmb2Z0LUdr
RVVMZHFoZTdQeldqVU5WdmVWMTRRMS1udnlSemZxPC91cmw+PC9yZWxhdGVkLXVybHM+PC91cmxz
PjxlbGVjdHJvbmljLXJlc291cmNlLW51bT4xMC4xMDkzL2V1cmhlYXJ0ai9laHcyMTA8L2VsZWN0
cm9uaWMtcmVzb3VyY2UtbnVtPjwvcmVjb3JkPjwvQ2l0ZT48L0VuZE5vdGU+
</w:fldData>
        </w:fldChar>
      </w:r>
      <w:r w:rsidR="00371A32">
        <w:instrText xml:space="preserve"> ADDIN EN.CITE </w:instrText>
      </w:r>
      <w:r w:rsidR="00371A32">
        <w:fldChar w:fldCharType="begin">
          <w:fldData xml:space="preserve">PEVuZE5vdGU+PENpdGU+PEF1dGhvcj5KYW51YXJ5PC9BdXRob3I+PFllYXI+MjAxOTwvWWVhcj48
UmVjTnVtPjc8L1JlY051bT48RGlzcGxheVRleHQ+PHN0eWxlIGZhY2U9InN1cGVyc2NyaXB0Ij43
LCA4PC9zdHlsZT48L0Rpc3BsYXlUZXh0PjxyZWNvcmQ+PHJlYy1udW1iZXI+NzwvcmVjLW51bWJl
cj48Zm9yZWlnbi1rZXlzPjxrZXkgYXBwPSJFTiIgZGItaWQ9InM1c2E5YWZzYmVlejBvZXg5MDU1
ZjJ4bzA5NXJkczlzNWVweCIgdGltZXN0YW1wPSIxNTg3NDk5Mzg1Ij43PC9rZXk+PC9mb3JlaWdu
LWtleXM+PHJlZi10eXBlIG5hbWU9IkpvdXJuYWwgQXJ0aWNsZSI+MTc8L3JlZi10eXBlPjxjb250
cmlidXRvcnM+PGF1dGhvcnM+PGF1dGhvcj5KYW51YXJ5LCBDLiBULjwvYXV0aG9yPjxhdXRob3I+
V2FubiwgTC4gUy48L2F1dGhvcj48YXV0aG9yPkNhbGtpbnMsIEguPC9hdXRob3I+PGF1dGhvcj5D
aGVuLCBMLiBZLjwvYXV0aG9yPjxhdXRob3I+Q2lnYXJyb2EsIEouIEUuPC9hdXRob3I+PGF1dGhv
cj5DbGV2ZWxhbmQsIEouIEMuLCBKci48L2F1dGhvcj48YXV0aG9yPkVsbGlub3IsIFAuIFQuPC9h
dXRob3I+PGF1dGhvcj5FemVrb3dpdHosIE0uIEQuPC9hdXRob3I+PGF1dGhvcj5GaWVsZCwgTS4g
RS48L2F1dGhvcj48YXV0aG9yPkZ1cmllLCBLLiBMLjwvYXV0aG9yPjxhdXRob3I+SGVpZGVucmVp
Y2gsIFAuIEEuPC9hdXRob3I+PGF1dGhvcj5NdXJyYXksIEsuIFQuPC9hdXRob3I+PGF1dGhvcj5T
aGVhLCBKLiBCLjwvYXV0aG9yPjxhdXRob3I+VHJhY3ksIEMuIE0uPC9hdXRob3I+PGF1dGhvcj5Z
YW5jeSwgQy4gVy48L2F1dGhvcj48L2F1dGhvcnM+PC9jb250cmlidXRvcnM+PHRpdGxlcz48dGl0
bGU+MjAxOSBBSEEvQUNDL0hSUyBGb2N1c2VkIFVwZGF0ZSBvZiB0aGUgMjAxNCBBSEEvQUNDL0hS
UyBHdWlkZWxpbmUgZm9yIHRoZSBNYW5hZ2VtZW50IG9mIFBhdGllbnRzIFdpdGggQXRyaWFsIEZp
YnJpbGxhdGlvbjogQSBSZXBvcnQgb2YgdGhlIEFtZXJpY2FuIENvbGxlZ2Ugb2YgQ2FyZGlvbG9n
eS9BbWVyaWNhbiBIZWFydCBBc3NvY2lhdGlvbiBUYXNrIEZvcmNlIG9uIENsaW5pY2FsIFByYWN0
aWNlIEd1aWRlbGluZXMgYW5kIHRoZSBIZWFydCBSaHl0aG0gU29jaWV0eTwvdGl0bGU+PHNlY29u
ZGFyeS10aXRsZT5KIEFtIENvbGwgQ2FyZGlvbDwvc2Vjb25kYXJ5LXRpdGxlPjwvdGl0bGVzPjxw
ZXJpb2RpY2FsPjxmdWxsLXRpdGxlPkogQW0gQ29sbCBDYXJkaW9sPC9mdWxsLXRpdGxlPjwvcGVy
aW9kaWNhbD48cGFnZXM+MTA0LTEzMjwvcGFnZXM+PHZvbHVtZT43NDwvdm9sdW1lPjxudW1iZXI+
MTwvbnVtYmVyPjxlZGl0aW9uPjIwMTkvMDIvMDE8L2VkaXRpb24+PGtleXdvcmRzPjxrZXl3b3Jk
PkFDQy9BSEEgQ2xpbmljYWwgUHJhY3RpY2UgR3VpZGVsaW5lczwva2V5d29yZD48a2V5d29yZD5h
Y3V0ZSBjb3JvbmFyeSBzeW5kcm9tZTwva2V5d29yZD48a2V5d29yZD5hbnRpY29hZ3VsYW50czwv
a2V5d29yZD48a2V5d29yZD5hbnRpY29hZ3VsYXRpb24gYWdlbnRzPC9rZXl3b3JkPjxrZXl3b3Jk
PmFudGlwbGF0ZWxldCBhZ2VudHM8L2tleXdvcmQ+PGtleXdvcmQ+YXBpeGFiYW48L2tleXdvcmQ+
PGtleXdvcmQ+YXRyaWFsIGZpYnJpbGxhdGlvbjwva2V5d29yZD48a2V5d29yZD5hdHJpYWwgZmx1
dHRlcjwva2V5d29yZD48a2V5d29yZD5jYXJkaW92ZXJzaW9uPC9rZXl3b3JkPjxrZXl3b3JkPmNv
cm9uYXJ5IGFydGVyeSBkaXNlYXNlPC9rZXl3b3JkPjxrZXl3b3JkPmNvcm9uYXJ5IGhlYXJ0IGRp
c2Vhc2U8L2tleXdvcmQ+PGtleXdvcmQ+ZGFiaWdhdHJhbjwva2V5d29yZD48a2V5d29yZD5lZG94
YWJhbjwva2V5d29yZD48a2V5d29yZD5mb2N1c2VkIHVwZGF0ZTwva2V5d29yZD48a2V5d29yZD5o
eXBlcnRlbnNpb248L2tleXdvcmQ+PGtleXdvcmQ+aWRhcnVjaXp1bWFiPC9rZXl3b3JkPjxrZXl3
b3JkPm15b2NhcmRpYWwgaW5mYXJjdGlvbjwva2V5d29yZD48a2V5d29yZD5vYmVzaXR5PC9rZXl3
b3JkPjxrZXl3b3JkPnBlcmN1dGFuZW91cyBjb3JvbmFyeSBpbnRlcnZlbnRpb248L2tleXdvcmQ+
PGtleXdvcmQ+cmlzayBmYWN0b3JzPC9rZXl3b3JkPjxrZXl3b3JkPnJpdmFyb3hhYmFuPC9rZXl3
b3JkPjxrZXl3b3JkPnNsZWVwIGFwbmVhPC9rZXl3b3JkPjxrZXl3b3JkPnN0ZW50czwva2V5d29y
ZD48a2V5d29yZD5zdHJva2U8L2tleXdvcmQ+PGtleXdvcmQ+dGhyb21ib2VtYm9saXNtPC9rZXl3
b3JkPjxrZXl3b3JkPndhcmZhcmluPC9rZXl3b3JkPjwva2V5d29yZHM+PGRhdGVzPjx5ZWFyPjIw
MTk8L3llYXI+PHB1Yi1kYXRlcz48ZGF0ZT5KdWwgOTwvZGF0ZT48L3B1Yi1kYXRlcz48L2RhdGVz
Pjxpc2JuPjE1NTgtMzU5NyAoRWxlY3Ryb25pYykmI3hEOzA3MzUtMTA5NyAoTGlua2luZyk8L2lz
Ym4+PGFjY2Vzc2lvbi1udW0+MzA3MDM0MzE8L2FjY2Vzc2lvbi1udW0+PHVybHM+PHJlbGF0ZWQt
dXJscz48dXJsPmh0dHBzOi8vd3d3Lm5jYmkubmxtLm5paC5nb3YvcHVibWVkLzMwNzAzNDMxPC91
cmw+PHVybD5odHRwczovL3BkZi5zY2llbmNlZGlyZWN0YXNzZXRzLmNvbS8yNzEwMjcvMS1zMi4w
LVMwNzM1MTA5NzE4WDAwMzIxLzEtczIuMC1TMDczNTEwOTcxOTMwMjA5OC9tYWluLnBkZj9YLUFt
ei1TZWN1cml0eS1Ub2tlbj1JUW9KYjNKcFoybHVYMlZqRUMwYUNYVnpMV1ZoYzNRdE1TSkhNRVVD
SVFDVVJyRFptNVI5WGl0bkR6bHFwcGNLQ0lldjZtbU1TRjliMmhlVXpJalI5Z0lnQU5GclhnJTJC
WGRWRlczOWhxZDRiU1dHeTZFcHhQbE8yVVhra29RSXRTRkwwcXRBTUlGaEFDR2d3d05Ua3dNRE0x
TkRZNE5qVWlERzkwd0l2VDJweWMyZWRPJTJGU3FSQTJIbURTaXpaanZHbU8xTGFwOW4lMkJ2OHFL
eHhuR1czeWpuSWplTjl4cDJPVzBsQSUyRnBzR1F3dUF3bG8yNE96b3lMdFl6JTJGTiUyRkV2emFy
SkgzMXFyNVNqdnhuTDdrUkMzbG9xR1BER2kxNUd3NDRYSEZNcVM1WlJTSE9tTkZjQ2s1cWR3NGEx
bmRKZm5VTVlVRHNvVDNvdFVYOHJJSnU4TVdIbFRRWk5iM29XcXRYdXhQTmk0VGh0S20yVE0wbE50
WmFJWFREVWRHZkxhTXo2bHB3RCUyQnVOenRZNlZ0dlRVdyUyQjVWM1MlMkZ1OWVoZkpoZUswdyUy
Qlo2Z0QlMkJsVDE4TGZzNnpPZUFwaW1JMDZ4TkszSFJoR3VhUkc4bjA0Mm1uT3paRkFPcWJsVnpW
eGc2aTJ0NGRFY1l2VmZwd0JtMjB6NDMwWVc1UjBtZU5kZ2lESVh5YzFBb0VhZlVzZWxreElGbVNw
ZGVqUHhQdGhCdm1NM2l6N2J3SnhtJTJCbUtrMCUyRiUyRjM2a3E1eURkRW9Id2FwZVZ2cGo5VEtj
b1pram93dENYV3JIdkNGJTJCQWJGWFAzYVVaZzFQMCUyRmJmU0RmJTJGTUlEMzdMeG5XQ0JIdHhX
QTZ4WW4lMkZLZmMzJTJGNDdSWHA0MzlOcHo1S2YlMkZQTHdoUDE0QVcyRE5wcWVtY3dLcEUxcW1T
R01ZVjlRQWpzdTk2RThxQmNYS2VwVnZrSFMxV1l3WGNNTGV3byUyRk1GT3VzQm1HeFFJYjhkdTlD
STVMWSUyRnVjd3V5TWtqNyUyRkVua25ITDUlMkZuaGJkazd6bHc1OFVVVUNrNndrRVdMZnE2QklP
MEVaR2tURkw0QWVxNWVqSjdPdDhHakwlMkYlMkZYcEZWbTVvMlFUcFFmMFc2YUpoRGg3d0NWTmhX
QlQ3b2s3Zld3ZVA4em5INnp6NTJ5SE5sdThBdjVITGpuJTJGMnhVZzZRJTJCbmo0SXQxY2p0NnF1
OXNoeXZlVENZOTZleXJFZk8wNEdUNEphR0R0aHoxU2c1MEtST2MwSXliQzBFNFpTN1dIV014RTNH
dUppc1A5UmZWRk9NaWhSMVBjTUwlMkJ5cmVNWHdINXJ4SnBWbG52VUFOcDl6cHZTY0pCNGJNVDEy
Q0dDM1E1ZkpSYkZEVWlVOUxzTFBiMFlqaSUyQkl0VzN0dEFBJTNEJTNEJmFtcDtYLUFtei1BbGdv
cml0aG09QVdTNC1ITUFDLVNIQTI1NiZhbXA7WC1BbXotRGF0ZT0yMDIwMDMxMVQxMjU5MzJaJmFt
cDtYLUFtei1TaWduZWRIZWFkZXJzPWhvc3QmYW1wO1gtQW16LUV4cGlyZXM9MzAwJmFtcDtYLUFt
ei1DcmVkZW50aWFsPUFTSUFRM1BIQ1ZUWTI1UEkyRE5DJTJGMjAyMDAzMTElMkZ1cy1lYXN0LTEl
MkZzMyUyRmF3czRfcmVxdWVzdCZhbXA7WC1BbXotU2lnbmF0dXJlPWNlODZjZDhhMzY1ZTdjYjFk
MDEyOWUzZjMzNDAxYjQzMzBjMzcwNWY4YTg1NmEzODE4NTViYTU0ZjAwYWNmNDImYW1wO2hhc2g9
ZGNhNDE3YzhlMDAyOGJmNThmMDA3NDI1NTIyYzE2YjFjMTNjYjE1OGQwM2I5MTY2ZGNlMjU5MzAw
OWY5MTBlYSZhbXA7aG9zdD02ODA0MmM5NDM1OTEwMTNhYzJiMjQzMGE4OWIyNzBmNmFmMmM3NmQ4
ZGZkMDg2YTA3MTc2YWZlN2M3NmMyYzYxJmFtcDtwaWk9UzA3MzUxMDk3MTkzMDIwOTgmYW1wO3Rp
ZD1zcGRmLTkzYzQ1MWFjLWI2MjktNGQ2OS1iZTA5LTllMmRiZTQ4YWNmZSZhbXA7c2lkPWE4MGRh
OTFmMTc1ZWI4NDU0NzZhZTFlNTFiYWZjNzQxNzM3YWd4cnFiJmFtcDt0eXBlPWNsaWVudDwvdXJs
PjwvcmVsYXRlZC11cmxzPjwvdXJscz48ZWxlY3Ryb25pYy1yZXNvdXJjZS1udW0+MTAuMTAxNi9q
LmphY2MuMjAxOS4wMS4wMTE8L2VsZWN0cm9uaWMtcmVzb3VyY2UtbnVtPjwvcmVjb3JkPjwvQ2l0
ZT48Q2l0ZT48QXV0aG9yPktpcmNoaG9mPC9BdXRob3I+PFllYXI+MjAxNjwvWWVhcj48UmVjTnVt
PjY8L1JlY051bT48cmVjb3JkPjxyZWMtbnVtYmVyPjY8L3JlYy1udW1iZXI+PGZvcmVpZ24ta2V5
cz48a2V5IGFwcD0iRU4iIGRiLWlkPSJzNXNhOWFmc2JlZXowb2V4OTA1NWYyeG8wOTVyZHM5czVl
cHgiIHRpbWVzdGFtcD0iMTU4NzQ5OTM4NSI+Njwva2V5PjwvZm9yZWlnbi1rZXlzPjxyZWYtdHlw
ZSBuYW1lPSJKb3VybmFsIEFydGljbGUiPjE3PC9yZWYtdHlwZT48Y29udHJpYnV0b3JzPjxhdXRo
b3JzPjxhdXRob3I+S2lyY2hob2YsIFAuPC9hdXRob3I+PGF1dGhvcj5CZW51c3NpLCBTLjwvYXV0
aG9yPjxhdXRob3I+S290ZWNoYSwgRC48L2F1dGhvcj48YXV0aG9yPkFobHNzb24sIEEuPC9hdXRo
b3I+PGF1dGhvcj5BdGFyLCBELjwvYXV0aG9yPjxhdXRob3I+Q2FzYWRlaSwgQi48L2F1dGhvcj48
YXV0aG9yPkNhc3RlbGxhLCBNLjwvYXV0aG9yPjxhdXRob3I+RGllbmVyLCBILiBDLjwvYXV0aG9y
PjxhdXRob3I+SGVpZGJ1Y2hlbCwgSC48L2F1dGhvcj48YXV0aG9yPkhlbmRyaWtzLCBKLjwvYXV0
aG9yPjxhdXRob3I+SGluZHJpY2tzLCBHLjwvYXV0aG9yPjxhdXRob3I+TWFub2xpcywgQS4gUy48
L2F1dGhvcj48YXV0aG9yPk9sZGdyZW4sIEouPC9hdXRob3I+PGF1dGhvcj5Qb3Blc2N1LCBCLiBB
LjwvYXV0aG9yPjxhdXRob3I+U2Nob3R0ZW4sIFUuPC9hdXRob3I+PGF1dGhvcj5WYW4gUHV0dGUs
IEIuPC9hdXRob3I+PGF1dGhvcj5WYXJkYXMsIFAuPC9hdXRob3I+PGF1dGhvcj5FLiBTLiBDLiBT
Y2llbnRpZmljIERvY3VtZW50IEdyb3VwPC9hdXRob3I+PC9hdXRob3JzPjwvY29udHJpYnV0b3Jz
Pjx0aXRsZXM+PHRpdGxlPjIwMTYgRVNDIEd1aWRlbGluZXMgZm9yIHRoZSBtYW5hZ2VtZW50IG9m
IGF0cmlhbCBmaWJyaWxsYXRpb24gZGV2ZWxvcGVkIGluIGNvbGxhYm9yYXRpb24gd2l0aCBFQUNU
UzwvdGl0bGU+PHNlY29uZGFyeS10aXRsZT5FdXIgSGVhcnQgSjwvc2Vjb25kYXJ5LXRpdGxlPjwv
dGl0bGVzPjxwZXJpb2RpY2FsPjxmdWxsLXRpdGxlPkV1ciBIZWFydCBKPC9mdWxsLXRpdGxlPjwv
cGVyaW9kaWNhbD48cGFnZXM+Mjg5My0yOTYyPC9wYWdlcz48dm9sdW1lPjM3PC92b2x1bWU+PG51
bWJlcj4zODwvbnVtYmVyPjxlZGl0aW9uPjIwMTYvMDgvMjg8L2VkaXRpb24+PGtleXdvcmRzPjxr
ZXl3b3JkPkF0cmlhbCBGaWJyaWxsYXRpb24vKnRoZXJhcHk8L2tleXdvcmQ+PGtleXdvcmQ+Q2Fy
ZGlvbG9neTwva2V5d29yZD48a2V5d29yZD5FdXJvcGU8L2tleXdvcmQ+PGtleXdvcmQ+SHVtYW5z
PC9rZXl3b3JkPjxrZXl3b3JkPlNvY2lldGllcywgTWVkaWNhbDwva2V5d29yZD48a2V5d29yZD4q
QUYgc3VyZ2VyeTwva2V5d29yZD48a2V5d29yZD4qQW50aWFycmh5dGhtaWMgZHJ1Z3M8L2tleXdv
cmQ+PGtleXdvcmQ+KkFudGljb2FndWxhdGlvbjwva2V5d29yZD48a2V5d29yZD4qQXRyaWFsIGZp
YnJpbGxhdGlvbjwva2V5d29yZD48a2V5d29yZD4qQ2FyZGlvdmVyc2lvbjwva2V5d29yZD48a2V5
d29yZD4qQ2F0aGV0ZXIgYWJsYXRpb248L2tleXdvcmQ+PGtleXdvcmQ+Kkd1aWRlbGluZXM8L2tl
eXdvcmQ+PGtleXdvcmQ+KkxlZnQgYXRyaWFsIGFibGF0aW9uPC9rZXl3b3JkPjxrZXl3b3JkPipM
ZWZ0IGF0cmlhbCBhcHBlbmRhZ2Ugb2NjbHVzaW9uPC9rZXl3b3JkPjxrZXl3b3JkPipOb24tdml0
YW1pbiBLIGFudGFnb25pc3Qgb3JhbCBhbnRpY29hZ3VsYW50czwva2V5d29yZD48a2V5d29yZD4q
UHVsbW9uYXJ5IHZlaW4gaXNvbGF0aW9uPC9rZXl3b3JkPjxrZXl3b3JkPipSYXRlIGNvbnRyb2w8
L2tleXdvcmQ+PGtleXdvcmQ+KlJoeXRobSBjb250cm9sPC9rZXl3b3JkPjxrZXl3b3JkPipVcHN0
cmVhbSB0aGVyYXB5PC9rZXl3b3JkPjxrZXl3b3JkPipWYWx2ZSByZXBhaXI8L2tleXdvcmQ+PGtl
eXdvcmQ+KlZpdGFtaW4gSyBhbnRhZ29uaXN0czwva2V5d29yZD48L2tleXdvcmRzPjxkYXRlcz48
eWVhcj4yMDE2PC95ZWFyPjxwdWItZGF0ZXM+PGRhdGU+T2N0IDc8L2RhdGU+PC9wdWItZGF0ZXM+
PC9kYXRlcz48aXNibj4xNTIyLTk2NDUgKEVsZWN0cm9uaWMpJiN4RDswMTk1LTY2OFggKExpbmtp
bmcpPC9pc2JuPjxhY2Nlc3Npb24tbnVtPjI3NTY3NDA4PC9hY2Nlc3Npb24tbnVtPjx1cmxzPjxy
ZWxhdGVkLXVybHM+PHVybD5odHRwczovL3d3dy5uY2JpLm5sbS5uaWguZ292L3B1Ym1lZC8yNzU2
NzQwODwvdXJsPjx1cmw+aHR0cHM6Ly93YXRlcm1hcmsuc2lsdmVyY2hhaXIuY29tL2VodzIxMC5w
ZGY/dG9rZW49QVFFQ0FIaTIwOEJFNDlPb2FuOWtraFdfRXJjeTdEbTNaTF85Q2YzcWZLQWM0ODV5
c2dBQUFtZ3dnZ0prQmdrcWhraUc5dzBCQndhZ2dnSlZNSUlDVVFJQkFEQ0NBa29HQ1NxR1NJYjNE
UUVIQVRBZUJnbGdoa2dCWlFNRUFTNHdFUVFNQzJLZ21Xc1A0bDN0d183a0FnRVFnSUlDRzBqZEN5
ZHRoamwyVnY0QjhTMW52SGVRU1pCTzR1US1SU2d3QzlzeUs1cUQ0Y0Q3Y0t1VmFhaGpaamdmRFdr
eExyekMxZ01VWlhMUkU5OWdBd2pqTzEweUd0QTdoVG9uMl9RaURERGxvcTlZMEJUSVloYTU1dURr
VkpmTzFIdTJWVE1PLTJDV0ZIeENfUEtVcmF1NExxVlNPWDViV2FNRkRMc3VOdWdwWWN3dlRKMTFn
a1VDUERrRWxIMENMamNGamVqOWsxU1VXR01KdTdyeTVib2xiemFGNElrZUdBUzE5NzR6V0xqSTAx
blBlNUlNaE1qeXlCWEk1aGRSaEJONG1HMXFtTzR0dldsUUp0MHJIRk9yemtpT3V0QW12MHhsSlBG
Tjh6UUJYWldoWllxakpyd3BicXUwdHppc2UxMXB2OHlvamFHTUI0VHBobWpxVzRvRG1sNUtva1BJ
TTk2a3ZIY1UyM1VXQ3RMcUlHbV9faXZMWjhSNG1fclI1X2IyZWxNRDhoWkZqRVR2R191c2xqcUJW
WlpkVTRBUTNVZC1MWWhiMnBQYWdIeENFclR0VVUtN2dyV195ZXJ2UWRUc2h6Y01CWVFuZHRLOUNP
VUxmTnI4emxpYnNYU3dUYkZ4V1kwXzdwYXpNLVN0U2NqN29WMmVzcU1HdG05X1VBY3Z2M00taHhf
dkJkcHc5QjJzR1VtNXE5eDR0V3JiTUVja3k3VFVjbWZaSFlGMzhvODNaNDFIOEcwVDFrTFpMdWxs
ejc0S3dDYUNVVlRyU3oyckRNZWZGeWwwaEFreHVHUHFkQm55b0NwN3R6VGRGMlRlSzJFazBybFFa
aG1RZjQwM1d3bzlyMGxkVnJJZ0I3OXphSjBSSzdpQVAwd2l6U1NNZ1BON1BhZk5QdUhmb2Z0LUdr
RVVMZHFoZTdQeldqVU5WdmVWMTRRMS1udnlSemZxPC91cmw+PC9yZWxhdGVkLXVybHM+PC91cmxz
PjxlbGVjdHJvbmljLXJlc291cmNlLW51bT4xMC4xMDkzL2V1cmhlYXJ0ai9laHcyMTA8L2VsZWN0
cm9uaWMtcmVzb3VyY2UtbnVtPjwvcmVjb3JkPjwvQ2l0ZT48L0VuZE5vdGU+
</w:fldData>
        </w:fldChar>
      </w:r>
      <w:r w:rsidR="00371A32">
        <w:instrText xml:space="preserve"> ADDIN EN.CITE.DATA </w:instrText>
      </w:r>
      <w:r w:rsidR="00371A32">
        <w:fldChar w:fldCharType="end"/>
      </w:r>
      <w:r w:rsidR="00A41B60">
        <w:fldChar w:fldCharType="separate"/>
      </w:r>
      <w:hyperlink w:anchor="_ENREF_7" w:tooltip="January, 2019 #7" w:history="1">
        <w:r w:rsidR="005C2BB3" w:rsidRPr="00371A32">
          <w:rPr>
            <w:noProof/>
            <w:vertAlign w:val="superscript"/>
          </w:rPr>
          <w:t>7</w:t>
        </w:r>
      </w:hyperlink>
      <w:r w:rsidR="00371A32" w:rsidRPr="00371A32">
        <w:rPr>
          <w:noProof/>
          <w:vertAlign w:val="superscript"/>
        </w:rPr>
        <w:t xml:space="preserve">, </w:t>
      </w:r>
      <w:hyperlink w:anchor="_ENREF_8" w:tooltip="Kirchhof, 2016 #6" w:history="1">
        <w:r w:rsidR="005C2BB3" w:rsidRPr="00371A32">
          <w:rPr>
            <w:noProof/>
            <w:vertAlign w:val="superscript"/>
          </w:rPr>
          <w:t>8</w:t>
        </w:r>
      </w:hyperlink>
      <w:r w:rsidR="00A41B60">
        <w:fldChar w:fldCharType="end"/>
      </w:r>
      <w:r w:rsidRPr="00BC1F2E">
        <w:t xml:space="preserve"> However, there is no further guidance on how to choose between the DOACs,</w:t>
      </w:r>
      <w:r w:rsidR="00371A32">
        <w:t xml:space="preserve"> because evidence from </w:t>
      </w:r>
      <w:r w:rsidR="001D42CC" w:rsidRPr="001D42CC">
        <w:t xml:space="preserve">head-to-head </w:t>
      </w:r>
      <w:r w:rsidR="00371A32">
        <w:t xml:space="preserve">trials </w:t>
      </w:r>
      <w:r w:rsidR="001D42CC">
        <w:t xml:space="preserve">of </w:t>
      </w:r>
      <w:r w:rsidR="00371A32">
        <w:t xml:space="preserve">DOACs </w:t>
      </w:r>
      <w:r w:rsidR="001D42CC">
        <w:t>is</w:t>
      </w:r>
      <w:r w:rsidR="00371A32">
        <w:t xml:space="preserve"> not available</w:t>
      </w:r>
      <w:r w:rsidRPr="00BC1F2E">
        <w:t xml:space="preserve">. </w:t>
      </w:r>
      <w:r w:rsidR="001D42CC">
        <w:t>While a</w:t>
      </w:r>
      <w:r w:rsidR="00371A32" w:rsidRPr="00371A32">
        <w:t xml:space="preserve"> </w:t>
      </w:r>
      <w:r w:rsidR="00371A32">
        <w:t>randomized controlled trial directly comparing dabigatran, rivaroxaban, and apixaban has been commenced</w:t>
      </w:r>
      <w:r w:rsidR="000A2F5A">
        <w:t xml:space="preserve"> in Taiwan</w:t>
      </w:r>
      <w:r w:rsidR="001D42CC">
        <w:t xml:space="preserve">, </w:t>
      </w:r>
      <w:r w:rsidR="00371A32">
        <w:t>there has been no update of status since 2016.</w:t>
      </w:r>
      <w:hyperlink w:anchor="_ENREF_9" w:tooltip="National Cheng-Kung University Hospital, 2016 #12" w:history="1">
        <w:r w:rsidR="005C2BB3">
          <w:fldChar w:fldCharType="begin"/>
        </w:r>
        <w:r w:rsidR="005C2BB3">
          <w:instrText xml:space="preserve"> ADDIN EN.CITE &lt;EndNote&gt;&lt;Cite&gt;&lt;Author&gt;National Cheng-Kung University Hospital&lt;/Author&gt;&lt;Year&gt;2016&lt;/Year&gt;&lt;RecNum&gt;12&lt;/RecNum&gt;&lt;DisplayText&gt;&lt;style face="superscript"&gt;9&lt;/style&gt;&lt;/DisplayText&gt;&lt;record&gt;&lt;rec-number&gt;12&lt;/rec-number&gt;&lt;foreign-keys&gt;&lt;key app="EN" db-id="s5sa9afsbeez0oex9055f2xo095rds9s5epx" timestamp="1587500524"&gt;12&lt;/key&gt;&lt;/foreign-keys&gt;&lt;ref-type name="Web Page"&gt;12&lt;/ref-type&gt;&lt;contributors&gt;&lt;authors&gt;&lt;author&gt;National Cheng-Kung University Hospital,&lt;/author&gt;&lt;/authors&gt;&lt;/contributors&gt;&lt;titles&gt;&lt;title&gt;Comparison of Efficacy and Safety Among Dabigatran, Rivaroxaban, and Apixaban in Non-Valvular Atrial Fibrillation (DARING-AF)&lt;/title&gt;&lt;/titles&gt;&lt;number&gt;21 April 2020&lt;/number&gt;&lt;dates&gt;&lt;year&gt;2016&lt;/year&gt;&lt;/dates&gt;&lt;urls&gt;&lt;related-urls&gt;&lt;url&gt;https://clinicaltrials.gov/ct2/show/NCT02666157&lt;/url&gt;&lt;/related-urls&gt;&lt;/urls&gt;&lt;/record&gt;&lt;/Cite&gt;&lt;/EndNote&gt;</w:instrText>
        </w:r>
        <w:r w:rsidR="005C2BB3">
          <w:fldChar w:fldCharType="separate"/>
        </w:r>
        <w:r w:rsidR="005C2BB3" w:rsidRPr="000A2F5A">
          <w:rPr>
            <w:noProof/>
            <w:vertAlign w:val="superscript"/>
          </w:rPr>
          <w:t>9</w:t>
        </w:r>
        <w:r w:rsidR="005C2BB3">
          <w:fldChar w:fldCharType="end"/>
        </w:r>
      </w:hyperlink>
      <w:r w:rsidR="00371A32">
        <w:t xml:space="preserve"> </w:t>
      </w:r>
      <w:r w:rsidR="00D45E38">
        <w:t>Based on</w:t>
      </w:r>
      <w:r w:rsidR="001D42CC">
        <w:t xml:space="preserve"> the clinical trials comparing DOAC to warfarin,</w:t>
      </w:r>
      <w:hyperlink w:anchor="_ENREF_3" w:tooltip="Connolly, 2009 #9" w:history="1">
        <w:r w:rsidR="005C2BB3">
          <w:fldChar w:fldCharType="begin">
            <w:fldData xml:space="preserve">PEVuZE5vdGU+PENpdGU+PEF1dGhvcj5Db25ub2xseTwvQXV0aG9yPjxZZWFyPjIwMDk8L1llYXI+
PFJlY051bT45PC9SZWNOdW0+PERpc3BsYXlUZXh0PjxzdHlsZSBmYWNlPSJzdXBlcnNjcmlwdCI+
My02PC9zdHlsZT48L0Rpc3BsYXlUZXh0PjxyZWNvcmQ+PHJlYy1udW1iZXI+OTwvcmVjLW51bWJl
cj48Zm9yZWlnbi1rZXlzPjxrZXkgYXBwPSJFTiIgZGItaWQ9InM1c2E5YWZzYmVlejBvZXg5MDU1
ZjJ4bzA5NXJkczlzNWVweCIgdGltZXN0YW1wPSIxNTg3NDk5NzY1Ij45PC9rZXk+PC9mb3JlaWdu
LWtleXM+PHJlZi10eXBlIG5hbWU9IkpvdXJuYWwgQXJ0aWNsZSI+MTc8L3JlZi10eXBlPjxjb250
cmlidXRvcnM+PGF1dGhvcnM+PGF1dGhvcj5Db25ub2xseSwgUy4gSi48L2F1dGhvcj48YXV0aG9y
PkV6ZWtvd2l0eiwgTS4gRC48L2F1dGhvcj48YXV0aG9yPll1c3VmLCBTLjwvYXV0aG9yPjxhdXRo
b3I+RWlrZWxib29tLCBKLjwvYXV0aG9yPjxhdXRob3I+T2xkZ3JlbiwgSi48L2F1dGhvcj48YXV0
aG9yPlBhcmVraCwgQS48L2F1dGhvcj48YXV0aG9yPlBvZ3VlLCBKLjwvYXV0aG9yPjxhdXRob3I+
UmVpbGx5LCBQLiBBLjwvYXV0aG9yPjxhdXRob3I+VGhlbWVsZXMsIEUuPC9hdXRob3I+PGF1dGhv
cj5WYXJyb25lLCBKLjwvYXV0aG9yPjxhdXRob3I+V2FuZywgUy48L2F1dGhvcj48YXV0aG9yPkFs
aW5ncywgTS48L2F1dGhvcj48YXV0aG9yPlhhdmllciwgRC48L2F1dGhvcj48YXV0aG9yPlpodSwg
Si48L2F1dGhvcj48YXV0aG9yPkRpYXosIFIuPC9hdXRob3I+PGF1dGhvcj5MZXdpcywgQi4gUy48
L2F1dGhvcj48YXV0aG9yPkRhcml1cywgSC48L2F1dGhvcj48YXV0aG9yPkRpZW5lciwgSC4gQy48
L2F1dGhvcj48YXV0aG9yPkpveW5lciwgQy4gRC48L2F1dGhvcj48YXV0aG9yPldhbGxlbnRpbiwg
TC48L2F1dGhvcj48YXV0aG9yPlJlLUx5IFN0ZWVyaW5nIENvbW1pdHRlZTwvYXV0aG9yPjxhdXRo
b3I+SW52ZXN0aWdhdG9ycyw8L2F1dGhvcj48L2F1dGhvcnM+PC9jb250cmlidXRvcnM+PGF1dGgt
YWRkcmVzcz5Qb3B1bGF0aW9uIEhlYWx0aCBSZXNlYXJjaCBJbnN0aXR1dGUsIE1jTWFzdGVyIFVu
aXZlcnNpdHkgYW5kIEhhbWlsdG9uIEhlYWx0aCBTY2llbmNlcywgSGFtaWx0b24sIE9OLCBDYW5h
ZGEuIGNvbm5vc3R1QHBocmkuY2E8L2F1dGgtYWRkcmVzcz48dGl0bGVzPjx0aXRsZT5EYWJpZ2F0
cmFuIHZlcnN1cyB3YXJmYXJpbiBpbiBwYXRpZW50cyB3aXRoIGF0cmlhbCBmaWJyaWxsYXRpb248
L3RpdGxlPjxzZWNvbmRhcnktdGl0bGU+TiBFbmdsIEogTWVkPC9zZWNvbmRhcnktdGl0bGU+PC90
aXRsZXM+PHBlcmlvZGljYWw+PGZ1bGwtdGl0bGU+TiBFbmdsIEogTWVkPC9mdWxsLXRpdGxlPjwv
cGVyaW9kaWNhbD48cGFnZXM+MTEzOS01MTwvcGFnZXM+PHZvbHVtZT4zNjE8L3ZvbHVtZT48bnVt
YmVyPjEyPC9udW1iZXI+PGVkaXRpb24+MjAwOS8wOS8wMTwvZWRpdGlvbj48a2V5d29yZHM+PGtl
eXdvcmQ+QWdlZDwva2V5d29yZD48a2V5d29yZD5BbnRpY29hZ3VsYW50cy8qYWRtaW5pc3RyYXRp
b24gJmFtcDsgZG9zYWdlL2FkdmVyc2UgZWZmZWN0cy90aGVyYXBldXRpYyB1c2U8L2tleXdvcmQ+
PGtleXdvcmQ+QXRyaWFsIEZpYnJpbGxhdGlvbi9jb21wbGljYXRpb25zLypkcnVnIHRoZXJhcHkv
bW9ydGFsaXR5PC9rZXl3b3JkPjxrZXl3b3JkPkJlbnppbWlkYXpvbGVzLyphZG1pbmlzdHJhdGlv
biAmYW1wOyBkb3NhZ2UvYWR2ZXJzZSBlZmZlY3RzPC9rZXl3b3JkPjxrZXl3b3JkPkNoaS1TcXVh
cmUgRGlzdHJpYnV0aW9uPC9rZXl3b3JkPjxrZXl3b3JkPkRhYmlnYXRyYW48L2tleXdvcmQ+PGtl
eXdvcmQ+RG91YmxlLUJsaW5kIE1ldGhvZDwva2V5d29yZD48a2V5d29yZD5EeXNwZXBzaWEvY2hl
bWljYWxseSBpbmR1Y2VkPC9rZXl3b3JkPjxrZXl3b3JkPkVtYm9saXNtL2VwaWRlbWlvbG9neTwv
a2V5d29yZD48a2V5d29yZD5GZW1hbGU8L2tleXdvcmQ+PGtleXdvcmQ+Rm9sbG93LVVwIFN0dWRp
ZXM8L2tleXdvcmQ+PGtleXdvcmQ+SGVtb3JyaGFnZS9jaGVtaWNhbGx5IGluZHVjZWQ8L2tleXdv
cmQ+PGtleXdvcmQ+SHVtYW5zPC9rZXl3b3JkPjxrZXl3b3JkPkxpdmVyL2RydWcgZWZmZWN0czwv
a2V5d29yZD48a2V5d29yZD5NYWxlPC9rZXl3b3JkPjxrZXl3b3JkPk1pZGRsZSBBZ2VkPC9rZXl3
b3JkPjxrZXl3b3JkPk15b2NhcmRpYWwgSW5mYXJjdGlvbi9lcGlkZW1pb2xvZ3k8L2tleXdvcmQ+
PGtleXdvcmQ+UHJvZHJ1Z3MvdGhlcmFwZXV0aWMgdXNlPC9rZXl3b3JkPjxrZXl3b3JkPlByb3Bv
cnRpb25hbCBIYXphcmRzIE1vZGVsczwva2V5d29yZD48a2V5d29yZD5QeXJpZGluZXMvKmFkbWlu
aXN0cmF0aW9uICZhbXA7IGRvc2FnZS9hZHZlcnNlIGVmZmVjdHM8L2tleXdvcmQ+PGtleXdvcmQ+
U3Ryb2tlL2VwaWRlbWlvbG9neS9wcmV2ZW50aW9uICZhbXA7IGNvbnRyb2w8L2tleXdvcmQ+PGtl
eXdvcmQ+V2FyZmFyaW4vYWRtaW5pc3RyYXRpb24gJmFtcDsgZG9zYWdlL2FkdmVyc2UgZWZmZWN0
cy8qdGhlcmFwZXV0aWMgdXNlPC9rZXl3b3JkPjwva2V5d29yZHM+PGRhdGVzPjx5ZWFyPjIwMDk8
L3llYXI+PHB1Yi1kYXRlcz48ZGF0ZT5TZXAgMTc8L2RhdGU+PC9wdWItZGF0ZXM+PC9kYXRlcz48
aXNibj4xNTMzLTQ0MDYgKEVsZWN0cm9uaWMpJiN4RDswMDI4LTQ3OTMgKExpbmtpbmcpPC9pc2Ju
PjxhY2Nlc3Npb24tbnVtPjE5NzE3ODQ0PC9hY2Nlc3Npb24tbnVtPjx1cmxzPjxyZWxhdGVkLXVy
bHM+PHVybD5odHRwczovL3d3dy5uY2JpLm5sbS5uaWguZ292L3B1Ym1lZC8xOTcxNzg0NDwvdXJs
PjwvcmVsYXRlZC11cmxzPjwvdXJscz48ZWxlY3Ryb25pYy1yZXNvdXJjZS1udW0+MTAuMTA1Ni9O
RUpNb2EwOTA1NTYxPC9lbGVjdHJvbmljLXJlc291cmNlLW51bT48L3JlY29yZD48L0NpdGU+PENp
dGU+PEF1dGhvcj5HaXVnbGlhbm88L0F1dGhvcj48WWVhcj4yMDEzPC9ZZWFyPjxSZWNOdW0+ODwv
UmVjTnVtPjxyZWNvcmQ+PHJlYy1udW1iZXI+ODwvcmVjLW51bWJlcj48Zm9yZWlnbi1rZXlzPjxr
ZXkgYXBwPSJFTiIgZGItaWQ9InM1c2E5YWZzYmVlejBvZXg5MDU1ZjJ4bzA5NXJkczlzNWVweCIg
dGltZXN0YW1wPSIxNTg3NDk5NzI4Ij44PC9rZXk+PC9mb3JlaWduLWtleXM+PHJlZi10eXBlIG5h
bWU9IkpvdXJuYWwgQXJ0aWNsZSI+MTc8L3JlZi10eXBlPjxjb250cmlidXRvcnM+PGF1dGhvcnM+
PGF1dGhvcj5HaXVnbGlhbm8sIFIuIFAuPC9hdXRob3I+PGF1dGhvcj5SdWZmLCBDLiBULjwvYXV0
aG9yPjxhdXRob3I+QnJhdW53YWxkLCBFLjwvYXV0aG9yPjxhdXRob3I+TXVycGh5LCBTLiBBLjwv
YXV0aG9yPjxhdXRob3I+V2l2aW90dCwgUy4gRC48L2F1dGhvcj48YXV0aG9yPkhhbHBlcmluLCBK
LiBMLjwvYXV0aG9yPjxhdXRob3I+V2FsZG8sIEEuIEwuPC9hdXRob3I+PGF1dGhvcj5FemVrb3dp
dHosIE0uIEQuPC9hdXRob3I+PGF1dGhvcj5XZWl0eiwgSi4gSS48L2F1dGhvcj48YXV0aG9yPlNw
aW5hciwgSi48L2F1dGhvcj48YXV0aG9yPlJ1enlsbG8sIFcuPC9hdXRob3I+PGF1dGhvcj5SdWRh
LCBNLjwvYXV0aG9yPjxhdXRob3I+S29yZXRzdW5lLCBZLjwvYXV0aG9yPjxhdXRob3I+QmV0Y2hl
ciwgSi48L2F1dGhvcj48YXV0aG9yPlNoaSwgTS48L2F1dGhvcj48YXV0aG9yPkdyaXAsIEwuIFQu
PC9hdXRob3I+PGF1dGhvcj5QYXRlbCwgUy4gUC48L2F1dGhvcj48YXV0aG9yPlBhdGVsLCBJLjwv
YXV0aG9yPjxhdXRob3I+SGFueW9rLCBKLiBKLjwvYXV0aG9yPjxhdXRob3I+TWVyY3VyaSwgTS48
L2F1dGhvcj48YXV0aG9yPkFudG1hbiwgRS4gTS48L2F1dGhvcj48YXV0aG9yPkVuZ2FnZSBBZi1U
aW1pIEludmVzdGlnYXRvcnM8L2F1dGhvcj48L2F1dGhvcnM+PC9jb250cmlidXRvcnM+PGF1dGgt
YWRkcmVzcz5Gcm9tIEJyaWdoYW0gYW5kIFdvbWVuJmFwb3M7cyBIb3NwaXRhbCBhbmQgSGFydmFy
ZCBNZWRpY2FsIFNjaG9vbCwgQm9zdG9uIChSLlAuRy4sIEMuVC5SLiwgRS5CLiwgUy5BLk0uLCBT
LkQuVy4sIEwuVC5HLiwgRS5NLkEuKTsgTW91bnQgU2luYWkgTWVkaWNhbCBDZW50ZXIsIE5ldyBZ
b3JrIChKLkwuSC4pOyBVbml2ZXJzaXR5IEhvc3BpdGFscyBDYXNlIE1lZGljYWwgQ2VudGVyLCBD
bGV2ZWxhbmQgKEEuTC5XLik7IFRob21hcyBKZWZmZXJzb24gTWVkaWNhbCBDb2xsZWdlLCBQaGls
YWRlbHBoaWEgKE0uRC5FLik7IE1jTWFzdGVyIFVuaXZlcnNpdHksIEhhbWlsdG9uLCBPTiwgQ2Fu
YWRhIChKLkkuVy4pOyBVbml2ZXJzaXR5IEhvc3BpdGFsLCBKaWhsYXZza2EsIEJybm8sIEN6ZWNo
IFJlcHVibGljIChKLlMuKTsgSW5zdGl0dXRlIG9mIENhcmRpb2xvZ3ksIFdhcnNhdywgUG9sYW5k
IChXLlIuKTsgQ2FyZGlvbG9neSBSZXNlYXJjaCBDZW50ZXIsIE1vc2NvdyAoTS5SLik7IE5hdGlv
bmFsIEhvc3BpdGFsIE9yZ2FuaXphdGlvbiwgT3Nha2EgTmF0aW9uYWwgSG9zcGl0YWwsIE9zYWth
LCBKYXBhbiAoWS5LLik7IFF1aW50aWxlcywgRHVyaGFtLCBOQyAoSi5CLiwgUy5QLlAuKTsgYW5k
IERhaWljaGkgU2Fua3lvIFBoYXJtYSBEZXZlbG9wbWVudCwgRWRpc29uLCBOSiAoTS5TLiwgSS5Q
LiwgSi5KLkguLCBNLk0uKS48L2F1dGgtYWRkcmVzcz48dGl0bGVzPjx0aXRsZT5FZG94YWJhbiB2
ZXJzdXMgd2FyZmFyaW4gaW4gcGF0aWVudHMgd2l0aCBhdHJpYWwgZmlicmlsbGF0aW9uPC90aXRs
ZT48c2Vjb25kYXJ5LXRpdGxlPk4gRW5nbCBKIE1lZDwvc2Vjb25kYXJ5LXRpdGxlPjwvdGl0bGVz
PjxwZXJpb2RpY2FsPjxmdWxsLXRpdGxlPk4gRW5nbCBKIE1lZDwvZnVsbC10aXRsZT48L3Blcmlv
ZGljYWw+PHBhZ2VzPjIwOTMtMTA0PC9wYWdlcz48dm9sdW1lPjM2OTwvdm9sdW1lPjxudW1iZXI+
MjI8L251bWJlcj48ZWRpdGlvbj4yMDEzLzExLzIxPC9lZGl0aW9uPjxrZXl3b3Jkcz48a2V5d29y
ZD5BZHVsdDwva2V5d29yZD48a2V5d29yZD5BZ2VkPC9rZXl3b3JkPjxrZXl3b3JkPkFudGljb2Fn
dWxhbnRzL2FkdmVyc2UgZWZmZWN0cy8qdGhlcmFwZXV0aWMgdXNlPC9rZXl3b3JkPjxrZXl3b3Jk
PkF0cmlhbCBGaWJyaWxsYXRpb24vY29tcGxpY2F0aW9ucy8qZHJ1ZyB0aGVyYXB5PC9rZXl3b3Jk
PjxrZXl3b3JkPkNhcmRpb3Zhc2N1bGFyIERpc2Vhc2VzL21vcnRhbGl0eS9wcmV2ZW50aW9uICZh
bXA7IGNvbnRyb2w8L2tleXdvcmQ+PGtleXdvcmQ+RG91YmxlLUJsaW5kIE1ldGhvZDwva2V5d29y
ZD48a2V5d29yZD5FbWJvbGlzbS8qcHJldmVudGlvbiAmYW1wOyBjb250cm9sPC9rZXl3b3JkPjxr
ZXl3b3JkPkZlbWFsZTwva2V5d29yZD48a2V5d29yZD5Gb2xsb3ctVXAgU3R1ZGllczwva2V5d29y
ZD48a2V5d29yZD5IZW1vcnJoYWdlL2NoZW1pY2FsbHkgaW5kdWNlZDwva2V5d29yZD48a2V5d29y
ZD5IdW1hbnM8L2tleXdvcmQ+PGtleXdvcmQ+S2FwbGFuLU1laWVyIEVzdGltYXRlPC9rZXl3b3Jk
PjxrZXl3b3JkPk1hbGU8L2tleXdvcmQ+PGtleXdvcmQ+TWlkZGxlIEFnZWQ8L2tleXdvcmQ+PGtl
eXdvcmQ+UHlyaWRpbmVzL2FkdmVyc2UgZWZmZWN0cy8qdGhlcmFwZXV0aWMgdXNlPC9rZXl3b3Jk
PjxrZXl3b3JkPlN0cm9rZS8qcHJldmVudGlvbiAmYW1wOyBjb250cm9sPC9rZXl3b3JkPjxrZXl3
b3JkPlRoaWF6b2xlcy9hZHZlcnNlIGVmZmVjdHMvKnRoZXJhcGV1dGljIHVzZTwva2V5d29yZD48
a2V5d29yZD5XYXJmYXJpbi9hZHZlcnNlIGVmZmVjdHMvKnRoZXJhcGV1dGljIHVzZTwva2V5d29y
ZD48L2tleXdvcmRzPjxkYXRlcz48eWVhcj4yMDEzPC95ZWFyPjxwdWItZGF0ZXM+PGRhdGU+Tm92
IDI4PC9kYXRlPjwvcHViLWRhdGVzPjwvZGF0ZXM+PGlzYm4+MTUzMy00NDA2IChFbGVjdHJvbmlj
KSYjeEQ7MDAyOC00NzkzIChMaW5raW5nKTwvaXNibj48YWNjZXNzaW9uLW51bT4yNDI1MTM1OTwv
YWNjZXNzaW9uLW51bT48dXJscz48cmVsYXRlZC11cmxzPjx1cmw+aHR0cHM6Ly93d3cubmNiaS5u
bG0ubmloLmdvdi9wdWJtZWQvMjQyNTEzNTk8L3VybD48L3JlbGF0ZWQtdXJscz48L3VybHM+PGVs
ZWN0cm9uaWMtcmVzb3VyY2UtbnVtPjEwLjEwNTYvTkVKTW9hMTMxMDkwNzwvZWxlY3Ryb25pYy1y
ZXNvdXJjZS1udW0+PC9yZWNvcmQ+PC9DaXRlPjxDaXRlPjxBdXRob3I+R3JhbmdlcjwvQXV0aG9y
PjxZZWFyPjIwMTE8L1llYXI+PFJlY051bT4xMDwvUmVjTnVtPjxyZWNvcmQ+PHJlYy1udW1iZXI+
MTA8L3JlYy1udW1iZXI+PGZvcmVpZ24ta2V5cz48a2V5IGFwcD0iRU4iIGRiLWlkPSJzNXNhOWFm
c2JlZXowb2V4OTA1NWYyeG8wOTVyZHM5czVlcHgiIHRpbWVzdGFtcD0iMTU4NzQ5OTc2NiI+MTA8
L2tleT48L2ZvcmVpZ24ta2V5cz48cmVmLXR5cGUgbmFtZT0iSm91cm5hbCBBcnRpY2xlIj4xNzwv
cmVmLXR5cGU+PGNvbnRyaWJ1dG9ycz48YXV0aG9ycz48YXV0aG9yPkdyYW5nZXIsIEMuIEIuPC9h
dXRob3I+PGF1dGhvcj5BbGV4YW5kZXIsIEouIEguPC9hdXRob3I+PGF1dGhvcj5NY011cnJheSwg
Si4gSi48L2F1dGhvcj48YXV0aG9yPkxvcGVzLCBSLiBELjwvYXV0aG9yPjxhdXRob3I+SHlsZWss
IEUuIE0uPC9hdXRob3I+PGF1dGhvcj5IYW5uYSwgTS48L2F1dGhvcj48YXV0aG9yPkFsLUtoYWxp
ZGksIEguIFIuPC9hdXRob3I+PGF1dGhvcj5BbnNlbGwsIEouPC9hdXRob3I+PGF1dGhvcj5BdGFy
LCBELjwvYXV0aG9yPjxhdXRob3I+QXZlenVtLCBBLjwvYXV0aG9yPjxhdXRob3I+QmFoaXQsIE0u
IEMuPC9hdXRob3I+PGF1dGhvcj5EaWF6LCBSLjwvYXV0aG9yPjxhdXRob3I+RWFzdG9uLCBKLiBE
LjwvYXV0aG9yPjxhdXRob3I+RXpla293aXR6LCBKLiBBLjwvYXV0aG9yPjxhdXRob3I+Rmxha2Vy
LCBHLjwvYXV0aG9yPjxhdXRob3I+R2FyY2lhLCBELjwvYXV0aG9yPjxhdXRob3I+R2VyYWxkZXMs
IE0uPC9hdXRob3I+PGF1dGhvcj5HZXJzaCwgQi4gSi48L2F1dGhvcj48YXV0aG9yPkdvbGl0c3lu
LCBTLjwvYXV0aG9yPjxhdXRob3I+R290bywgUy48L2F1dGhvcj48YXV0aG9yPkhlcm1vc2lsbG8s
IEEuIEcuPC9hdXRob3I+PGF1dGhvcj5Ib2hubG9zZXIsIFMuIEguPC9hdXRob3I+PGF1dGhvcj5I
b3Jvd2l0eiwgSi48L2F1dGhvcj48YXV0aG9yPk1vaGFuLCBQLjwvYXV0aG9yPjxhdXRob3I+SmFu
c2t5LCBQLjwvYXV0aG9yPjxhdXRob3I+TGV3aXMsIEIuIFMuPC9hdXRob3I+PGF1dGhvcj5Mb3Bl
ei1TZW5kb24sIEouIEwuPC9hdXRob3I+PGF1dGhvcj5QYWlzLCBQLjwvYXV0aG9yPjxhdXRob3I+
UGFya2hvbWVua28sIEEuPC9hdXRob3I+PGF1dGhvcj5WZXJoZXVndCwgRi4gVy48L2F1dGhvcj48
YXV0aG9yPlpodSwgSi48L2F1dGhvcj48YXV0aG9yPldhbGxlbnRpbiwgTC48L2F1dGhvcj48YXV0
aG9yPkFyaXN0b3RsZSBDb21taXR0ZWVzPC9hdXRob3I+PGF1dGhvcj5JbnZlc3RpZ2F0b3JzLDwv
YXV0aG9yPjwvYXV0aG9ycz48L2NvbnRyaWJ1dG9ycz48YXV0aC1hZGRyZXNzPkR1a2UgQ2xpbmlj
YWwgUmVzZWFyY2ggSW5zdGl0dXRlLCBEdWtlIFVuaXZlcnNpdHkgTWVkaWNhbCBDZW50ZXIsIER1
cmhhbSwgTkMgMjc3MTUsIFVTQS4gY2hyaXN0b3BoZXIuZ3JhbmdlckBkdWtlLmVkdTwvYXV0aC1h
ZGRyZXNzPjx0aXRsZXM+PHRpdGxlPkFwaXhhYmFuIHZlcnN1cyB3YXJmYXJpbiBpbiBwYXRpZW50
cyB3aXRoIGF0cmlhbCBmaWJyaWxsYXRpb248L3RpdGxlPjxzZWNvbmRhcnktdGl0bGU+TiBFbmds
IEogTWVkPC9zZWNvbmRhcnktdGl0bGU+PC90aXRsZXM+PHBlcmlvZGljYWw+PGZ1bGwtdGl0bGU+
TiBFbmdsIEogTWVkPC9mdWxsLXRpdGxlPjwvcGVyaW9kaWNhbD48cGFnZXM+OTgxLTkyPC9wYWdl
cz48dm9sdW1lPjM2NTwvdm9sdW1lPjxudW1iZXI+MTE8L251bWJlcj48ZWRpdGlvbj4yMDExLzA4
LzMwPC9lZGl0aW9uPjxrZXl3b3Jkcz48a2V5d29yZD5BZ2VkPC9rZXl3b3JkPjxrZXl3b3JkPkFu
dGljb2FndWxhbnRzL2FkdmVyc2UgZWZmZWN0cy8qdGhlcmFwZXV0aWMgdXNlPC9rZXl3b3JkPjxr
ZXl3b3JkPkF0cmlhbCBGaWJyaWxsYXRpb24vY29tcGxpY2F0aW9ucy8qZHJ1ZyB0aGVyYXB5PC9r
ZXl3b3JkPjxrZXl3b3JkPkRvdWJsZS1CbGluZCBNZXRob2Q8L2tleXdvcmQ+PGtleXdvcmQ+KkZh
Y3RvciBYYSBJbmhpYml0b3JzPC9rZXl3b3JkPjxrZXl3b3JkPkZlbWFsZTwva2V5d29yZD48a2V5
d29yZD5Gb2xsb3ctVXAgU3R1ZGllczwva2V5d29yZD48a2V5d29yZD5IZW1vcnJoYWdlL2NoZW1p
Y2FsbHkgaW5kdWNlZDwva2V5d29yZD48a2V5d29yZD5IdW1hbnM8L2tleXdvcmQ+PGtleXdvcmQ+
SW50ZXJuYXRpb25hbCBOb3JtYWxpemVkIFJhdGlvPC9rZXl3b3JkPjxrZXl3b3JkPkthcGxhbi1N
ZWllciBFc3RpbWF0ZTwva2V5d29yZD48a2V5d29yZD5NYWxlPC9rZXl3b3JkPjxrZXl3b3JkPk1p
ZGRsZSBBZ2VkPC9rZXl3b3JkPjxrZXl3b3JkPlB5cmF6b2xlcy9hZHZlcnNlIGVmZmVjdHMvKnRo
ZXJhcGV1dGljIHVzZTwva2V5d29yZD48a2V5d29yZD5QeXJpZG9uZXMvYWR2ZXJzZSBlZmZlY3Rz
Lyp0aGVyYXBldXRpYyB1c2U8L2tleXdvcmQ+PGtleXdvcmQ+U3Ryb2tlLypwcmV2ZW50aW9uICZh
bXA7IGNvbnRyb2w8L2tleXdvcmQ+PGtleXdvcmQ+VGhyb21ib2VtYm9saXNtLypwcmV2ZW50aW9u
ICZhbXA7IGNvbnRyb2w8L2tleXdvcmQ+PGtleXdvcmQ+VHJlYXRtZW50IE91dGNvbWU8L2tleXdv
cmQ+PGtleXdvcmQ+V2FyZmFyaW4vYWR2ZXJzZSBlZmZlY3RzLyp0aGVyYXBldXRpYyB1c2U8L2tl
eXdvcmQ+PC9rZXl3b3Jkcz48ZGF0ZXM+PHllYXI+MjAxMTwveWVhcj48cHViLWRhdGVzPjxkYXRl
PlNlcCAxNTwvZGF0ZT48L3B1Yi1kYXRlcz48L2RhdGVzPjxpc2JuPjE1MzMtNDQwNiAoRWxlY3Ry
b25pYykmI3hEOzAwMjgtNDc5MyAoTGlua2luZyk8L2lzYm4+PGFjY2Vzc2lvbi1udW0+MjE4NzA5
Nzg8L2FjY2Vzc2lvbi1udW0+PHVybHM+PHJlbGF0ZWQtdXJscz48dXJsPmh0dHBzOi8vd3d3Lm5j
YmkubmxtLm5paC5nb3YvcHVibWVkLzIxODcwOTc4PC91cmw+PC9yZWxhdGVkLXVybHM+PC91cmxz
PjxlbGVjdHJvbmljLXJlc291cmNlLW51bT4xMC4xMDU2L05FSk1vYTExMDcwMzk8L2VsZWN0cm9u
aWMtcmVzb3VyY2UtbnVtPjwvcmVjb3JkPjwvQ2l0ZT48Q2l0ZT48QXV0aG9yPlBhdGVsPC9BdXRo
b3I+PFllYXI+MjAxMTwvWWVhcj48UmVjTnVtPjExPC9SZWNOdW0+PHJlY29yZD48cmVjLW51bWJl
cj4xMTwvcmVjLW51bWJlcj48Zm9yZWlnbi1rZXlzPjxrZXkgYXBwPSJFTiIgZGItaWQ9InM1c2E5
YWZzYmVlejBvZXg5MDU1ZjJ4bzA5NXJkczlzNWVweCIgdGltZXN0YW1wPSIxNTg3NDk5NzY2Ij4x
MTwva2V5PjwvZm9yZWlnbi1rZXlzPjxyZWYtdHlwZSBuYW1lPSJKb3VybmFsIEFydGljbGUiPjE3
PC9yZWYtdHlwZT48Y29udHJpYnV0b3JzPjxhdXRob3JzPjxhdXRob3I+UGF0ZWwsIE0uIFIuPC9h
dXRob3I+PGF1dGhvcj5NYWhhZmZleSwgSy4gVy48L2F1dGhvcj48YXV0aG9yPkdhcmcsIEouPC9h
dXRob3I+PGF1dGhvcj5QYW4sIEcuPC9hdXRob3I+PGF1dGhvcj5TaW5nZXIsIEQuIEUuPC9hdXRo
b3I+PGF1dGhvcj5IYWNrZSwgVy48L2F1dGhvcj48YXV0aG9yPkJyZWl0aGFyZHQsIEcuPC9hdXRo
b3I+PGF1dGhvcj5IYWxwZXJpbiwgSi4gTC48L2F1dGhvcj48YXV0aG9yPkhhbmtleSwgRy4gSi48
L2F1dGhvcj48YXV0aG9yPlBpY2NpbmksIEouIFAuPC9hdXRob3I+PGF1dGhvcj5CZWNrZXIsIFIu
IEMuPC9hdXRob3I+PGF1dGhvcj5OZXNzZWwsIEMuIEMuPC9hdXRob3I+PGF1dGhvcj5QYW9saW5p
LCBKLiBGLjwvYXV0aG9yPjxhdXRob3I+QmVya293aXR6LCBTLiBELjwvYXV0aG9yPjxhdXRob3I+
Rm94LCBLLiBBLjwvYXV0aG9yPjxhdXRob3I+Q2FsaWZmLCBSLiBNLjwvYXV0aG9yPjxhdXRob3I+
Um9ja2V0IEFmIEludmVzdGlnYXRvcnM8L2F1dGhvcj48L2F1dGhvcnM+PC9jb250cmlidXRvcnM+
PGF1dGgtYWRkcmVzcz5EdWtlIENsaW5pY2FsIFJlc2VhcmNoIEluc3RpdHV0ZSwgRHVrZSBVbml2
ZXJzaXR5IE1lZGljYWwgQ2VudGVyLCBEdXJoYW0sIE5DIDI3NzA1LCBVU0EuIG1hbmVzaC5wYXRl
bEBkdWtlLmVkdTwvYXV0aC1hZGRyZXNzPjx0aXRsZXM+PHRpdGxlPlJpdmFyb3hhYmFuIHZlcnN1
cyB3YXJmYXJpbiBpbiBub252YWx2dWxhciBhdHJpYWwgZmlicmlsbGF0aW9uPC90aXRsZT48c2Vj
b25kYXJ5LXRpdGxlPk4gRW5nbCBKIE1lZDwvc2Vjb25kYXJ5LXRpdGxlPjwvdGl0bGVzPjxwZXJp
b2RpY2FsPjxmdWxsLXRpdGxlPk4gRW5nbCBKIE1lZDwvZnVsbC10aXRsZT48L3BlcmlvZGljYWw+
PHBhZ2VzPjg4My05MTwvcGFnZXM+PHZvbHVtZT4zNjU8L3ZvbHVtZT48bnVtYmVyPjEwPC9udW1i
ZXI+PGVkaXRpb24+MjAxMS8wOC8xMzwvZWRpdGlvbj48a2V5d29yZHM+PGtleXdvcmQ+QWRtaW5p
c3RyYXRpb24sIE9yYWw8L2tleXdvcmQ+PGtleXdvcmQ+QWdlZDwva2V5d29yZD48a2V5d29yZD5B
Z2VkLCA4MCBhbmQgb3Zlcjwva2V5d29yZD48a2V5d29yZD5BbnRpY29hZ3VsYW50cy9hZHZlcnNl
IGVmZmVjdHMvKnRoZXJhcGV1dGljIHVzZTwva2V5d29yZD48a2V5d29yZD5BdHJpYWwgRmlicmls
bGF0aW9uL2NvbXBsaWNhdGlvbnMvKmRydWcgdGhlcmFweTwva2V5d29yZD48a2V5d29yZD5Eb3Vi
bGUtQmxpbmQgTWV0aG9kPC9rZXl3b3JkPjxrZXl3b3JkPkVtYm9saXNtL2VwaWRlbWlvbG9neS9w
cmV2ZW50aW9uICZhbXA7IGNvbnRyb2w8L2tleXdvcmQ+PGtleXdvcmQ+RmVtYWxlPC9rZXl3b3Jk
PjxrZXl3b3JkPkhlbW9ycmhhZ2UvY2hlbWljYWxseSBpbmR1Y2VkPC9rZXl3b3JkPjxrZXl3b3Jk
Pkh1bWFuczwva2V5d29yZD48a2V5d29yZD5JbnRlbnRpb24gdG8gVHJlYXQgQW5hbHlzaXM8L2tl
eXdvcmQ+PGtleXdvcmQ+TWFsZTwva2V5d29yZD48a2V5d29yZD5NaWRkbGUgQWdlZDwva2V5d29y
ZD48a2V5d29yZD5Nb3JwaG9saW5lcy9hZG1pbmlzdHJhdGlvbiAmYW1wOyBkb3NhZ2UvYWR2ZXJz
ZSBlZmZlY3RzLyp0aGVyYXBldXRpYyB1c2U8L2tleXdvcmQ+PGtleXdvcmQ+Uml2YXJveGFiYW48
L2tleXdvcmQ+PGtleXdvcmQ+U3Ryb2tlL2VwaWRlbWlvbG9neS9wcmV2ZW50aW9uICZhbXA7IGNv
bnRyb2w8L2tleXdvcmQ+PGtleXdvcmQ+VGhpb3BoZW5lcy9hZG1pbmlzdHJhdGlvbiAmYW1wOyBk
b3NhZ2UvYWR2ZXJzZSBlZmZlY3RzLyp0aGVyYXBldXRpYyB1c2U8L2tleXdvcmQ+PGtleXdvcmQ+
VHJlYXRtZW50IE91dGNvbWU8L2tleXdvcmQ+PGtleXdvcmQ+V2FyZmFyaW4vYWRtaW5pc3RyYXRp
b24gJmFtcDsgZG9zYWdlL2FkdmVyc2UgZWZmZWN0cy8qdGhlcmFwZXV0aWMgdXNlPC9rZXl3b3Jk
Pjwva2V5d29yZHM+PGRhdGVzPjx5ZWFyPjIwMTE8L3llYXI+PHB1Yi1kYXRlcz48ZGF0ZT5TZXAg
ODwvZGF0ZT48L3B1Yi1kYXRlcz48L2RhdGVzPjxpc2JuPjE1MzMtNDQwNiAoRWxlY3Ryb25pYykm
I3hEOzAwMjgtNDc5MyAoTGlua2luZyk8L2lzYm4+PGFjY2Vzc2lvbi1udW0+MjE4MzA5NTc8L2Fj
Y2Vzc2lvbi1udW0+PHVybHM+PHJlbGF0ZWQtdXJscz48dXJsPmh0dHBzOi8vd3d3Lm5jYmkubmxt
Lm5paC5nb3YvcHVibWVkLzIxODMwOTU3PC91cmw+PC9yZWxhdGVkLXVybHM+PC91cmxzPjxlbGVj
dHJvbmljLXJlc291cmNlLW51bT4xMC4xMDU2L05FSk1vYTEwMDk2Mzg8L2VsZWN0cm9uaWMtcmVz
b3VyY2UtbnVtPjwvcmVjb3JkPjwvQ2l0ZT48L0VuZE5vdGU+AG==
</w:fldData>
          </w:fldChar>
        </w:r>
        <w:r w:rsidR="005C2BB3">
          <w:instrText xml:space="preserve"> ADDIN EN.CITE </w:instrText>
        </w:r>
        <w:r w:rsidR="005C2BB3">
          <w:fldChar w:fldCharType="begin">
            <w:fldData xml:space="preserve">PEVuZE5vdGU+PENpdGU+PEF1dGhvcj5Db25ub2xseTwvQXV0aG9yPjxZZWFyPjIwMDk8L1llYXI+
PFJlY051bT45PC9SZWNOdW0+PERpc3BsYXlUZXh0PjxzdHlsZSBmYWNlPSJzdXBlcnNjcmlwdCI+
My02PC9zdHlsZT48L0Rpc3BsYXlUZXh0PjxyZWNvcmQ+PHJlYy1udW1iZXI+OTwvcmVjLW51bWJl
cj48Zm9yZWlnbi1rZXlzPjxrZXkgYXBwPSJFTiIgZGItaWQ9InM1c2E5YWZzYmVlejBvZXg5MDU1
ZjJ4bzA5NXJkczlzNWVweCIgdGltZXN0YW1wPSIxNTg3NDk5NzY1Ij45PC9rZXk+PC9mb3JlaWdu
LWtleXM+PHJlZi10eXBlIG5hbWU9IkpvdXJuYWwgQXJ0aWNsZSI+MTc8L3JlZi10eXBlPjxjb250
cmlidXRvcnM+PGF1dGhvcnM+PGF1dGhvcj5Db25ub2xseSwgUy4gSi48L2F1dGhvcj48YXV0aG9y
PkV6ZWtvd2l0eiwgTS4gRC48L2F1dGhvcj48YXV0aG9yPll1c3VmLCBTLjwvYXV0aG9yPjxhdXRo
b3I+RWlrZWxib29tLCBKLjwvYXV0aG9yPjxhdXRob3I+T2xkZ3JlbiwgSi48L2F1dGhvcj48YXV0
aG9yPlBhcmVraCwgQS48L2F1dGhvcj48YXV0aG9yPlBvZ3VlLCBKLjwvYXV0aG9yPjxhdXRob3I+
UmVpbGx5LCBQLiBBLjwvYXV0aG9yPjxhdXRob3I+VGhlbWVsZXMsIEUuPC9hdXRob3I+PGF1dGhv
cj5WYXJyb25lLCBKLjwvYXV0aG9yPjxhdXRob3I+V2FuZywgUy48L2F1dGhvcj48YXV0aG9yPkFs
aW5ncywgTS48L2F1dGhvcj48YXV0aG9yPlhhdmllciwgRC48L2F1dGhvcj48YXV0aG9yPlpodSwg
Si48L2F1dGhvcj48YXV0aG9yPkRpYXosIFIuPC9hdXRob3I+PGF1dGhvcj5MZXdpcywgQi4gUy48
L2F1dGhvcj48YXV0aG9yPkRhcml1cywgSC48L2F1dGhvcj48YXV0aG9yPkRpZW5lciwgSC4gQy48
L2F1dGhvcj48YXV0aG9yPkpveW5lciwgQy4gRC48L2F1dGhvcj48YXV0aG9yPldhbGxlbnRpbiwg
TC48L2F1dGhvcj48YXV0aG9yPlJlLUx5IFN0ZWVyaW5nIENvbW1pdHRlZTwvYXV0aG9yPjxhdXRo
b3I+SW52ZXN0aWdhdG9ycyw8L2F1dGhvcj48L2F1dGhvcnM+PC9jb250cmlidXRvcnM+PGF1dGgt
YWRkcmVzcz5Qb3B1bGF0aW9uIEhlYWx0aCBSZXNlYXJjaCBJbnN0aXR1dGUsIE1jTWFzdGVyIFVu
aXZlcnNpdHkgYW5kIEhhbWlsdG9uIEhlYWx0aCBTY2llbmNlcywgSGFtaWx0b24sIE9OLCBDYW5h
ZGEuIGNvbm5vc3R1QHBocmkuY2E8L2F1dGgtYWRkcmVzcz48dGl0bGVzPjx0aXRsZT5EYWJpZ2F0
cmFuIHZlcnN1cyB3YXJmYXJpbiBpbiBwYXRpZW50cyB3aXRoIGF0cmlhbCBmaWJyaWxsYXRpb248
L3RpdGxlPjxzZWNvbmRhcnktdGl0bGU+TiBFbmdsIEogTWVkPC9zZWNvbmRhcnktdGl0bGU+PC90
aXRsZXM+PHBlcmlvZGljYWw+PGZ1bGwtdGl0bGU+TiBFbmdsIEogTWVkPC9mdWxsLXRpdGxlPjwv
cGVyaW9kaWNhbD48cGFnZXM+MTEzOS01MTwvcGFnZXM+PHZvbHVtZT4zNjE8L3ZvbHVtZT48bnVt
YmVyPjEyPC9udW1iZXI+PGVkaXRpb24+MjAwOS8wOS8wMTwvZWRpdGlvbj48a2V5d29yZHM+PGtl
eXdvcmQ+QWdlZDwva2V5d29yZD48a2V5d29yZD5BbnRpY29hZ3VsYW50cy8qYWRtaW5pc3RyYXRp
b24gJmFtcDsgZG9zYWdlL2FkdmVyc2UgZWZmZWN0cy90aGVyYXBldXRpYyB1c2U8L2tleXdvcmQ+
PGtleXdvcmQ+QXRyaWFsIEZpYnJpbGxhdGlvbi9jb21wbGljYXRpb25zLypkcnVnIHRoZXJhcHkv
bW9ydGFsaXR5PC9rZXl3b3JkPjxrZXl3b3JkPkJlbnppbWlkYXpvbGVzLyphZG1pbmlzdHJhdGlv
biAmYW1wOyBkb3NhZ2UvYWR2ZXJzZSBlZmZlY3RzPC9rZXl3b3JkPjxrZXl3b3JkPkNoaS1TcXVh
cmUgRGlzdHJpYnV0aW9uPC9rZXl3b3JkPjxrZXl3b3JkPkRhYmlnYXRyYW48L2tleXdvcmQ+PGtl
eXdvcmQ+RG91YmxlLUJsaW5kIE1ldGhvZDwva2V5d29yZD48a2V5d29yZD5EeXNwZXBzaWEvY2hl
bWljYWxseSBpbmR1Y2VkPC9rZXl3b3JkPjxrZXl3b3JkPkVtYm9saXNtL2VwaWRlbWlvbG9neTwv
a2V5d29yZD48a2V5d29yZD5GZW1hbGU8L2tleXdvcmQ+PGtleXdvcmQ+Rm9sbG93LVVwIFN0dWRp
ZXM8L2tleXdvcmQ+PGtleXdvcmQ+SGVtb3JyaGFnZS9jaGVtaWNhbGx5IGluZHVjZWQ8L2tleXdv
cmQ+PGtleXdvcmQ+SHVtYW5zPC9rZXl3b3JkPjxrZXl3b3JkPkxpdmVyL2RydWcgZWZmZWN0czwv
a2V5d29yZD48a2V5d29yZD5NYWxlPC9rZXl3b3JkPjxrZXl3b3JkPk1pZGRsZSBBZ2VkPC9rZXl3
b3JkPjxrZXl3b3JkPk15b2NhcmRpYWwgSW5mYXJjdGlvbi9lcGlkZW1pb2xvZ3k8L2tleXdvcmQ+
PGtleXdvcmQ+UHJvZHJ1Z3MvdGhlcmFwZXV0aWMgdXNlPC9rZXl3b3JkPjxrZXl3b3JkPlByb3Bv
cnRpb25hbCBIYXphcmRzIE1vZGVsczwva2V5d29yZD48a2V5d29yZD5QeXJpZGluZXMvKmFkbWlu
aXN0cmF0aW9uICZhbXA7IGRvc2FnZS9hZHZlcnNlIGVmZmVjdHM8L2tleXdvcmQ+PGtleXdvcmQ+
U3Ryb2tlL2VwaWRlbWlvbG9neS9wcmV2ZW50aW9uICZhbXA7IGNvbnRyb2w8L2tleXdvcmQ+PGtl
eXdvcmQ+V2FyZmFyaW4vYWRtaW5pc3RyYXRpb24gJmFtcDsgZG9zYWdlL2FkdmVyc2UgZWZmZWN0
cy8qdGhlcmFwZXV0aWMgdXNlPC9rZXl3b3JkPjwva2V5d29yZHM+PGRhdGVzPjx5ZWFyPjIwMDk8
L3llYXI+PHB1Yi1kYXRlcz48ZGF0ZT5TZXAgMTc8L2RhdGU+PC9wdWItZGF0ZXM+PC9kYXRlcz48
aXNibj4xNTMzLTQ0MDYgKEVsZWN0cm9uaWMpJiN4RDswMDI4LTQ3OTMgKExpbmtpbmcpPC9pc2Ju
PjxhY2Nlc3Npb24tbnVtPjE5NzE3ODQ0PC9hY2Nlc3Npb24tbnVtPjx1cmxzPjxyZWxhdGVkLXVy
bHM+PHVybD5odHRwczovL3d3dy5uY2JpLm5sbS5uaWguZ292L3B1Ym1lZC8xOTcxNzg0NDwvdXJs
PjwvcmVsYXRlZC11cmxzPjwvdXJscz48ZWxlY3Ryb25pYy1yZXNvdXJjZS1udW0+MTAuMTA1Ni9O
RUpNb2EwOTA1NTYxPC9lbGVjdHJvbmljLXJlc291cmNlLW51bT48L3JlY29yZD48L0NpdGU+PENp
dGU+PEF1dGhvcj5HaXVnbGlhbm88L0F1dGhvcj48WWVhcj4yMDEzPC9ZZWFyPjxSZWNOdW0+ODwv
UmVjTnVtPjxyZWNvcmQ+PHJlYy1udW1iZXI+ODwvcmVjLW51bWJlcj48Zm9yZWlnbi1rZXlzPjxr
ZXkgYXBwPSJFTiIgZGItaWQ9InM1c2E5YWZzYmVlejBvZXg5MDU1ZjJ4bzA5NXJkczlzNWVweCIg
dGltZXN0YW1wPSIxNTg3NDk5NzI4Ij44PC9rZXk+PC9mb3JlaWduLWtleXM+PHJlZi10eXBlIG5h
bWU9IkpvdXJuYWwgQXJ0aWNsZSI+MTc8L3JlZi10eXBlPjxjb250cmlidXRvcnM+PGF1dGhvcnM+
PGF1dGhvcj5HaXVnbGlhbm8sIFIuIFAuPC9hdXRob3I+PGF1dGhvcj5SdWZmLCBDLiBULjwvYXV0
aG9yPjxhdXRob3I+QnJhdW53YWxkLCBFLjwvYXV0aG9yPjxhdXRob3I+TXVycGh5LCBTLiBBLjwv
YXV0aG9yPjxhdXRob3I+V2l2aW90dCwgUy4gRC48L2F1dGhvcj48YXV0aG9yPkhhbHBlcmluLCBK
LiBMLjwvYXV0aG9yPjxhdXRob3I+V2FsZG8sIEEuIEwuPC9hdXRob3I+PGF1dGhvcj5FemVrb3dp
dHosIE0uIEQuPC9hdXRob3I+PGF1dGhvcj5XZWl0eiwgSi4gSS48L2F1dGhvcj48YXV0aG9yPlNw
aW5hciwgSi48L2F1dGhvcj48YXV0aG9yPlJ1enlsbG8sIFcuPC9hdXRob3I+PGF1dGhvcj5SdWRh
LCBNLjwvYXV0aG9yPjxhdXRob3I+S29yZXRzdW5lLCBZLjwvYXV0aG9yPjxhdXRob3I+QmV0Y2hl
ciwgSi48L2F1dGhvcj48YXV0aG9yPlNoaSwgTS48L2F1dGhvcj48YXV0aG9yPkdyaXAsIEwuIFQu
PC9hdXRob3I+PGF1dGhvcj5QYXRlbCwgUy4gUC48L2F1dGhvcj48YXV0aG9yPlBhdGVsLCBJLjwv
YXV0aG9yPjxhdXRob3I+SGFueW9rLCBKLiBKLjwvYXV0aG9yPjxhdXRob3I+TWVyY3VyaSwgTS48
L2F1dGhvcj48YXV0aG9yPkFudG1hbiwgRS4gTS48L2F1dGhvcj48YXV0aG9yPkVuZ2FnZSBBZi1U
aW1pIEludmVzdGlnYXRvcnM8L2F1dGhvcj48L2F1dGhvcnM+PC9jb250cmlidXRvcnM+PGF1dGgt
YWRkcmVzcz5Gcm9tIEJyaWdoYW0gYW5kIFdvbWVuJmFwb3M7cyBIb3NwaXRhbCBhbmQgSGFydmFy
ZCBNZWRpY2FsIFNjaG9vbCwgQm9zdG9uIChSLlAuRy4sIEMuVC5SLiwgRS5CLiwgUy5BLk0uLCBT
LkQuVy4sIEwuVC5HLiwgRS5NLkEuKTsgTW91bnQgU2luYWkgTWVkaWNhbCBDZW50ZXIsIE5ldyBZ
b3JrIChKLkwuSC4pOyBVbml2ZXJzaXR5IEhvc3BpdGFscyBDYXNlIE1lZGljYWwgQ2VudGVyLCBD
bGV2ZWxhbmQgKEEuTC5XLik7IFRob21hcyBKZWZmZXJzb24gTWVkaWNhbCBDb2xsZWdlLCBQaGls
YWRlbHBoaWEgKE0uRC5FLik7IE1jTWFzdGVyIFVuaXZlcnNpdHksIEhhbWlsdG9uLCBPTiwgQ2Fu
YWRhIChKLkkuVy4pOyBVbml2ZXJzaXR5IEhvc3BpdGFsLCBKaWhsYXZza2EsIEJybm8sIEN6ZWNo
IFJlcHVibGljIChKLlMuKTsgSW5zdGl0dXRlIG9mIENhcmRpb2xvZ3ksIFdhcnNhdywgUG9sYW5k
IChXLlIuKTsgQ2FyZGlvbG9neSBSZXNlYXJjaCBDZW50ZXIsIE1vc2NvdyAoTS5SLik7IE5hdGlv
bmFsIEhvc3BpdGFsIE9yZ2FuaXphdGlvbiwgT3Nha2EgTmF0aW9uYWwgSG9zcGl0YWwsIE9zYWth
LCBKYXBhbiAoWS5LLik7IFF1aW50aWxlcywgRHVyaGFtLCBOQyAoSi5CLiwgUy5QLlAuKTsgYW5k
IERhaWljaGkgU2Fua3lvIFBoYXJtYSBEZXZlbG9wbWVudCwgRWRpc29uLCBOSiAoTS5TLiwgSS5Q
LiwgSi5KLkguLCBNLk0uKS48L2F1dGgtYWRkcmVzcz48dGl0bGVzPjx0aXRsZT5FZG94YWJhbiB2
ZXJzdXMgd2FyZmFyaW4gaW4gcGF0aWVudHMgd2l0aCBhdHJpYWwgZmlicmlsbGF0aW9uPC90aXRs
ZT48c2Vjb25kYXJ5LXRpdGxlPk4gRW5nbCBKIE1lZDwvc2Vjb25kYXJ5LXRpdGxlPjwvdGl0bGVz
PjxwZXJpb2RpY2FsPjxmdWxsLXRpdGxlPk4gRW5nbCBKIE1lZDwvZnVsbC10aXRsZT48L3Blcmlv
ZGljYWw+PHBhZ2VzPjIwOTMtMTA0PC9wYWdlcz48dm9sdW1lPjM2OTwvdm9sdW1lPjxudW1iZXI+
MjI8L251bWJlcj48ZWRpdGlvbj4yMDEzLzExLzIxPC9lZGl0aW9uPjxrZXl3b3Jkcz48a2V5d29y
ZD5BZHVsdDwva2V5d29yZD48a2V5d29yZD5BZ2VkPC9rZXl3b3JkPjxrZXl3b3JkPkFudGljb2Fn
dWxhbnRzL2FkdmVyc2UgZWZmZWN0cy8qdGhlcmFwZXV0aWMgdXNlPC9rZXl3b3JkPjxrZXl3b3Jk
PkF0cmlhbCBGaWJyaWxsYXRpb24vY29tcGxpY2F0aW9ucy8qZHJ1ZyB0aGVyYXB5PC9rZXl3b3Jk
PjxrZXl3b3JkPkNhcmRpb3Zhc2N1bGFyIERpc2Vhc2VzL21vcnRhbGl0eS9wcmV2ZW50aW9uICZh
bXA7IGNvbnRyb2w8L2tleXdvcmQ+PGtleXdvcmQ+RG91YmxlLUJsaW5kIE1ldGhvZDwva2V5d29y
ZD48a2V5d29yZD5FbWJvbGlzbS8qcHJldmVudGlvbiAmYW1wOyBjb250cm9sPC9rZXl3b3JkPjxr
ZXl3b3JkPkZlbWFsZTwva2V5d29yZD48a2V5d29yZD5Gb2xsb3ctVXAgU3R1ZGllczwva2V5d29y
ZD48a2V5d29yZD5IZW1vcnJoYWdlL2NoZW1pY2FsbHkgaW5kdWNlZDwva2V5d29yZD48a2V5d29y
ZD5IdW1hbnM8L2tleXdvcmQ+PGtleXdvcmQ+S2FwbGFuLU1laWVyIEVzdGltYXRlPC9rZXl3b3Jk
PjxrZXl3b3JkPk1hbGU8L2tleXdvcmQ+PGtleXdvcmQ+TWlkZGxlIEFnZWQ8L2tleXdvcmQ+PGtl
eXdvcmQ+UHlyaWRpbmVzL2FkdmVyc2UgZWZmZWN0cy8qdGhlcmFwZXV0aWMgdXNlPC9rZXl3b3Jk
PjxrZXl3b3JkPlN0cm9rZS8qcHJldmVudGlvbiAmYW1wOyBjb250cm9sPC9rZXl3b3JkPjxrZXl3
b3JkPlRoaWF6b2xlcy9hZHZlcnNlIGVmZmVjdHMvKnRoZXJhcGV1dGljIHVzZTwva2V5d29yZD48
a2V5d29yZD5XYXJmYXJpbi9hZHZlcnNlIGVmZmVjdHMvKnRoZXJhcGV1dGljIHVzZTwva2V5d29y
ZD48L2tleXdvcmRzPjxkYXRlcz48eWVhcj4yMDEzPC95ZWFyPjxwdWItZGF0ZXM+PGRhdGU+Tm92
IDI4PC9kYXRlPjwvcHViLWRhdGVzPjwvZGF0ZXM+PGlzYm4+MTUzMy00NDA2IChFbGVjdHJvbmlj
KSYjeEQ7MDAyOC00NzkzIChMaW5raW5nKTwvaXNibj48YWNjZXNzaW9uLW51bT4yNDI1MTM1OTwv
YWNjZXNzaW9uLW51bT48dXJscz48cmVsYXRlZC11cmxzPjx1cmw+aHR0cHM6Ly93d3cubmNiaS5u
bG0ubmloLmdvdi9wdWJtZWQvMjQyNTEzNTk8L3VybD48L3JlbGF0ZWQtdXJscz48L3VybHM+PGVs
ZWN0cm9uaWMtcmVzb3VyY2UtbnVtPjEwLjEwNTYvTkVKTW9hMTMxMDkwNzwvZWxlY3Ryb25pYy1y
ZXNvdXJjZS1udW0+PC9yZWNvcmQ+PC9DaXRlPjxDaXRlPjxBdXRob3I+R3JhbmdlcjwvQXV0aG9y
PjxZZWFyPjIwMTE8L1llYXI+PFJlY051bT4xMDwvUmVjTnVtPjxyZWNvcmQ+PHJlYy1udW1iZXI+
MTA8L3JlYy1udW1iZXI+PGZvcmVpZ24ta2V5cz48a2V5IGFwcD0iRU4iIGRiLWlkPSJzNXNhOWFm
c2JlZXowb2V4OTA1NWYyeG8wOTVyZHM5czVlcHgiIHRpbWVzdGFtcD0iMTU4NzQ5OTc2NiI+MTA8
L2tleT48L2ZvcmVpZ24ta2V5cz48cmVmLXR5cGUgbmFtZT0iSm91cm5hbCBBcnRpY2xlIj4xNzwv
cmVmLXR5cGU+PGNvbnRyaWJ1dG9ycz48YXV0aG9ycz48YXV0aG9yPkdyYW5nZXIsIEMuIEIuPC9h
dXRob3I+PGF1dGhvcj5BbGV4YW5kZXIsIEouIEguPC9hdXRob3I+PGF1dGhvcj5NY011cnJheSwg
Si4gSi48L2F1dGhvcj48YXV0aG9yPkxvcGVzLCBSLiBELjwvYXV0aG9yPjxhdXRob3I+SHlsZWss
IEUuIE0uPC9hdXRob3I+PGF1dGhvcj5IYW5uYSwgTS48L2F1dGhvcj48YXV0aG9yPkFsLUtoYWxp
ZGksIEguIFIuPC9hdXRob3I+PGF1dGhvcj5BbnNlbGwsIEouPC9hdXRob3I+PGF1dGhvcj5BdGFy
LCBELjwvYXV0aG9yPjxhdXRob3I+QXZlenVtLCBBLjwvYXV0aG9yPjxhdXRob3I+QmFoaXQsIE0u
IEMuPC9hdXRob3I+PGF1dGhvcj5EaWF6LCBSLjwvYXV0aG9yPjxhdXRob3I+RWFzdG9uLCBKLiBE
LjwvYXV0aG9yPjxhdXRob3I+RXpla293aXR6LCBKLiBBLjwvYXV0aG9yPjxhdXRob3I+Rmxha2Vy
LCBHLjwvYXV0aG9yPjxhdXRob3I+R2FyY2lhLCBELjwvYXV0aG9yPjxhdXRob3I+R2VyYWxkZXMs
IE0uPC9hdXRob3I+PGF1dGhvcj5HZXJzaCwgQi4gSi48L2F1dGhvcj48YXV0aG9yPkdvbGl0c3lu
LCBTLjwvYXV0aG9yPjxhdXRob3I+R290bywgUy48L2F1dGhvcj48YXV0aG9yPkhlcm1vc2lsbG8s
IEEuIEcuPC9hdXRob3I+PGF1dGhvcj5Ib2hubG9zZXIsIFMuIEguPC9hdXRob3I+PGF1dGhvcj5I
b3Jvd2l0eiwgSi48L2F1dGhvcj48YXV0aG9yPk1vaGFuLCBQLjwvYXV0aG9yPjxhdXRob3I+SmFu
c2t5LCBQLjwvYXV0aG9yPjxhdXRob3I+TGV3aXMsIEIuIFMuPC9hdXRob3I+PGF1dGhvcj5Mb3Bl
ei1TZW5kb24sIEouIEwuPC9hdXRob3I+PGF1dGhvcj5QYWlzLCBQLjwvYXV0aG9yPjxhdXRob3I+
UGFya2hvbWVua28sIEEuPC9hdXRob3I+PGF1dGhvcj5WZXJoZXVndCwgRi4gVy48L2F1dGhvcj48
YXV0aG9yPlpodSwgSi48L2F1dGhvcj48YXV0aG9yPldhbGxlbnRpbiwgTC48L2F1dGhvcj48YXV0
aG9yPkFyaXN0b3RsZSBDb21taXR0ZWVzPC9hdXRob3I+PGF1dGhvcj5JbnZlc3RpZ2F0b3JzLDwv
YXV0aG9yPjwvYXV0aG9ycz48L2NvbnRyaWJ1dG9ycz48YXV0aC1hZGRyZXNzPkR1a2UgQ2xpbmlj
YWwgUmVzZWFyY2ggSW5zdGl0dXRlLCBEdWtlIFVuaXZlcnNpdHkgTWVkaWNhbCBDZW50ZXIsIER1
cmhhbSwgTkMgMjc3MTUsIFVTQS4gY2hyaXN0b3BoZXIuZ3JhbmdlckBkdWtlLmVkdTwvYXV0aC1h
ZGRyZXNzPjx0aXRsZXM+PHRpdGxlPkFwaXhhYmFuIHZlcnN1cyB3YXJmYXJpbiBpbiBwYXRpZW50
cyB3aXRoIGF0cmlhbCBmaWJyaWxsYXRpb248L3RpdGxlPjxzZWNvbmRhcnktdGl0bGU+TiBFbmds
IEogTWVkPC9zZWNvbmRhcnktdGl0bGU+PC90aXRsZXM+PHBlcmlvZGljYWw+PGZ1bGwtdGl0bGU+
TiBFbmdsIEogTWVkPC9mdWxsLXRpdGxlPjwvcGVyaW9kaWNhbD48cGFnZXM+OTgxLTkyPC9wYWdl
cz48dm9sdW1lPjM2NTwvdm9sdW1lPjxudW1iZXI+MTE8L251bWJlcj48ZWRpdGlvbj4yMDExLzA4
LzMwPC9lZGl0aW9uPjxrZXl3b3Jkcz48a2V5d29yZD5BZ2VkPC9rZXl3b3JkPjxrZXl3b3JkPkFu
dGljb2FndWxhbnRzL2FkdmVyc2UgZWZmZWN0cy8qdGhlcmFwZXV0aWMgdXNlPC9rZXl3b3JkPjxr
ZXl3b3JkPkF0cmlhbCBGaWJyaWxsYXRpb24vY29tcGxpY2F0aW9ucy8qZHJ1ZyB0aGVyYXB5PC9r
ZXl3b3JkPjxrZXl3b3JkPkRvdWJsZS1CbGluZCBNZXRob2Q8L2tleXdvcmQ+PGtleXdvcmQ+KkZh
Y3RvciBYYSBJbmhpYml0b3JzPC9rZXl3b3JkPjxrZXl3b3JkPkZlbWFsZTwva2V5d29yZD48a2V5
d29yZD5Gb2xsb3ctVXAgU3R1ZGllczwva2V5d29yZD48a2V5d29yZD5IZW1vcnJoYWdlL2NoZW1p
Y2FsbHkgaW5kdWNlZDwva2V5d29yZD48a2V5d29yZD5IdW1hbnM8L2tleXdvcmQ+PGtleXdvcmQ+
SW50ZXJuYXRpb25hbCBOb3JtYWxpemVkIFJhdGlvPC9rZXl3b3JkPjxrZXl3b3JkPkthcGxhbi1N
ZWllciBFc3RpbWF0ZTwva2V5d29yZD48a2V5d29yZD5NYWxlPC9rZXl3b3JkPjxrZXl3b3JkPk1p
ZGRsZSBBZ2VkPC9rZXl3b3JkPjxrZXl3b3JkPlB5cmF6b2xlcy9hZHZlcnNlIGVmZmVjdHMvKnRo
ZXJhcGV1dGljIHVzZTwva2V5d29yZD48a2V5d29yZD5QeXJpZG9uZXMvYWR2ZXJzZSBlZmZlY3Rz
Lyp0aGVyYXBldXRpYyB1c2U8L2tleXdvcmQ+PGtleXdvcmQ+U3Ryb2tlLypwcmV2ZW50aW9uICZh
bXA7IGNvbnRyb2w8L2tleXdvcmQ+PGtleXdvcmQ+VGhyb21ib2VtYm9saXNtLypwcmV2ZW50aW9u
ICZhbXA7IGNvbnRyb2w8L2tleXdvcmQ+PGtleXdvcmQ+VHJlYXRtZW50IE91dGNvbWU8L2tleXdv
cmQ+PGtleXdvcmQ+V2FyZmFyaW4vYWR2ZXJzZSBlZmZlY3RzLyp0aGVyYXBldXRpYyB1c2U8L2tl
eXdvcmQ+PC9rZXl3b3Jkcz48ZGF0ZXM+PHllYXI+MjAxMTwveWVhcj48cHViLWRhdGVzPjxkYXRl
PlNlcCAxNTwvZGF0ZT48L3B1Yi1kYXRlcz48L2RhdGVzPjxpc2JuPjE1MzMtNDQwNiAoRWxlY3Ry
b25pYykmI3hEOzAwMjgtNDc5MyAoTGlua2luZyk8L2lzYm4+PGFjY2Vzc2lvbi1udW0+MjE4NzA5
Nzg8L2FjY2Vzc2lvbi1udW0+PHVybHM+PHJlbGF0ZWQtdXJscz48dXJsPmh0dHBzOi8vd3d3Lm5j
YmkubmxtLm5paC5nb3YvcHVibWVkLzIxODcwOTc4PC91cmw+PC9yZWxhdGVkLXVybHM+PC91cmxz
PjxlbGVjdHJvbmljLXJlc291cmNlLW51bT4xMC4xMDU2L05FSk1vYTExMDcwMzk8L2VsZWN0cm9u
aWMtcmVzb3VyY2UtbnVtPjwvcmVjb3JkPjwvQ2l0ZT48Q2l0ZT48QXV0aG9yPlBhdGVsPC9BdXRo
b3I+PFllYXI+MjAxMTwvWWVhcj48UmVjTnVtPjExPC9SZWNOdW0+PHJlY29yZD48cmVjLW51bWJl
cj4xMTwvcmVjLW51bWJlcj48Zm9yZWlnbi1rZXlzPjxrZXkgYXBwPSJFTiIgZGItaWQ9InM1c2E5
YWZzYmVlejBvZXg5MDU1ZjJ4bzA5NXJkczlzNWVweCIgdGltZXN0YW1wPSIxNTg3NDk5NzY2Ij4x
MTwva2V5PjwvZm9yZWlnbi1rZXlzPjxyZWYtdHlwZSBuYW1lPSJKb3VybmFsIEFydGljbGUiPjE3
PC9yZWYtdHlwZT48Y29udHJpYnV0b3JzPjxhdXRob3JzPjxhdXRob3I+UGF0ZWwsIE0uIFIuPC9h
dXRob3I+PGF1dGhvcj5NYWhhZmZleSwgSy4gVy48L2F1dGhvcj48YXV0aG9yPkdhcmcsIEouPC9h
dXRob3I+PGF1dGhvcj5QYW4sIEcuPC9hdXRob3I+PGF1dGhvcj5TaW5nZXIsIEQuIEUuPC9hdXRo
b3I+PGF1dGhvcj5IYWNrZSwgVy48L2F1dGhvcj48YXV0aG9yPkJyZWl0aGFyZHQsIEcuPC9hdXRo
b3I+PGF1dGhvcj5IYWxwZXJpbiwgSi4gTC48L2F1dGhvcj48YXV0aG9yPkhhbmtleSwgRy4gSi48
L2F1dGhvcj48YXV0aG9yPlBpY2NpbmksIEouIFAuPC9hdXRob3I+PGF1dGhvcj5CZWNrZXIsIFIu
IEMuPC9hdXRob3I+PGF1dGhvcj5OZXNzZWwsIEMuIEMuPC9hdXRob3I+PGF1dGhvcj5QYW9saW5p
LCBKLiBGLjwvYXV0aG9yPjxhdXRob3I+QmVya293aXR6LCBTLiBELjwvYXV0aG9yPjxhdXRob3I+
Rm94LCBLLiBBLjwvYXV0aG9yPjxhdXRob3I+Q2FsaWZmLCBSLiBNLjwvYXV0aG9yPjxhdXRob3I+
Um9ja2V0IEFmIEludmVzdGlnYXRvcnM8L2F1dGhvcj48L2F1dGhvcnM+PC9jb250cmlidXRvcnM+
PGF1dGgtYWRkcmVzcz5EdWtlIENsaW5pY2FsIFJlc2VhcmNoIEluc3RpdHV0ZSwgRHVrZSBVbml2
ZXJzaXR5IE1lZGljYWwgQ2VudGVyLCBEdXJoYW0sIE5DIDI3NzA1LCBVU0EuIG1hbmVzaC5wYXRl
bEBkdWtlLmVkdTwvYXV0aC1hZGRyZXNzPjx0aXRsZXM+PHRpdGxlPlJpdmFyb3hhYmFuIHZlcnN1
cyB3YXJmYXJpbiBpbiBub252YWx2dWxhciBhdHJpYWwgZmlicmlsbGF0aW9uPC90aXRsZT48c2Vj
b25kYXJ5LXRpdGxlPk4gRW5nbCBKIE1lZDwvc2Vjb25kYXJ5LXRpdGxlPjwvdGl0bGVzPjxwZXJp
b2RpY2FsPjxmdWxsLXRpdGxlPk4gRW5nbCBKIE1lZDwvZnVsbC10aXRsZT48L3BlcmlvZGljYWw+
PHBhZ2VzPjg4My05MTwvcGFnZXM+PHZvbHVtZT4zNjU8L3ZvbHVtZT48bnVtYmVyPjEwPC9udW1i
ZXI+PGVkaXRpb24+MjAxMS8wOC8xMzwvZWRpdGlvbj48a2V5d29yZHM+PGtleXdvcmQ+QWRtaW5p
c3RyYXRpb24sIE9yYWw8L2tleXdvcmQ+PGtleXdvcmQ+QWdlZDwva2V5d29yZD48a2V5d29yZD5B
Z2VkLCA4MCBhbmQgb3Zlcjwva2V5d29yZD48a2V5d29yZD5BbnRpY29hZ3VsYW50cy9hZHZlcnNl
IGVmZmVjdHMvKnRoZXJhcGV1dGljIHVzZTwva2V5d29yZD48a2V5d29yZD5BdHJpYWwgRmlicmls
bGF0aW9uL2NvbXBsaWNhdGlvbnMvKmRydWcgdGhlcmFweTwva2V5d29yZD48a2V5d29yZD5Eb3Vi
bGUtQmxpbmQgTWV0aG9kPC9rZXl3b3JkPjxrZXl3b3JkPkVtYm9saXNtL2VwaWRlbWlvbG9neS9w
cmV2ZW50aW9uICZhbXA7IGNvbnRyb2w8L2tleXdvcmQ+PGtleXdvcmQ+RmVtYWxlPC9rZXl3b3Jk
PjxrZXl3b3JkPkhlbW9ycmhhZ2UvY2hlbWljYWxseSBpbmR1Y2VkPC9rZXl3b3JkPjxrZXl3b3Jk
Pkh1bWFuczwva2V5d29yZD48a2V5d29yZD5JbnRlbnRpb24gdG8gVHJlYXQgQW5hbHlzaXM8L2tl
eXdvcmQ+PGtleXdvcmQ+TWFsZTwva2V5d29yZD48a2V5d29yZD5NaWRkbGUgQWdlZDwva2V5d29y
ZD48a2V5d29yZD5Nb3JwaG9saW5lcy9hZG1pbmlzdHJhdGlvbiAmYW1wOyBkb3NhZ2UvYWR2ZXJz
ZSBlZmZlY3RzLyp0aGVyYXBldXRpYyB1c2U8L2tleXdvcmQ+PGtleXdvcmQ+Uml2YXJveGFiYW48
L2tleXdvcmQ+PGtleXdvcmQ+U3Ryb2tlL2VwaWRlbWlvbG9neS9wcmV2ZW50aW9uICZhbXA7IGNv
bnRyb2w8L2tleXdvcmQ+PGtleXdvcmQ+VGhpb3BoZW5lcy9hZG1pbmlzdHJhdGlvbiAmYW1wOyBk
b3NhZ2UvYWR2ZXJzZSBlZmZlY3RzLyp0aGVyYXBldXRpYyB1c2U8L2tleXdvcmQ+PGtleXdvcmQ+
VHJlYXRtZW50IE91dGNvbWU8L2tleXdvcmQ+PGtleXdvcmQ+V2FyZmFyaW4vYWRtaW5pc3RyYXRp
b24gJmFtcDsgZG9zYWdlL2FkdmVyc2UgZWZmZWN0cy8qdGhlcmFwZXV0aWMgdXNlPC9rZXl3b3Jk
Pjwva2V5d29yZHM+PGRhdGVzPjx5ZWFyPjIwMTE8L3llYXI+PHB1Yi1kYXRlcz48ZGF0ZT5TZXAg
ODwvZGF0ZT48L3B1Yi1kYXRlcz48L2RhdGVzPjxpc2JuPjE1MzMtNDQwNiAoRWxlY3Ryb25pYykm
I3hEOzAwMjgtNDc5MyAoTGlua2luZyk8L2lzYm4+PGFjY2Vzc2lvbi1udW0+MjE4MzA5NTc8L2Fj
Y2Vzc2lvbi1udW0+PHVybHM+PHJlbGF0ZWQtdXJscz48dXJsPmh0dHBzOi8vd3d3Lm5jYmkubmxt
Lm5paC5nb3YvcHVibWVkLzIxODMwOTU3PC91cmw+PC9yZWxhdGVkLXVybHM+PC91cmxzPjxlbGVj
dHJvbmljLXJlc291cmNlLW51bT4xMC4xMDU2L05FSk1vYTEwMDk2Mzg8L2VsZWN0cm9uaWMtcmVz
b3VyY2UtbnVtPjwvcmVjb3JkPjwvQ2l0ZT48L0VuZE5vdGU+AG==
</w:fldData>
          </w:fldChar>
        </w:r>
        <w:r w:rsidR="005C2BB3">
          <w:instrText xml:space="preserve"> ADDIN EN.CITE.DATA </w:instrText>
        </w:r>
        <w:r w:rsidR="005C2BB3">
          <w:fldChar w:fldCharType="end"/>
        </w:r>
        <w:r w:rsidR="005C2BB3">
          <w:fldChar w:fldCharType="separate"/>
        </w:r>
        <w:r w:rsidR="005C2BB3" w:rsidRPr="00D45E38">
          <w:rPr>
            <w:noProof/>
            <w:vertAlign w:val="superscript"/>
          </w:rPr>
          <w:t>3-6</w:t>
        </w:r>
        <w:r w:rsidR="005C2BB3">
          <w:fldChar w:fldCharType="end"/>
        </w:r>
      </w:hyperlink>
      <w:r w:rsidR="001D42CC">
        <w:t xml:space="preserve"> </w:t>
      </w:r>
      <w:r w:rsidR="00D45E38">
        <w:t xml:space="preserve">several </w:t>
      </w:r>
      <w:r w:rsidR="001D42CC">
        <w:t>n</w:t>
      </w:r>
      <w:r w:rsidR="00AB642F">
        <w:t xml:space="preserve">etwork meta-analyses </w:t>
      </w:r>
      <w:r w:rsidR="00371A32">
        <w:t>have been</w:t>
      </w:r>
      <w:r w:rsidR="00AB642F">
        <w:t xml:space="preserve"> conducted to </w:t>
      </w:r>
      <w:r w:rsidRPr="00BC1F2E">
        <w:t>indirect</w:t>
      </w:r>
      <w:r w:rsidR="00AB642F">
        <w:t>ly</w:t>
      </w:r>
      <w:r w:rsidRPr="00BC1F2E">
        <w:t xml:space="preserve"> </w:t>
      </w:r>
      <w:r w:rsidR="00AB642F">
        <w:t xml:space="preserve">compare </w:t>
      </w:r>
      <w:r w:rsidR="001D42CC">
        <w:t>between the</w:t>
      </w:r>
      <w:r w:rsidR="00AB642F">
        <w:t xml:space="preserve"> DOACs</w:t>
      </w:r>
      <w:hyperlink w:anchor="_ENREF_10" w:tooltip="Schneeweiss, 2012 #13" w:history="1">
        <w:r w:rsidR="005C2BB3">
          <w:fldChar w:fldCharType="begin">
            <w:fldData xml:space="preserve">PEVuZE5vdGU+PENpdGU+PEF1dGhvcj5TY2huZWV3ZWlzczwvQXV0aG9yPjxZZWFyPjIwMTI8L1ll
YXI+PFJlY051bT4xMzwvUmVjTnVtPjxEaXNwbGF5VGV4dD48c3R5bGUgZmFjZT0ic3VwZXJzY3Jp
cHQiPjEwPC9zdHlsZT48L0Rpc3BsYXlUZXh0PjxyZWNvcmQ+PHJlYy1udW1iZXI+MTM8L3JlYy1u
dW1iZXI+PGZvcmVpZ24ta2V5cz48a2V5IGFwcD0iRU4iIGRiLWlkPSJzNXNhOWFmc2JlZXowb2V4
OTA1NWYyeG8wOTVyZHM5czVlcHgiIHRpbWVzdGFtcD0iMTU4NzUwMDc3MSI+MTM8L2tleT48L2Zv
cmVpZ24ta2V5cz48cmVmLXR5cGUgbmFtZT0iSm91cm5hbCBBcnRpY2xlIj4xNzwvcmVmLXR5cGU+
PGNvbnRyaWJ1dG9ycz48YXV0aG9ycz48YXV0aG9yPlNjaG5lZXdlaXNzLCBTLjwvYXV0aG9yPjxh
dXRob3I+R2FnbmUsIEouIEouPC9hdXRob3I+PGF1dGhvcj5QYXRyaWNrLCBBLiBSLjwvYXV0aG9y
PjxhdXRob3I+Q2hvdWRocnksIE4uIEsuPC9hdXRob3I+PGF1dGhvcj5Bdm9ybiwgSi48L2F1dGhv
cj48L2F1dGhvcnM+PC9jb250cmlidXRvcnM+PGF1dGgtYWRkcmVzcz5EZXBhcnRtZW50IG9mIE1l
ZGljaW5lLCBIYXJ2YXJkIE1lZGljYWwgU2Nob29sLCBCb3N0b24sIE1BLCBVU0EuIHNjaG5lZXdl
aXNzQHBvc3QuaGFydmFyZC5lZHU8L2F1dGgtYWRkcmVzcz48dGl0bGVzPjx0aXRsZT5Db21wYXJh
dGl2ZSBlZmZpY2FjeSBhbmQgc2FmZXR5IG9mIG5ldyBvcmFsIGFudGljb2FndWxhbnRzIGluIHBh
dGllbnRzIHdpdGggYXRyaWFsIGZpYnJpbGxhdGlvbjwvdGl0bGU+PHNlY29uZGFyeS10aXRsZT5D
aXJjIENhcmRpb3Zhc2MgUXVhbCBPdXRjb21lczwvc2Vjb25kYXJ5LXRpdGxlPjwvdGl0bGVzPjxw
ZXJpb2RpY2FsPjxmdWxsLXRpdGxlPkNpcmMgQ2FyZGlvdmFzYyBRdWFsIE91dGNvbWVzPC9mdWxs
LXRpdGxlPjwvcGVyaW9kaWNhbD48cGFnZXM+NDgwLTY8L3BhZ2VzPjx2b2x1bWU+NTwvdm9sdW1l
PjxudW1iZXI+NDwvbnVtYmVyPjxlZGl0aW9uPjIwMTIvMDcvMTM8L2VkaXRpb24+PGtleXdvcmRz
PjxrZXl3b3JkPkFkbWluaXN0cmF0aW9uLCBPcmFsPC9rZXl3b3JkPjxrZXl3b3JkPkFnZWQ8L2tl
eXdvcmQ+PGtleXdvcmQ+QW50aWNvYWd1bGFudHMvYWR2ZXJzZSBlZmZlY3RzLyp0aGVyYXBldXRp
YyB1c2U8L2tleXdvcmQ+PGtleXdvcmQ+QXRyaWFsIEZpYnJpbGxhdGlvbi9jb21wbGljYXRpb25z
LypkcnVnIHRoZXJhcHk8L2tleXdvcmQ+PGtleXdvcmQ+QmVuemltaWRhem9sZXMvYWR2ZXJzZSBl
ZmZlY3RzLyp0aGVyYXBldXRpYyB1c2U8L2tleXdvcmQ+PGtleXdvcmQ+Q2xpbmljYWwgVHJpYWxz
LCBQaGFzZSBJSUkgYXMgVG9waWM8L2tleXdvcmQ+PGtleXdvcmQ+RGFiaWdhdHJhbjwva2V5d29y
ZD48a2V5d29yZD5FbWJvbGlzbS9ldGlvbG9neS8qcHJldmVudGlvbiAmYW1wOyBjb250cm9sPC9r
ZXl3b3JkPjxrZXl3b3JkPkV2aWRlbmNlLUJhc2VkIE1lZGljaW5lPC9rZXl3b3JkPjxrZXl3b3Jk
PkZlbWFsZTwva2V5d29yZD48a2V5d29yZD5IZW1vcnJoYWdlL2NoZW1pY2FsbHkgaW5kdWNlZDwv
a2V5d29yZD48a2V5d29yZD5IdW1hbnM8L2tleXdvcmQ+PGtleXdvcmQ+TWFsZTwva2V5d29yZD48
a2V5d29yZD5NaWRkbGUgQWdlZDwva2V5d29yZD48a2V5d29yZD5Nb3JwaG9saW5lcy9hZHZlcnNl
IGVmZmVjdHMvKnRoZXJhcGV1dGljIHVzZTwva2V5d29yZD48a2V5d29yZD5QeXJhem9sZXMvYWR2
ZXJzZSBlZmZlY3RzLyp0aGVyYXBldXRpYyB1c2U8L2tleXdvcmQ+PGtleXdvcmQ+UHlyaWRvbmVz
L2FkdmVyc2UgZWZmZWN0cy8qdGhlcmFwZXV0aWMgdXNlPC9rZXl3b3JkPjxrZXl3b3JkPlJhbmRv
bWl6ZWQgQ29udHJvbGxlZCBUcmlhbHMgYXMgVG9waWM8L2tleXdvcmQ+PGtleXdvcmQ+UmlzayBB
c3Nlc3NtZW50PC9rZXl3b3JkPjxrZXl3b3JkPlJpc2sgRmFjdG9yczwva2V5d29yZD48a2V5d29y
ZD5SaXZhcm94YWJhbjwva2V5d29yZD48a2V5d29yZD5TdHJva2UvZXRpb2xvZ3kvKnByZXZlbnRp
b24gJmFtcDsgY29udHJvbDwva2V5d29yZD48a2V5d29yZD5UaGlvcGhlbmVzL2FkdmVyc2UgZWZm
ZWN0cy8qdGhlcmFwZXV0aWMgdXNlPC9rZXl3b3JkPjxrZXl3b3JkPlRpbWUgRmFjdG9yczwva2V5
d29yZD48a2V5d29yZD5UcmVhdG1lbnQgT3V0Y29tZTwva2V5d29yZD48a2V5d29yZD5XYXJmYXJp
bi90aGVyYXBldXRpYyB1c2U8L2tleXdvcmQ+PGtleXdvcmQ+YmV0YS1BbGFuaW5lL2FkdmVyc2Ug
ZWZmZWN0cy8qYW5hbG9ncyAmYW1wOyBkZXJpdmF0aXZlcy90aGVyYXBldXRpYyB1c2U8L2tleXdv
cmQ+PC9rZXl3b3Jkcz48ZGF0ZXM+PHllYXI+MjAxMjwveWVhcj48cHViLWRhdGVzPjxkYXRlPkp1
bCAxPC9kYXRlPjwvcHViLWRhdGVzPjwvZGF0ZXM+PGlzYm4+MTk0MS03NzA1IChFbGVjdHJvbmlj
KSYjeEQ7MTk0MS03NzEzIChMaW5raW5nKTwvaXNibj48YWNjZXNzaW9uLW51bT4yMjc4NzA2Njwv
YWNjZXNzaW9uLW51bT48dXJscz48cmVsYXRlZC11cmxzPjx1cmw+aHR0cHM6Ly93d3cubmNiaS5u
bG0ubmloLmdvdi9wdWJtZWQvMjI3ODcwNjY8L3VybD48L3JlbGF0ZWQtdXJscz48L3VybHM+PGN1
c3RvbTI+UE1DMzQ3MTM2NTwvY3VzdG9tMj48ZWxlY3Ryb25pYy1yZXNvdXJjZS1udW0+MTAuMTE2
MS9DSVJDT1VUQ09NRVMuMTEyLjk2NTk4ODwvZWxlY3Ryb25pYy1yZXNvdXJjZS1udW0+PC9yZWNv
cmQ+PC9DaXRlPjwvRW5kTm90ZT4A
</w:fldData>
          </w:fldChar>
        </w:r>
        <w:r w:rsidR="005C2BB3">
          <w:instrText xml:space="preserve"> ADDIN EN.CITE </w:instrText>
        </w:r>
        <w:r w:rsidR="005C2BB3">
          <w:fldChar w:fldCharType="begin">
            <w:fldData xml:space="preserve">PEVuZE5vdGU+PENpdGU+PEF1dGhvcj5TY2huZWV3ZWlzczwvQXV0aG9yPjxZZWFyPjIwMTI8L1ll
YXI+PFJlY051bT4xMzwvUmVjTnVtPjxEaXNwbGF5VGV4dD48c3R5bGUgZmFjZT0ic3VwZXJzY3Jp
cHQiPjEwPC9zdHlsZT48L0Rpc3BsYXlUZXh0PjxyZWNvcmQ+PHJlYy1udW1iZXI+MTM8L3JlYy1u
dW1iZXI+PGZvcmVpZ24ta2V5cz48a2V5IGFwcD0iRU4iIGRiLWlkPSJzNXNhOWFmc2JlZXowb2V4
OTA1NWYyeG8wOTVyZHM5czVlcHgiIHRpbWVzdGFtcD0iMTU4NzUwMDc3MSI+MTM8L2tleT48L2Zv
cmVpZ24ta2V5cz48cmVmLXR5cGUgbmFtZT0iSm91cm5hbCBBcnRpY2xlIj4xNzwvcmVmLXR5cGU+
PGNvbnRyaWJ1dG9ycz48YXV0aG9ycz48YXV0aG9yPlNjaG5lZXdlaXNzLCBTLjwvYXV0aG9yPjxh
dXRob3I+R2FnbmUsIEouIEouPC9hdXRob3I+PGF1dGhvcj5QYXRyaWNrLCBBLiBSLjwvYXV0aG9y
PjxhdXRob3I+Q2hvdWRocnksIE4uIEsuPC9hdXRob3I+PGF1dGhvcj5Bdm9ybiwgSi48L2F1dGhv
cj48L2F1dGhvcnM+PC9jb250cmlidXRvcnM+PGF1dGgtYWRkcmVzcz5EZXBhcnRtZW50IG9mIE1l
ZGljaW5lLCBIYXJ2YXJkIE1lZGljYWwgU2Nob29sLCBCb3N0b24sIE1BLCBVU0EuIHNjaG5lZXdl
aXNzQHBvc3QuaGFydmFyZC5lZHU8L2F1dGgtYWRkcmVzcz48dGl0bGVzPjx0aXRsZT5Db21wYXJh
dGl2ZSBlZmZpY2FjeSBhbmQgc2FmZXR5IG9mIG5ldyBvcmFsIGFudGljb2FndWxhbnRzIGluIHBh
dGllbnRzIHdpdGggYXRyaWFsIGZpYnJpbGxhdGlvbjwvdGl0bGU+PHNlY29uZGFyeS10aXRsZT5D
aXJjIENhcmRpb3Zhc2MgUXVhbCBPdXRjb21lczwvc2Vjb25kYXJ5LXRpdGxlPjwvdGl0bGVzPjxw
ZXJpb2RpY2FsPjxmdWxsLXRpdGxlPkNpcmMgQ2FyZGlvdmFzYyBRdWFsIE91dGNvbWVzPC9mdWxs
LXRpdGxlPjwvcGVyaW9kaWNhbD48cGFnZXM+NDgwLTY8L3BhZ2VzPjx2b2x1bWU+NTwvdm9sdW1l
PjxudW1iZXI+NDwvbnVtYmVyPjxlZGl0aW9uPjIwMTIvMDcvMTM8L2VkaXRpb24+PGtleXdvcmRz
PjxrZXl3b3JkPkFkbWluaXN0cmF0aW9uLCBPcmFsPC9rZXl3b3JkPjxrZXl3b3JkPkFnZWQ8L2tl
eXdvcmQ+PGtleXdvcmQ+QW50aWNvYWd1bGFudHMvYWR2ZXJzZSBlZmZlY3RzLyp0aGVyYXBldXRp
YyB1c2U8L2tleXdvcmQ+PGtleXdvcmQ+QXRyaWFsIEZpYnJpbGxhdGlvbi9jb21wbGljYXRpb25z
LypkcnVnIHRoZXJhcHk8L2tleXdvcmQ+PGtleXdvcmQ+QmVuemltaWRhem9sZXMvYWR2ZXJzZSBl
ZmZlY3RzLyp0aGVyYXBldXRpYyB1c2U8L2tleXdvcmQ+PGtleXdvcmQ+Q2xpbmljYWwgVHJpYWxz
LCBQaGFzZSBJSUkgYXMgVG9waWM8L2tleXdvcmQ+PGtleXdvcmQ+RGFiaWdhdHJhbjwva2V5d29y
ZD48a2V5d29yZD5FbWJvbGlzbS9ldGlvbG9neS8qcHJldmVudGlvbiAmYW1wOyBjb250cm9sPC9r
ZXl3b3JkPjxrZXl3b3JkPkV2aWRlbmNlLUJhc2VkIE1lZGljaW5lPC9rZXl3b3JkPjxrZXl3b3Jk
PkZlbWFsZTwva2V5d29yZD48a2V5d29yZD5IZW1vcnJoYWdlL2NoZW1pY2FsbHkgaW5kdWNlZDwv
a2V5d29yZD48a2V5d29yZD5IdW1hbnM8L2tleXdvcmQ+PGtleXdvcmQ+TWFsZTwva2V5d29yZD48
a2V5d29yZD5NaWRkbGUgQWdlZDwva2V5d29yZD48a2V5d29yZD5Nb3JwaG9saW5lcy9hZHZlcnNl
IGVmZmVjdHMvKnRoZXJhcGV1dGljIHVzZTwva2V5d29yZD48a2V5d29yZD5QeXJhem9sZXMvYWR2
ZXJzZSBlZmZlY3RzLyp0aGVyYXBldXRpYyB1c2U8L2tleXdvcmQ+PGtleXdvcmQ+UHlyaWRvbmVz
L2FkdmVyc2UgZWZmZWN0cy8qdGhlcmFwZXV0aWMgdXNlPC9rZXl3b3JkPjxrZXl3b3JkPlJhbmRv
bWl6ZWQgQ29udHJvbGxlZCBUcmlhbHMgYXMgVG9waWM8L2tleXdvcmQ+PGtleXdvcmQ+UmlzayBB
c3Nlc3NtZW50PC9rZXl3b3JkPjxrZXl3b3JkPlJpc2sgRmFjdG9yczwva2V5d29yZD48a2V5d29y
ZD5SaXZhcm94YWJhbjwva2V5d29yZD48a2V5d29yZD5TdHJva2UvZXRpb2xvZ3kvKnByZXZlbnRp
b24gJmFtcDsgY29udHJvbDwva2V5d29yZD48a2V5d29yZD5UaGlvcGhlbmVzL2FkdmVyc2UgZWZm
ZWN0cy8qdGhlcmFwZXV0aWMgdXNlPC9rZXl3b3JkPjxrZXl3b3JkPlRpbWUgRmFjdG9yczwva2V5
d29yZD48a2V5d29yZD5UcmVhdG1lbnQgT3V0Y29tZTwva2V5d29yZD48a2V5d29yZD5XYXJmYXJp
bi90aGVyYXBldXRpYyB1c2U8L2tleXdvcmQ+PGtleXdvcmQ+YmV0YS1BbGFuaW5lL2FkdmVyc2Ug
ZWZmZWN0cy8qYW5hbG9ncyAmYW1wOyBkZXJpdmF0aXZlcy90aGVyYXBldXRpYyB1c2U8L2tleXdv
cmQ+PC9rZXl3b3Jkcz48ZGF0ZXM+PHllYXI+MjAxMjwveWVhcj48cHViLWRhdGVzPjxkYXRlPkp1
bCAxPC9kYXRlPjwvcHViLWRhdGVzPjwvZGF0ZXM+PGlzYm4+MTk0MS03NzA1IChFbGVjdHJvbmlj
KSYjeEQ7MTk0MS03NzEzIChMaW5raW5nKTwvaXNibj48YWNjZXNzaW9uLW51bT4yMjc4NzA2Njwv
YWNjZXNzaW9uLW51bT48dXJscz48cmVsYXRlZC11cmxzPjx1cmw+aHR0cHM6Ly93d3cubmNiaS5u
bG0ubmloLmdvdi9wdWJtZWQvMjI3ODcwNjY8L3VybD48L3JlbGF0ZWQtdXJscz48L3VybHM+PGN1
c3RvbTI+UE1DMzQ3MTM2NTwvY3VzdG9tMj48ZWxlY3Ryb25pYy1yZXNvdXJjZS1udW0+MTAuMTE2
MS9DSVJDT1VUQ09NRVMuMTEyLjk2NTk4ODwvZWxlY3Ryb25pYy1yZXNvdXJjZS1udW0+PC9yZWNv
cmQ+PC9DaXRlPjwvRW5kTm90ZT4A
</w:fldData>
          </w:fldChar>
        </w:r>
        <w:r w:rsidR="005C2BB3">
          <w:instrText xml:space="preserve"> ADDIN EN.CITE.DATA </w:instrText>
        </w:r>
        <w:r w:rsidR="005C2BB3">
          <w:fldChar w:fldCharType="end"/>
        </w:r>
        <w:r w:rsidR="005C2BB3">
          <w:fldChar w:fldCharType="separate"/>
        </w:r>
        <w:r w:rsidR="005C2BB3" w:rsidRPr="000A2F5A">
          <w:rPr>
            <w:noProof/>
            <w:vertAlign w:val="superscript"/>
          </w:rPr>
          <w:t>10</w:t>
        </w:r>
        <w:r w:rsidR="005C2BB3">
          <w:fldChar w:fldCharType="end"/>
        </w:r>
      </w:hyperlink>
      <w:r w:rsidR="001D42CC">
        <w:t xml:space="preserve">; however, </w:t>
      </w:r>
      <w:r w:rsidR="001D42CC" w:rsidRPr="00BC1F2E">
        <w:t xml:space="preserve">the validity of the results are limited by the </w:t>
      </w:r>
      <w:r w:rsidR="001D42CC">
        <w:t xml:space="preserve">heterogeneity of the </w:t>
      </w:r>
      <w:r w:rsidR="001D42CC" w:rsidRPr="00BC1F2E">
        <w:t xml:space="preserve">designs and </w:t>
      </w:r>
      <w:r w:rsidR="001D42CC">
        <w:t xml:space="preserve">patient </w:t>
      </w:r>
      <w:r w:rsidR="001D42CC" w:rsidRPr="00BC1F2E">
        <w:t xml:space="preserve">characteristics </w:t>
      </w:r>
      <w:r w:rsidR="001D42CC">
        <w:t>across the</w:t>
      </w:r>
      <w:r w:rsidR="001D42CC" w:rsidRPr="00BC1F2E">
        <w:t xml:space="preserve"> </w:t>
      </w:r>
      <w:r w:rsidR="001D42CC">
        <w:t>included trials</w:t>
      </w:r>
      <w:r w:rsidR="001D42CC" w:rsidRPr="00BC1F2E">
        <w:t>.</w:t>
      </w:r>
      <w:r w:rsidR="001D42CC">
        <w:t xml:space="preserve"> </w:t>
      </w:r>
      <w:r w:rsidR="00542217">
        <w:t xml:space="preserve">There have been </w:t>
      </w:r>
      <w:r w:rsidRPr="00BC1F2E">
        <w:t>observational studies</w:t>
      </w:r>
      <w:r w:rsidR="00542217">
        <w:t xml:space="preserve"> that</w:t>
      </w:r>
      <w:r w:rsidRPr="00BC1F2E">
        <w:t xml:space="preserve"> </w:t>
      </w:r>
      <w:r w:rsidR="001D42CC">
        <w:t xml:space="preserve">directly </w:t>
      </w:r>
      <w:r w:rsidRPr="00BC1F2E">
        <w:t>compar</w:t>
      </w:r>
      <w:r w:rsidR="00542217">
        <w:t>ed</w:t>
      </w:r>
      <w:r w:rsidRPr="00BC1F2E">
        <w:t xml:space="preserve"> </w:t>
      </w:r>
      <w:r w:rsidR="000A2F5A">
        <w:t xml:space="preserve">outcomes between </w:t>
      </w:r>
      <w:r w:rsidRPr="00BC1F2E">
        <w:t xml:space="preserve">the DOACs, but they </w:t>
      </w:r>
      <w:r w:rsidR="000A2F5A">
        <w:t>did not include all the</w:t>
      </w:r>
      <w:r w:rsidRPr="00BC1F2E">
        <w:t xml:space="preserve"> </w:t>
      </w:r>
      <w:r w:rsidR="001D42CC">
        <w:t xml:space="preserve">4 </w:t>
      </w:r>
      <w:r w:rsidRPr="00BC1F2E">
        <w:t xml:space="preserve">DOACs, and the results </w:t>
      </w:r>
      <w:r w:rsidR="001D42CC">
        <w:t>were</w:t>
      </w:r>
      <w:r w:rsidRPr="00BC1F2E">
        <w:t xml:space="preserve"> conflicting.</w:t>
      </w:r>
      <w:hyperlink w:anchor="_ENREF_11" w:tooltip="Douros, 2019 #16" w:history="1">
        <w:r w:rsidR="005C2BB3">
          <w:fldChar w:fldCharType="begin">
            <w:fldData xml:space="preserve">PEVuZE5vdGU+PENpdGU+PEF1dGhvcj5Eb3Vyb3M8L0F1dGhvcj48WWVhcj4yMDE5PC9ZZWFyPjxS
ZWNOdW0+MTY8L1JlY051bT48RGlzcGxheVRleHQ+PHN0eWxlIGZhY2U9InN1cGVyc2NyaXB0Ij4x
MTwvc3R5bGU+PC9EaXNwbGF5VGV4dD48cmVjb3JkPjxyZWMtbnVtYmVyPjE2PC9yZWMtbnVtYmVy
Pjxmb3JlaWduLWtleXM+PGtleSBhcHA9IkVOIiBkYi1pZD0iczVzYTlhZnNiZWV6MG9leDkwNTVm
MnhvMDk1cmRzOXM1ZXB4IiB0aW1lc3RhbXA9IjE1ODc1MDE0ODAiPjE2PC9rZXk+PC9mb3JlaWdu
LWtleXM+PHJlZi10eXBlIG5hbWU9IkpvdXJuYWwgQXJ0aWNsZSI+MTc8L3JlZi10eXBlPjxjb250
cmlidXRvcnM+PGF1dGhvcnM+PGF1dGhvcj5Eb3Vyb3MsIEEuPC9hdXRob3I+PGF1dGhvcj5EdXJh
bmQsIE0uPC9hdXRob3I+PGF1dGhvcj5Eb3lsZSwgQy4gTS48L2F1dGhvcj48YXV0aG9yPllvb24s
IFMuPC9hdXRob3I+PGF1dGhvcj5SZXluaWVyLCBQLjwvYXV0aG9yPjxhdXRob3I+RmlsaW9uLCBL
LiBCLjwvYXV0aG9yPjwvYXV0aG9ycz48L2NvbnRyaWJ1dG9ycz48YXV0aC1hZGRyZXNzPkNlbnRy
ZSBmb3IgQ2xpbmljYWwgRXBpZGVtaW9sb2d5LCBMYWR5IERhdmlzIEluc3RpdHV0ZSBmb3IgTWVk
aWNhbCBSZXNlYXJjaCwgSmV3aXNoIEdlbmVyYWwgSG9zcGl0YWwsIDM3NTUgQ290ZSBTdGUtQ2F0
aGVyaW5lLCBTdWl0ZSBINDEwLjEsIE1vbnRyZWFsLCBRQywgSDNUIDFFMiwgQ2FuYWRhLiYjeEQ7
RGVwYXJ0bWVudCBvZiBFcGlkZW1pb2xvZ3ksIEJpb3N0YXRpc3RpY3MsIGFuZCBPY2N1cGF0aW9u
YWwgSGVhbHRoLCBNY0dpbGwgVW5pdmVyc2l0eSwgTW9udHJlYWwsIFFDLCBDYW5hZGEuJiN4RDtJ
bnN0aXR1dGUgb2YgQ2xpbmljYWwgUGhhcm1hY29sb2d5IGFuZCBUb3hpY29sb2d5LCBDaGFyaXRl
LVVuaXZlcnNpdGF0c21lZGl6aW4gQmVybGluLCBjb3Jwb3JhdGUgbWVtYmVyIG9mIEZyZWllIFVu
aXZlcnNpdGF0IEJlcmxpbiwgSHVtYm9sZHQtVW5pdmVyc2l0YXQgenUgQmVybGluLCBhbmQgQmVy
bGluIEluc3RpdHV0ZSBvZiBIZWFsdGgsIEJlcmxpbiwgR2VybWFueS4mI3hEO0RlcGFydG1lbnQg
b2YgSW50ZXJuYWwgTWVkaWNpbmUsIENlbnRyZSBIb3NwaXRhbGllciBkZSBsJmFwb3M7VW5pdmVy
c2l0ZSBkZSBNb250cmVhbCwgTW9udHJlYWwsIFFDLCBDYW5hZGEuJiN4RDtDZW50cmUgZm9yIENs
aW5pY2FsIEVwaWRlbWlvbG9neSwgTGFkeSBEYXZpcyBJbnN0aXR1dGUgZm9yIE1lZGljYWwgUmVz
ZWFyY2gsIEpld2lzaCBHZW5lcmFsIEhvc3BpdGFsLCAzNzU1IENvdGUgU3RlLUNhdGhlcmluZSwg
U3VpdGUgSDQxMC4xLCBNb250cmVhbCwgUUMsIEgzVCAxRTIsIENhbmFkYS4ga3Jpc3RpYW4uZmls
aW9uQG1jZ2lsbC5jYS4mI3hEO0RlcGFydG1lbnQgb2YgRXBpZGVtaW9sb2d5LCBCaW9zdGF0aXN0
aWNzLCBhbmQgT2NjdXBhdGlvbmFsIEhlYWx0aCwgTWNHaWxsIFVuaXZlcnNpdHksIE1vbnRyZWFs
LCBRQywgQ2FuYWRhLiBrcmlzdGlhbi5maWxpb25AbWNnaWxsLmNhLiYjeEQ7RGVwYXJ0bWVudCBv
ZiBNZWRpY2luZSwgTWNHaWxsIFVuaXZlcnNpdHksIE1vbnRyZWFsLCBRQywgQ2FuYWRhLiBrcmlz
dGlhbi5maWxpb25AbWNnaWxsLmNhLjwvYXV0aC1hZGRyZXNzPjx0aXRsZXM+PHRpdGxlPkNvbXBh
cmF0aXZlIEVmZmVjdGl2ZW5lc3MgYW5kIFNhZmV0eSBvZiBEaXJlY3QgT3JhbCBBbnRpY29hZ3Vs
YW50cyBpbiBQYXRpZW50cyB3aXRoIEF0cmlhbCBGaWJyaWxsYXRpb246IEEgU3lzdGVtYXRpYyBS
ZXZpZXcgYW5kIE1ldGEtQW5hbHlzaXMgb2YgT2JzZXJ2YXRpb25hbCBTdHVkaWVzPC90aXRsZT48
c2Vjb25kYXJ5LXRpdGxlPkRydWcgU2FmPC9zZWNvbmRhcnktdGl0bGU+PC90aXRsZXM+PHBlcmlv
ZGljYWw+PGZ1bGwtdGl0bGU+RHJ1ZyBTYWY8L2Z1bGwtdGl0bGU+PC9wZXJpb2RpY2FsPjxwYWdl
cz4xMTM1LTExNDg8L3BhZ2VzPjx2b2x1bWU+NDI8L3ZvbHVtZT48bnVtYmVyPjEwPC9udW1iZXI+
PGVkaXRpb24+MjAxOS8wNi8wOTwvZWRpdGlvbj48ZGF0ZXM+PHllYXI+MjAxOTwveWVhcj48cHVi
LWRhdGVzPjxkYXRlPk9jdDwvZGF0ZT48L3B1Yi1kYXRlcz48L2RhdGVzPjxpc2JuPjExNzktMTk0
MiAoRWxlY3Ryb25pYykmI3hEOzAxMTQtNTkxNiAoTGlua2luZyk8L2lzYm4+PGFjY2Vzc2lvbi1u
dW0+MzExNzU2MTA8L2FjY2Vzc2lvbi1udW0+PHVybHM+PHJlbGF0ZWQtdXJscz48dXJsPmh0dHBz
Oi8vd3d3Lm5jYmkubmxtLm5paC5nb3YvcHVibWVkLzMxMTc1NjEwPC91cmw+PC9yZWxhdGVkLXVy
bHM+PC91cmxzPjxlbGVjdHJvbmljLXJlc291cmNlLW51bT4xMC4xMDA3L3M0MDI2NC0wMTktMDA4
NDItMTwvZWxlY3Ryb25pYy1yZXNvdXJjZS1udW0+PC9yZWNvcmQ+PC9DaXRlPjwvRW5kTm90ZT4A
</w:fldData>
          </w:fldChar>
        </w:r>
        <w:r w:rsidR="005C2BB3">
          <w:instrText xml:space="preserve"> ADDIN EN.CITE </w:instrText>
        </w:r>
        <w:r w:rsidR="005C2BB3">
          <w:fldChar w:fldCharType="begin">
            <w:fldData xml:space="preserve">PEVuZE5vdGU+PENpdGU+PEF1dGhvcj5Eb3Vyb3M8L0F1dGhvcj48WWVhcj4yMDE5PC9ZZWFyPjxS
ZWNOdW0+MTY8L1JlY051bT48RGlzcGxheVRleHQ+PHN0eWxlIGZhY2U9InN1cGVyc2NyaXB0Ij4x
MTwvc3R5bGU+PC9EaXNwbGF5VGV4dD48cmVjb3JkPjxyZWMtbnVtYmVyPjE2PC9yZWMtbnVtYmVy
Pjxmb3JlaWduLWtleXM+PGtleSBhcHA9IkVOIiBkYi1pZD0iczVzYTlhZnNiZWV6MG9leDkwNTVm
MnhvMDk1cmRzOXM1ZXB4IiB0aW1lc3RhbXA9IjE1ODc1MDE0ODAiPjE2PC9rZXk+PC9mb3JlaWdu
LWtleXM+PHJlZi10eXBlIG5hbWU9IkpvdXJuYWwgQXJ0aWNsZSI+MTc8L3JlZi10eXBlPjxjb250
cmlidXRvcnM+PGF1dGhvcnM+PGF1dGhvcj5Eb3Vyb3MsIEEuPC9hdXRob3I+PGF1dGhvcj5EdXJh
bmQsIE0uPC9hdXRob3I+PGF1dGhvcj5Eb3lsZSwgQy4gTS48L2F1dGhvcj48YXV0aG9yPllvb24s
IFMuPC9hdXRob3I+PGF1dGhvcj5SZXluaWVyLCBQLjwvYXV0aG9yPjxhdXRob3I+RmlsaW9uLCBL
LiBCLjwvYXV0aG9yPjwvYXV0aG9ycz48L2NvbnRyaWJ1dG9ycz48YXV0aC1hZGRyZXNzPkNlbnRy
ZSBmb3IgQ2xpbmljYWwgRXBpZGVtaW9sb2d5LCBMYWR5IERhdmlzIEluc3RpdHV0ZSBmb3IgTWVk
aWNhbCBSZXNlYXJjaCwgSmV3aXNoIEdlbmVyYWwgSG9zcGl0YWwsIDM3NTUgQ290ZSBTdGUtQ2F0
aGVyaW5lLCBTdWl0ZSBINDEwLjEsIE1vbnRyZWFsLCBRQywgSDNUIDFFMiwgQ2FuYWRhLiYjeEQ7
RGVwYXJ0bWVudCBvZiBFcGlkZW1pb2xvZ3ksIEJpb3N0YXRpc3RpY3MsIGFuZCBPY2N1cGF0aW9u
YWwgSGVhbHRoLCBNY0dpbGwgVW5pdmVyc2l0eSwgTW9udHJlYWwsIFFDLCBDYW5hZGEuJiN4RDtJ
bnN0aXR1dGUgb2YgQ2xpbmljYWwgUGhhcm1hY29sb2d5IGFuZCBUb3hpY29sb2d5LCBDaGFyaXRl
LVVuaXZlcnNpdGF0c21lZGl6aW4gQmVybGluLCBjb3Jwb3JhdGUgbWVtYmVyIG9mIEZyZWllIFVu
aXZlcnNpdGF0IEJlcmxpbiwgSHVtYm9sZHQtVW5pdmVyc2l0YXQgenUgQmVybGluLCBhbmQgQmVy
bGluIEluc3RpdHV0ZSBvZiBIZWFsdGgsIEJlcmxpbiwgR2VybWFueS4mI3hEO0RlcGFydG1lbnQg
b2YgSW50ZXJuYWwgTWVkaWNpbmUsIENlbnRyZSBIb3NwaXRhbGllciBkZSBsJmFwb3M7VW5pdmVy
c2l0ZSBkZSBNb250cmVhbCwgTW9udHJlYWwsIFFDLCBDYW5hZGEuJiN4RDtDZW50cmUgZm9yIENs
aW5pY2FsIEVwaWRlbWlvbG9neSwgTGFkeSBEYXZpcyBJbnN0aXR1dGUgZm9yIE1lZGljYWwgUmVz
ZWFyY2gsIEpld2lzaCBHZW5lcmFsIEhvc3BpdGFsLCAzNzU1IENvdGUgU3RlLUNhdGhlcmluZSwg
U3VpdGUgSDQxMC4xLCBNb250cmVhbCwgUUMsIEgzVCAxRTIsIENhbmFkYS4ga3Jpc3RpYW4uZmls
aW9uQG1jZ2lsbC5jYS4mI3hEO0RlcGFydG1lbnQgb2YgRXBpZGVtaW9sb2d5LCBCaW9zdGF0aXN0
aWNzLCBhbmQgT2NjdXBhdGlvbmFsIEhlYWx0aCwgTWNHaWxsIFVuaXZlcnNpdHksIE1vbnRyZWFs
LCBRQywgQ2FuYWRhLiBrcmlzdGlhbi5maWxpb25AbWNnaWxsLmNhLiYjeEQ7RGVwYXJ0bWVudCBv
ZiBNZWRpY2luZSwgTWNHaWxsIFVuaXZlcnNpdHksIE1vbnRyZWFsLCBRQywgQ2FuYWRhLiBrcmlz
dGlhbi5maWxpb25AbWNnaWxsLmNhLjwvYXV0aC1hZGRyZXNzPjx0aXRsZXM+PHRpdGxlPkNvbXBh
cmF0aXZlIEVmZmVjdGl2ZW5lc3MgYW5kIFNhZmV0eSBvZiBEaXJlY3QgT3JhbCBBbnRpY29hZ3Vs
YW50cyBpbiBQYXRpZW50cyB3aXRoIEF0cmlhbCBGaWJyaWxsYXRpb246IEEgU3lzdGVtYXRpYyBS
ZXZpZXcgYW5kIE1ldGEtQW5hbHlzaXMgb2YgT2JzZXJ2YXRpb25hbCBTdHVkaWVzPC90aXRsZT48
c2Vjb25kYXJ5LXRpdGxlPkRydWcgU2FmPC9zZWNvbmRhcnktdGl0bGU+PC90aXRsZXM+PHBlcmlv
ZGljYWw+PGZ1bGwtdGl0bGU+RHJ1ZyBTYWY8L2Z1bGwtdGl0bGU+PC9wZXJpb2RpY2FsPjxwYWdl
cz4xMTM1LTExNDg8L3BhZ2VzPjx2b2x1bWU+NDI8L3ZvbHVtZT48bnVtYmVyPjEwPC9udW1iZXI+
PGVkaXRpb24+MjAxOS8wNi8wOTwvZWRpdGlvbj48ZGF0ZXM+PHllYXI+MjAxOTwveWVhcj48cHVi
LWRhdGVzPjxkYXRlPk9jdDwvZGF0ZT48L3B1Yi1kYXRlcz48L2RhdGVzPjxpc2JuPjExNzktMTk0
MiAoRWxlY3Ryb25pYykmI3hEOzAxMTQtNTkxNiAoTGlua2luZyk8L2lzYm4+PGFjY2Vzc2lvbi1u
dW0+MzExNzU2MTA8L2FjY2Vzc2lvbi1udW0+PHVybHM+PHJlbGF0ZWQtdXJscz48dXJsPmh0dHBz
Oi8vd3d3Lm5jYmkubmxtLm5paC5nb3YvcHVibWVkLzMxMTc1NjEwPC91cmw+PC9yZWxhdGVkLXVy
bHM+PC91cmxzPjxlbGVjdHJvbmljLXJlc291cmNlLW51bT4xMC4xMDA3L3M0MDI2NC0wMTktMDA4
NDItMTwvZWxlY3Ryb25pYy1yZXNvdXJjZS1udW0+PC9yZWNvcmQ+PC9DaXRlPjwvRW5kTm90ZT4A
</w:fldData>
          </w:fldChar>
        </w:r>
        <w:r w:rsidR="005C2BB3">
          <w:instrText xml:space="preserve"> ADDIN EN.CITE.DATA </w:instrText>
        </w:r>
        <w:r w:rsidR="005C2BB3">
          <w:fldChar w:fldCharType="end"/>
        </w:r>
        <w:r w:rsidR="005C2BB3">
          <w:fldChar w:fldCharType="separate"/>
        </w:r>
        <w:r w:rsidR="005C2BB3" w:rsidRPr="001D42CC">
          <w:rPr>
            <w:noProof/>
            <w:vertAlign w:val="superscript"/>
          </w:rPr>
          <w:t>11</w:t>
        </w:r>
        <w:r w:rsidR="005C2BB3">
          <w:fldChar w:fldCharType="end"/>
        </w:r>
      </w:hyperlink>
      <w:r w:rsidRPr="00BC1F2E">
        <w:t xml:space="preserve"> To the best of our knowledge, no studies have been conducted to directly compare all the four DOACs in </w:t>
      </w:r>
      <w:r w:rsidR="00AB642F">
        <w:t>a population-based setting</w:t>
      </w:r>
      <w:r w:rsidRPr="00BC1F2E">
        <w:t xml:space="preserve">. </w:t>
      </w:r>
    </w:p>
    <w:p w14:paraId="1ACC522E" w14:textId="60DE43BA" w:rsidR="00BC1F2E" w:rsidRPr="00BC1F2E" w:rsidRDefault="00BC1F2E" w:rsidP="001F79A5">
      <w:pPr>
        <w:pStyle w:val="BodyText12"/>
      </w:pPr>
      <w:r w:rsidRPr="00BC1F2E">
        <w:t xml:space="preserve">Therefore, the objective of this study is to compare the effectiveness and safety outcomes between </w:t>
      </w:r>
      <w:r w:rsidR="00974AA4">
        <w:t xml:space="preserve">dabigatran, rivaroxaban, apixaban, and </w:t>
      </w:r>
      <w:proofErr w:type="spellStart"/>
      <w:r w:rsidR="00974AA4">
        <w:t>edoxaban</w:t>
      </w:r>
      <w:proofErr w:type="spellEnd"/>
      <w:r w:rsidR="00974AA4">
        <w:t xml:space="preserve"> </w:t>
      </w:r>
      <w:r w:rsidRPr="00BC1F2E">
        <w:t>in patients with AF</w:t>
      </w:r>
      <w:r w:rsidR="00D91206">
        <w:t xml:space="preserve"> using multi-national databases</w:t>
      </w:r>
      <w:r w:rsidRPr="00BC1F2E">
        <w:t xml:space="preserve">, in order to establish evidence </w:t>
      </w:r>
      <w:r w:rsidR="00573127">
        <w:t xml:space="preserve">on </w:t>
      </w:r>
      <w:r w:rsidRPr="00BC1F2E">
        <w:t>optimal anticoagula</w:t>
      </w:r>
      <w:r w:rsidR="00724D49">
        <w:t>nt</w:t>
      </w:r>
      <w:r w:rsidRPr="00BC1F2E">
        <w:t xml:space="preserve"> choice for patients with AF.</w:t>
      </w:r>
    </w:p>
    <w:p w14:paraId="1E28BA21" w14:textId="47126DF0" w:rsidR="00A82554" w:rsidRDefault="00A82554" w:rsidP="00BC1F2E">
      <w:pPr>
        <w:pStyle w:val="Heading1"/>
      </w:pPr>
      <w:bookmarkStart w:id="9" w:name="_Toc64373204"/>
      <w:r>
        <w:t>Research Questions and Objectives</w:t>
      </w:r>
      <w:bookmarkEnd w:id="7"/>
      <w:bookmarkEnd w:id="9"/>
    </w:p>
    <w:p w14:paraId="4CD49986"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0" w:name="_Toc64373205"/>
      <w:r>
        <w:t>Research Questions</w:t>
      </w:r>
      <w:bookmarkEnd w:id="8"/>
      <w:bookmarkEnd w:id="10"/>
    </w:p>
    <w:p w14:paraId="7A316FC4" w14:textId="62823441" w:rsidR="009118E6" w:rsidRPr="009118E6" w:rsidRDefault="00CA196F" w:rsidP="00ED34B7">
      <w:pPr>
        <w:rPr>
          <w:lang w:eastAsia="ko-KR"/>
        </w:rPr>
      </w:pPr>
      <w:r>
        <w:rPr>
          <w:lang w:eastAsia="ko-KR"/>
        </w:rPr>
        <w:t>In this study, we are interested in every pairwise comparison between any two DOACs</w:t>
      </w:r>
      <w:r w:rsidR="00974AA4">
        <w:rPr>
          <w:lang w:eastAsia="ko-KR"/>
        </w:rPr>
        <w:t xml:space="preserve"> (</w:t>
      </w:r>
      <w:r w:rsidR="00974AA4">
        <w:t xml:space="preserve">dabigatran, rivaroxaban, apixaban, and </w:t>
      </w:r>
      <w:proofErr w:type="spellStart"/>
      <w:r w:rsidR="00974AA4">
        <w:t>edoxaban</w:t>
      </w:r>
      <w:proofErr w:type="spellEnd"/>
      <w:r w:rsidR="00974AA4">
        <w:t>)</w:t>
      </w:r>
      <w:r w:rsidR="00974AA4">
        <w:rPr>
          <w:lang w:eastAsia="ko-KR"/>
        </w:rPr>
        <w:t xml:space="preserve">. </w:t>
      </w:r>
      <w:r w:rsidRPr="002B0323">
        <w:rPr>
          <w:lang w:eastAsia="ko-KR"/>
        </w:rPr>
        <w:t xml:space="preserve">For each comparison, we are interested in the comparative effect on </w:t>
      </w:r>
      <w:r>
        <w:rPr>
          <w:lang w:eastAsia="ko-KR"/>
        </w:rPr>
        <w:t>1)</w:t>
      </w:r>
      <w:r w:rsidR="009118E6">
        <w:rPr>
          <w:lang w:eastAsia="ko-KR"/>
        </w:rPr>
        <w:t xml:space="preserve"> a composite of</w:t>
      </w:r>
      <w:r>
        <w:rPr>
          <w:lang w:eastAsia="ko-KR"/>
        </w:rPr>
        <w:t xml:space="preserve"> ischemic stroke</w:t>
      </w:r>
      <w:r w:rsidR="009118E6">
        <w:rPr>
          <w:lang w:eastAsia="ko-KR"/>
        </w:rPr>
        <w:t xml:space="preserve"> and </w:t>
      </w:r>
      <w:r>
        <w:rPr>
          <w:lang w:eastAsia="ko-KR"/>
        </w:rPr>
        <w:t>systemic embolism; 2) intracranial bleeding; 3) gastrointestinal bleeding; and 4) all-cause mortality.</w:t>
      </w:r>
    </w:p>
    <w:p w14:paraId="7A855036" w14:textId="37B91F69" w:rsidR="00BB2F74" w:rsidRPr="0097094E" w:rsidRDefault="00BB2F74" w:rsidP="00ED34B7">
      <w:pPr>
        <w:spacing w:after="120"/>
        <w:rPr>
          <w:b/>
          <w:bCs/>
        </w:rPr>
      </w:pPr>
      <w:r w:rsidRPr="0097094E">
        <w:rPr>
          <w:b/>
          <w:bCs/>
        </w:rPr>
        <w:t>Primary research question</w:t>
      </w:r>
      <w:r w:rsidR="00CA196F" w:rsidRPr="0097094E">
        <w:rPr>
          <w:b/>
          <w:bCs/>
        </w:rPr>
        <w:t>:</w:t>
      </w:r>
    </w:p>
    <w:p w14:paraId="676319BB" w14:textId="148A87E9" w:rsidR="00BB2F74" w:rsidRDefault="00BB2F74" w:rsidP="00053FF5">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pPr>
      <w:r>
        <w:t xml:space="preserve">For each comparison between two </w:t>
      </w:r>
      <w:r w:rsidR="00CA196F">
        <w:t>DOACs</w:t>
      </w:r>
      <w:r>
        <w:t>, for each of the outcomes of interest, what is the hazard ratio?</w:t>
      </w:r>
    </w:p>
    <w:p w14:paraId="6AB67ACB" w14:textId="41D4D9A3" w:rsidR="0057618C" w:rsidRPr="0097094E" w:rsidRDefault="0057618C" w:rsidP="00ED34B7">
      <w:pPr>
        <w:widowControl/>
        <w:pBdr>
          <w:top w:val="none" w:sz="0" w:space="0" w:color="auto"/>
          <w:left w:val="none" w:sz="0" w:space="0" w:color="auto"/>
          <w:bottom w:val="none" w:sz="0" w:space="0" w:color="auto"/>
          <w:right w:val="none" w:sz="0" w:space="0" w:color="auto"/>
          <w:between w:val="none" w:sz="0" w:space="0" w:color="auto"/>
        </w:pBdr>
        <w:spacing w:after="120"/>
        <w:rPr>
          <w:b/>
          <w:bCs/>
        </w:rPr>
      </w:pPr>
      <w:r w:rsidRPr="0097094E">
        <w:rPr>
          <w:b/>
          <w:bCs/>
        </w:rPr>
        <w:t>Secondary research question</w:t>
      </w:r>
      <w:r w:rsidR="00CA196F" w:rsidRPr="0097094E">
        <w:rPr>
          <w:b/>
          <w:bCs/>
        </w:rPr>
        <w:t>:</w:t>
      </w:r>
    </w:p>
    <w:p w14:paraId="73F966D6" w14:textId="5728227D" w:rsidR="00D30884" w:rsidRDefault="00D30884" w:rsidP="00053FF5">
      <w:pPr>
        <w:pStyle w:val="ListParagraph"/>
        <w:widowControl/>
        <w:numPr>
          <w:ilvl w:val="0"/>
          <w:numId w:val="7"/>
        </w:numPr>
        <w:pBdr>
          <w:top w:val="none" w:sz="0" w:space="0" w:color="auto"/>
          <w:left w:val="none" w:sz="0" w:space="0" w:color="auto"/>
          <w:bottom w:val="none" w:sz="0" w:space="0" w:color="auto"/>
          <w:right w:val="none" w:sz="0" w:space="0" w:color="auto"/>
          <w:between w:val="none" w:sz="0" w:space="0" w:color="auto"/>
        </w:pBdr>
      </w:pPr>
      <w:r>
        <w:t>What is the incidence rate of each outcome of interest in each exposure group?</w:t>
      </w:r>
    </w:p>
    <w:p w14:paraId="39C00414" w14:textId="77777777" w:rsidR="00C26820" w:rsidRDefault="00C26820" w:rsidP="00C26820">
      <w:pPr>
        <w:pStyle w:val="ListParagraph"/>
        <w:widowControl/>
        <w:pBdr>
          <w:top w:val="none" w:sz="0" w:space="0" w:color="auto"/>
          <w:left w:val="none" w:sz="0" w:space="0" w:color="auto"/>
          <w:bottom w:val="none" w:sz="0" w:space="0" w:color="auto"/>
          <w:right w:val="none" w:sz="0" w:space="0" w:color="auto"/>
          <w:between w:val="none" w:sz="0" w:space="0" w:color="auto"/>
        </w:pBdr>
        <w:ind w:left="360"/>
      </w:pPr>
    </w:p>
    <w:p w14:paraId="5FDF0D59" w14:textId="77777777" w:rsidR="00BB2F74" w:rsidRDefault="00BB2F74" w:rsidP="00BB2F74">
      <w:pPr>
        <w:pStyle w:val="Heading2"/>
        <w:widowControl/>
        <w:pBdr>
          <w:top w:val="none" w:sz="0" w:space="0" w:color="auto"/>
          <w:left w:val="none" w:sz="0" w:space="0" w:color="auto"/>
          <w:bottom w:val="none" w:sz="0" w:space="0" w:color="auto"/>
          <w:right w:val="none" w:sz="0" w:space="0" w:color="auto"/>
          <w:between w:val="none" w:sz="0" w:space="0" w:color="auto"/>
        </w:pBdr>
      </w:pPr>
      <w:bookmarkStart w:id="11" w:name="_Toc462292207"/>
      <w:bookmarkStart w:id="12" w:name="_Toc64373206"/>
      <w:r>
        <w:t>Objectives</w:t>
      </w:r>
      <w:bookmarkEnd w:id="11"/>
      <w:bookmarkEnd w:id="12"/>
    </w:p>
    <w:p w14:paraId="7E8A9678" w14:textId="54B8DD8B" w:rsidR="00BB2F74" w:rsidRDefault="00CA196F" w:rsidP="00CA196F">
      <w:pPr>
        <w:widowControl/>
        <w:pBdr>
          <w:top w:val="none" w:sz="0" w:space="0" w:color="auto"/>
          <w:left w:val="none" w:sz="0" w:space="0" w:color="auto"/>
          <w:bottom w:val="none" w:sz="0" w:space="0" w:color="auto"/>
          <w:right w:val="none" w:sz="0" w:space="0" w:color="auto"/>
          <w:between w:val="none" w:sz="0" w:space="0" w:color="auto"/>
        </w:pBdr>
      </w:pPr>
      <w:r>
        <w:t>To</w:t>
      </w:r>
      <w:r w:rsidRPr="00CA196F">
        <w:t xml:space="preserve"> compare the effectiveness and safety outcomes between </w:t>
      </w:r>
      <w:r w:rsidR="00974AA4">
        <w:t xml:space="preserve">dabigatran, rivaroxaban, apixaban, and </w:t>
      </w:r>
      <w:proofErr w:type="spellStart"/>
      <w:r w:rsidR="00974AA4">
        <w:t>edoxaban</w:t>
      </w:r>
      <w:proofErr w:type="spellEnd"/>
      <w:r w:rsidRPr="00CA196F">
        <w:t xml:space="preserve"> in patients with AF</w:t>
      </w:r>
      <w:r w:rsidR="000D384F">
        <w:t>.</w:t>
      </w:r>
    </w:p>
    <w:p w14:paraId="25B2F7F0" w14:textId="77777777" w:rsidR="00303216" w:rsidRDefault="005F1FE2" w:rsidP="00EC2721">
      <w:pPr>
        <w:pStyle w:val="Heading1"/>
      </w:pPr>
      <w:bookmarkStart w:id="13" w:name="_Toc64373207"/>
      <w:r>
        <w:lastRenderedPageBreak/>
        <w:t>Research methods</w:t>
      </w:r>
      <w:bookmarkEnd w:id="13"/>
    </w:p>
    <w:p w14:paraId="60A4C69E" w14:textId="0C8505A2" w:rsidR="00FC16B4" w:rsidRDefault="005F1FE2" w:rsidP="00EC2721">
      <w:pPr>
        <w:pStyle w:val="Heading2"/>
      </w:pPr>
      <w:bookmarkStart w:id="14" w:name="_Hlk504658775"/>
      <w:bookmarkStart w:id="15" w:name="_Toc64373208"/>
      <w:r>
        <w:t>Study Design</w:t>
      </w:r>
      <w:bookmarkEnd w:id="15"/>
    </w:p>
    <w:p w14:paraId="07169E8B" w14:textId="166957F9" w:rsidR="00493F9F" w:rsidRDefault="00493F9F" w:rsidP="00493F9F">
      <w:bookmarkStart w:id="16" w:name="_Toc504125179"/>
      <w:r>
        <w:t xml:space="preserve">This will be </w:t>
      </w:r>
      <w:r w:rsidR="00CA196F">
        <w:t xml:space="preserve">a </w:t>
      </w:r>
      <w:r w:rsidR="00582666">
        <w:t xml:space="preserve">set of </w:t>
      </w:r>
      <w:proofErr w:type="gramStart"/>
      <w:r>
        <w:t>retrospective</w:t>
      </w:r>
      <w:proofErr w:type="gramEnd"/>
      <w:r>
        <w:t xml:space="preserve">, observational, new-user cohort </w:t>
      </w:r>
      <w:r w:rsidR="00CA196F">
        <w:t>stud</w:t>
      </w:r>
      <w:r w:rsidR="00582666">
        <w:t>ies</w:t>
      </w:r>
      <w:r>
        <w:t xml:space="preserve">. </w:t>
      </w:r>
      <w:r w:rsidR="009118E6">
        <w:t xml:space="preserve">The study period will </w:t>
      </w:r>
      <w:r w:rsidR="007146C1">
        <w:t>commence i</w:t>
      </w:r>
      <w:r w:rsidR="009118E6">
        <w:t>n 2010 (the year when the first DOAC, dabigatran, was approved for use</w:t>
      </w:r>
      <w:r w:rsidR="007146C1">
        <w:t xml:space="preserve"> in clinical practice</w:t>
      </w:r>
      <w:r w:rsidR="009118E6">
        <w:t xml:space="preserve">) and </w:t>
      </w:r>
      <w:r w:rsidR="007146C1">
        <w:t xml:space="preserve">will </w:t>
      </w:r>
      <w:r w:rsidR="009118E6">
        <w:t>end in 2019</w:t>
      </w:r>
      <w:r w:rsidR="007146C1">
        <w:t xml:space="preserve"> </w:t>
      </w:r>
      <w:r w:rsidR="009118E6">
        <w:t xml:space="preserve">(subject to data availability). </w:t>
      </w:r>
      <w:r w:rsidR="00CA196F">
        <w:t xml:space="preserve">The treatment and comparator cohorts will be patients </w:t>
      </w:r>
      <w:r w:rsidR="00582666">
        <w:t xml:space="preserve">with AF </w:t>
      </w:r>
      <w:r w:rsidR="00CA196F">
        <w:t>who init</w:t>
      </w:r>
      <w:r w:rsidR="00582666">
        <w:t xml:space="preserve">iates DOACs. </w:t>
      </w:r>
      <w:r w:rsidR="00582666" w:rsidRPr="00582666">
        <w:t>Direct head-to-head comparison will be conducted fo</w:t>
      </w:r>
      <w:r w:rsidR="00582666">
        <w:t>r any two DOACs</w:t>
      </w:r>
      <w:r w:rsidR="008767CE">
        <w:t xml:space="preserve"> for a range of clinical outcomes</w:t>
      </w:r>
      <w:r w:rsidR="00582666" w:rsidRPr="00582666">
        <w:t xml:space="preserve">. </w:t>
      </w:r>
      <w:r w:rsidR="00582666">
        <w:t xml:space="preserve">Differences in </w:t>
      </w:r>
      <w:r w:rsidR="00582666" w:rsidRPr="00582666">
        <w:t xml:space="preserve">baseline confounders will be </w:t>
      </w:r>
      <w:r w:rsidR="00582666">
        <w:t>accounted for</w:t>
      </w:r>
      <w:r w:rsidR="00582666" w:rsidRPr="00582666">
        <w:t xml:space="preserve"> by propensity</w:t>
      </w:r>
      <w:r w:rsidR="00582666">
        <w:t xml:space="preserve"> score modelling</w:t>
      </w:r>
      <w:r w:rsidR="00582666" w:rsidRPr="00582666">
        <w:t>.</w:t>
      </w:r>
      <w:r w:rsidR="00FE029B">
        <w:t xml:space="preserve"> </w:t>
      </w:r>
    </w:p>
    <w:p w14:paraId="5E819F72" w14:textId="1B54090D" w:rsidR="00870524" w:rsidRDefault="00870524" w:rsidP="00EC2721">
      <w:pPr>
        <w:pStyle w:val="Heading2"/>
      </w:pPr>
      <w:bookmarkStart w:id="17" w:name="_Toc64373209"/>
      <w:r>
        <w:t>Data Source(s)</w:t>
      </w:r>
      <w:bookmarkEnd w:id="16"/>
      <w:bookmarkEnd w:id="17"/>
    </w:p>
    <w:p w14:paraId="03E691D4" w14:textId="3AD0228D" w:rsidR="004C583C" w:rsidRDefault="00E97833" w:rsidP="00582666">
      <w:pPr>
        <w:rPr>
          <w:color w:val="auto"/>
        </w:rPr>
      </w:pPr>
      <w:r>
        <w:rPr>
          <w:color w:val="auto"/>
        </w:rPr>
        <w:t xml:space="preserve">The study will aim to be conducted using </w:t>
      </w:r>
      <w:r w:rsidR="004C583C">
        <w:rPr>
          <w:color w:val="auto"/>
        </w:rPr>
        <w:t xml:space="preserve">routinely collected electronic data from </w:t>
      </w:r>
      <w:r w:rsidR="008B734B">
        <w:rPr>
          <w:color w:val="auto"/>
        </w:rPr>
        <w:t>multiple</w:t>
      </w:r>
      <w:r w:rsidR="004C583C">
        <w:rPr>
          <w:color w:val="auto"/>
        </w:rPr>
        <w:t xml:space="preserve"> databases across different countries. </w:t>
      </w:r>
      <w:r w:rsidR="00264053">
        <w:rPr>
          <w:color w:val="auto"/>
        </w:rPr>
        <w:t xml:space="preserve">At the time of </w:t>
      </w:r>
      <w:r w:rsidR="005C2BB3">
        <w:rPr>
          <w:color w:val="auto"/>
        </w:rPr>
        <w:t>protocol</w:t>
      </w:r>
      <w:r w:rsidR="00264053">
        <w:rPr>
          <w:color w:val="auto"/>
        </w:rPr>
        <w:t xml:space="preserve"> preparation, t</w:t>
      </w:r>
      <w:r w:rsidR="004C583C">
        <w:rPr>
          <w:color w:val="auto"/>
        </w:rPr>
        <w:t xml:space="preserve">he </w:t>
      </w:r>
      <w:r w:rsidR="00264053">
        <w:rPr>
          <w:color w:val="auto"/>
        </w:rPr>
        <w:t>following da</w:t>
      </w:r>
      <w:r w:rsidR="004C583C">
        <w:rPr>
          <w:color w:val="auto"/>
        </w:rPr>
        <w:t xml:space="preserve">ta sources </w:t>
      </w:r>
      <w:r w:rsidR="00264053">
        <w:rPr>
          <w:color w:val="auto"/>
        </w:rPr>
        <w:t>have been included</w:t>
      </w:r>
      <w:r w:rsidR="004C583C">
        <w:rPr>
          <w:color w:val="auto"/>
        </w:rPr>
        <w:t>:</w:t>
      </w:r>
    </w:p>
    <w:tbl>
      <w:tblPr>
        <w:tblW w:w="9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5"/>
        <w:gridCol w:w="963"/>
        <w:gridCol w:w="878"/>
        <w:gridCol w:w="1064"/>
        <w:gridCol w:w="1669"/>
        <w:gridCol w:w="3007"/>
      </w:tblGrid>
      <w:tr w:rsidR="00A77652" w:rsidRPr="00A77652" w14:paraId="037C4D5B" w14:textId="77777777" w:rsidTr="005C0678">
        <w:trPr>
          <w:trHeight w:val="293"/>
        </w:trPr>
        <w:tc>
          <w:tcPr>
            <w:tcW w:w="1605" w:type="dxa"/>
            <w:shd w:val="clear" w:color="auto" w:fill="auto"/>
            <w:vAlign w:val="center"/>
            <w:hideMark/>
          </w:tcPr>
          <w:p w14:paraId="070F9CD8" w14:textId="4252426A" w:rsidR="00A77652" w:rsidRPr="00A77652" w:rsidRDefault="008B734B"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color w:val="auto"/>
                <w:lang w:val="en-GB" w:eastAsia="zh-TW"/>
              </w:rPr>
            </w:pPr>
            <w:r>
              <w:rPr>
                <w:rFonts w:eastAsia="Times New Roman"/>
                <w:b/>
                <w:bCs/>
                <w:color w:val="auto"/>
                <w:lang w:val="en-GB" w:eastAsia="zh-TW"/>
              </w:rPr>
              <w:t>Data s</w:t>
            </w:r>
            <w:r w:rsidR="00A77652" w:rsidRPr="00A77652">
              <w:rPr>
                <w:rFonts w:eastAsia="Times New Roman"/>
                <w:b/>
                <w:bCs/>
                <w:color w:val="auto"/>
                <w:lang w:val="en-GB" w:eastAsia="zh-TW"/>
              </w:rPr>
              <w:t>ource</w:t>
            </w:r>
          </w:p>
        </w:tc>
        <w:tc>
          <w:tcPr>
            <w:tcW w:w="963" w:type="dxa"/>
            <w:shd w:val="clear" w:color="auto" w:fill="auto"/>
            <w:vAlign w:val="center"/>
            <w:hideMark/>
          </w:tcPr>
          <w:p w14:paraId="7D00C2A9" w14:textId="2065F444" w:rsidR="00A77652" w:rsidRPr="00A77652" w:rsidRDefault="009961DA"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Pr>
                <w:rFonts w:eastAsia="Times New Roman"/>
                <w:b/>
                <w:bCs/>
                <w:color w:val="auto"/>
                <w:lang w:val="en-GB" w:eastAsia="zh-TW"/>
              </w:rPr>
              <w:t>Country</w:t>
            </w:r>
          </w:p>
        </w:tc>
        <w:tc>
          <w:tcPr>
            <w:tcW w:w="878" w:type="dxa"/>
            <w:shd w:val="clear" w:color="auto" w:fill="auto"/>
            <w:vAlign w:val="center"/>
            <w:hideMark/>
          </w:tcPr>
          <w:p w14:paraId="2138D671"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Patient Count</w:t>
            </w:r>
          </w:p>
        </w:tc>
        <w:tc>
          <w:tcPr>
            <w:tcW w:w="1064" w:type="dxa"/>
            <w:shd w:val="clear" w:color="auto" w:fill="auto"/>
            <w:vAlign w:val="center"/>
            <w:hideMark/>
          </w:tcPr>
          <w:p w14:paraId="1C876912"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History</w:t>
            </w:r>
          </w:p>
        </w:tc>
        <w:tc>
          <w:tcPr>
            <w:tcW w:w="1669" w:type="dxa"/>
            <w:shd w:val="clear" w:color="auto" w:fill="auto"/>
            <w:vAlign w:val="center"/>
            <w:hideMark/>
          </w:tcPr>
          <w:p w14:paraId="11D69DFA"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Patient Type</w:t>
            </w:r>
          </w:p>
        </w:tc>
        <w:tc>
          <w:tcPr>
            <w:tcW w:w="3007" w:type="dxa"/>
            <w:shd w:val="clear" w:color="auto" w:fill="auto"/>
            <w:vAlign w:val="center"/>
            <w:hideMark/>
          </w:tcPr>
          <w:p w14:paraId="71772967" w14:textId="77777777" w:rsidR="00A77652" w:rsidRPr="00A77652" w:rsidRDefault="00A77652" w:rsidP="00A77652">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b/>
                <w:bCs/>
                <w:color w:val="auto"/>
                <w:lang w:val="en-GB" w:eastAsia="zh-TW"/>
              </w:rPr>
            </w:pPr>
            <w:r w:rsidRPr="00A77652">
              <w:rPr>
                <w:rFonts w:eastAsia="Times New Roman"/>
                <w:b/>
                <w:bCs/>
                <w:color w:val="auto"/>
                <w:lang w:val="en-GB" w:eastAsia="zh-TW"/>
              </w:rPr>
              <w:t>Data collection</w:t>
            </w:r>
          </w:p>
        </w:tc>
      </w:tr>
      <w:tr w:rsidR="008B734B" w:rsidRPr="00A77652" w14:paraId="4CF92A37" w14:textId="77777777" w:rsidTr="005C0678">
        <w:trPr>
          <w:trHeight w:val="743"/>
        </w:trPr>
        <w:tc>
          <w:tcPr>
            <w:tcW w:w="1605" w:type="dxa"/>
            <w:shd w:val="clear" w:color="auto" w:fill="auto"/>
            <w:vAlign w:val="center"/>
          </w:tcPr>
          <w:p w14:paraId="52B05621" w14:textId="269EFE30"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LPD France EMR</w:t>
            </w:r>
          </w:p>
        </w:tc>
        <w:tc>
          <w:tcPr>
            <w:tcW w:w="963" w:type="dxa"/>
            <w:shd w:val="clear" w:color="auto" w:fill="auto"/>
            <w:vAlign w:val="center"/>
          </w:tcPr>
          <w:p w14:paraId="51E5010F" w14:textId="3C8A2BAA"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France</w:t>
            </w:r>
          </w:p>
        </w:tc>
        <w:tc>
          <w:tcPr>
            <w:tcW w:w="878" w:type="dxa"/>
            <w:shd w:val="clear" w:color="auto" w:fill="auto"/>
            <w:vAlign w:val="center"/>
          </w:tcPr>
          <w:p w14:paraId="59668AD1" w14:textId="1BB9E364"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30.9 M</w:t>
            </w:r>
          </w:p>
        </w:tc>
        <w:tc>
          <w:tcPr>
            <w:tcW w:w="1064" w:type="dxa"/>
            <w:shd w:val="clear" w:color="auto" w:fill="auto"/>
            <w:vAlign w:val="center"/>
          </w:tcPr>
          <w:p w14:paraId="4DE8631E" w14:textId="45046A19"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2009 -</w:t>
            </w:r>
          </w:p>
        </w:tc>
        <w:tc>
          <w:tcPr>
            <w:tcW w:w="1669" w:type="dxa"/>
            <w:shd w:val="clear" w:color="auto" w:fill="auto"/>
            <w:vAlign w:val="center"/>
          </w:tcPr>
          <w:p w14:paraId="672F6504" w14:textId="6E400432"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Outpatient / General population</w:t>
            </w:r>
            <w:r>
              <w:rPr>
                <w:rFonts w:eastAsia="Times New Roman"/>
                <w:sz w:val="20"/>
                <w:szCs w:val="20"/>
                <w:lang w:val="en-GB" w:eastAsia="zh-TW"/>
              </w:rPr>
              <w:t xml:space="preserve">/ </w:t>
            </w:r>
            <w:r w:rsidRPr="009961DA">
              <w:rPr>
                <w:rFonts w:eastAsia="Times New Roman"/>
                <w:sz w:val="20"/>
                <w:szCs w:val="20"/>
                <w:lang w:eastAsia="zh-TW"/>
              </w:rPr>
              <w:t>Patients seen in the primary care setting</w:t>
            </w:r>
          </w:p>
        </w:tc>
        <w:tc>
          <w:tcPr>
            <w:tcW w:w="3007" w:type="dxa"/>
            <w:shd w:val="clear" w:color="auto" w:fill="auto"/>
            <w:vAlign w:val="center"/>
          </w:tcPr>
          <w:p w14:paraId="2043329B" w14:textId="28EDE76E"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9961DA">
              <w:rPr>
                <w:rFonts w:eastAsia="Times New Roman"/>
                <w:sz w:val="20"/>
                <w:szCs w:val="20"/>
                <w:lang w:val="en-GB" w:eastAsia="zh-TW"/>
              </w:rPr>
              <w:t>Electronic health records in ambulatory setting</w:t>
            </w:r>
          </w:p>
        </w:tc>
      </w:tr>
      <w:tr w:rsidR="008B734B" w:rsidRPr="00A77652" w14:paraId="3F4652FA" w14:textId="77777777" w:rsidTr="005C0678">
        <w:trPr>
          <w:trHeight w:val="293"/>
        </w:trPr>
        <w:tc>
          <w:tcPr>
            <w:tcW w:w="1605" w:type="dxa"/>
            <w:shd w:val="clear" w:color="auto" w:fill="auto"/>
            <w:vAlign w:val="center"/>
          </w:tcPr>
          <w:p w14:paraId="0DD56BE1" w14:textId="7F8DFD31"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Disease Analyser Germany EMR</w:t>
            </w:r>
          </w:p>
        </w:tc>
        <w:tc>
          <w:tcPr>
            <w:tcW w:w="963" w:type="dxa"/>
            <w:shd w:val="clear" w:color="auto" w:fill="auto"/>
            <w:vAlign w:val="center"/>
          </w:tcPr>
          <w:p w14:paraId="4F985FCB" w14:textId="05372D2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Germany</w:t>
            </w:r>
          </w:p>
        </w:tc>
        <w:tc>
          <w:tcPr>
            <w:tcW w:w="878" w:type="dxa"/>
            <w:shd w:val="clear" w:color="auto" w:fill="auto"/>
            <w:vAlign w:val="center"/>
          </w:tcPr>
          <w:p w14:paraId="239FCC69" w14:textId="30CBD77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39.2 M</w:t>
            </w:r>
          </w:p>
        </w:tc>
        <w:tc>
          <w:tcPr>
            <w:tcW w:w="1064" w:type="dxa"/>
            <w:shd w:val="clear" w:color="auto" w:fill="auto"/>
            <w:vAlign w:val="center"/>
          </w:tcPr>
          <w:p w14:paraId="44718D92" w14:textId="17157661"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1992 -</w:t>
            </w:r>
          </w:p>
        </w:tc>
        <w:tc>
          <w:tcPr>
            <w:tcW w:w="1669" w:type="dxa"/>
            <w:shd w:val="clear" w:color="auto" w:fill="auto"/>
            <w:vAlign w:val="center"/>
          </w:tcPr>
          <w:p w14:paraId="5350E112" w14:textId="2D6B16AB"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Outpatient only / General population/Public and private insurance</w:t>
            </w:r>
          </w:p>
        </w:tc>
        <w:tc>
          <w:tcPr>
            <w:tcW w:w="3007" w:type="dxa"/>
            <w:shd w:val="clear" w:color="auto" w:fill="auto"/>
            <w:vAlign w:val="center"/>
          </w:tcPr>
          <w:p w14:paraId="00517724" w14:textId="77777777" w:rsidR="008B734B" w:rsidRPr="009961DA"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9961DA">
              <w:rPr>
                <w:rFonts w:eastAsia="Times New Roman"/>
                <w:sz w:val="20"/>
                <w:szCs w:val="20"/>
                <w:lang w:val="en-GB" w:eastAsia="zh-TW"/>
              </w:rPr>
              <w:t>Electronic health records in ambulatory setting</w:t>
            </w:r>
          </w:p>
          <w:p w14:paraId="60D750DF" w14:textId="55670D6F"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p>
        </w:tc>
      </w:tr>
      <w:tr w:rsidR="008B734B" w:rsidRPr="00A77652" w14:paraId="415C8636" w14:textId="77777777" w:rsidTr="005C0678">
        <w:trPr>
          <w:trHeight w:val="772"/>
        </w:trPr>
        <w:tc>
          <w:tcPr>
            <w:tcW w:w="1605" w:type="dxa"/>
            <w:shd w:val="clear" w:color="auto" w:fill="auto"/>
            <w:vAlign w:val="center"/>
          </w:tcPr>
          <w:p w14:paraId="07EA241B" w14:textId="47972223"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 xml:space="preserve">UK </w:t>
            </w:r>
            <w:r>
              <w:rPr>
                <w:rFonts w:eastAsia="Times New Roman"/>
                <w:sz w:val="20"/>
                <w:szCs w:val="20"/>
                <w:lang w:val="en-GB" w:eastAsia="zh-TW"/>
              </w:rPr>
              <w:t>IMRD</w:t>
            </w:r>
          </w:p>
        </w:tc>
        <w:tc>
          <w:tcPr>
            <w:tcW w:w="963" w:type="dxa"/>
            <w:shd w:val="clear" w:color="auto" w:fill="auto"/>
            <w:vAlign w:val="center"/>
          </w:tcPr>
          <w:p w14:paraId="3C77C6C6" w14:textId="0C056BF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Kingdom</w:t>
            </w:r>
          </w:p>
        </w:tc>
        <w:tc>
          <w:tcPr>
            <w:tcW w:w="878" w:type="dxa"/>
            <w:shd w:val="clear" w:color="auto" w:fill="auto"/>
            <w:vAlign w:val="center"/>
          </w:tcPr>
          <w:p w14:paraId="5A115ECA" w14:textId="470B8EA3"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12.7 M</w:t>
            </w:r>
          </w:p>
        </w:tc>
        <w:tc>
          <w:tcPr>
            <w:tcW w:w="1064" w:type="dxa"/>
            <w:shd w:val="clear" w:color="auto" w:fill="auto"/>
            <w:vAlign w:val="center"/>
          </w:tcPr>
          <w:p w14:paraId="676E4273" w14:textId="6D7B38AF"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1994 -</w:t>
            </w:r>
          </w:p>
        </w:tc>
        <w:tc>
          <w:tcPr>
            <w:tcW w:w="1669" w:type="dxa"/>
            <w:shd w:val="clear" w:color="auto" w:fill="auto"/>
            <w:vAlign w:val="center"/>
          </w:tcPr>
          <w:p w14:paraId="0BF8122B" w14:textId="4495D688"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General population / Primary care records with hospitalisation / referral information</w:t>
            </w:r>
          </w:p>
        </w:tc>
        <w:tc>
          <w:tcPr>
            <w:tcW w:w="3007" w:type="dxa"/>
            <w:shd w:val="clear" w:color="auto" w:fill="auto"/>
            <w:vAlign w:val="center"/>
          </w:tcPr>
          <w:p w14:paraId="46DDADAC" w14:textId="4353EE28"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Pseudonymised Electronic Medical Records collected from Patient Management software used within UK Primary Care</w:t>
            </w:r>
          </w:p>
        </w:tc>
      </w:tr>
      <w:tr w:rsidR="008B734B" w:rsidRPr="00A77652" w14:paraId="11455708" w14:textId="77777777" w:rsidTr="005C0678">
        <w:trPr>
          <w:trHeight w:val="772"/>
        </w:trPr>
        <w:tc>
          <w:tcPr>
            <w:tcW w:w="1605" w:type="dxa"/>
            <w:shd w:val="clear" w:color="auto" w:fill="auto"/>
            <w:vAlign w:val="center"/>
            <w:hideMark/>
          </w:tcPr>
          <w:p w14:paraId="1595A095"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US Hospital Charge Master</w:t>
            </w:r>
          </w:p>
        </w:tc>
        <w:tc>
          <w:tcPr>
            <w:tcW w:w="963" w:type="dxa"/>
            <w:shd w:val="clear" w:color="auto" w:fill="auto"/>
            <w:vAlign w:val="center"/>
            <w:hideMark/>
          </w:tcPr>
          <w:p w14:paraId="283E3B3D" w14:textId="5EFED8B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States</w:t>
            </w:r>
          </w:p>
        </w:tc>
        <w:tc>
          <w:tcPr>
            <w:tcW w:w="878" w:type="dxa"/>
            <w:shd w:val="clear" w:color="auto" w:fill="auto"/>
            <w:vAlign w:val="center"/>
            <w:hideMark/>
          </w:tcPr>
          <w:p w14:paraId="76735518"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94.5 M</w:t>
            </w:r>
          </w:p>
        </w:tc>
        <w:tc>
          <w:tcPr>
            <w:tcW w:w="1064" w:type="dxa"/>
            <w:shd w:val="clear" w:color="auto" w:fill="auto"/>
            <w:vAlign w:val="center"/>
            <w:hideMark/>
          </w:tcPr>
          <w:p w14:paraId="419473ED"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2001 -</w:t>
            </w:r>
          </w:p>
        </w:tc>
        <w:tc>
          <w:tcPr>
            <w:tcW w:w="1669" w:type="dxa"/>
            <w:shd w:val="clear" w:color="auto" w:fill="auto"/>
            <w:vAlign w:val="center"/>
            <w:hideMark/>
          </w:tcPr>
          <w:p w14:paraId="77302ED3"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Inpatient &amp; outpatient hospital encounters, including Emergency Room visits / General population</w:t>
            </w:r>
          </w:p>
        </w:tc>
        <w:tc>
          <w:tcPr>
            <w:tcW w:w="3007" w:type="dxa"/>
            <w:shd w:val="clear" w:color="auto" w:fill="auto"/>
            <w:vAlign w:val="center"/>
            <w:hideMark/>
          </w:tcPr>
          <w:p w14:paraId="0E814BCB" w14:textId="77777777"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Anonymized patient level data are sourced from hospital charge detail masters (CDM) and collected from resource management software within short-term, acute-care and non-federal hospitals</w:t>
            </w:r>
          </w:p>
        </w:tc>
      </w:tr>
      <w:tr w:rsidR="008B734B" w:rsidRPr="00A77652" w14:paraId="4606C89F" w14:textId="77777777" w:rsidTr="005C0678">
        <w:trPr>
          <w:trHeight w:val="763"/>
        </w:trPr>
        <w:tc>
          <w:tcPr>
            <w:tcW w:w="1605" w:type="dxa"/>
            <w:shd w:val="clear" w:color="auto" w:fill="auto"/>
            <w:vAlign w:val="center"/>
          </w:tcPr>
          <w:p w14:paraId="20B377E8" w14:textId="69D74A2C"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US Ambulatory EMR</w:t>
            </w:r>
          </w:p>
        </w:tc>
        <w:tc>
          <w:tcPr>
            <w:tcW w:w="963" w:type="dxa"/>
            <w:shd w:val="clear" w:color="auto" w:fill="auto"/>
            <w:vAlign w:val="center"/>
          </w:tcPr>
          <w:p w14:paraId="200BD154" w14:textId="0345788B"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Pr>
                <w:rFonts w:eastAsia="Times New Roman"/>
                <w:sz w:val="20"/>
                <w:szCs w:val="20"/>
                <w:lang w:val="en-GB" w:eastAsia="zh-TW"/>
              </w:rPr>
              <w:t>United States</w:t>
            </w:r>
          </w:p>
        </w:tc>
        <w:tc>
          <w:tcPr>
            <w:tcW w:w="878" w:type="dxa"/>
            <w:shd w:val="clear" w:color="auto" w:fill="auto"/>
            <w:vAlign w:val="center"/>
          </w:tcPr>
          <w:p w14:paraId="006A5963" w14:textId="1B2E17F5"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75.7 M</w:t>
            </w:r>
          </w:p>
        </w:tc>
        <w:tc>
          <w:tcPr>
            <w:tcW w:w="1064" w:type="dxa"/>
            <w:shd w:val="clear" w:color="auto" w:fill="auto"/>
            <w:vAlign w:val="center"/>
          </w:tcPr>
          <w:p w14:paraId="0AF3E497" w14:textId="5259D2F8"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2006 –</w:t>
            </w:r>
          </w:p>
        </w:tc>
        <w:tc>
          <w:tcPr>
            <w:tcW w:w="1669" w:type="dxa"/>
            <w:shd w:val="clear" w:color="auto" w:fill="auto"/>
            <w:vAlign w:val="center"/>
          </w:tcPr>
          <w:p w14:paraId="49951C1E" w14:textId="5AFF5114"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A77652">
              <w:rPr>
                <w:rFonts w:eastAsia="Times New Roman"/>
                <w:sz w:val="20"/>
                <w:szCs w:val="20"/>
                <w:lang w:val="en-GB" w:eastAsia="zh-TW"/>
              </w:rPr>
              <w:t>Outpatient</w:t>
            </w:r>
          </w:p>
        </w:tc>
        <w:tc>
          <w:tcPr>
            <w:tcW w:w="3007" w:type="dxa"/>
            <w:shd w:val="clear" w:color="auto" w:fill="auto"/>
            <w:vAlign w:val="center"/>
          </w:tcPr>
          <w:p w14:paraId="78649721" w14:textId="184C1BA1" w:rsidR="008B734B" w:rsidRPr="00A77652" w:rsidRDefault="008B734B" w:rsidP="00A150D5">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eastAsia="Times New Roman"/>
                <w:sz w:val="20"/>
                <w:szCs w:val="20"/>
                <w:lang w:val="en-GB" w:eastAsia="zh-TW"/>
              </w:rPr>
            </w:pPr>
            <w:r w:rsidRPr="008B734B">
              <w:rPr>
                <w:rFonts w:eastAsia="Times New Roman"/>
                <w:sz w:val="20"/>
                <w:szCs w:val="20"/>
                <w:lang w:val="en-GB" w:eastAsia="zh-TW"/>
              </w:rPr>
              <w:t>Electronic health records in ambulatory setting</w:t>
            </w:r>
          </w:p>
        </w:tc>
      </w:tr>
    </w:tbl>
    <w:p w14:paraId="5DB53674" w14:textId="010A7058" w:rsidR="00D4256E" w:rsidRDefault="00D7319E" w:rsidP="00003981">
      <w:pPr>
        <w:pStyle w:val="Heading2"/>
      </w:pPr>
      <w:bookmarkStart w:id="18" w:name="_Toc64373210"/>
      <w:r>
        <w:lastRenderedPageBreak/>
        <w:t xml:space="preserve">Study </w:t>
      </w:r>
      <w:r w:rsidR="0036158A">
        <w:t>population</w:t>
      </w:r>
      <w:bookmarkEnd w:id="18"/>
    </w:p>
    <w:p w14:paraId="79F2431F" w14:textId="66AAE67B" w:rsidR="00ED34B7" w:rsidRDefault="00D4256E">
      <w:r>
        <w:t xml:space="preserve">The study population will </w:t>
      </w:r>
      <w:r w:rsidR="007146C1">
        <w:t xml:space="preserve">include </w:t>
      </w:r>
      <w:r w:rsidR="00974AA4">
        <w:t xml:space="preserve">patients with AF </w:t>
      </w:r>
      <w:r>
        <w:t xml:space="preserve">who </w:t>
      </w:r>
      <w:r w:rsidR="00974AA4">
        <w:t xml:space="preserve">had a prescription of any DOACs. The detailed definitions of the study population are </w:t>
      </w:r>
      <w:r w:rsidR="000D384F">
        <w:t>described</w:t>
      </w:r>
      <w:r w:rsidR="00974AA4">
        <w:t xml:space="preserve"> in</w:t>
      </w:r>
      <w:r w:rsidR="00EE58A2">
        <w:t xml:space="preserve"> </w:t>
      </w:r>
      <w:r w:rsidR="00EE58A2" w:rsidRPr="00EE58A2">
        <w:rPr>
          <w:b/>
          <w:bCs/>
        </w:rPr>
        <w:t>section</w:t>
      </w:r>
      <w:r w:rsidR="00974AA4" w:rsidRPr="00EE58A2">
        <w:rPr>
          <w:b/>
          <w:bCs/>
        </w:rPr>
        <w:t xml:space="preserve"> </w:t>
      </w:r>
      <w:r w:rsidR="003966B4" w:rsidRPr="00EE58A2">
        <w:rPr>
          <w:b/>
          <w:bCs/>
        </w:rPr>
        <w:fldChar w:fldCharType="begin"/>
      </w:r>
      <w:r w:rsidR="003966B4" w:rsidRPr="00EE58A2">
        <w:rPr>
          <w:b/>
          <w:bCs/>
        </w:rPr>
        <w:instrText xml:space="preserve"> REF _Ref38401019 \r \h </w:instrText>
      </w:r>
      <w:r w:rsidR="00EE58A2">
        <w:rPr>
          <w:b/>
          <w:bCs/>
        </w:rPr>
        <w:instrText xml:space="preserve"> \* MERGEFORMAT </w:instrText>
      </w:r>
      <w:r w:rsidR="003966B4" w:rsidRPr="00EE58A2">
        <w:rPr>
          <w:b/>
          <w:bCs/>
        </w:rPr>
      </w:r>
      <w:r w:rsidR="003966B4" w:rsidRPr="00EE58A2">
        <w:rPr>
          <w:b/>
          <w:bCs/>
        </w:rPr>
        <w:fldChar w:fldCharType="separate"/>
      </w:r>
      <w:r w:rsidR="00DE3718">
        <w:rPr>
          <w:b/>
          <w:bCs/>
        </w:rPr>
        <w:t>7</w:t>
      </w:r>
      <w:r w:rsidR="003966B4" w:rsidRPr="00EE58A2">
        <w:rPr>
          <w:b/>
          <w:bCs/>
        </w:rPr>
        <w:t>.4</w:t>
      </w:r>
      <w:r w:rsidR="003966B4" w:rsidRPr="00EE58A2">
        <w:rPr>
          <w:b/>
          <w:bCs/>
        </w:rPr>
        <w:fldChar w:fldCharType="end"/>
      </w:r>
      <w:r w:rsidR="00974AA4" w:rsidRPr="00EE58A2">
        <w:rPr>
          <w:b/>
          <w:bCs/>
        </w:rPr>
        <w:t xml:space="preserve"> </w:t>
      </w:r>
      <w:r w:rsidR="000D384F" w:rsidRPr="00EE58A2">
        <w:rPr>
          <w:b/>
          <w:bCs/>
        </w:rPr>
        <w:t>Exposures</w:t>
      </w:r>
      <w:r w:rsidR="000D384F">
        <w:t xml:space="preserve"> </w:t>
      </w:r>
      <w:r w:rsidR="00974AA4">
        <w:t>below.</w:t>
      </w:r>
    </w:p>
    <w:p w14:paraId="0FC3E6D9" w14:textId="5979CBD8" w:rsidR="00013ABF" w:rsidRDefault="00013ABF" w:rsidP="00013ABF">
      <w:pPr>
        <w:pStyle w:val="Heading2"/>
      </w:pPr>
      <w:bookmarkStart w:id="19" w:name="_Toc462292215"/>
      <w:bookmarkStart w:id="20" w:name="_Ref38401019"/>
      <w:bookmarkStart w:id="21" w:name="_Toc64373211"/>
      <w:bookmarkEnd w:id="14"/>
      <w:r>
        <w:t>Exposures</w:t>
      </w:r>
      <w:bookmarkEnd w:id="19"/>
      <w:bookmarkEnd w:id="20"/>
      <w:bookmarkEnd w:id="21"/>
    </w:p>
    <w:p w14:paraId="470C40D5" w14:textId="770C583E" w:rsidR="005F5CD0" w:rsidRDefault="0034033C">
      <w:r>
        <w:t xml:space="preserve">There are </w:t>
      </w:r>
      <w:r w:rsidR="00974AA4">
        <w:t>4</w:t>
      </w:r>
      <w:r>
        <w:t xml:space="preserve"> drug exposure</w:t>
      </w:r>
      <w:r w:rsidR="00E8473C">
        <w:t>s</w:t>
      </w:r>
      <w:r>
        <w:t xml:space="preserve"> of interest: </w:t>
      </w:r>
      <w:r w:rsidR="00974AA4">
        <w:t xml:space="preserve">dabigatran, rivaroxaban, apixaban, and </w:t>
      </w:r>
      <w:proofErr w:type="spellStart"/>
      <w:r w:rsidR="00974AA4">
        <w:t>edoxaba</w:t>
      </w:r>
      <w:r w:rsidR="00C00B47">
        <w:t>n</w:t>
      </w:r>
      <w:proofErr w:type="spellEnd"/>
      <w:r>
        <w:t xml:space="preserve">. </w:t>
      </w:r>
    </w:p>
    <w:p w14:paraId="0DAAD3E2" w14:textId="177F8618" w:rsidR="00174552" w:rsidRPr="00760EC0" w:rsidRDefault="00174552">
      <w:pPr>
        <w:rPr>
          <w:b/>
          <w:bCs/>
        </w:rPr>
      </w:pPr>
      <w:r w:rsidRPr="00760EC0">
        <w:rPr>
          <w:b/>
          <w:bCs/>
        </w:rPr>
        <w:t>Table 1. Concept IDs for direct oral anticoagulants of interest</w:t>
      </w:r>
      <w:r w:rsidR="002E403F">
        <w:rPr>
          <w:b/>
          <w:bCs/>
        </w:rPr>
        <w:t xml:space="preserve"> </w:t>
      </w:r>
      <w:r w:rsidR="002E403F" w:rsidRPr="002357F2">
        <w:rPr>
          <w:b/>
          <w:bCs/>
          <w:lang w:eastAsia="ko-KR"/>
        </w:rPr>
        <w:t>(preliminary working list at time of protocol preparation)</w:t>
      </w:r>
    </w:p>
    <w:tbl>
      <w:tblPr>
        <w:tblStyle w:val="TableGrid"/>
        <w:tblW w:w="9468" w:type="dxa"/>
        <w:tblLayout w:type="fixed"/>
        <w:tblLook w:val="04A0" w:firstRow="1" w:lastRow="0" w:firstColumn="1" w:lastColumn="0" w:noHBand="0" w:noVBand="1"/>
      </w:tblPr>
      <w:tblGrid>
        <w:gridCol w:w="3252"/>
        <w:gridCol w:w="2846"/>
        <w:gridCol w:w="3370"/>
      </w:tblGrid>
      <w:tr w:rsidR="002E403F" w14:paraId="72C9578B" w14:textId="5A74543C" w:rsidTr="002E403F">
        <w:trPr>
          <w:trHeight w:val="1323"/>
        </w:trPr>
        <w:tc>
          <w:tcPr>
            <w:tcW w:w="3252" w:type="dxa"/>
          </w:tcPr>
          <w:p w14:paraId="5DBBB6F0" w14:textId="30F959FC" w:rsidR="002E403F" w:rsidRDefault="002E403F">
            <w:pPr>
              <w:pBdr>
                <w:top w:val="none" w:sz="0" w:space="0" w:color="auto"/>
                <w:left w:val="none" w:sz="0" w:space="0" w:color="auto"/>
                <w:bottom w:val="none" w:sz="0" w:space="0" w:color="auto"/>
                <w:right w:val="none" w:sz="0" w:space="0" w:color="auto"/>
                <w:between w:val="none" w:sz="0" w:space="0" w:color="auto"/>
              </w:pBdr>
            </w:pPr>
            <w:r w:rsidRPr="00807F54">
              <w:rPr>
                <w:b/>
                <w:bCs/>
                <w:lang w:eastAsia="ko-KR"/>
              </w:rPr>
              <w:t>Direct oral anticoagulants</w:t>
            </w:r>
          </w:p>
        </w:tc>
        <w:tc>
          <w:tcPr>
            <w:tcW w:w="2846" w:type="dxa"/>
          </w:tcPr>
          <w:p w14:paraId="0565F673" w14:textId="142FC889" w:rsidR="002E403F" w:rsidRPr="000D2380" w:rsidRDefault="002E403F">
            <w:pPr>
              <w:pBdr>
                <w:top w:val="none" w:sz="0" w:space="0" w:color="auto"/>
                <w:left w:val="none" w:sz="0" w:space="0" w:color="auto"/>
                <w:bottom w:val="none" w:sz="0" w:space="0" w:color="auto"/>
                <w:right w:val="none" w:sz="0" w:space="0" w:color="auto"/>
                <w:between w:val="none" w:sz="0" w:space="0" w:color="auto"/>
              </w:pBdr>
              <w:rPr>
                <w:b/>
                <w:bCs/>
              </w:rPr>
            </w:pPr>
            <w:r w:rsidRPr="000D2380">
              <w:rPr>
                <w:b/>
                <w:bCs/>
              </w:rPr>
              <w:t>Concept ID</w:t>
            </w:r>
            <w:r>
              <w:rPr>
                <w:b/>
                <w:bCs/>
              </w:rPr>
              <w:t xml:space="preserve"> (and all the d</w:t>
            </w:r>
            <w:r w:rsidRPr="000D2380">
              <w:rPr>
                <w:b/>
                <w:bCs/>
              </w:rPr>
              <w:t>escendants</w:t>
            </w:r>
            <w:r>
              <w:rPr>
                <w:b/>
                <w:bCs/>
              </w:rPr>
              <w:t xml:space="preserve"> are included)</w:t>
            </w:r>
          </w:p>
        </w:tc>
        <w:tc>
          <w:tcPr>
            <w:tcW w:w="3370" w:type="dxa"/>
          </w:tcPr>
          <w:p w14:paraId="33AC446A" w14:textId="1B023A23" w:rsidR="002E403F" w:rsidRPr="000D2380" w:rsidRDefault="002E403F">
            <w:pPr>
              <w:pBdr>
                <w:top w:val="none" w:sz="0" w:space="0" w:color="auto"/>
                <w:left w:val="none" w:sz="0" w:space="0" w:color="auto"/>
                <w:bottom w:val="none" w:sz="0" w:space="0" w:color="auto"/>
                <w:right w:val="none" w:sz="0" w:space="0" w:color="auto"/>
                <w:between w:val="none" w:sz="0" w:space="0" w:color="auto"/>
              </w:pBdr>
              <w:rPr>
                <w:b/>
                <w:bCs/>
              </w:rPr>
            </w:pPr>
            <w:r w:rsidRPr="000D2380">
              <w:rPr>
                <w:b/>
                <w:bCs/>
              </w:rPr>
              <w:t>Concept name</w:t>
            </w:r>
          </w:p>
        </w:tc>
      </w:tr>
      <w:tr w:rsidR="002E403F" w14:paraId="4EECC91C" w14:textId="46018F3D" w:rsidTr="002E403F">
        <w:trPr>
          <w:trHeight w:val="531"/>
        </w:trPr>
        <w:tc>
          <w:tcPr>
            <w:tcW w:w="3252" w:type="dxa"/>
            <w:vMerge w:val="restart"/>
          </w:tcPr>
          <w:p w14:paraId="313062D0" w14:textId="1BAB1E31" w:rsidR="002E403F" w:rsidRDefault="002E403F" w:rsidP="00AC595F">
            <w:pPr>
              <w:pBdr>
                <w:top w:val="none" w:sz="0" w:space="0" w:color="auto"/>
                <w:left w:val="none" w:sz="0" w:space="0" w:color="auto"/>
                <w:bottom w:val="none" w:sz="0" w:space="0" w:color="auto"/>
                <w:right w:val="none" w:sz="0" w:space="0" w:color="auto"/>
                <w:between w:val="none" w:sz="0" w:space="0" w:color="auto"/>
              </w:pBdr>
            </w:pPr>
            <w:r>
              <w:t>Dabigatran</w:t>
            </w:r>
          </w:p>
        </w:tc>
        <w:tc>
          <w:tcPr>
            <w:tcW w:w="2846" w:type="dxa"/>
          </w:tcPr>
          <w:p w14:paraId="284B8E05" w14:textId="5EED5C3D" w:rsidR="002E403F" w:rsidRDefault="002E403F" w:rsidP="00AC595F">
            <w:pPr>
              <w:pBdr>
                <w:top w:val="none" w:sz="0" w:space="0" w:color="auto"/>
                <w:left w:val="none" w:sz="0" w:space="0" w:color="auto"/>
                <w:bottom w:val="none" w:sz="0" w:space="0" w:color="auto"/>
                <w:right w:val="none" w:sz="0" w:space="0" w:color="auto"/>
                <w:between w:val="none" w:sz="0" w:space="0" w:color="auto"/>
              </w:pBdr>
            </w:pPr>
            <w:r w:rsidRPr="00392D0B">
              <w:t>40228152</w:t>
            </w:r>
          </w:p>
        </w:tc>
        <w:tc>
          <w:tcPr>
            <w:tcW w:w="3370" w:type="dxa"/>
          </w:tcPr>
          <w:p w14:paraId="75942217" w14:textId="320F0ACE" w:rsidR="002E403F" w:rsidRDefault="005A23F0" w:rsidP="00AC595F">
            <w:pPr>
              <w:pBdr>
                <w:top w:val="none" w:sz="0" w:space="0" w:color="auto"/>
                <w:left w:val="none" w:sz="0" w:space="0" w:color="auto"/>
                <w:bottom w:val="none" w:sz="0" w:space="0" w:color="auto"/>
                <w:right w:val="none" w:sz="0" w:space="0" w:color="auto"/>
                <w:between w:val="none" w:sz="0" w:space="0" w:color="auto"/>
              </w:pBdr>
            </w:pPr>
            <w:hyperlink r:id="rId9" w:anchor="/concept/40228152" w:history="1">
              <w:r w:rsidR="002E403F" w:rsidRPr="00392D0B">
                <w:t xml:space="preserve">dabigatran </w:t>
              </w:r>
              <w:proofErr w:type="spellStart"/>
              <w:r w:rsidR="002E403F" w:rsidRPr="00392D0B">
                <w:t>etexilate</w:t>
              </w:r>
              <w:proofErr w:type="spellEnd"/>
            </w:hyperlink>
          </w:p>
        </w:tc>
      </w:tr>
      <w:tr w:rsidR="002E403F" w14:paraId="69BA75AC" w14:textId="01D59DD8" w:rsidTr="002E403F">
        <w:trPr>
          <w:trHeight w:val="271"/>
        </w:trPr>
        <w:tc>
          <w:tcPr>
            <w:tcW w:w="3252" w:type="dxa"/>
            <w:vMerge/>
          </w:tcPr>
          <w:p w14:paraId="6CEC21A4" w14:textId="77777777" w:rsidR="002E403F" w:rsidRDefault="002E403F" w:rsidP="00AC595F">
            <w:pPr>
              <w:pBdr>
                <w:top w:val="none" w:sz="0" w:space="0" w:color="auto"/>
                <w:left w:val="none" w:sz="0" w:space="0" w:color="auto"/>
                <w:bottom w:val="none" w:sz="0" w:space="0" w:color="auto"/>
                <w:right w:val="none" w:sz="0" w:space="0" w:color="auto"/>
                <w:between w:val="none" w:sz="0" w:space="0" w:color="auto"/>
              </w:pBdr>
            </w:pPr>
          </w:p>
        </w:tc>
        <w:tc>
          <w:tcPr>
            <w:tcW w:w="2846" w:type="dxa"/>
          </w:tcPr>
          <w:p w14:paraId="39D3950D" w14:textId="2919EC88" w:rsidR="002E403F" w:rsidRDefault="002E403F" w:rsidP="00AC595F">
            <w:pPr>
              <w:pBdr>
                <w:top w:val="none" w:sz="0" w:space="0" w:color="auto"/>
                <w:left w:val="none" w:sz="0" w:space="0" w:color="auto"/>
                <w:bottom w:val="none" w:sz="0" w:space="0" w:color="auto"/>
                <w:right w:val="none" w:sz="0" w:space="0" w:color="auto"/>
                <w:between w:val="none" w:sz="0" w:space="0" w:color="auto"/>
              </w:pBdr>
            </w:pPr>
            <w:r w:rsidRPr="00392D0B">
              <w:t>45775372</w:t>
            </w:r>
          </w:p>
        </w:tc>
        <w:tc>
          <w:tcPr>
            <w:tcW w:w="3370" w:type="dxa"/>
          </w:tcPr>
          <w:p w14:paraId="0509F2F6" w14:textId="1E26B054" w:rsidR="002E403F" w:rsidRDefault="005A23F0" w:rsidP="00AC595F">
            <w:pPr>
              <w:pBdr>
                <w:top w:val="none" w:sz="0" w:space="0" w:color="auto"/>
                <w:left w:val="none" w:sz="0" w:space="0" w:color="auto"/>
                <w:bottom w:val="none" w:sz="0" w:space="0" w:color="auto"/>
                <w:right w:val="none" w:sz="0" w:space="0" w:color="auto"/>
                <w:between w:val="none" w:sz="0" w:space="0" w:color="auto"/>
              </w:pBdr>
            </w:pPr>
            <w:hyperlink r:id="rId10" w:anchor="/concept/45775372" w:history="1">
              <w:r w:rsidR="002E403F" w:rsidRPr="00392D0B">
                <w:t>dabigatran</w:t>
              </w:r>
            </w:hyperlink>
          </w:p>
        </w:tc>
      </w:tr>
      <w:tr w:rsidR="002E403F" w14:paraId="36A57495" w14:textId="73026FBC" w:rsidTr="002E403F">
        <w:trPr>
          <w:trHeight w:val="259"/>
        </w:trPr>
        <w:tc>
          <w:tcPr>
            <w:tcW w:w="3252" w:type="dxa"/>
          </w:tcPr>
          <w:p w14:paraId="31412B11" w14:textId="3131F860" w:rsidR="002E403F" w:rsidRDefault="002E403F" w:rsidP="00AC595F">
            <w:pPr>
              <w:pBdr>
                <w:top w:val="none" w:sz="0" w:space="0" w:color="auto"/>
                <w:left w:val="none" w:sz="0" w:space="0" w:color="auto"/>
                <w:bottom w:val="none" w:sz="0" w:space="0" w:color="auto"/>
                <w:right w:val="none" w:sz="0" w:space="0" w:color="auto"/>
                <w:between w:val="none" w:sz="0" w:space="0" w:color="auto"/>
              </w:pBdr>
            </w:pPr>
            <w:r>
              <w:t>Rivaroxaban</w:t>
            </w:r>
          </w:p>
        </w:tc>
        <w:tc>
          <w:tcPr>
            <w:tcW w:w="2846" w:type="dxa"/>
          </w:tcPr>
          <w:p w14:paraId="2C1DEE03" w14:textId="473BA269" w:rsidR="002E403F" w:rsidRDefault="002E403F" w:rsidP="00AC595F">
            <w:pPr>
              <w:pBdr>
                <w:top w:val="none" w:sz="0" w:space="0" w:color="auto"/>
                <w:left w:val="none" w:sz="0" w:space="0" w:color="auto"/>
                <w:bottom w:val="none" w:sz="0" w:space="0" w:color="auto"/>
                <w:right w:val="none" w:sz="0" w:space="0" w:color="auto"/>
                <w:between w:val="none" w:sz="0" w:space="0" w:color="auto"/>
              </w:pBdr>
            </w:pPr>
            <w:r w:rsidRPr="00392D0B">
              <w:t>40241331</w:t>
            </w:r>
          </w:p>
        </w:tc>
        <w:tc>
          <w:tcPr>
            <w:tcW w:w="3370" w:type="dxa"/>
          </w:tcPr>
          <w:p w14:paraId="1340C3D5" w14:textId="2E1184C1" w:rsidR="002E403F" w:rsidRDefault="005A23F0" w:rsidP="00AC595F">
            <w:pPr>
              <w:pBdr>
                <w:top w:val="none" w:sz="0" w:space="0" w:color="auto"/>
                <w:left w:val="none" w:sz="0" w:space="0" w:color="auto"/>
                <w:bottom w:val="none" w:sz="0" w:space="0" w:color="auto"/>
                <w:right w:val="none" w:sz="0" w:space="0" w:color="auto"/>
                <w:between w:val="none" w:sz="0" w:space="0" w:color="auto"/>
              </w:pBdr>
            </w:pPr>
            <w:hyperlink r:id="rId11" w:anchor="/concept/40241331" w:history="1">
              <w:r w:rsidR="002E403F" w:rsidRPr="00392D0B">
                <w:t>rivaroxaban</w:t>
              </w:r>
            </w:hyperlink>
          </w:p>
        </w:tc>
      </w:tr>
      <w:tr w:rsidR="002E403F" w14:paraId="10065639" w14:textId="7BC48DEC" w:rsidTr="002E403F">
        <w:trPr>
          <w:trHeight w:val="259"/>
        </w:trPr>
        <w:tc>
          <w:tcPr>
            <w:tcW w:w="3252" w:type="dxa"/>
          </w:tcPr>
          <w:p w14:paraId="0476466F" w14:textId="31963140" w:rsidR="002E403F" w:rsidRDefault="002E403F" w:rsidP="00AC595F">
            <w:pPr>
              <w:pBdr>
                <w:top w:val="none" w:sz="0" w:space="0" w:color="auto"/>
                <w:left w:val="none" w:sz="0" w:space="0" w:color="auto"/>
                <w:bottom w:val="none" w:sz="0" w:space="0" w:color="auto"/>
                <w:right w:val="none" w:sz="0" w:space="0" w:color="auto"/>
                <w:between w:val="none" w:sz="0" w:space="0" w:color="auto"/>
              </w:pBdr>
            </w:pPr>
            <w:r>
              <w:t>Apixaban</w:t>
            </w:r>
          </w:p>
        </w:tc>
        <w:tc>
          <w:tcPr>
            <w:tcW w:w="2846" w:type="dxa"/>
          </w:tcPr>
          <w:p w14:paraId="4878BCAE" w14:textId="3C2D6A2B" w:rsidR="002E403F" w:rsidRDefault="002E403F" w:rsidP="00AC595F">
            <w:pPr>
              <w:pBdr>
                <w:top w:val="none" w:sz="0" w:space="0" w:color="auto"/>
                <w:left w:val="none" w:sz="0" w:space="0" w:color="auto"/>
                <w:bottom w:val="none" w:sz="0" w:space="0" w:color="auto"/>
                <w:right w:val="none" w:sz="0" w:space="0" w:color="auto"/>
                <w:between w:val="none" w:sz="0" w:space="0" w:color="auto"/>
              </w:pBdr>
            </w:pPr>
            <w:r w:rsidRPr="00392D0B">
              <w:t>43013024</w:t>
            </w:r>
          </w:p>
        </w:tc>
        <w:tc>
          <w:tcPr>
            <w:tcW w:w="3370" w:type="dxa"/>
          </w:tcPr>
          <w:p w14:paraId="5AEB4D6E" w14:textId="4D15BF64" w:rsidR="002E403F" w:rsidRDefault="005A23F0" w:rsidP="00AC595F">
            <w:pPr>
              <w:pBdr>
                <w:top w:val="none" w:sz="0" w:space="0" w:color="auto"/>
                <w:left w:val="none" w:sz="0" w:space="0" w:color="auto"/>
                <w:bottom w:val="none" w:sz="0" w:space="0" w:color="auto"/>
                <w:right w:val="none" w:sz="0" w:space="0" w:color="auto"/>
                <w:between w:val="none" w:sz="0" w:space="0" w:color="auto"/>
              </w:pBdr>
            </w:pPr>
            <w:hyperlink r:id="rId12" w:anchor="/concept/43013024" w:history="1">
              <w:r w:rsidR="002E403F" w:rsidRPr="00392D0B">
                <w:t>apixaban</w:t>
              </w:r>
            </w:hyperlink>
          </w:p>
        </w:tc>
      </w:tr>
      <w:tr w:rsidR="002E403F" w14:paraId="71FA4915" w14:textId="23CBC014" w:rsidTr="002E403F">
        <w:trPr>
          <w:trHeight w:val="271"/>
        </w:trPr>
        <w:tc>
          <w:tcPr>
            <w:tcW w:w="3252" w:type="dxa"/>
          </w:tcPr>
          <w:p w14:paraId="6DBCA6B6" w14:textId="00F058BB" w:rsidR="002E403F" w:rsidRDefault="002E403F" w:rsidP="00AC595F">
            <w:pPr>
              <w:pBdr>
                <w:top w:val="none" w:sz="0" w:space="0" w:color="auto"/>
                <w:left w:val="none" w:sz="0" w:space="0" w:color="auto"/>
                <w:bottom w:val="none" w:sz="0" w:space="0" w:color="auto"/>
                <w:right w:val="none" w:sz="0" w:space="0" w:color="auto"/>
                <w:between w:val="none" w:sz="0" w:space="0" w:color="auto"/>
              </w:pBdr>
            </w:pPr>
            <w:proofErr w:type="spellStart"/>
            <w:r>
              <w:t>Edoxaban</w:t>
            </w:r>
            <w:proofErr w:type="spellEnd"/>
          </w:p>
        </w:tc>
        <w:tc>
          <w:tcPr>
            <w:tcW w:w="2846" w:type="dxa"/>
          </w:tcPr>
          <w:p w14:paraId="79547BD1" w14:textId="09390B83" w:rsidR="002E403F" w:rsidRDefault="002E403F" w:rsidP="00AC595F">
            <w:pPr>
              <w:pBdr>
                <w:top w:val="none" w:sz="0" w:space="0" w:color="auto"/>
                <w:left w:val="none" w:sz="0" w:space="0" w:color="auto"/>
                <w:bottom w:val="none" w:sz="0" w:space="0" w:color="auto"/>
                <w:right w:val="none" w:sz="0" w:space="0" w:color="auto"/>
                <w:between w:val="none" w:sz="0" w:space="0" w:color="auto"/>
              </w:pBdr>
            </w:pPr>
            <w:r w:rsidRPr="00392D0B">
              <w:t>45892847</w:t>
            </w:r>
          </w:p>
        </w:tc>
        <w:tc>
          <w:tcPr>
            <w:tcW w:w="3370" w:type="dxa"/>
          </w:tcPr>
          <w:p w14:paraId="391EE9C0" w14:textId="0FDDA19B" w:rsidR="002E403F" w:rsidRDefault="002E403F" w:rsidP="00AC595F">
            <w:pPr>
              <w:pBdr>
                <w:top w:val="none" w:sz="0" w:space="0" w:color="auto"/>
                <w:left w:val="none" w:sz="0" w:space="0" w:color="auto"/>
                <w:bottom w:val="none" w:sz="0" w:space="0" w:color="auto"/>
                <w:right w:val="none" w:sz="0" w:space="0" w:color="auto"/>
                <w:between w:val="none" w:sz="0" w:space="0" w:color="auto"/>
              </w:pBdr>
            </w:pPr>
            <w:proofErr w:type="spellStart"/>
            <w:r w:rsidRPr="002B39EF">
              <w:t>edoxaban</w:t>
            </w:r>
            <w:proofErr w:type="spellEnd"/>
          </w:p>
        </w:tc>
      </w:tr>
    </w:tbl>
    <w:p w14:paraId="2DD0CCC7" w14:textId="77777777" w:rsidR="005F5CD0" w:rsidRDefault="005F5CD0"/>
    <w:p w14:paraId="6ECFCB52" w14:textId="0EE73C1E" w:rsidR="0034033C" w:rsidRDefault="0034033C" w:rsidP="0034033C">
      <w:r>
        <w:t xml:space="preserve">The </w:t>
      </w:r>
      <w:r w:rsidR="00E26A17">
        <w:t xml:space="preserve">cohort entry </w:t>
      </w:r>
      <w:r>
        <w:t>rules</w:t>
      </w:r>
      <w:r w:rsidR="00E26A17">
        <w:t xml:space="preserve"> and inclusion rules</w:t>
      </w:r>
      <w:r>
        <w:t xml:space="preserve"> for </w:t>
      </w:r>
      <w:r w:rsidR="00E26A17">
        <w:t>the</w:t>
      </w:r>
      <w:r>
        <w:t xml:space="preserve"> </w:t>
      </w:r>
      <w:r w:rsidR="004922AA">
        <w:t xml:space="preserve">drug </w:t>
      </w:r>
      <w:r>
        <w:t>exposure cohort</w:t>
      </w:r>
      <w:r w:rsidR="00E26A17">
        <w:t>s</w:t>
      </w:r>
      <w:r>
        <w:t xml:space="preserve"> are listed below</w:t>
      </w:r>
      <w:r w:rsidR="005720DF">
        <w:t xml:space="preserve"> and illustrated in </w:t>
      </w:r>
      <w:r w:rsidR="005720DF" w:rsidRPr="005B578B">
        <w:rPr>
          <w:b/>
          <w:bCs/>
        </w:rPr>
        <w:t>Figure 1</w:t>
      </w:r>
      <w:r w:rsidR="005720DF">
        <w:t>.</w:t>
      </w:r>
      <w:r w:rsidR="00D66834">
        <w:t xml:space="preserve"> </w:t>
      </w:r>
      <w:r w:rsidR="00CE011A">
        <w:t>More</w:t>
      </w:r>
      <w:r w:rsidR="00D66834">
        <w:t xml:space="preserve"> concept IDs might </w:t>
      </w:r>
      <w:r w:rsidR="00CE011A">
        <w:t>be added</w:t>
      </w:r>
      <w:r w:rsidR="00D66834">
        <w:t xml:space="preserve"> after examining the orphan codes using </w:t>
      </w:r>
      <w:proofErr w:type="spellStart"/>
      <w:r w:rsidR="00D66834">
        <w:t>CohortDiagnotics</w:t>
      </w:r>
      <w:proofErr w:type="spellEnd"/>
      <w:r w:rsidR="00D66834">
        <w:t xml:space="preserve">. </w:t>
      </w:r>
      <w:r w:rsidR="00DA48C3">
        <w:t>GitHub repository</w:t>
      </w:r>
      <w:r w:rsidR="00CE011A">
        <w:t xml:space="preserve"> contain</w:t>
      </w:r>
      <w:r w:rsidR="00A81D05">
        <w:t>s</w:t>
      </w:r>
      <w:r w:rsidR="00CE011A">
        <w:t xml:space="preserve"> t</w:t>
      </w:r>
      <w:r w:rsidR="00D66834">
        <w:t xml:space="preserve">he </w:t>
      </w:r>
      <w:r w:rsidR="00CE011A">
        <w:t xml:space="preserve">final </w:t>
      </w:r>
      <w:r w:rsidR="00D66834">
        <w:t xml:space="preserve">concepts IDs </w:t>
      </w:r>
      <w:r w:rsidR="00CE011A">
        <w:t>used in the study</w:t>
      </w:r>
      <w:r w:rsidR="002E403F">
        <w:t xml:space="preserve"> (</w:t>
      </w:r>
      <w:hyperlink r:id="rId13" w:history="1">
        <w:r w:rsidR="004B73EC" w:rsidRPr="00CD62BD">
          <w:rPr>
            <w:rStyle w:val="Hyperlink"/>
          </w:rPr>
          <w:t>https://github.com/ohdsi-studies/Corazon/tree/29b317b49cd8a8a2a5d703ef6265d869ce852af8/documents</w:t>
        </w:r>
      </w:hyperlink>
      <w:r w:rsidR="002E403F">
        <w:t>)</w:t>
      </w:r>
      <w:r w:rsidR="00AC595F">
        <w:t>.</w:t>
      </w:r>
    </w:p>
    <w:p w14:paraId="6F0DD5C9" w14:textId="77777777" w:rsidR="00CE011A" w:rsidRDefault="00CE011A" w:rsidP="0034033C"/>
    <w:p w14:paraId="5F5F4AA4" w14:textId="73198387" w:rsidR="0034033C" w:rsidRPr="0034033C" w:rsidRDefault="0034033C" w:rsidP="0034033C">
      <w:pPr>
        <w:rPr>
          <w:u w:val="single"/>
        </w:rPr>
      </w:pPr>
      <w:r w:rsidRPr="0034033C">
        <w:rPr>
          <w:u w:val="single"/>
        </w:rPr>
        <w:t>Initial Event Cohort</w:t>
      </w:r>
    </w:p>
    <w:p w14:paraId="09A0E877" w14:textId="77777777" w:rsidR="006D378C" w:rsidRDefault="006D378C" w:rsidP="006D378C">
      <w:r>
        <w:t>People having any of the following:</w:t>
      </w:r>
    </w:p>
    <w:p w14:paraId="7D02DAF8" w14:textId="081E1013" w:rsidR="006D378C" w:rsidRDefault="006D378C" w:rsidP="006D378C">
      <w:pPr>
        <w:pStyle w:val="ListParagraph"/>
        <w:numPr>
          <w:ilvl w:val="0"/>
          <w:numId w:val="10"/>
        </w:numPr>
      </w:pPr>
      <w:r>
        <w:t>a drug exposure of a DOAC</w:t>
      </w:r>
    </w:p>
    <w:p w14:paraId="71974FB5" w14:textId="77777777" w:rsidR="006D378C" w:rsidRDefault="006D378C" w:rsidP="006D378C">
      <w:pPr>
        <w:pStyle w:val="ListParagraph"/>
        <w:numPr>
          <w:ilvl w:val="1"/>
          <w:numId w:val="10"/>
        </w:numPr>
      </w:pPr>
      <w:r>
        <w:t>for the first time in the person's history</w:t>
      </w:r>
    </w:p>
    <w:p w14:paraId="54D9B715" w14:textId="77777777" w:rsidR="006D378C" w:rsidRDefault="006D378C" w:rsidP="006D378C">
      <w:pPr>
        <w:pStyle w:val="ListParagraph"/>
        <w:numPr>
          <w:ilvl w:val="1"/>
          <w:numId w:val="10"/>
        </w:numPr>
      </w:pPr>
      <w:r>
        <w:t>occurrence start is on or after 2010-01-01</w:t>
      </w:r>
    </w:p>
    <w:p w14:paraId="3F5182DC" w14:textId="77777777" w:rsidR="006D378C" w:rsidRDefault="006D378C" w:rsidP="006D378C">
      <w:pPr>
        <w:pStyle w:val="ListParagraph"/>
        <w:numPr>
          <w:ilvl w:val="1"/>
          <w:numId w:val="10"/>
        </w:numPr>
      </w:pPr>
      <w:r>
        <w:t>occurrence end is on or Before 2019-12-31</w:t>
      </w:r>
    </w:p>
    <w:p w14:paraId="351610C8" w14:textId="6F96CD13" w:rsidR="006D378C" w:rsidRDefault="006D378C" w:rsidP="006D378C">
      <w:pPr>
        <w:pStyle w:val="ListParagraph"/>
        <w:numPr>
          <w:ilvl w:val="1"/>
          <w:numId w:val="10"/>
        </w:numPr>
      </w:pPr>
      <w:r>
        <w:t>with age &gt;= 18</w:t>
      </w:r>
      <w:r w:rsidR="00D63697">
        <w:t xml:space="preserve"> years</w:t>
      </w:r>
    </w:p>
    <w:p w14:paraId="7B136E98" w14:textId="2A8EA0D9" w:rsidR="00013ABF" w:rsidRDefault="006D378C" w:rsidP="006D378C">
      <w:r>
        <w:t>with continuous observation of at least 365 days prior and 0 days after event index date, and limit initial events to: earliest event per person.</w:t>
      </w:r>
      <w:r w:rsidR="00013ABF">
        <w:tab/>
      </w:r>
    </w:p>
    <w:p w14:paraId="3386C97C" w14:textId="6CBFC332" w:rsidR="00013ABF" w:rsidRPr="0034033C" w:rsidRDefault="00013ABF" w:rsidP="00013ABF">
      <w:pPr>
        <w:rPr>
          <w:u w:val="single"/>
        </w:rPr>
      </w:pPr>
      <w:r w:rsidRPr="0034033C">
        <w:rPr>
          <w:u w:val="single"/>
        </w:rPr>
        <w:t>Inclusion rules</w:t>
      </w:r>
      <w:r w:rsidR="005720DF">
        <w:rPr>
          <w:u w:val="single"/>
        </w:rPr>
        <w:t xml:space="preserve"> (</w:t>
      </w:r>
      <w:r w:rsidR="005720DF" w:rsidRPr="005720DF">
        <w:rPr>
          <w:u w:val="single"/>
        </w:rPr>
        <w:t>the index date is defined as the date of the first drug exposure)</w:t>
      </w:r>
    </w:p>
    <w:p w14:paraId="66F1A005" w14:textId="6614626F"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lastRenderedPageBreak/>
        <w:t xml:space="preserve">Had a diagnosis of AF </w:t>
      </w:r>
      <w:r w:rsidR="0052011E">
        <w:t>anytime</w:t>
      </w:r>
      <w:r>
        <w:t xml:space="preserve"> on or before the index date or within 90 days after the index date (to account for any delay in recording of diagnosis)</w:t>
      </w:r>
    </w:p>
    <w:p w14:paraId="5E94D5FA" w14:textId="77777777" w:rsidR="005B578B" w:rsidRPr="009118E6"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rsidRPr="009118E6">
        <w:t xml:space="preserve">No diagnosis of mitral stenosis </w:t>
      </w:r>
      <w:r>
        <w:t xml:space="preserve">or </w:t>
      </w:r>
      <w:r w:rsidRPr="009118E6">
        <w:t xml:space="preserve">hyperthyroidism </w:t>
      </w:r>
      <w:r>
        <w:t>within</w:t>
      </w:r>
      <w:r w:rsidRPr="009118E6">
        <w:t xml:space="preserve"> 365 days </w:t>
      </w:r>
      <w:r>
        <w:t xml:space="preserve">on or </w:t>
      </w:r>
      <w:r w:rsidRPr="009118E6">
        <w:t xml:space="preserve">before the index date </w:t>
      </w:r>
      <w:r>
        <w:t>or</w:t>
      </w:r>
      <w:r w:rsidRPr="009118E6">
        <w:t xml:space="preserve"> within 90 days after the index date (to account for any delay in recording of diagnosis)</w:t>
      </w:r>
    </w:p>
    <w:p w14:paraId="0EE1C2D2" w14:textId="06E6A761"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rsidRPr="009118E6">
        <w:t xml:space="preserve">No procedure codes for mechanical heart valve </w:t>
      </w:r>
      <w:r>
        <w:t xml:space="preserve">within 365 days on or before the index date or within 90 days after the index date (to account for any delay in recording of </w:t>
      </w:r>
      <w:r w:rsidR="00E8473C">
        <w:t xml:space="preserve">the </w:t>
      </w:r>
      <w:r>
        <w:t>procedure)</w:t>
      </w:r>
    </w:p>
    <w:p w14:paraId="05FBB474" w14:textId="4E3C136D"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No records for transient AF (</w:t>
      </w:r>
      <w:r w:rsidRPr="009118E6">
        <w:t>that is, those who had cardiac surgery or were diagnosed with myocarditis, pericarditis, or pulmonary embolism</w:t>
      </w:r>
      <w:r>
        <w:t xml:space="preserve">) within 90 days </w:t>
      </w:r>
      <w:r w:rsidR="00E8473C">
        <w:t>before</w:t>
      </w:r>
      <w:r>
        <w:t xml:space="preserve"> index date or within 90 days after the index date</w:t>
      </w:r>
    </w:p>
    <w:p w14:paraId="24468887" w14:textId="77777777"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No diagnosis of the outcome of interest within 365 days on or before the index date (to ensure incident events)</w:t>
      </w:r>
    </w:p>
    <w:p w14:paraId="40F07A56" w14:textId="77777777" w:rsidR="005B578B"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 xml:space="preserve">No exposure of any oral anticoagulants (i.e. apixaban, dabigatran, </w:t>
      </w:r>
      <w:proofErr w:type="spellStart"/>
      <w:r>
        <w:t>edoxaban</w:t>
      </w:r>
      <w:proofErr w:type="spellEnd"/>
      <w:r>
        <w:t>, rivaroxaban, and warfarin) with 180 days before the index date</w:t>
      </w:r>
    </w:p>
    <w:p w14:paraId="77FFFEA9" w14:textId="71C21430" w:rsidR="00600F06" w:rsidRDefault="005B578B" w:rsidP="00053FF5">
      <w:pPr>
        <w:pStyle w:val="ListParagraph"/>
        <w:widowControl/>
        <w:numPr>
          <w:ilvl w:val="0"/>
          <w:numId w:val="8"/>
        </w:numPr>
        <w:pBdr>
          <w:top w:val="none" w:sz="0" w:space="0" w:color="auto"/>
          <w:left w:val="none" w:sz="0" w:space="0" w:color="auto"/>
          <w:bottom w:val="none" w:sz="0" w:space="0" w:color="auto"/>
          <w:right w:val="none" w:sz="0" w:space="0" w:color="auto"/>
          <w:between w:val="none" w:sz="0" w:space="0" w:color="auto"/>
        </w:pBdr>
      </w:pPr>
      <w:r>
        <w:t>No exposure</w:t>
      </w:r>
      <w:r w:rsidR="00E8473C">
        <w:t xml:space="preserve"> to</w:t>
      </w:r>
      <w:r>
        <w:t xml:space="preserve"> another oral anticoagulant (i.e. other than the index anticoagulant) on the index date</w:t>
      </w:r>
    </w:p>
    <w:p w14:paraId="49128965" w14:textId="77777777" w:rsidR="005720DF" w:rsidRDefault="005720DF" w:rsidP="005720DF">
      <w:pPr>
        <w:pStyle w:val="ListParagraph"/>
        <w:widowControl/>
        <w:pBdr>
          <w:top w:val="none" w:sz="0" w:space="0" w:color="auto"/>
          <w:left w:val="none" w:sz="0" w:space="0" w:color="auto"/>
          <w:bottom w:val="none" w:sz="0" w:space="0" w:color="auto"/>
          <w:right w:val="none" w:sz="0" w:space="0" w:color="auto"/>
          <w:between w:val="none" w:sz="0" w:space="0" w:color="auto"/>
        </w:pBdr>
      </w:pPr>
    </w:p>
    <w:p w14:paraId="1F8D269E" w14:textId="1CDD81D9" w:rsidR="00013ABF" w:rsidRDefault="004E07E2" w:rsidP="003C4942">
      <w:pPr>
        <w:widowControl/>
        <w:pBdr>
          <w:top w:val="none" w:sz="0" w:space="0" w:color="auto"/>
          <w:left w:val="none" w:sz="0" w:space="0" w:color="auto"/>
          <w:bottom w:val="none" w:sz="0" w:space="0" w:color="auto"/>
          <w:right w:val="none" w:sz="0" w:space="0" w:color="auto"/>
          <w:between w:val="none" w:sz="0" w:space="0" w:color="auto"/>
        </w:pBdr>
      </w:pPr>
      <w:r>
        <w:t xml:space="preserve">The </w:t>
      </w:r>
      <w:r w:rsidR="00E26A17">
        <w:t>exit date</w:t>
      </w:r>
      <w:r>
        <w:t xml:space="preserve"> of the exposure cohort is defined as the end of the </w:t>
      </w:r>
      <w:r w:rsidR="0034033C">
        <w:t>index</w:t>
      </w:r>
      <w:r>
        <w:t xml:space="preserve"> </w:t>
      </w:r>
      <w:r w:rsidR="0034033C">
        <w:t>treatment (</w:t>
      </w:r>
      <w:r>
        <w:t xml:space="preserve">allowing for </w:t>
      </w:r>
      <w:r w:rsidR="0034033C">
        <w:t>9</w:t>
      </w:r>
      <w:r>
        <w:t>0-day gaps between consecutive prescriptions</w:t>
      </w:r>
      <w:r w:rsidR="0034033C">
        <w:t>), a prescription of an alternative oral anticoagulant, death</w:t>
      </w:r>
      <w:r w:rsidR="001A1636">
        <w:t xml:space="preserve">, or </w:t>
      </w:r>
      <w:r w:rsidR="0034033C">
        <w:t>study end</w:t>
      </w:r>
      <w:r w:rsidR="00600F06">
        <w:t xml:space="preserve"> (31</w:t>
      </w:r>
      <w:r w:rsidR="00600F06" w:rsidRPr="00600F06">
        <w:rPr>
          <w:vertAlign w:val="superscript"/>
        </w:rPr>
        <w:t>st</w:t>
      </w:r>
      <w:r w:rsidR="00600F06">
        <w:t xml:space="preserve"> December 2019)</w:t>
      </w:r>
      <w:r w:rsidR="0034033C">
        <w:t xml:space="preserve">, whichever came first. </w:t>
      </w:r>
    </w:p>
    <w:p w14:paraId="16B933C8" w14:textId="5F467A12" w:rsidR="00F84334" w:rsidRDefault="00F84334" w:rsidP="00F84334">
      <w:pPr>
        <w:widowControl/>
        <w:pBdr>
          <w:top w:val="none" w:sz="0" w:space="0" w:color="auto"/>
          <w:left w:val="none" w:sz="0" w:space="0" w:color="auto"/>
          <w:bottom w:val="none" w:sz="0" w:space="0" w:color="auto"/>
          <w:right w:val="none" w:sz="0" w:space="0" w:color="auto"/>
          <w:between w:val="none" w:sz="0" w:space="0" w:color="auto"/>
        </w:pBdr>
        <w:rPr>
          <w:b/>
          <w:bCs/>
        </w:rPr>
      </w:pPr>
      <w:r w:rsidRPr="00685E25">
        <w:rPr>
          <w:b/>
          <w:bCs/>
        </w:rPr>
        <w:t xml:space="preserve">Table </w:t>
      </w:r>
      <w:r w:rsidR="003206AB">
        <w:rPr>
          <w:b/>
          <w:bCs/>
        </w:rPr>
        <w:t>2</w:t>
      </w:r>
      <w:r w:rsidRPr="00685E25">
        <w:rPr>
          <w:b/>
          <w:bCs/>
        </w:rPr>
        <w:t>. Concept IDs to define inclusion events</w:t>
      </w:r>
      <w:r w:rsidR="002E403F">
        <w:rPr>
          <w:b/>
          <w:bCs/>
        </w:rPr>
        <w:t xml:space="preserve"> </w:t>
      </w:r>
      <w:r w:rsidR="002E403F" w:rsidRPr="002357F2">
        <w:rPr>
          <w:b/>
          <w:bCs/>
          <w:lang w:eastAsia="ko-KR"/>
        </w:rPr>
        <w:t>(preliminary working list at time of protocol preparation</w:t>
      </w:r>
      <w:r w:rsidR="00422578">
        <w:rPr>
          <w:b/>
          <w:bCs/>
          <w:lang w:eastAsia="ko-KR"/>
        </w:rPr>
        <w:t>; final version will be contained in GitHub repository</w:t>
      </w:r>
      <w:r w:rsidR="002E403F" w:rsidRPr="002357F2">
        <w:rPr>
          <w:b/>
          <w:bCs/>
          <w:lang w:eastAsia="ko-KR"/>
        </w:rPr>
        <w: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940"/>
        <w:gridCol w:w="1134"/>
        <w:gridCol w:w="1134"/>
        <w:gridCol w:w="1171"/>
        <w:gridCol w:w="1171"/>
        <w:gridCol w:w="955"/>
      </w:tblGrid>
      <w:tr w:rsidR="0097388C" w:rsidRPr="003046E5" w14:paraId="77E71EB8" w14:textId="4350886D" w:rsidTr="005C2BB3">
        <w:trPr>
          <w:trHeight w:val="300"/>
        </w:trPr>
        <w:tc>
          <w:tcPr>
            <w:tcW w:w="9634" w:type="dxa"/>
            <w:gridSpan w:val="7"/>
            <w:shd w:val="clear" w:color="000000" w:fill="E7E6E6"/>
            <w:noWrap/>
            <w:hideMark/>
          </w:tcPr>
          <w:p w14:paraId="038EA561" w14:textId="6086A644" w:rsidR="0097388C" w:rsidRPr="0097388C" w:rsidRDefault="0097388C" w:rsidP="00AA7BFE">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Atrial fibrillation</w:t>
            </w:r>
          </w:p>
        </w:tc>
      </w:tr>
      <w:tr w:rsidR="0097388C" w:rsidRPr="0097388C" w14:paraId="6A1C5A9F" w14:textId="126B1D4F" w:rsidTr="0097388C">
        <w:trPr>
          <w:trHeight w:val="290"/>
        </w:trPr>
        <w:tc>
          <w:tcPr>
            <w:tcW w:w="1129" w:type="dxa"/>
            <w:shd w:val="clear" w:color="auto" w:fill="auto"/>
            <w:noWrap/>
            <w:hideMark/>
          </w:tcPr>
          <w:p w14:paraId="7892611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Id</w:t>
            </w:r>
          </w:p>
        </w:tc>
        <w:tc>
          <w:tcPr>
            <w:tcW w:w="2940" w:type="dxa"/>
            <w:shd w:val="clear" w:color="auto" w:fill="auto"/>
            <w:hideMark/>
          </w:tcPr>
          <w:p w14:paraId="22A2BC7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Name</w:t>
            </w:r>
          </w:p>
        </w:tc>
        <w:tc>
          <w:tcPr>
            <w:tcW w:w="1134" w:type="dxa"/>
            <w:shd w:val="clear" w:color="auto" w:fill="auto"/>
            <w:noWrap/>
            <w:hideMark/>
          </w:tcPr>
          <w:p w14:paraId="5825F63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Domain</w:t>
            </w:r>
          </w:p>
        </w:tc>
        <w:tc>
          <w:tcPr>
            <w:tcW w:w="1134" w:type="dxa"/>
            <w:shd w:val="clear" w:color="auto" w:fill="auto"/>
            <w:noWrap/>
            <w:hideMark/>
          </w:tcPr>
          <w:p w14:paraId="436401B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Vocabulary</w:t>
            </w:r>
          </w:p>
        </w:tc>
        <w:tc>
          <w:tcPr>
            <w:tcW w:w="1171" w:type="dxa"/>
            <w:shd w:val="clear" w:color="auto" w:fill="auto"/>
            <w:noWrap/>
          </w:tcPr>
          <w:p w14:paraId="6EA27982" w14:textId="45584D9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Exclude</w:t>
            </w:r>
          </w:p>
        </w:tc>
        <w:tc>
          <w:tcPr>
            <w:tcW w:w="1171" w:type="dxa"/>
          </w:tcPr>
          <w:p w14:paraId="52FC0B1A" w14:textId="188237A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D54E08">
              <w:rPr>
                <w:rFonts w:eastAsia="Times New Roman"/>
                <w:b/>
                <w:bCs/>
                <w:sz w:val="18"/>
                <w:szCs w:val="18"/>
                <w:lang w:val="en-GB" w:eastAsia="zh-TW"/>
              </w:rPr>
              <w:t>Descendants</w:t>
            </w:r>
          </w:p>
        </w:tc>
        <w:tc>
          <w:tcPr>
            <w:tcW w:w="955" w:type="dxa"/>
          </w:tcPr>
          <w:p w14:paraId="3250137A" w14:textId="36288F0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Mapped</w:t>
            </w:r>
          </w:p>
        </w:tc>
      </w:tr>
      <w:tr w:rsidR="0097388C" w:rsidRPr="0097388C" w14:paraId="4C82F60A" w14:textId="4507F681" w:rsidTr="0097388C">
        <w:trPr>
          <w:trHeight w:val="290"/>
        </w:trPr>
        <w:tc>
          <w:tcPr>
            <w:tcW w:w="1129" w:type="dxa"/>
            <w:shd w:val="clear" w:color="auto" w:fill="auto"/>
            <w:noWrap/>
            <w:hideMark/>
          </w:tcPr>
          <w:p w14:paraId="5CCD834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4139517</w:t>
            </w:r>
          </w:p>
        </w:tc>
        <w:tc>
          <w:tcPr>
            <w:tcW w:w="2940" w:type="dxa"/>
            <w:shd w:val="clear" w:color="auto" w:fill="auto"/>
            <w:hideMark/>
          </w:tcPr>
          <w:p w14:paraId="5331AB0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Transient cerebral ischemia due to atrial fibrillation</w:t>
            </w:r>
          </w:p>
        </w:tc>
        <w:tc>
          <w:tcPr>
            <w:tcW w:w="1134" w:type="dxa"/>
            <w:shd w:val="clear" w:color="auto" w:fill="auto"/>
            <w:noWrap/>
            <w:hideMark/>
          </w:tcPr>
          <w:p w14:paraId="337C32B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EB38A2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08C6C512" w14:textId="14BD040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D3A4BD0" w14:textId="569DDC8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D887BC4" w14:textId="7E5B00B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97388C" w:rsidRPr="0097388C" w14:paraId="5256A5A1" w14:textId="5801044A" w:rsidTr="0097388C">
        <w:trPr>
          <w:trHeight w:val="580"/>
        </w:trPr>
        <w:tc>
          <w:tcPr>
            <w:tcW w:w="1129" w:type="dxa"/>
            <w:shd w:val="clear" w:color="auto" w:fill="auto"/>
            <w:noWrap/>
            <w:hideMark/>
          </w:tcPr>
          <w:p w14:paraId="5725C7C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45769228</w:t>
            </w:r>
          </w:p>
        </w:tc>
        <w:tc>
          <w:tcPr>
            <w:tcW w:w="2940" w:type="dxa"/>
            <w:shd w:val="clear" w:color="auto" w:fill="auto"/>
            <w:hideMark/>
          </w:tcPr>
          <w:p w14:paraId="5F6F126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Percutaneous transluminal ablation of atrial wall for atrial flutter</w:t>
            </w:r>
          </w:p>
        </w:tc>
        <w:tc>
          <w:tcPr>
            <w:tcW w:w="1134" w:type="dxa"/>
            <w:shd w:val="clear" w:color="auto" w:fill="auto"/>
            <w:noWrap/>
            <w:hideMark/>
          </w:tcPr>
          <w:p w14:paraId="43231C0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4F7A52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1B882DED" w14:textId="5A80163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33F63559" w14:textId="01231A1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A0E6EEA" w14:textId="34223B3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65E48200" w14:textId="56C1CD4A" w:rsidTr="0097388C">
        <w:trPr>
          <w:trHeight w:val="870"/>
        </w:trPr>
        <w:tc>
          <w:tcPr>
            <w:tcW w:w="1129" w:type="dxa"/>
            <w:shd w:val="clear" w:color="auto" w:fill="auto"/>
            <w:noWrap/>
            <w:hideMark/>
          </w:tcPr>
          <w:p w14:paraId="611CE4B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42736318</w:t>
            </w:r>
          </w:p>
        </w:tc>
        <w:tc>
          <w:tcPr>
            <w:tcW w:w="2940" w:type="dxa"/>
            <w:shd w:val="clear" w:color="auto" w:fill="auto"/>
            <w:hideMark/>
          </w:tcPr>
          <w:p w14:paraId="2C7FD29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Operative incisions and reconstruction of atria for treatment of atrial fibrillation or atrial flutter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maze procedure)</w:t>
            </w:r>
          </w:p>
        </w:tc>
        <w:tc>
          <w:tcPr>
            <w:tcW w:w="1134" w:type="dxa"/>
            <w:shd w:val="clear" w:color="auto" w:fill="auto"/>
            <w:noWrap/>
            <w:hideMark/>
          </w:tcPr>
          <w:p w14:paraId="3EBDEF7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797E26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38D531CE" w14:textId="7EE01E0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74526934" w14:textId="3AACAA6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3ED7842" w14:textId="2047431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0BA8DE93" w14:textId="282B56CB" w:rsidTr="0097388C">
        <w:trPr>
          <w:trHeight w:val="290"/>
        </w:trPr>
        <w:tc>
          <w:tcPr>
            <w:tcW w:w="1129" w:type="dxa"/>
            <w:shd w:val="clear" w:color="auto" w:fill="auto"/>
            <w:noWrap/>
            <w:hideMark/>
          </w:tcPr>
          <w:p w14:paraId="0A5C35D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4181800</w:t>
            </w:r>
          </w:p>
        </w:tc>
        <w:tc>
          <w:tcPr>
            <w:tcW w:w="2940" w:type="dxa"/>
            <w:shd w:val="clear" w:color="auto" w:fill="auto"/>
            <w:hideMark/>
          </w:tcPr>
          <w:p w14:paraId="0E8AF61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Maze procedure for atrial fibrillation</w:t>
            </w:r>
          </w:p>
        </w:tc>
        <w:tc>
          <w:tcPr>
            <w:tcW w:w="1134" w:type="dxa"/>
            <w:shd w:val="clear" w:color="auto" w:fill="auto"/>
            <w:noWrap/>
            <w:hideMark/>
          </w:tcPr>
          <w:p w14:paraId="040EA60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104D2D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7119F3BF" w14:textId="76ECF6A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09EB66A0" w14:textId="0D1277F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1AD62EB" w14:textId="68E692F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3972EC77" w14:textId="13B89B8E" w:rsidTr="0097388C">
        <w:trPr>
          <w:trHeight w:val="290"/>
        </w:trPr>
        <w:tc>
          <w:tcPr>
            <w:tcW w:w="1129" w:type="dxa"/>
            <w:shd w:val="clear" w:color="auto" w:fill="auto"/>
            <w:noWrap/>
            <w:hideMark/>
          </w:tcPr>
          <w:p w14:paraId="686F6E5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42709991</w:t>
            </w:r>
          </w:p>
        </w:tc>
        <w:tc>
          <w:tcPr>
            <w:tcW w:w="2940" w:type="dxa"/>
            <w:shd w:val="clear" w:color="auto" w:fill="auto"/>
            <w:hideMark/>
          </w:tcPr>
          <w:p w14:paraId="15E9D22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Insertion of pacemaker for control of atrial fibrillation</w:t>
            </w:r>
          </w:p>
        </w:tc>
        <w:tc>
          <w:tcPr>
            <w:tcW w:w="1134" w:type="dxa"/>
            <w:shd w:val="clear" w:color="auto" w:fill="auto"/>
            <w:noWrap/>
            <w:hideMark/>
          </w:tcPr>
          <w:p w14:paraId="462F2E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B254C7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00F45BD0" w14:textId="7BBED46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18CFA2E7" w14:textId="1891A47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C344352" w14:textId="70A0E8F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2A135B70" w14:textId="6C07651F" w:rsidTr="0097388C">
        <w:trPr>
          <w:trHeight w:val="580"/>
        </w:trPr>
        <w:tc>
          <w:tcPr>
            <w:tcW w:w="1129" w:type="dxa"/>
            <w:shd w:val="clear" w:color="auto" w:fill="auto"/>
            <w:noWrap/>
            <w:hideMark/>
          </w:tcPr>
          <w:p w14:paraId="08E66A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4020234</w:t>
            </w:r>
          </w:p>
        </w:tc>
        <w:tc>
          <w:tcPr>
            <w:tcW w:w="2940" w:type="dxa"/>
            <w:shd w:val="clear" w:color="auto" w:fill="auto"/>
            <w:hideMark/>
          </w:tcPr>
          <w:p w14:paraId="0A7E307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Implantation of intravenous pacemaker for atrial fibrillation</w:t>
            </w:r>
          </w:p>
        </w:tc>
        <w:tc>
          <w:tcPr>
            <w:tcW w:w="1134" w:type="dxa"/>
            <w:shd w:val="clear" w:color="auto" w:fill="auto"/>
            <w:noWrap/>
            <w:hideMark/>
          </w:tcPr>
          <w:p w14:paraId="2616E9C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812496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50961E40" w14:textId="62E78A1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26822164" w14:textId="265F194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2BF4946" w14:textId="68173B4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741FC273" w14:textId="2F6AFBBD" w:rsidTr="0097388C">
        <w:trPr>
          <w:trHeight w:val="290"/>
        </w:trPr>
        <w:tc>
          <w:tcPr>
            <w:tcW w:w="1129" w:type="dxa"/>
            <w:shd w:val="clear" w:color="auto" w:fill="auto"/>
            <w:noWrap/>
            <w:hideMark/>
          </w:tcPr>
          <w:p w14:paraId="43A7978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4180108</w:t>
            </w:r>
          </w:p>
        </w:tc>
        <w:tc>
          <w:tcPr>
            <w:tcW w:w="2940" w:type="dxa"/>
            <w:shd w:val="clear" w:color="auto" w:fill="auto"/>
            <w:hideMark/>
          </w:tcPr>
          <w:p w14:paraId="0F6CE69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History of maze procedure for atrial fibrillation</w:t>
            </w:r>
          </w:p>
        </w:tc>
        <w:tc>
          <w:tcPr>
            <w:tcW w:w="1134" w:type="dxa"/>
            <w:shd w:val="clear" w:color="auto" w:fill="auto"/>
            <w:noWrap/>
            <w:hideMark/>
          </w:tcPr>
          <w:p w14:paraId="5FD712C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58F974E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7505A1DE" w14:textId="67A9C5B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7E1368A0" w14:textId="2958E36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6485E7F" w14:textId="5E49048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4E783B22" w14:textId="115E0A01" w:rsidTr="0097388C">
        <w:trPr>
          <w:trHeight w:val="290"/>
        </w:trPr>
        <w:tc>
          <w:tcPr>
            <w:tcW w:w="1129" w:type="dxa"/>
            <w:shd w:val="clear" w:color="auto" w:fill="auto"/>
            <w:noWrap/>
            <w:hideMark/>
          </w:tcPr>
          <w:p w14:paraId="017398E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4323077</w:t>
            </w:r>
          </w:p>
        </w:tc>
        <w:tc>
          <w:tcPr>
            <w:tcW w:w="2940" w:type="dxa"/>
            <w:shd w:val="clear" w:color="auto" w:fill="auto"/>
            <w:hideMark/>
          </w:tcPr>
          <w:p w14:paraId="4ABDE21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History of atrial flutter</w:t>
            </w:r>
          </w:p>
        </w:tc>
        <w:tc>
          <w:tcPr>
            <w:tcW w:w="1134" w:type="dxa"/>
            <w:shd w:val="clear" w:color="auto" w:fill="auto"/>
            <w:noWrap/>
            <w:hideMark/>
          </w:tcPr>
          <w:p w14:paraId="7198203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7419C82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1C218F04" w14:textId="7712AEC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5C4FF1C8" w14:textId="5217B10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FB27000" w14:textId="323EA52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286CD3FA" w14:textId="5B7F8D36" w:rsidTr="0097388C">
        <w:trPr>
          <w:trHeight w:val="290"/>
        </w:trPr>
        <w:tc>
          <w:tcPr>
            <w:tcW w:w="1129" w:type="dxa"/>
            <w:shd w:val="clear" w:color="auto" w:fill="auto"/>
            <w:noWrap/>
            <w:hideMark/>
          </w:tcPr>
          <w:p w14:paraId="7581676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4194288</w:t>
            </w:r>
          </w:p>
        </w:tc>
        <w:tc>
          <w:tcPr>
            <w:tcW w:w="2940" w:type="dxa"/>
            <w:shd w:val="clear" w:color="auto" w:fill="auto"/>
            <w:hideMark/>
          </w:tcPr>
          <w:p w14:paraId="0068FBB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H/O: atrial fibrillation</w:t>
            </w:r>
          </w:p>
        </w:tc>
        <w:tc>
          <w:tcPr>
            <w:tcW w:w="1134" w:type="dxa"/>
            <w:shd w:val="clear" w:color="auto" w:fill="auto"/>
            <w:noWrap/>
            <w:hideMark/>
          </w:tcPr>
          <w:p w14:paraId="568E5E5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2EC64A4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081BAA9C" w14:textId="22C81C6E"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23E478CD" w14:textId="71EEC9C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75928F5" w14:textId="285380C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131D775F" w14:textId="42851EC3" w:rsidTr="0097388C">
        <w:trPr>
          <w:trHeight w:val="290"/>
        </w:trPr>
        <w:tc>
          <w:tcPr>
            <w:tcW w:w="1129" w:type="dxa"/>
            <w:shd w:val="clear" w:color="auto" w:fill="auto"/>
            <w:noWrap/>
            <w:hideMark/>
          </w:tcPr>
          <w:p w14:paraId="720CE53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40761369</w:t>
            </w:r>
          </w:p>
        </w:tc>
        <w:tc>
          <w:tcPr>
            <w:tcW w:w="2940" w:type="dxa"/>
            <w:shd w:val="clear" w:color="auto" w:fill="auto"/>
            <w:hideMark/>
          </w:tcPr>
          <w:p w14:paraId="73C2BFE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Ever told you have or had atrial fibrillation</w:t>
            </w:r>
          </w:p>
        </w:tc>
        <w:tc>
          <w:tcPr>
            <w:tcW w:w="1134" w:type="dxa"/>
            <w:shd w:val="clear" w:color="auto" w:fill="auto"/>
            <w:noWrap/>
            <w:hideMark/>
          </w:tcPr>
          <w:p w14:paraId="1148047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12E0081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37A369C5" w14:textId="71F75F7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529C1E5E" w14:textId="70C0DE7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7F9FDED" w14:textId="2680D69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0C3C67E2" w14:textId="1C8F33D5" w:rsidTr="0097388C">
        <w:trPr>
          <w:trHeight w:val="290"/>
        </w:trPr>
        <w:tc>
          <w:tcPr>
            <w:tcW w:w="1129" w:type="dxa"/>
            <w:shd w:val="clear" w:color="auto" w:fill="auto"/>
            <w:noWrap/>
            <w:hideMark/>
          </w:tcPr>
          <w:p w14:paraId="6C7931F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4065288</w:t>
            </w:r>
          </w:p>
        </w:tc>
        <w:tc>
          <w:tcPr>
            <w:tcW w:w="2940" w:type="dxa"/>
            <w:shd w:val="clear" w:color="auto" w:fill="auto"/>
            <w:hideMark/>
          </w:tcPr>
          <w:p w14:paraId="007E518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EKG: atrial flutter</w:t>
            </w:r>
          </w:p>
        </w:tc>
        <w:tc>
          <w:tcPr>
            <w:tcW w:w="1134" w:type="dxa"/>
            <w:shd w:val="clear" w:color="auto" w:fill="auto"/>
            <w:noWrap/>
            <w:hideMark/>
          </w:tcPr>
          <w:p w14:paraId="090B8E6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B63BD4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5C60E4F5" w14:textId="3A16E26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7759B81C" w14:textId="32246EF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CC437D7" w14:textId="37B55FC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25027A13" w14:textId="4E9EF531" w:rsidTr="0097388C">
        <w:trPr>
          <w:trHeight w:val="290"/>
        </w:trPr>
        <w:tc>
          <w:tcPr>
            <w:tcW w:w="1129" w:type="dxa"/>
            <w:shd w:val="clear" w:color="auto" w:fill="auto"/>
            <w:noWrap/>
            <w:hideMark/>
          </w:tcPr>
          <w:p w14:paraId="0469EED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lastRenderedPageBreak/>
              <w:t>4064452</w:t>
            </w:r>
          </w:p>
        </w:tc>
        <w:tc>
          <w:tcPr>
            <w:tcW w:w="2940" w:type="dxa"/>
            <w:shd w:val="clear" w:color="auto" w:fill="auto"/>
            <w:hideMark/>
          </w:tcPr>
          <w:p w14:paraId="6EFD831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ECG: atrial fibrillation</w:t>
            </w:r>
          </w:p>
        </w:tc>
        <w:tc>
          <w:tcPr>
            <w:tcW w:w="1134" w:type="dxa"/>
            <w:shd w:val="clear" w:color="auto" w:fill="auto"/>
            <w:noWrap/>
            <w:hideMark/>
          </w:tcPr>
          <w:p w14:paraId="0E9B6F1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C01758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5F06DABD" w14:textId="1AF75DE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364F6ACC" w14:textId="3AC13EC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3313A95" w14:textId="442952D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3F76CBCA" w14:textId="52A1418A" w:rsidTr="0097388C">
        <w:trPr>
          <w:trHeight w:val="580"/>
        </w:trPr>
        <w:tc>
          <w:tcPr>
            <w:tcW w:w="1129" w:type="dxa"/>
            <w:shd w:val="clear" w:color="auto" w:fill="auto"/>
            <w:noWrap/>
            <w:hideMark/>
          </w:tcPr>
          <w:p w14:paraId="6B11F69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2101903</w:t>
            </w:r>
          </w:p>
        </w:tc>
        <w:tc>
          <w:tcPr>
            <w:tcW w:w="2940" w:type="dxa"/>
            <w:shd w:val="clear" w:color="auto" w:fill="auto"/>
            <w:hideMark/>
          </w:tcPr>
          <w:p w14:paraId="2B2D772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Documentation of permanent or persistent or paroxysmal atrial fibrillation (STR)</w:t>
            </w:r>
          </w:p>
        </w:tc>
        <w:tc>
          <w:tcPr>
            <w:tcW w:w="1134" w:type="dxa"/>
            <w:shd w:val="clear" w:color="auto" w:fill="auto"/>
            <w:noWrap/>
            <w:hideMark/>
          </w:tcPr>
          <w:p w14:paraId="0A405EC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62816CD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1A3A08F8" w14:textId="1EDA6FB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470AF9BC" w14:textId="22919A8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F5C3C0E" w14:textId="005B659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43874053" w14:textId="60788E4B" w:rsidTr="0097388C">
        <w:trPr>
          <w:trHeight w:val="870"/>
        </w:trPr>
        <w:tc>
          <w:tcPr>
            <w:tcW w:w="1129" w:type="dxa"/>
            <w:shd w:val="clear" w:color="auto" w:fill="auto"/>
            <w:noWrap/>
            <w:hideMark/>
          </w:tcPr>
          <w:p w14:paraId="4B74D8F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2617598</w:t>
            </w:r>
          </w:p>
        </w:tc>
        <w:tc>
          <w:tcPr>
            <w:tcW w:w="2940" w:type="dxa"/>
            <w:shd w:val="clear" w:color="auto" w:fill="auto"/>
            <w:hideMark/>
          </w:tcPr>
          <w:p w14:paraId="5CB4CB6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Clinician documented that patient with heart failure and atrial fibrillation was not an eligible candidate for warfarin therapy measure</w:t>
            </w:r>
          </w:p>
        </w:tc>
        <w:tc>
          <w:tcPr>
            <w:tcW w:w="1134" w:type="dxa"/>
            <w:shd w:val="clear" w:color="auto" w:fill="auto"/>
            <w:noWrap/>
            <w:hideMark/>
          </w:tcPr>
          <w:p w14:paraId="1EED284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0B2F2C8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2BCBC668" w14:textId="3CFD731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381921D8" w14:textId="46E2F9A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BF7CFB5" w14:textId="4D53F0E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1B05E062" w14:textId="3CE7FAEA" w:rsidTr="0097388C">
        <w:trPr>
          <w:trHeight w:val="290"/>
        </w:trPr>
        <w:tc>
          <w:tcPr>
            <w:tcW w:w="1129" w:type="dxa"/>
            <w:shd w:val="clear" w:color="auto" w:fill="auto"/>
            <w:noWrap/>
            <w:hideMark/>
          </w:tcPr>
          <w:p w14:paraId="36BB810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314665</w:t>
            </w:r>
          </w:p>
        </w:tc>
        <w:tc>
          <w:tcPr>
            <w:tcW w:w="2940" w:type="dxa"/>
            <w:shd w:val="clear" w:color="auto" w:fill="auto"/>
            <w:hideMark/>
          </w:tcPr>
          <w:p w14:paraId="5250B67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flutter</w:t>
            </w:r>
          </w:p>
        </w:tc>
        <w:tc>
          <w:tcPr>
            <w:tcW w:w="1134" w:type="dxa"/>
            <w:shd w:val="clear" w:color="auto" w:fill="auto"/>
            <w:noWrap/>
            <w:hideMark/>
          </w:tcPr>
          <w:p w14:paraId="7D74C86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439C53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375034C9" w14:textId="6233F8A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757C55">
              <w:rPr>
                <w:rFonts w:eastAsia="Times New Roman"/>
                <w:sz w:val="18"/>
                <w:szCs w:val="18"/>
                <w:lang w:val="en-GB" w:eastAsia="zh-TW"/>
              </w:rPr>
              <w:t>NO</w:t>
            </w:r>
          </w:p>
        </w:tc>
        <w:tc>
          <w:tcPr>
            <w:tcW w:w="1171" w:type="dxa"/>
          </w:tcPr>
          <w:p w14:paraId="6919076E" w14:textId="0C903AC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A91CAA3" w14:textId="284E5CA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F03636">
              <w:rPr>
                <w:rFonts w:eastAsia="Times New Roman"/>
                <w:sz w:val="18"/>
                <w:szCs w:val="18"/>
                <w:lang w:val="en-GB" w:eastAsia="zh-TW"/>
              </w:rPr>
              <w:t>NO</w:t>
            </w:r>
          </w:p>
        </w:tc>
      </w:tr>
      <w:tr w:rsidR="0097388C" w:rsidRPr="0097388C" w14:paraId="39F3A111" w14:textId="36178AB5" w:rsidTr="0097388C">
        <w:trPr>
          <w:trHeight w:val="290"/>
        </w:trPr>
        <w:tc>
          <w:tcPr>
            <w:tcW w:w="1129" w:type="dxa"/>
            <w:shd w:val="clear" w:color="auto" w:fill="auto"/>
            <w:noWrap/>
            <w:hideMark/>
          </w:tcPr>
          <w:p w14:paraId="4B7DCF8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44803845</w:t>
            </w:r>
          </w:p>
        </w:tc>
        <w:tc>
          <w:tcPr>
            <w:tcW w:w="2940" w:type="dxa"/>
            <w:shd w:val="clear" w:color="auto" w:fill="auto"/>
            <w:hideMark/>
          </w:tcPr>
          <w:p w14:paraId="348ED27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 verbal invitation</w:t>
            </w:r>
          </w:p>
        </w:tc>
        <w:tc>
          <w:tcPr>
            <w:tcW w:w="1134" w:type="dxa"/>
            <w:shd w:val="clear" w:color="auto" w:fill="auto"/>
            <w:noWrap/>
            <w:hideMark/>
          </w:tcPr>
          <w:p w14:paraId="662D256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6D01ACA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74494547" w14:textId="15F9D05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096DB130" w14:textId="142AFC1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0312423" w14:textId="59608B3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79008A78" w14:textId="38441926" w:rsidTr="0097388C">
        <w:trPr>
          <w:trHeight w:val="290"/>
        </w:trPr>
        <w:tc>
          <w:tcPr>
            <w:tcW w:w="1129" w:type="dxa"/>
            <w:shd w:val="clear" w:color="auto" w:fill="auto"/>
            <w:noWrap/>
            <w:hideMark/>
          </w:tcPr>
          <w:p w14:paraId="5276CEC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44803702</w:t>
            </w:r>
          </w:p>
        </w:tc>
        <w:tc>
          <w:tcPr>
            <w:tcW w:w="2940" w:type="dxa"/>
            <w:shd w:val="clear" w:color="auto" w:fill="auto"/>
            <w:hideMark/>
          </w:tcPr>
          <w:p w14:paraId="32E7C50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 third letter</w:t>
            </w:r>
          </w:p>
        </w:tc>
        <w:tc>
          <w:tcPr>
            <w:tcW w:w="1134" w:type="dxa"/>
            <w:shd w:val="clear" w:color="auto" w:fill="auto"/>
            <w:noWrap/>
            <w:hideMark/>
          </w:tcPr>
          <w:p w14:paraId="007F108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25AA33E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0D971B57" w14:textId="2BBAF57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58874D1D" w14:textId="5014FEF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78596C1" w14:textId="67CA7B8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254DE608" w14:textId="4AF53CAF" w:rsidTr="0097388C">
        <w:trPr>
          <w:trHeight w:val="290"/>
        </w:trPr>
        <w:tc>
          <w:tcPr>
            <w:tcW w:w="1129" w:type="dxa"/>
            <w:shd w:val="clear" w:color="auto" w:fill="auto"/>
            <w:noWrap/>
            <w:hideMark/>
          </w:tcPr>
          <w:p w14:paraId="24CD061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44803786</w:t>
            </w:r>
          </w:p>
        </w:tc>
        <w:tc>
          <w:tcPr>
            <w:tcW w:w="2940" w:type="dxa"/>
            <w:shd w:val="clear" w:color="auto" w:fill="auto"/>
            <w:hideMark/>
          </w:tcPr>
          <w:p w14:paraId="686F25D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 telephone invitation</w:t>
            </w:r>
          </w:p>
        </w:tc>
        <w:tc>
          <w:tcPr>
            <w:tcW w:w="1134" w:type="dxa"/>
            <w:shd w:val="clear" w:color="auto" w:fill="auto"/>
            <w:noWrap/>
            <w:hideMark/>
          </w:tcPr>
          <w:p w14:paraId="0B0AF37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3E2AA73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055EEA44" w14:textId="3E66EDB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591C998D" w14:textId="50869EC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D25E5DC" w14:textId="5DF0BD4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6330626D" w14:textId="71EFEC0E" w:rsidTr="0097388C">
        <w:trPr>
          <w:trHeight w:val="290"/>
        </w:trPr>
        <w:tc>
          <w:tcPr>
            <w:tcW w:w="1129" w:type="dxa"/>
            <w:shd w:val="clear" w:color="auto" w:fill="auto"/>
            <w:noWrap/>
            <w:hideMark/>
          </w:tcPr>
          <w:p w14:paraId="387E84A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44803842</w:t>
            </w:r>
          </w:p>
        </w:tc>
        <w:tc>
          <w:tcPr>
            <w:tcW w:w="2940" w:type="dxa"/>
            <w:shd w:val="clear" w:color="auto" w:fill="auto"/>
            <w:hideMark/>
          </w:tcPr>
          <w:p w14:paraId="68B3693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 second letter</w:t>
            </w:r>
          </w:p>
        </w:tc>
        <w:tc>
          <w:tcPr>
            <w:tcW w:w="1134" w:type="dxa"/>
            <w:shd w:val="clear" w:color="auto" w:fill="auto"/>
            <w:noWrap/>
            <w:hideMark/>
          </w:tcPr>
          <w:p w14:paraId="45D80A1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0C080D8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2BFB4FC7" w14:textId="0DBA03B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3F5A0D3B" w14:textId="5785151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C3FCBB3" w14:textId="77996C0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5512F95C" w14:textId="56765A2F" w:rsidTr="0097388C">
        <w:trPr>
          <w:trHeight w:val="290"/>
        </w:trPr>
        <w:tc>
          <w:tcPr>
            <w:tcW w:w="1129" w:type="dxa"/>
            <w:shd w:val="clear" w:color="auto" w:fill="auto"/>
            <w:noWrap/>
            <w:hideMark/>
          </w:tcPr>
          <w:p w14:paraId="523CE75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44803863</w:t>
            </w:r>
          </w:p>
        </w:tc>
        <w:tc>
          <w:tcPr>
            <w:tcW w:w="2940" w:type="dxa"/>
            <w:shd w:val="clear" w:color="auto" w:fill="auto"/>
            <w:hideMark/>
          </w:tcPr>
          <w:p w14:paraId="05838BC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 first letter</w:t>
            </w:r>
          </w:p>
        </w:tc>
        <w:tc>
          <w:tcPr>
            <w:tcW w:w="1134" w:type="dxa"/>
            <w:shd w:val="clear" w:color="auto" w:fill="auto"/>
            <w:noWrap/>
            <w:hideMark/>
          </w:tcPr>
          <w:p w14:paraId="2295703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59FDABB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73B07F5D" w14:textId="342C1CA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17972514" w14:textId="278748C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56E93D8" w14:textId="53D3688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4FF6AD1F" w14:textId="4E2A85FB" w:rsidTr="0097388C">
        <w:trPr>
          <w:trHeight w:val="290"/>
        </w:trPr>
        <w:tc>
          <w:tcPr>
            <w:tcW w:w="1129" w:type="dxa"/>
            <w:shd w:val="clear" w:color="auto" w:fill="auto"/>
            <w:noWrap/>
            <w:hideMark/>
          </w:tcPr>
          <w:p w14:paraId="53F531E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4047554</w:t>
            </w:r>
          </w:p>
        </w:tc>
        <w:tc>
          <w:tcPr>
            <w:tcW w:w="2940" w:type="dxa"/>
            <w:shd w:val="clear" w:color="auto" w:fill="auto"/>
            <w:hideMark/>
          </w:tcPr>
          <w:p w14:paraId="0087A7C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monitoring</w:t>
            </w:r>
          </w:p>
        </w:tc>
        <w:tc>
          <w:tcPr>
            <w:tcW w:w="1134" w:type="dxa"/>
            <w:shd w:val="clear" w:color="auto" w:fill="auto"/>
            <w:noWrap/>
            <w:hideMark/>
          </w:tcPr>
          <w:p w14:paraId="6F3C871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0017324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14EFD623" w14:textId="1B530DF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7B4601B1" w14:textId="0BFF0AC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062D715" w14:textId="705E885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54126EB4" w14:textId="7AE225DB" w:rsidTr="0097388C">
        <w:trPr>
          <w:trHeight w:val="290"/>
        </w:trPr>
        <w:tc>
          <w:tcPr>
            <w:tcW w:w="1129" w:type="dxa"/>
            <w:shd w:val="clear" w:color="auto" w:fill="auto"/>
            <w:noWrap/>
            <w:hideMark/>
          </w:tcPr>
          <w:p w14:paraId="455C4C6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44808026</w:t>
            </w:r>
          </w:p>
        </w:tc>
        <w:tc>
          <w:tcPr>
            <w:tcW w:w="2940" w:type="dxa"/>
            <w:shd w:val="clear" w:color="auto" w:fill="auto"/>
            <w:hideMark/>
          </w:tcPr>
          <w:p w14:paraId="00ECFB3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care pathway</w:t>
            </w:r>
          </w:p>
        </w:tc>
        <w:tc>
          <w:tcPr>
            <w:tcW w:w="1134" w:type="dxa"/>
            <w:shd w:val="clear" w:color="auto" w:fill="auto"/>
            <w:noWrap/>
            <w:hideMark/>
          </w:tcPr>
          <w:p w14:paraId="1E6F46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2DFDDE0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7F3CA1A7" w14:textId="5C4C003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0E025E64" w14:textId="524E298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0D32B9B" w14:textId="75A073D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3DD571D3" w14:textId="503CCC9F" w:rsidTr="0097388C">
        <w:trPr>
          <w:trHeight w:val="290"/>
        </w:trPr>
        <w:tc>
          <w:tcPr>
            <w:tcW w:w="1129" w:type="dxa"/>
            <w:shd w:val="clear" w:color="auto" w:fill="auto"/>
            <w:noWrap/>
            <w:hideMark/>
          </w:tcPr>
          <w:p w14:paraId="622DC85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44790918</w:t>
            </w:r>
          </w:p>
        </w:tc>
        <w:tc>
          <w:tcPr>
            <w:tcW w:w="2940" w:type="dxa"/>
            <w:shd w:val="clear" w:color="auto" w:fill="auto"/>
            <w:hideMark/>
          </w:tcPr>
          <w:p w14:paraId="116B2FA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 annual review</w:t>
            </w:r>
          </w:p>
        </w:tc>
        <w:tc>
          <w:tcPr>
            <w:tcW w:w="1134" w:type="dxa"/>
            <w:shd w:val="clear" w:color="auto" w:fill="auto"/>
            <w:noWrap/>
            <w:hideMark/>
          </w:tcPr>
          <w:p w14:paraId="5810248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7E557F5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31023C70" w14:textId="6AB13A5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7064FDCB" w14:textId="1B9BC55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782DE81" w14:textId="278A3A4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4A9F0286" w14:textId="029EE68A" w:rsidTr="0097388C">
        <w:trPr>
          <w:trHeight w:val="290"/>
        </w:trPr>
        <w:tc>
          <w:tcPr>
            <w:tcW w:w="1129" w:type="dxa"/>
            <w:shd w:val="clear" w:color="auto" w:fill="auto"/>
            <w:noWrap/>
            <w:hideMark/>
          </w:tcPr>
          <w:p w14:paraId="407C7D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313217</w:t>
            </w:r>
          </w:p>
        </w:tc>
        <w:tc>
          <w:tcPr>
            <w:tcW w:w="2940" w:type="dxa"/>
            <w:shd w:val="clear" w:color="auto" w:fill="auto"/>
            <w:hideMark/>
          </w:tcPr>
          <w:p w14:paraId="02D5331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Atrial fibrillation</w:t>
            </w:r>
          </w:p>
        </w:tc>
        <w:tc>
          <w:tcPr>
            <w:tcW w:w="1134" w:type="dxa"/>
            <w:shd w:val="clear" w:color="auto" w:fill="auto"/>
            <w:noWrap/>
            <w:hideMark/>
          </w:tcPr>
          <w:p w14:paraId="4814A52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B10E02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317402DF" w14:textId="2C18C95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78499582" w14:textId="41EF1F6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4FEF049" w14:textId="7CEBABC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97388C" w:rsidRPr="0097388C" w14:paraId="52A5D31B" w14:textId="6354E42E" w:rsidTr="0097388C">
        <w:trPr>
          <w:trHeight w:val="1117"/>
        </w:trPr>
        <w:tc>
          <w:tcPr>
            <w:tcW w:w="1129" w:type="dxa"/>
            <w:shd w:val="clear" w:color="auto" w:fill="auto"/>
            <w:noWrap/>
            <w:hideMark/>
          </w:tcPr>
          <w:p w14:paraId="51309C8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43528009</w:t>
            </w:r>
          </w:p>
        </w:tc>
        <w:tc>
          <w:tcPr>
            <w:tcW w:w="2940" w:type="dxa"/>
            <w:shd w:val="clear" w:color="auto" w:fill="auto"/>
            <w:hideMark/>
          </w:tcPr>
          <w:p w14:paraId="50F1DCA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Additional linear or focal intracardiac catheter ablation of the left or right atrium for treatment of atrial fibrillation remaining after completion of pulmonary vein isolation (List separately in addition to code for primary procedure)</w:t>
            </w:r>
          </w:p>
        </w:tc>
        <w:tc>
          <w:tcPr>
            <w:tcW w:w="1134" w:type="dxa"/>
            <w:shd w:val="clear" w:color="auto" w:fill="auto"/>
            <w:noWrap/>
            <w:hideMark/>
          </w:tcPr>
          <w:p w14:paraId="69ABDFC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01B54DC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tcPr>
          <w:p w14:paraId="2374CB3E" w14:textId="4DF0FA5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175D8">
              <w:rPr>
                <w:rFonts w:eastAsia="Times New Roman"/>
                <w:sz w:val="18"/>
                <w:szCs w:val="18"/>
                <w:lang w:val="en-GB" w:eastAsia="zh-TW"/>
              </w:rPr>
              <w:t>NO</w:t>
            </w:r>
          </w:p>
        </w:tc>
        <w:tc>
          <w:tcPr>
            <w:tcW w:w="1171" w:type="dxa"/>
          </w:tcPr>
          <w:p w14:paraId="36550C55" w14:textId="0D95A3F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AC2AA60" w14:textId="7829211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03C67">
              <w:rPr>
                <w:rFonts w:eastAsia="Times New Roman"/>
                <w:sz w:val="18"/>
                <w:szCs w:val="18"/>
                <w:lang w:val="en-GB" w:eastAsia="zh-TW"/>
              </w:rPr>
              <w:t>NO</w:t>
            </w:r>
          </w:p>
        </w:tc>
      </w:tr>
      <w:tr w:rsidR="00A81D05" w:rsidRPr="003046E5" w14:paraId="30156FEB" w14:textId="290F13C5" w:rsidTr="00772ABB">
        <w:trPr>
          <w:trHeight w:val="300"/>
        </w:trPr>
        <w:tc>
          <w:tcPr>
            <w:tcW w:w="9634" w:type="dxa"/>
            <w:gridSpan w:val="7"/>
            <w:shd w:val="clear" w:color="000000" w:fill="E7E6E6"/>
            <w:noWrap/>
            <w:hideMark/>
          </w:tcPr>
          <w:p w14:paraId="42763FD0" w14:textId="3A092F54" w:rsidR="00A81D05" w:rsidRPr="0097388C" w:rsidRDefault="00A81D05"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Mitral stenosis or hyperthyroidism</w:t>
            </w:r>
          </w:p>
        </w:tc>
      </w:tr>
      <w:tr w:rsidR="005C2BB3" w:rsidRPr="0097388C" w14:paraId="0D555B22" w14:textId="4D7AE0D5" w:rsidTr="0097388C">
        <w:trPr>
          <w:trHeight w:val="290"/>
        </w:trPr>
        <w:tc>
          <w:tcPr>
            <w:tcW w:w="1129" w:type="dxa"/>
            <w:shd w:val="clear" w:color="auto" w:fill="auto"/>
            <w:noWrap/>
            <w:hideMark/>
          </w:tcPr>
          <w:p w14:paraId="417354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Id</w:t>
            </w:r>
          </w:p>
        </w:tc>
        <w:tc>
          <w:tcPr>
            <w:tcW w:w="2940" w:type="dxa"/>
            <w:shd w:val="clear" w:color="auto" w:fill="auto"/>
            <w:hideMark/>
          </w:tcPr>
          <w:p w14:paraId="008AF7C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Name</w:t>
            </w:r>
          </w:p>
        </w:tc>
        <w:tc>
          <w:tcPr>
            <w:tcW w:w="1134" w:type="dxa"/>
            <w:shd w:val="clear" w:color="auto" w:fill="auto"/>
            <w:noWrap/>
            <w:hideMark/>
          </w:tcPr>
          <w:p w14:paraId="6E514D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Domain</w:t>
            </w:r>
          </w:p>
        </w:tc>
        <w:tc>
          <w:tcPr>
            <w:tcW w:w="1134" w:type="dxa"/>
            <w:shd w:val="clear" w:color="auto" w:fill="auto"/>
            <w:noWrap/>
            <w:hideMark/>
          </w:tcPr>
          <w:p w14:paraId="401E271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Vocabulary</w:t>
            </w:r>
          </w:p>
        </w:tc>
        <w:tc>
          <w:tcPr>
            <w:tcW w:w="1171" w:type="dxa"/>
            <w:shd w:val="clear" w:color="auto" w:fill="auto"/>
            <w:noWrap/>
            <w:hideMark/>
          </w:tcPr>
          <w:p w14:paraId="5FCE6DC0" w14:textId="4DF4806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Exclude</w:t>
            </w:r>
          </w:p>
        </w:tc>
        <w:tc>
          <w:tcPr>
            <w:tcW w:w="1171" w:type="dxa"/>
          </w:tcPr>
          <w:p w14:paraId="6634A38D" w14:textId="37EEEB9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D54E08">
              <w:rPr>
                <w:rFonts w:eastAsia="Times New Roman"/>
                <w:b/>
                <w:bCs/>
                <w:sz w:val="18"/>
                <w:szCs w:val="18"/>
                <w:lang w:val="en-GB" w:eastAsia="zh-TW"/>
              </w:rPr>
              <w:t>Descendants</w:t>
            </w:r>
          </w:p>
        </w:tc>
        <w:tc>
          <w:tcPr>
            <w:tcW w:w="955" w:type="dxa"/>
          </w:tcPr>
          <w:p w14:paraId="7E103626" w14:textId="63D03F6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Mapped</w:t>
            </w:r>
          </w:p>
        </w:tc>
      </w:tr>
      <w:tr w:rsidR="005C2BB3" w:rsidRPr="0097388C" w14:paraId="0437B017" w14:textId="4EFA49CA" w:rsidTr="0097388C">
        <w:trPr>
          <w:trHeight w:val="290"/>
        </w:trPr>
        <w:tc>
          <w:tcPr>
            <w:tcW w:w="1129" w:type="dxa"/>
            <w:shd w:val="clear" w:color="auto" w:fill="auto"/>
            <w:noWrap/>
            <w:hideMark/>
          </w:tcPr>
          <w:p w14:paraId="1E95EEE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4113641</w:t>
            </w:r>
          </w:p>
        </w:tc>
        <w:tc>
          <w:tcPr>
            <w:tcW w:w="2940" w:type="dxa"/>
            <w:shd w:val="clear" w:color="auto" w:fill="auto"/>
            <w:hideMark/>
          </w:tcPr>
          <w:p w14:paraId="78FB26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Thyrotoxicosis with or without </w:t>
            </w:r>
            <w:proofErr w:type="spellStart"/>
            <w:r w:rsidRPr="005C2BB3">
              <w:rPr>
                <w:rFonts w:eastAsia="Times New Roman"/>
                <w:sz w:val="18"/>
                <w:szCs w:val="18"/>
                <w:lang w:val="en-GB" w:eastAsia="zh-TW"/>
              </w:rPr>
              <w:t>goiter</w:t>
            </w:r>
            <w:proofErr w:type="spellEnd"/>
          </w:p>
        </w:tc>
        <w:tc>
          <w:tcPr>
            <w:tcW w:w="1134" w:type="dxa"/>
            <w:shd w:val="clear" w:color="auto" w:fill="auto"/>
            <w:noWrap/>
            <w:hideMark/>
          </w:tcPr>
          <w:p w14:paraId="55EEBC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2B0182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89B9889" w14:textId="5E021EC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D3FBFDC" w14:textId="1263A9D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2ED9921" w14:textId="14764B2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4D339B9" w14:textId="20188385" w:rsidTr="0097388C">
        <w:trPr>
          <w:trHeight w:val="1160"/>
        </w:trPr>
        <w:tc>
          <w:tcPr>
            <w:tcW w:w="1129" w:type="dxa"/>
            <w:shd w:val="clear" w:color="auto" w:fill="auto"/>
            <w:noWrap/>
            <w:hideMark/>
          </w:tcPr>
          <w:p w14:paraId="676B209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1314419</w:t>
            </w:r>
          </w:p>
        </w:tc>
        <w:tc>
          <w:tcPr>
            <w:tcW w:w="2940" w:type="dxa"/>
            <w:shd w:val="clear" w:color="auto" w:fill="auto"/>
            <w:hideMark/>
          </w:tcPr>
          <w:p w14:paraId="13CF4B6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Patient has mitral stenosis or prosthetic heart </w:t>
            </w:r>
            <w:proofErr w:type="gramStart"/>
            <w:r w:rsidRPr="005C2BB3">
              <w:rPr>
                <w:rFonts w:eastAsia="Times New Roman"/>
                <w:sz w:val="18"/>
                <w:szCs w:val="18"/>
                <w:lang w:val="en-GB" w:eastAsia="zh-TW"/>
              </w:rPr>
              <w:t>valves</w:t>
            </w:r>
            <w:proofErr w:type="gramEnd"/>
            <w:r w:rsidRPr="005C2BB3">
              <w:rPr>
                <w:rFonts w:eastAsia="Times New Roman"/>
                <w:sz w:val="18"/>
                <w:szCs w:val="18"/>
                <w:lang w:val="en-GB" w:eastAsia="zh-TW"/>
              </w:rPr>
              <w:t xml:space="preserve"> or patient has transient or reversible cause of </w:t>
            </w:r>
            <w:proofErr w:type="spellStart"/>
            <w:r w:rsidRPr="005C2BB3">
              <w:rPr>
                <w:rFonts w:eastAsia="Times New Roman"/>
                <w:sz w:val="18"/>
                <w:szCs w:val="18"/>
                <w:lang w:val="en-GB" w:eastAsia="zh-TW"/>
              </w:rPr>
              <w:t>af</w:t>
            </w:r>
            <w:proofErr w:type="spellEnd"/>
            <w:r w:rsidRPr="005C2BB3">
              <w:rPr>
                <w:rFonts w:eastAsia="Times New Roman"/>
                <w:sz w:val="18"/>
                <w:szCs w:val="18"/>
                <w:lang w:val="en-GB" w:eastAsia="zh-TW"/>
              </w:rPr>
              <w:t xml:space="preserve"> (e.g., pneumonia, hyperthyroidism, pregnancy, cardiac surgery)</w:t>
            </w:r>
          </w:p>
        </w:tc>
        <w:tc>
          <w:tcPr>
            <w:tcW w:w="1134" w:type="dxa"/>
            <w:shd w:val="clear" w:color="auto" w:fill="auto"/>
            <w:noWrap/>
            <w:hideMark/>
          </w:tcPr>
          <w:p w14:paraId="128D825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1134" w:type="dxa"/>
            <w:shd w:val="clear" w:color="auto" w:fill="auto"/>
            <w:noWrap/>
            <w:hideMark/>
          </w:tcPr>
          <w:p w14:paraId="59CF2DF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C22F9B9" w14:textId="1882A65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03B2AA1" w14:textId="6734230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77A5AF5" w14:textId="5631CCE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CBEBDA4" w14:textId="5C005A72" w:rsidTr="0097388C">
        <w:trPr>
          <w:trHeight w:val="290"/>
        </w:trPr>
        <w:tc>
          <w:tcPr>
            <w:tcW w:w="1129" w:type="dxa"/>
            <w:shd w:val="clear" w:color="auto" w:fill="auto"/>
            <w:noWrap/>
            <w:hideMark/>
          </w:tcPr>
          <w:p w14:paraId="165A507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315273</w:t>
            </w:r>
          </w:p>
        </w:tc>
        <w:tc>
          <w:tcPr>
            <w:tcW w:w="2940" w:type="dxa"/>
            <w:shd w:val="clear" w:color="auto" w:fill="auto"/>
            <w:hideMark/>
          </w:tcPr>
          <w:p w14:paraId="21CCB78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Mitral valve stenosis</w:t>
            </w:r>
          </w:p>
        </w:tc>
        <w:tc>
          <w:tcPr>
            <w:tcW w:w="1134" w:type="dxa"/>
            <w:shd w:val="clear" w:color="auto" w:fill="auto"/>
            <w:noWrap/>
            <w:hideMark/>
          </w:tcPr>
          <w:p w14:paraId="45AA4E0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1811A8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0E42DD3" w14:textId="408D1BE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B810192" w14:textId="007403E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49AA168" w14:textId="7DC7458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FD7874" w:rsidRPr="003046E5" w14:paraId="546F71C7" w14:textId="0B2ECC08" w:rsidTr="00D444AB">
        <w:trPr>
          <w:trHeight w:val="300"/>
        </w:trPr>
        <w:tc>
          <w:tcPr>
            <w:tcW w:w="9634" w:type="dxa"/>
            <w:gridSpan w:val="7"/>
            <w:shd w:val="clear" w:color="000000" w:fill="E7E6E6"/>
            <w:noWrap/>
            <w:hideMark/>
          </w:tcPr>
          <w:p w14:paraId="1D55F9B1" w14:textId="61AB6B54" w:rsidR="00FD7874" w:rsidRPr="0097388C" w:rsidRDefault="00FD7874"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Mechanical heart valves</w:t>
            </w:r>
          </w:p>
        </w:tc>
      </w:tr>
      <w:tr w:rsidR="005C2BB3" w:rsidRPr="0097388C" w14:paraId="5172F43E" w14:textId="0658CA47" w:rsidTr="0097388C">
        <w:trPr>
          <w:trHeight w:val="185"/>
        </w:trPr>
        <w:tc>
          <w:tcPr>
            <w:tcW w:w="1129" w:type="dxa"/>
            <w:shd w:val="clear" w:color="auto" w:fill="auto"/>
            <w:noWrap/>
          </w:tcPr>
          <w:p w14:paraId="526CBD54" w14:textId="35FD13B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Concept Id</w:t>
            </w:r>
          </w:p>
        </w:tc>
        <w:tc>
          <w:tcPr>
            <w:tcW w:w="2940" w:type="dxa"/>
            <w:shd w:val="clear" w:color="auto" w:fill="auto"/>
          </w:tcPr>
          <w:p w14:paraId="30A817C8" w14:textId="48E9868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Concept Name</w:t>
            </w:r>
          </w:p>
        </w:tc>
        <w:tc>
          <w:tcPr>
            <w:tcW w:w="1134" w:type="dxa"/>
            <w:shd w:val="clear" w:color="auto" w:fill="auto"/>
            <w:noWrap/>
          </w:tcPr>
          <w:p w14:paraId="3BA52C72" w14:textId="41DAD45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Domain</w:t>
            </w:r>
          </w:p>
        </w:tc>
        <w:tc>
          <w:tcPr>
            <w:tcW w:w="1134" w:type="dxa"/>
            <w:shd w:val="clear" w:color="auto" w:fill="auto"/>
            <w:noWrap/>
          </w:tcPr>
          <w:p w14:paraId="4AA6F49E" w14:textId="0310EBA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Vocabulary</w:t>
            </w:r>
          </w:p>
        </w:tc>
        <w:tc>
          <w:tcPr>
            <w:tcW w:w="1171" w:type="dxa"/>
            <w:shd w:val="clear" w:color="auto" w:fill="auto"/>
            <w:noWrap/>
          </w:tcPr>
          <w:p w14:paraId="02033E20" w14:textId="02A3767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b/>
                <w:bCs/>
                <w:sz w:val="18"/>
                <w:szCs w:val="18"/>
                <w:lang w:val="en-GB" w:eastAsia="zh-TW"/>
              </w:rPr>
              <w:t>Exclude</w:t>
            </w:r>
          </w:p>
        </w:tc>
        <w:tc>
          <w:tcPr>
            <w:tcW w:w="1171" w:type="dxa"/>
          </w:tcPr>
          <w:p w14:paraId="5CA3C976" w14:textId="54038339" w:rsidR="0097388C" w:rsidRPr="00106057"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D54E08">
              <w:rPr>
                <w:rFonts w:eastAsia="Times New Roman"/>
                <w:b/>
                <w:bCs/>
                <w:sz w:val="18"/>
                <w:szCs w:val="18"/>
                <w:lang w:val="en-GB" w:eastAsia="zh-TW"/>
              </w:rPr>
              <w:t>Descendants</w:t>
            </w:r>
          </w:p>
        </w:tc>
        <w:tc>
          <w:tcPr>
            <w:tcW w:w="955" w:type="dxa"/>
          </w:tcPr>
          <w:p w14:paraId="1754CA81" w14:textId="25CE0810" w:rsidR="0097388C" w:rsidRPr="00106057"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Mapped</w:t>
            </w:r>
          </w:p>
        </w:tc>
      </w:tr>
      <w:tr w:rsidR="005C2BB3" w:rsidRPr="003046E5" w14:paraId="7FA00842" w14:textId="2AE97FFF" w:rsidTr="0097388C">
        <w:trPr>
          <w:trHeight w:val="580"/>
        </w:trPr>
        <w:tc>
          <w:tcPr>
            <w:tcW w:w="1129" w:type="dxa"/>
            <w:shd w:val="clear" w:color="auto" w:fill="auto"/>
            <w:noWrap/>
          </w:tcPr>
          <w:p w14:paraId="5605C47A" w14:textId="0FAF60EB"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97A45">
              <w:rPr>
                <w:rFonts w:eastAsia="Times New Roman"/>
                <w:sz w:val="18"/>
                <w:szCs w:val="18"/>
                <w:lang w:val="en-GB" w:eastAsia="zh-TW"/>
              </w:rPr>
              <w:t>2001448</w:t>
            </w:r>
          </w:p>
        </w:tc>
        <w:tc>
          <w:tcPr>
            <w:tcW w:w="2940" w:type="dxa"/>
            <w:shd w:val="clear" w:color="auto" w:fill="auto"/>
          </w:tcPr>
          <w:p w14:paraId="364F4D3E" w14:textId="5625C8E6"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97A45">
              <w:rPr>
                <w:rFonts w:eastAsia="Times New Roman"/>
                <w:sz w:val="18"/>
                <w:szCs w:val="18"/>
                <w:lang w:val="en-GB" w:eastAsia="zh-TW"/>
              </w:rPr>
              <w:t>Open and other replacement of unspecified heart valve</w:t>
            </w:r>
          </w:p>
        </w:tc>
        <w:tc>
          <w:tcPr>
            <w:tcW w:w="1134" w:type="dxa"/>
            <w:shd w:val="clear" w:color="auto" w:fill="auto"/>
            <w:noWrap/>
          </w:tcPr>
          <w:p w14:paraId="1B5323F5" w14:textId="0298FBDF"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97A45">
              <w:rPr>
                <w:rFonts w:eastAsia="Times New Roman"/>
                <w:sz w:val="18"/>
                <w:szCs w:val="18"/>
                <w:lang w:val="en-GB" w:eastAsia="zh-TW"/>
              </w:rPr>
              <w:t>Procedure</w:t>
            </w:r>
          </w:p>
        </w:tc>
        <w:tc>
          <w:tcPr>
            <w:tcW w:w="1134" w:type="dxa"/>
            <w:shd w:val="clear" w:color="auto" w:fill="auto"/>
            <w:noWrap/>
          </w:tcPr>
          <w:p w14:paraId="5F973F13" w14:textId="42034518"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297A45">
              <w:rPr>
                <w:rFonts w:eastAsia="Times New Roman"/>
                <w:sz w:val="18"/>
                <w:szCs w:val="18"/>
                <w:lang w:val="en-GB" w:eastAsia="zh-TW"/>
              </w:rPr>
              <w:t>Standard</w:t>
            </w:r>
          </w:p>
        </w:tc>
        <w:tc>
          <w:tcPr>
            <w:tcW w:w="1171" w:type="dxa"/>
            <w:shd w:val="clear" w:color="auto" w:fill="auto"/>
            <w:noWrap/>
          </w:tcPr>
          <w:p w14:paraId="485BAA46" w14:textId="26DC6CE3"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0F3964F" w14:textId="7149FF41" w:rsidR="0097388C" w:rsidRPr="00297A4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AE017E7" w14:textId="3ED242B2" w:rsidR="0097388C" w:rsidRPr="00297A4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85B0B50" w14:textId="6201D095" w:rsidTr="0097388C">
        <w:trPr>
          <w:trHeight w:val="290"/>
        </w:trPr>
        <w:tc>
          <w:tcPr>
            <w:tcW w:w="1129" w:type="dxa"/>
            <w:shd w:val="clear" w:color="auto" w:fill="auto"/>
            <w:noWrap/>
            <w:hideMark/>
          </w:tcPr>
          <w:p w14:paraId="4210C53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2001456</w:t>
            </w:r>
          </w:p>
        </w:tc>
        <w:tc>
          <w:tcPr>
            <w:tcW w:w="2940" w:type="dxa"/>
            <w:shd w:val="clear" w:color="auto" w:fill="auto"/>
            <w:hideMark/>
          </w:tcPr>
          <w:p w14:paraId="186AC5E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Open and other replacement of tricuspid valve</w:t>
            </w:r>
          </w:p>
        </w:tc>
        <w:tc>
          <w:tcPr>
            <w:tcW w:w="1134" w:type="dxa"/>
            <w:shd w:val="clear" w:color="auto" w:fill="auto"/>
            <w:noWrap/>
            <w:hideMark/>
          </w:tcPr>
          <w:p w14:paraId="53369FC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719CA15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0E62661" w14:textId="20DC75C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A7AA9DA" w14:textId="449FE01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AABD1E5" w14:textId="44638E3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324C55A" w14:textId="2CA0425E" w:rsidTr="0097388C">
        <w:trPr>
          <w:trHeight w:val="290"/>
        </w:trPr>
        <w:tc>
          <w:tcPr>
            <w:tcW w:w="1129" w:type="dxa"/>
            <w:shd w:val="clear" w:color="auto" w:fill="auto"/>
            <w:noWrap/>
            <w:hideMark/>
          </w:tcPr>
          <w:p w14:paraId="17CDDF1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2001454</w:t>
            </w:r>
          </w:p>
        </w:tc>
        <w:tc>
          <w:tcPr>
            <w:tcW w:w="2940" w:type="dxa"/>
            <w:shd w:val="clear" w:color="auto" w:fill="auto"/>
            <w:hideMark/>
          </w:tcPr>
          <w:p w14:paraId="4FF560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Open and other replacement of pulmonary valve</w:t>
            </w:r>
          </w:p>
        </w:tc>
        <w:tc>
          <w:tcPr>
            <w:tcW w:w="1134" w:type="dxa"/>
            <w:shd w:val="clear" w:color="auto" w:fill="auto"/>
            <w:noWrap/>
            <w:hideMark/>
          </w:tcPr>
          <w:p w14:paraId="138AEAC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35E6A0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8175BAC" w14:textId="176DD17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A5564DE" w14:textId="6B09D29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B1ED383" w14:textId="72E1D20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CCF44C3" w14:textId="08A50762" w:rsidTr="0097388C">
        <w:trPr>
          <w:trHeight w:val="290"/>
        </w:trPr>
        <w:tc>
          <w:tcPr>
            <w:tcW w:w="1129" w:type="dxa"/>
            <w:shd w:val="clear" w:color="auto" w:fill="auto"/>
            <w:noWrap/>
            <w:hideMark/>
          </w:tcPr>
          <w:p w14:paraId="14B3EEC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2001452</w:t>
            </w:r>
          </w:p>
        </w:tc>
        <w:tc>
          <w:tcPr>
            <w:tcW w:w="2940" w:type="dxa"/>
            <w:shd w:val="clear" w:color="auto" w:fill="auto"/>
            <w:hideMark/>
          </w:tcPr>
          <w:p w14:paraId="55DD17E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Open and other replacement of mitral valve</w:t>
            </w:r>
          </w:p>
        </w:tc>
        <w:tc>
          <w:tcPr>
            <w:tcW w:w="1134" w:type="dxa"/>
            <w:shd w:val="clear" w:color="auto" w:fill="auto"/>
            <w:noWrap/>
            <w:hideMark/>
          </w:tcPr>
          <w:p w14:paraId="1DEA9BD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C692CF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9EE0F56" w14:textId="4B2B2B6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667E043" w14:textId="522C1FA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E18F652" w14:textId="01C7F7D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B6C97FB" w14:textId="5EAE78B6" w:rsidTr="0097388C">
        <w:trPr>
          <w:trHeight w:val="290"/>
        </w:trPr>
        <w:tc>
          <w:tcPr>
            <w:tcW w:w="1129" w:type="dxa"/>
            <w:shd w:val="clear" w:color="auto" w:fill="auto"/>
            <w:noWrap/>
            <w:hideMark/>
          </w:tcPr>
          <w:p w14:paraId="768DC3A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2001450</w:t>
            </w:r>
          </w:p>
        </w:tc>
        <w:tc>
          <w:tcPr>
            <w:tcW w:w="2940" w:type="dxa"/>
            <w:shd w:val="clear" w:color="auto" w:fill="auto"/>
            <w:hideMark/>
          </w:tcPr>
          <w:p w14:paraId="3798D80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Open and other replacement of aortic valve</w:t>
            </w:r>
          </w:p>
        </w:tc>
        <w:tc>
          <w:tcPr>
            <w:tcW w:w="1134" w:type="dxa"/>
            <w:shd w:val="clear" w:color="auto" w:fill="auto"/>
            <w:noWrap/>
            <w:hideMark/>
          </w:tcPr>
          <w:p w14:paraId="7DA5760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FAD44A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52EB1ED" w14:textId="0FE4A61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3B4E1A6" w14:textId="51C472C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659BE8C" w14:textId="787445D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FD7874" w:rsidRPr="003046E5" w14:paraId="65D34CF9" w14:textId="1BEFF84C" w:rsidTr="008C5B05">
        <w:trPr>
          <w:trHeight w:val="300"/>
        </w:trPr>
        <w:tc>
          <w:tcPr>
            <w:tcW w:w="9634" w:type="dxa"/>
            <w:gridSpan w:val="7"/>
            <w:shd w:val="clear" w:color="000000" w:fill="E7E6E6"/>
            <w:noWrap/>
            <w:hideMark/>
          </w:tcPr>
          <w:p w14:paraId="6015439D" w14:textId="413F2C57" w:rsidR="00FD7874" w:rsidRPr="0097388C" w:rsidRDefault="00FD7874"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lastRenderedPageBreak/>
              <w:t>Transient atrial fibrillation (cardiac surgery, pericarditis, myocarditis, pulmonary embolism)</w:t>
            </w:r>
          </w:p>
        </w:tc>
      </w:tr>
      <w:tr w:rsidR="005C2BB3" w:rsidRPr="0097388C" w14:paraId="0D9C876A" w14:textId="2ACFCD3B" w:rsidTr="0097388C">
        <w:trPr>
          <w:trHeight w:val="133"/>
        </w:trPr>
        <w:tc>
          <w:tcPr>
            <w:tcW w:w="1129" w:type="dxa"/>
            <w:shd w:val="clear" w:color="auto" w:fill="auto"/>
            <w:noWrap/>
          </w:tcPr>
          <w:p w14:paraId="763CCEFC" w14:textId="2BD4390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Concept Id</w:t>
            </w:r>
          </w:p>
        </w:tc>
        <w:tc>
          <w:tcPr>
            <w:tcW w:w="2940" w:type="dxa"/>
            <w:shd w:val="clear" w:color="auto" w:fill="auto"/>
          </w:tcPr>
          <w:p w14:paraId="15DDA1EB" w14:textId="079C45A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Concept Name</w:t>
            </w:r>
          </w:p>
        </w:tc>
        <w:tc>
          <w:tcPr>
            <w:tcW w:w="1134" w:type="dxa"/>
            <w:shd w:val="clear" w:color="auto" w:fill="auto"/>
            <w:noWrap/>
          </w:tcPr>
          <w:p w14:paraId="72997E53" w14:textId="1129643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Domain</w:t>
            </w:r>
          </w:p>
        </w:tc>
        <w:tc>
          <w:tcPr>
            <w:tcW w:w="1134" w:type="dxa"/>
            <w:shd w:val="clear" w:color="auto" w:fill="auto"/>
            <w:noWrap/>
          </w:tcPr>
          <w:p w14:paraId="05901AB6" w14:textId="7BF6B3E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106057">
              <w:rPr>
                <w:rFonts w:eastAsia="Times New Roman"/>
                <w:b/>
                <w:bCs/>
                <w:sz w:val="18"/>
                <w:szCs w:val="18"/>
                <w:lang w:val="en-GB" w:eastAsia="zh-TW"/>
              </w:rPr>
              <w:t>Vocabulary</w:t>
            </w:r>
          </w:p>
        </w:tc>
        <w:tc>
          <w:tcPr>
            <w:tcW w:w="1171" w:type="dxa"/>
            <w:shd w:val="clear" w:color="auto" w:fill="auto"/>
            <w:noWrap/>
          </w:tcPr>
          <w:p w14:paraId="045D629B" w14:textId="114A247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b/>
                <w:bCs/>
                <w:sz w:val="18"/>
                <w:szCs w:val="18"/>
                <w:lang w:val="en-GB" w:eastAsia="zh-TW"/>
              </w:rPr>
              <w:t>Exclude</w:t>
            </w:r>
          </w:p>
        </w:tc>
        <w:tc>
          <w:tcPr>
            <w:tcW w:w="1171" w:type="dxa"/>
          </w:tcPr>
          <w:p w14:paraId="525C2F1E" w14:textId="6464D432" w:rsidR="0097388C" w:rsidRPr="00106057"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D54E08">
              <w:rPr>
                <w:rFonts w:eastAsia="Times New Roman"/>
                <w:b/>
                <w:bCs/>
                <w:sz w:val="18"/>
                <w:szCs w:val="18"/>
                <w:lang w:val="en-GB" w:eastAsia="zh-TW"/>
              </w:rPr>
              <w:t>Descendants</w:t>
            </w:r>
          </w:p>
        </w:tc>
        <w:tc>
          <w:tcPr>
            <w:tcW w:w="955" w:type="dxa"/>
          </w:tcPr>
          <w:p w14:paraId="01011931" w14:textId="0B2D7781" w:rsidR="0097388C" w:rsidRPr="00106057"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Pr>
                <w:rFonts w:eastAsia="Times New Roman"/>
                <w:b/>
                <w:bCs/>
                <w:sz w:val="18"/>
                <w:szCs w:val="18"/>
                <w:lang w:val="en-GB" w:eastAsia="zh-TW"/>
              </w:rPr>
              <w:t>Mapped</w:t>
            </w:r>
          </w:p>
        </w:tc>
      </w:tr>
      <w:tr w:rsidR="005C2BB3" w:rsidRPr="003046E5" w14:paraId="0531D381" w14:textId="22302E97" w:rsidTr="0097388C">
        <w:trPr>
          <w:trHeight w:val="290"/>
        </w:trPr>
        <w:tc>
          <w:tcPr>
            <w:tcW w:w="1129" w:type="dxa"/>
            <w:shd w:val="clear" w:color="auto" w:fill="auto"/>
            <w:noWrap/>
          </w:tcPr>
          <w:p w14:paraId="0A1D7CC4" w14:textId="7E63A4EB"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EC16C5">
              <w:rPr>
                <w:rFonts w:eastAsia="Times New Roman"/>
                <w:sz w:val="18"/>
                <w:szCs w:val="18"/>
                <w:lang w:val="en-GB" w:eastAsia="zh-TW"/>
              </w:rPr>
              <w:t>4289908</w:t>
            </w:r>
          </w:p>
        </w:tc>
        <w:tc>
          <w:tcPr>
            <w:tcW w:w="2940" w:type="dxa"/>
            <w:shd w:val="clear" w:color="auto" w:fill="auto"/>
          </w:tcPr>
          <w:p w14:paraId="2848275F" w14:textId="4FBAD071"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EC16C5">
              <w:rPr>
                <w:rFonts w:eastAsia="Times New Roman"/>
                <w:sz w:val="18"/>
                <w:szCs w:val="18"/>
                <w:lang w:val="en-GB" w:eastAsia="zh-TW"/>
              </w:rPr>
              <w:t>Viral pericarditis</w:t>
            </w:r>
          </w:p>
        </w:tc>
        <w:tc>
          <w:tcPr>
            <w:tcW w:w="1134" w:type="dxa"/>
            <w:shd w:val="clear" w:color="auto" w:fill="auto"/>
            <w:noWrap/>
          </w:tcPr>
          <w:p w14:paraId="731B3BE1" w14:textId="4CDB6FAB"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EC16C5">
              <w:rPr>
                <w:rFonts w:eastAsia="Times New Roman"/>
                <w:sz w:val="18"/>
                <w:szCs w:val="18"/>
                <w:lang w:val="en-GB" w:eastAsia="zh-TW"/>
              </w:rPr>
              <w:t>Condition</w:t>
            </w:r>
          </w:p>
        </w:tc>
        <w:tc>
          <w:tcPr>
            <w:tcW w:w="1134" w:type="dxa"/>
            <w:shd w:val="clear" w:color="auto" w:fill="auto"/>
            <w:noWrap/>
          </w:tcPr>
          <w:p w14:paraId="76D514CE" w14:textId="1957CD30"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EC16C5">
              <w:rPr>
                <w:rFonts w:eastAsia="Times New Roman"/>
                <w:sz w:val="18"/>
                <w:szCs w:val="18"/>
                <w:lang w:val="en-GB" w:eastAsia="zh-TW"/>
              </w:rPr>
              <w:t>Standard</w:t>
            </w:r>
          </w:p>
        </w:tc>
        <w:tc>
          <w:tcPr>
            <w:tcW w:w="1171" w:type="dxa"/>
            <w:shd w:val="clear" w:color="auto" w:fill="auto"/>
            <w:noWrap/>
          </w:tcPr>
          <w:p w14:paraId="678C1C98" w14:textId="006EA936" w:rsidR="0097388C" w:rsidRPr="003046E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0D8BDF5" w14:textId="305E2D79" w:rsidR="0097388C" w:rsidRPr="00EC16C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D781CC4" w14:textId="28033EEC" w:rsidR="0097388C" w:rsidRPr="00EC16C5"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E74DA19" w14:textId="73F45C3C" w:rsidTr="0097388C">
        <w:trPr>
          <w:trHeight w:val="1160"/>
        </w:trPr>
        <w:tc>
          <w:tcPr>
            <w:tcW w:w="1129" w:type="dxa"/>
            <w:shd w:val="clear" w:color="auto" w:fill="auto"/>
            <w:noWrap/>
            <w:hideMark/>
          </w:tcPr>
          <w:p w14:paraId="49039C5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42628681</w:t>
            </w:r>
          </w:p>
        </w:tc>
        <w:tc>
          <w:tcPr>
            <w:tcW w:w="2940" w:type="dxa"/>
            <w:shd w:val="clear" w:color="auto" w:fill="auto"/>
            <w:hideMark/>
          </w:tcPr>
          <w:p w14:paraId="2A917D3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Valvuloplasty, aortic valve, open, with cardiopulmonary bypass; complex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leaflet extension, leaflet resection, leaflet reconstruction, or annuloplasty)</w:t>
            </w:r>
          </w:p>
        </w:tc>
        <w:tc>
          <w:tcPr>
            <w:tcW w:w="1134" w:type="dxa"/>
            <w:shd w:val="clear" w:color="auto" w:fill="auto"/>
            <w:noWrap/>
            <w:hideMark/>
          </w:tcPr>
          <w:p w14:paraId="2A7E598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C3CD3F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49BF78E" w14:textId="22E6527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7F088E4" w14:textId="78F74EC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08367DE" w14:textId="4295886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816916A" w14:textId="4C346778" w:rsidTr="0097388C">
        <w:trPr>
          <w:trHeight w:val="290"/>
        </w:trPr>
        <w:tc>
          <w:tcPr>
            <w:tcW w:w="1129" w:type="dxa"/>
            <w:shd w:val="clear" w:color="auto" w:fill="auto"/>
            <w:noWrap/>
            <w:hideMark/>
          </w:tcPr>
          <w:p w14:paraId="63DFF74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4338316</w:t>
            </w:r>
          </w:p>
        </w:tc>
        <w:tc>
          <w:tcPr>
            <w:tcW w:w="2940" w:type="dxa"/>
            <w:shd w:val="clear" w:color="auto" w:fill="auto"/>
            <w:hideMark/>
          </w:tcPr>
          <w:p w14:paraId="221E44E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Tricuspid annuloplasty using ring</w:t>
            </w:r>
          </w:p>
        </w:tc>
        <w:tc>
          <w:tcPr>
            <w:tcW w:w="1134" w:type="dxa"/>
            <w:shd w:val="clear" w:color="auto" w:fill="auto"/>
            <w:noWrap/>
            <w:hideMark/>
          </w:tcPr>
          <w:p w14:paraId="7E46DB4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7F58742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F6C4817" w14:textId="219CEAF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EAE06F1" w14:textId="1BEF90B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1724CCD" w14:textId="508F03F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B0AD7A5" w14:textId="68F90A1F" w:rsidTr="0097388C">
        <w:trPr>
          <w:trHeight w:val="290"/>
        </w:trPr>
        <w:tc>
          <w:tcPr>
            <w:tcW w:w="1129" w:type="dxa"/>
            <w:shd w:val="clear" w:color="auto" w:fill="auto"/>
            <w:noWrap/>
            <w:hideMark/>
          </w:tcPr>
          <w:p w14:paraId="14D5817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2727300</w:t>
            </w:r>
          </w:p>
        </w:tc>
        <w:tc>
          <w:tcPr>
            <w:tcW w:w="2940" w:type="dxa"/>
            <w:shd w:val="clear" w:color="auto" w:fill="auto"/>
            <w:hideMark/>
          </w:tcPr>
          <w:p w14:paraId="5DD4E36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Transplantation of Heart, </w:t>
            </w:r>
            <w:proofErr w:type="spellStart"/>
            <w:r w:rsidRPr="005C2BB3">
              <w:rPr>
                <w:rFonts w:eastAsia="Times New Roman"/>
                <w:sz w:val="18"/>
                <w:szCs w:val="18"/>
                <w:lang w:val="en-GB" w:eastAsia="zh-TW"/>
              </w:rPr>
              <w:t>Zooplastic</w:t>
            </w:r>
            <w:proofErr w:type="spellEnd"/>
            <w:r w:rsidRPr="005C2BB3">
              <w:rPr>
                <w:rFonts w:eastAsia="Times New Roman"/>
                <w:sz w:val="18"/>
                <w:szCs w:val="18"/>
                <w:lang w:val="en-GB" w:eastAsia="zh-TW"/>
              </w:rPr>
              <w:t>, Open Approach</w:t>
            </w:r>
          </w:p>
        </w:tc>
        <w:tc>
          <w:tcPr>
            <w:tcW w:w="1134" w:type="dxa"/>
            <w:shd w:val="clear" w:color="auto" w:fill="auto"/>
            <w:noWrap/>
            <w:hideMark/>
          </w:tcPr>
          <w:p w14:paraId="4B26096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0D441D8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92D5462" w14:textId="128C48C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7928DB0" w14:textId="2AD15F3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5062333" w14:textId="3D3DFDF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E581941" w14:textId="4781307F" w:rsidTr="0097388C">
        <w:trPr>
          <w:trHeight w:val="290"/>
        </w:trPr>
        <w:tc>
          <w:tcPr>
            <w:tcW w:w="1129" w:type="dxa"/>
            <w:shd w:val="clear" w:color="auto" w:fill="auto"/>
            <w:noWrap/>
            <w:hideMark/>
          </w:tcPr>
          <w:p w14:paraId="59FF969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2727299</w:t>
            </w:r>
          </w:p>
        </w:tc>
        <w:tc>
          <w:tcPr>
            <w:tcW w:w="2940" w:type="dxa"/>
            <w:shd w:val="clear" w:color="auto" w:fill="auto"/>
            <w:hideMark/>
          </w:tcPr>
          <w:p w14:paraId="3D408A1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Transplantation of Heart, Syngeneic, Open Approach</w:t>
            </w:r>
          </w:p>
        </w:tc>
        <w:tc>
          <w:tcPr>
            <w:tcW w:w="1134" w:type="dxa"/>
            <w:shd w:val="clear" w:color="auto" w:fill="auto"/>
            <w:noWrap/>
            <w:hideMark/>
          </w:tcPr>
          <w:p w14:paraId="6FFED53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E46B40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974BBDF" w14:textId="2B47689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0B3FD5B" w14:textId="6D84994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22E513A" w14:textId="12FA62D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70CC1B4" w14:textId="05EEF6CA" w:rsidTr="0097388C">
        <w:trPr>
          <w:trHeight w:val="290"/>
        </w:trPr>
        <w:tc>
          <w:tcPr>
            <w:tcW w:w="1129" w:type="dxa"/>
            <w:shd w:val="clear" w:color="auto" w:fill="auto"/>
            <w:noWrap/>
            <w:hideMark/>
          </w:tcPr>
          <w:p w14:paraId="04CD91C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2727298</w:t>
            </w:r>
          </w:p>
        </w:tc>
        <w:tc>
          <w:tcPr>
            <w:tcW w:w="2940" w:type="dxa"/>
            <w:shd w:val="clear" w:color="auto" w:fill="auto"/>
            <w:hideMark/>
          </w:tcPr>
          <w:p w14:paraId="5D5E5D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Transplantation of Heart, Allogeneic, Open Approach</w:t>
            </w:r>
          </w:p>
        </w:tc>
        <w:tc>
          <w:tcPr>
            <w:tcW w:w="1134" w:type="dxa"/>
            <w:shd w:val="clear" w:color="auto" w:fill="auto"/>
            <w:noWrap/>
            <w:hideMark/>
          </w:tcPr>
          <w:p w14:paraId="084356E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A68B1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D75460A" w14:textId="0333833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300A95B" w14:textId="6A3DBA5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B7E5942" w14:textId="5D232C0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6C4072C" w14:textId="79330374" w:rsidTr="0097388C">
        <w:trPr>
          <w:trHeight w:val="290"/>
        </w:trPr>
        <w:tc>
          <w:tcPr>
            <w:tcW w:w="1129" w:type="dxa"/>
            <w:shd w:val="clear" w:color="auto" w:fill="auto"/>
            <w:noWrap/>
            <w:hideMark/>
          </w:tcPr>
          <w:p w14:paraId="1F6FE89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4105593</w:t>
            </w:r>
          </w:p>
        </w:tc>
        <w:tc>
          <w:tcPr>
            <w:tcW w:w="2940" w:type="dxa"/>
            <w:shd w:val="clear" w:color="auto" w:fill="auto"/>
            <w:hideMark/>
          </w:tcPr>
          <w:p w14:paraId="233AA64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Transplantation of heart valve</w:t>
            </w:r>
          </w:p>
        </w:tc>
        <w:tc>
          <w:tcPr>
            <w:tcW w:w="1134" w:type="dxa"/>
            <w:shd w:val="clear" w:color="auto" w:fill="auto"/>
            <w:noWrap/>
            <w:hideMark/>
          </w:tcPr>
          <w:p w14:paraId="1C0A895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B44101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D295C3A" w14:textId="08666D3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4B3415F" w14:textId="5C79116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518681C" w14:textId="2B9D734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BCFF6EB" w14:textId="045ED477" w:rsidTr="0097388C">
        <w:trPr>
          <w:trHeight w:val="1450"/>
        </w:trPr>
        <w:tc>
          <w:tcPr>
            <w:tcW w:w="1129" w:type="dxa"/>
            <w:shd w:val="clear" w:color="auto" w:fill="auto"/>
            <w:noWrap/>
            <w:hideMark/>
          </w:tcPr>
          <w:p w14:paraId="7953DE4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927088</w:t>
            </w:r>
          </w:p>
        </w:tc>
        <w:tc>
          <w:tcPr>
            <w:tcW w:w="2940" w:type="dxa"/>
            <w:shd w:val="clear" w:color="auto" w:fill="auto"/>
            <w:hideMark/>
          </w:tcPr>
          <w:p w14:paraId="2182311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implantation of wireless pulmonary artery pressure sensor for long-term hemodynamic monitoring, including deployment and calibration of the sensor, right heart catheterization, selective pulmonary catheterization, radiological supervision an</w:t>
            </w:r>
          </w:p>
        </w:tc>
        <w:tc>
          <w:tcPr>
            <w:tcW w:w="1134" w:type="dxa"/>
            <w:shd w:val="clear" w:color="auto" w:fill="auto"/>
            <w:noWrap/>
            <w:hideMark/>
          </w:tcPr>
          <w:p w14:paraId="1AA2124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6A4F0B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0B43132" w14:textId="1F02951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C559EE2" w14:textId="411D92C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50987FC" w14:textId="2694C1D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E83ADB9" w14:textId="19B2B593" w:rsidTr="0097388C">
        <w:trPr>
          <w:trHeight w:val="870"/>
        </w:trPr>
        <w:tc>
          <w:tcPr>
            <w:tcW w:w="1129" w:type="dxa"/>
            <w:shd w:val="clear" w:color="auto" w:fill="auto"/>
            <w:noWrap/>
            <w:hideMark/>
          </w:tcPr>
          <w:p w14:paraId="2440989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44816389</w:t>
            </w:r>
          </w:p>
        </w:tc>
        <w:tc>
          <w:tcPr>
            <w:tcW w:w="2940" w:type="dxa"/>
            <w:shd w:val="clear" w:color="auto" w:fill="auto"/>
            <w:hideMark/>
          </w:tcPr>
          <w:p w14:paraId="5D29F4F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transapical exposure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left thoracotomy)</w:t>
            </w:r>
          </w:p>
        </w:tc>
        <w:tc>
          <w:tcPr>
            <w:tcW w:w="1134" w:type="dxa"/>
            <w:shd w:val="clear" w:color="auto" w:fill="auto"/>
            <w:noWrap/>
            <w:hideMark/>
          </w:tcPr>
          <w:p w14:paraId="2DA7EFC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EA6F17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58A87AD" w14:textId="2B552E8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E277B45" w14:textId="7DE639E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7EC98DF" w14:textId="0447EC0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A99384B" w14:textId="4AB1A65C" w:rsidTr="0097388C">
        <w:trPr>
          <w:trHeight w:val="870"/>
        </w:trPr>
        <w:tc>
          <w:tcPr>
            <w:tcW w:w="1129" w:type="dxa"/>
            <w:shd w:val="clear" w:color="auto" w:fill="auto"/>
            <w:noWrap/>
            <w:hideMark/>
          </w:tcPr>
          <w:p w14:paraId="0CAC5CB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43527896</w:t>
            </w:r>
          </w:p>
        </w:tc>
        <w:tc>
          <w:tcPr>
            <w:tcW w:w="2940" w:type="dxa"/>
            <w:shd w:val="clear" w:color="auto" w:fill="auto"/>
            <w:hideMark/>
          </w:tcPr>
          <w:p w14:paraId="4B6C948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transaortic approach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median sternotomy, mediastinotomy)</w:t>
            </w:r>
          </w:p>
        </w:tc>
        <w:tc>
          <w:tcPr>
            <w:tcW w:w="1134" w:type="dxa"/>
            <w:shd w:val="clear" w:color="auto" w:fill="auto"/>
            <w:noWrap/>
            <w:hideMark/>
          </w:tcPr>
          <w:p w14:paraId="1F8B72B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3BC7E4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144E1DA" w14:textId="7CA6698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C20123B" w14:textId="172B661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C48014C" w14:textId="76F8588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1220AD4" w14:textId="11668D57" w:rsidTr="0097388C">
        <w:trPr>
          <w:trHeight w:val="870"/>
        </w:trPr>
        <w:tc>
          <w:tcPr>
            <w:tcW w:w="1129" w:type="dxa"/>
            <w:shd w:val="clear" w:color="auto" w:fill="auto"/>
            <w:noWrap/>
            <w:hideMark/>
          </w:tcPr>
          <w:p w14:paraId="231175C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43527919</w:t>
            </w:r>
          </w:p>
        </w:tc>
        <w:tc>
          <w:tcPr>
            <w:tcW w:w="2940" w:type="dxa"/>
            <w:shd w:val="clear" w:color="auto" w:fill="auto"/>
            <w:hideMark/>
          </w:tcPr>
          <w:p w14:paraId="6FDF452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percutaneous femoral artery approach</w:t>
            </w:r>
          </w:p>
        </w:tc>
        <w:tc>
          <w:tcPr>
            <w:tcW w:w="1134" w:type="dxa"/>
            <w:shd w:val="clear" w:color="auto" w:fill="auto"/>
            <w:noWrap/>
            <w:hideMark/>
          </w:tcPr>
          <w:p w14:paraId="636CD36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60F7793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0F2793E" w14:textId="64AB2E8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74725AC" w14:textId="16252A1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648F615" w14:textId="2ACD8D6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05A745D" w14:textId="5815554D" w:rsidTr="0097388C">
        <w:trPr>
          <w:trHeight w:val="580"/>
        </w:trPr>
        <w:tc>
          <w:tcPr>
            <w:tcW w:w="1129" w:type="dxa"/>
            <w:shd w:val="clear" w:color="auto" w:fill="auto"/>
            <w:noWrap/>
            <w:hideMark/>
          </w:tcPr>
          <w:p w14:paraId="52062F8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43527895</w:t>
            </w:r>
          </w:p>
        </w:tc>
        <w:tc>
          <w:tcPr>
            <w:tcW w:w="2940" w:type="dxa"/>
            <w:shd w:val="clear" w:color="auto" w:fill="auto"/>
            <w:hideMark/>
          </w:tcPr>
          <w:p w14:paraId="525AE11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open iliac artery approach</w:t>
            </w:r>
          </w:p>
        </w:tc>
        <w:tc>
          <w:tcPr>
            <w:tcW w:w="1134" w:type="dxa"/>
            <w:shd w:val="clear" w:color="auto" w:fill="auto"/>
            <w:noWrap/>
            <w:hideMark/>
          </w:tcPr>
          <w:p w14:paraId="037A9B1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19C390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1450841" w14:textId="338DF3B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0FF35EB" w14:textId="67CC253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576445D" w14:textId="1DBBEE5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B7CA3B6" w14:textId="65297202" w:rsidTr="0097388C">
        <w:trPr>
          <w:trHeight w:val="580"/>
        </w:trPr>
        <w:tc>
          <w:tcPr>
            <w:tcW w:w="1129" w:type="dxa"/>
            <w:shd w:val="clear" w:color="auto" w:fill="auto"/>
            <w:noWrap/>
            <w:hideMark/>
          </w:tcPr>
          <w:p w14:paraId="692EE9F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43527893</w:t>
            </w:r>
          </w:p>
        </w:tc>
        <w:tc>
          <w:tcPr>
            <w:tcW w:w="2940" w:type="dxa"/>
            <w:shd w:val="clear" w:color="auto" w:fill="auto"/>
            <w:hideMark/>
          </w:tcPr>
          <w:p w14:paraId="47D20B2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open femoral artery approach</w:t>
            </w:r>
          </w:p>
        </w:tc>
        <w:tc>
          <w:tcPr>
            <w:tcW w:w="1134" w:type="dxa"/>
            <w:shd w:val="clear" w:color="auto" w:fill="auto"/>
            <w:noWrap/>
            <w:hideMark/>
          </w:tcPr>
          <w:p w14:paraId="6001FAD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70185C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076753F" w14:textId="5364193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FBA4383" w14:textId="4227F59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207A8D9" w14:textId="1205C54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6354ADF" w14:textId="7AE53271" w:rsidTr="0097388C">
        <w:trPr>
          <w:trHeight w:val="580"/>
        </w:trPr>
        <w:tc>
          <w:tcPr>
            <w:tcW w:w="1129" w:type="dxa"/>
            <w:shd w:val="clear" w:color="auto" w:fill="auto"/>
            <w:noWrap/>
            <w:hideMark/>
          </w:tcPr>
          <w:p w14:paraId="77A1754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43527894</w:t>
            </w:r>
          </w:p>
        </w:tc>
        <w:tc>
          <w:tcPr>
            <w:tcW w:w="2940" w:type="dxa"/>
            <w:shd w:val="clear" w:color="auto" w:fill="auto"/>
            <w:hideMark/>
          </w:tcPr>
          <w:p w14:paraId="081DF24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open axillary artery approach</w:t>
            </w:r>
          </w:p>
        </w:tc>
        <w:tc>
          <w:tcPr>
            <w:tcW w:w="1134" w:type="dxa"/>
            <w:shd w:val="clear" w:color="auto" w:fill="auto"/>
            <w:noWrap/>
            <w:hideMark/>
          </w:tcPr>
          <w:p w14:paraId="7FE53A0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7F0186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0E40233" w14:textId="4E5D464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4515B91" w14:textId="6B5D5D3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5CD204C" w14:textId="77CD245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166FD0A" w14:textId="695CEF21" w:rsidTr="0097388C">
        <w:trPr>
          <w:trHeight w:val="1450"/>
        </w:trPr>
        <w:tc>
          <w:tcPr>
            <w:tcW w:w="1129" w:type="dxa"/>
            <w:shd w:val="clear" w:color="auto" w:fill="auto"/>
            <w:noWrap/>
            <w:hideMark/>
          </w:tcPr>
          <w:p w14:paraId="758640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43527897</w:t>
            </w:r>
          </w:p>
        </w:tc>
        <w:tc>
          <w:tcPr>
            <w:tcW w:w="2940" w:type="dxa"/>
            <w:shd w:val="clear" w:color="auto" w:fill="auto"/>
            <w:hideMark/>
          </w:tcPr>
          <w:p w14:paraId="3A531F7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cardiopulmonary bypass support with percutaneous peripheral arterial and venous cannulation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xml:space="preserve">, femoral vessels) </w:t>
            </w:r>
            <w:r w:rsidRPr="005C2BB3">
              <w:rPr>
                <w:rFonts w:eastAsia="Times New Roman"/>
                <w:sz w:val="18"/>
                <w:szCs w:val="18"/>
                <w:lang w:val="en-GB" w:eastAsia="zh-TW"/>
              </w:rPr>
              <w:lastRenderedPageBreak/>
              <w:t>(List separately in addition to code for primary procedure)</w:t>
            </w:r>
          </w:p>
        </w:tc>
        <w:tc>
          <w:tcPr>
            <w:tcW w:w="1134" w:type="dxa"/>
            <w:shd w:val="clear" w:color="auto" w:fill="auto"/>
            <w:noWrap/>
            <w:hideMark/>
          </w:tcPr>
          <w:p w14:paraId="21EBDB4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lastRenderedPageBreak/>
              <w:t>Procedure</w:t>
            </w:r>
          </w:p>
        </w:tc>
        <w:tc>
          <w:tcPr>
            <w:tcW w:w="1134" w:type="dxa"/>
            <w:shd w:val="clear" w:color="auto" w:fill="auto"/>
            <w:noWrap/>
            <w:hideMark/>
          </w:tcPr>
          <w:p w14:paraId="7046DBB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96922C0" w14:textId="5E60D0D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59D43BF" w14:textId="4337A19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D4EB7EE" w14:textId="483FED0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DBBF802" w14:textId="3FF2F15D" w:rsidTr="0097388C">
        <w:trPr>
          <w:trHeight w:val="1450"/>
        </w:trPr>
        <w:tc>
          <w:tcPr>
            <w:tcW w:w="1129" w:type="dxa"/>
            <w:shd w:val="clear" w:color="auto" w:fill="auto"/>
            <w:noWrap/>
            <w:hideMark/>
          </w:tcPr>
          <w:p w14:paraId="6706219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43527900</w:t>
            </w:r>
          </w:p>
        </w:tc>
        <w:tc>
          <w:tcPr>
            <w:tcW w:w="2940" w:type="dxa"/>
            <w:shd w:val="clear" w:color="auto" w:fill="auto"/>
            <w:hideMark/>
          </w:tcPr>
          <w:p w14:paraId="7143066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cardiopulmonary bypass support with open peripheral arterial and venous cannulation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femoral, iliac, axillary vessels) (List separately in addition to code for primary procedure</w:t>
            </w:r>
          </w:p>
        </w:tc>
        <w:tc>
          <w:tcPr>
            <w:tcW w:w="1134" w:type="dxa"/>
            <w:shd w:val="clear" w:color="auto" w:fill="auto"/>
            <w:noWrap/>
            <w:hideMark/>
          </w:tcPr>
          <w:p w14:paraId="3359885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0CD0533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F1618A3" w14:textId="1708611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5264389" w14:textId="37807A0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62256B2" w14:textId="56D648D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79E95E1" w14:textId="4E64E9AB" w:rsidTr="0097388C">
        <w:trPr>
          <w:trHeight w:val="1450"/>
        </w:trPr>
        <w:tc>
          <w:tcPr>
            <w:tcW w:w="1129" w:type="dxa"/>
            <w:shd w:val="clear" w:color="auto" w:fill="auto"/>
            <w:noWrap/>
            <w:hideMark/>
          </w:tcPr>
          <w:p w14:paraId="2F2659E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43527901</w:t>
            </w:r>
          </w:p>
        </w:tc>
        <w:tc>
          <w:tcPr>
            <w:tcW w:w="2940" w:type="dxa"/>
            <w:shd w:val="clear" w:color="auto" w:fill="auto"/>
            <w:hideMark/>
          </w:tcPr>
          <w:p w14:paraId="6D54432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Transcatheter aortic valve replacement (TAVR/TAVI) with prosthetic valve; cardiopulmonary bypass support with central arterial and venous cannulation (</w:t>
            </w:r>
            <w:proofErr w:type="spellStart"/>
            <w:r w:rsidRPr="005C2BB3">
              <w:rPr>
                <w:rFonts w:eastAsia="Times New Roman"/>
                <w:sz w:val="18"/>
                <w:szCs w:val="18"/>
                <w:lang w:val="en-GB" w:eastAsia="zh-TW"/>
              </w:rPr>
              <w:t>eg</w:t>
            </w:r>
            <w:proofErr w:type="spellEnd"/>
            <w:r w:rsidRPr="005C2BB3">
              <w:rPr>
                <w:rFonts w:eastAsia="Times New Roman"/>
                <w:sz w:val="18"/>
                <w:szCs w:val="18"/>
                <w:lang w:val="en-GB" w:eastAsia="zh-TW"/>
              </w:rPr>
              <w:t>, aorta, right atrium, pulmonary artery) (List separately in addition to code for primary procedure)</w:t>
            </w:r>
          </w:p>
        </w:tc>
        <w:tc>
          <w:tcPr>
            <w:tcW w:w="1134" w:type="dxa"/>
            <w:shd w:val="clear" w:color="auto" w:fill="auto"/>
            <w:noWrap/>
            <w:hideMark/>
          </w:tcPr>
          <w:p w14:paraId="54A0B3D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41F169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7B28B81" w14:textId="6B482BC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6A6F6E5" w14:textId="4AC3D23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0651A65" w14:textId="5563B9D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2346D94" w14:textId="11B23CEE" w:rsidTr="0097388C">
        <w:trPr>
          <w:trHeight w:val="290"/>
        </w:trPr>
        <w:tc>
          <w:tcPr>
            <w:tcW w:w="1129" w:type="dxa"/>
            <w:shd w:val="clear" w:color="auto" w:fill="auto"/>
            <w:noWrap/>
            <w:hideMark/>
          </w:tcPr>
          <w:p w14:paraId="69E88D3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4149913</w:t>
            </w:r>
          </w:p>
        </w:tc>
        <w:tc>
          <w:tcPr>
            <w:tcW w:w="2940" w:type="dxa"/>
            <w:shd w:val="clear" w:color="auto" w:fill="auto"/>
            <w:hideMark/>
          </w:tcPr>
          <w:p w14:paraId="197D49F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Systemic lupus erythematosus with pericarditis</w:t>
            </w:r>
          </w:p>
        </w:tc>
        <w:tc>
          <w:tcPr>
            <w:tcW w:w="1134" w:type="dxa"/>
            <w:shd w:val="clear" w:color="auto" w:fill="auto"/>
            <w:noWrap/>
            <w:hideMark/>
          </w:tcPr>
          <w:p w14:paraId="768B9FA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578034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823D879" w14:textId="4EE005E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F598B56" w14:textId="034ECE2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DD83EB0" w14:textId="01485FB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249CA59" w14:textId="6BE9EA09" w:rsidTr="0097388C">
        <w:trPr>
          <w:trHeight w:val="290"/>
        </w:trPr>
        <w:tc>
          <w:tcPr>
            <w:tcW w:w="1129" w:type="dxa"/>
            <w:shd w:val="clear" w:color="auto" w:fill="auto"/>
            <w:noWrap/>
            <w:hideMark/>
          </w:tcPr>
          <w:p w14:paraId="505C958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320025</w:t>
            </w:r>
          </w:p>
        </w:tc>
        <w:tc>
          <w:tcPr>
            <w:tcW w:w="2940" w:type="dxa"/>
            <w:shd w:val="clear" w:color="auto" w:fill="auto"/>
            <w:hideMark/>
          </w:tcPr>
          <w:p w14:paraId="0AE0BF2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Syphilitic pericarditis</w:t>
            </w:r>
          </w:p>
        </w:tc>
        <w:tc>
          <w:tcPr>
            <w:tcW w:w="1134" w:type="dxa"/>
            <w:shd w:val="clear" w:color="auto" w:fill="auto"/>
            <w:noWrap/>
            <w:hideMark/>
          </w:tcPr>
          <w:p w14:paraId="6B10DDC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118189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47547A2" w14:textId="53C6C2A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DCD43B5" w14:textId="0B26AA3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7C43E1B" w14:textId="655D754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3B03923" w14:textId="0E8F3567" w:rsidTr="0097388C">
        <w:trPr>
          <w:trHeight w:val="290"/>
        </w:trPr>
        <w:tc>
          <w:tcPr>
            <w:tcW w:w="1129" w:type="dxa"/>
            <w:shd w:val="clear" w:color="auto" w:fill="auto"/>
            <w:noWrap/>
            <w:hideMark/>
          </w:tcPr>
          <w:p w14:paraId="13E49C0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444083</w:t>
            </w:r>
          </w:p>
        </w:tc>
        <w:tc>
          <w:tcPr>
            <w:tcW w:w="2940" w:type="dxa"/>
            <w:shd w:val="clear" w:color="auto" w:fill="auto"/>
            <w:hideMark/>
          </w:tcPr>
          <w:p w14:paraId="444272C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Syphilitic myocarditis</w:t>
            </w:r>
          </w:p>
        </w:tc>
        <w:tc>
          <w:tcPr>
            <w:tcW w:w="1134" w:type="dxa"/>
            <w:shd w:val="clear" w:color="auto" w:fill="auto"/>
            <w:noWrap/>
            <w:hideMark/>
          </w:tcPr>
          <w:p w14:paraId="443981D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D3747F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CD071F2" w14:textId="6AF5E7E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248CB08" w14:textId="76CDA17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7006E9C" w14:textId="49B74BE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B980610" w14:textId="56A0275E" w:rsidTr="0097388C">
        <w:trPr>
          <w:trHeight w:val="290"/>
        </w:trPr>
        <w:tc>
          <w:tcPr>
            <w:tcW w:w="1129" w:type="dxa"/>
            <w:shd w:val="clear" w:color="auto" w:fill="auto"/>
            <w:noWrap/>
            <w:hideMark/>
          </w:tcPr>
          <w:p w14:paraId="7A8CE70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4314708</w:t>
            </w:r>
          </w:p>
        </w:tc>
        <w:tc>
          <w:tcPr>
            <w:tcW w:w="2940" w:type="dxa"/>
            <w:shd w:val="clear" w:color="auto" w:fill="auto"/>
            <w:hideMark/>
          </w:tcPr>
          <w:p w14:paraId="0A87E64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Subacute pericarditis</w:t>
            </w:r>
          </w:p>
        </w:tc>
        <w:tc>
          <w:tcPr>
            <w:tcW w:w="1134" w:type="dxa"/>
            <w:shd w:val="clear" w:color="auto" w:fill="auto"/>
            <w:noWrap/>
            <w:hideMark/>
          </w:tcPr>
          <w:p w14:paraId="1A9A6A5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0EE740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6E71EDE" w14:textId="1473B80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511D909" w14:textId="3667332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913330A" w14:textId="3022B79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966C848" w14:textId="5099E411" w:rsidTr="0097388C">
        <w:trPr>
          <w:trHeight w:val="290"/>
        </w:trPr>
        <w:tc>
          <w:tcPr>
            <w:tcW w:w="1129" w:type="dxa"/>
            <w:shd w:val="clear" w:color="auto" w:fill="auto"/>
            <w:noWrap/>
            <w:hideMark/>
          </w:tcPr>
          <w:p w14:paraId="022D5E5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4237738</w:t>
            </w:r>
          </w:p>
        </w:tc>
        <w:tc>
          <w:tcPr>
            <w:tcW w:w="2940" w:type="dxa"/>
            <w:shd w:val="clear" w:color="auto" w:fill="auto"/>
            <w:hideMark/>
          </w:tcPr>
          <w:p w14:paraId="218A0BB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Subacute effusive constrictive pericarditis</w:t>
            </w:r>
          </w:p>
        </w:tc>
        <w:tc>
          <w:tcPr>
            <w:tcW w:w="1134" w:type="dxa"/>
            <w:shd w:val="clear" w:color="auto" w:fill="auto"/>
            <w:noWrap/>
            <w:hideMark/>
          </w:tcPr>
          <w:p w14:paraId="47F08E4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290057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A2FDE10" w14:textId="05D86AC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F00326B" w14:textId="5A850F1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ACF4D6C" w14:textId="3DA1959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D73E928" w14:textId="3DD9FBA1" w:rsidTr="0097388C">
        <w:trPr>
          <w:trHeight w:val="290"/>
        </w:trPr>
        <w:tc>
          <w:tcPr>
            <w:tcW w:w="1129" w:type="dxa"/>
            <w:shd w:val="clear" w:color="auto" w:fill="auto"/>
            <w:noWrap/>
            <w:hideMark/>
          </w:tcPr>
          <w:p w14:paraId="371E3C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4030730</w:t>
            </w:r>
          </w:p>
        </w:tc>
        <w:tc>
          <w:tcPr>
            <w:tcW w:w="2940" w:type="dxa"/>
            <w:shd w:val="clear" w:color="auto" w:fill="auto"/>
            <w:hideMark/>
          </w:tcPr>
          <w:p w14:paraId="1DF202D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Subacute constrictive pericarditis</w:t>
            </w:r>
          </w:p>
        </w:tc>
        <w:tc>
          <w:tcPr>
            <w:tcW w:w="1134" w:type="dxa"/>
            <w:shd w:val="clear" w:color="auto" w:fill="auto"/>
            <w:noWrap/>
            <w:hideMark/>
          </w:tcPr>
          <w:p w14:paraId="6864606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DD2346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430C149" w14:textId="6F6DFE5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FB81DFD" w14:textId="69C25BD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E972FB2" w14:textId="604A2F0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6701E07" w14:textId="390DA232" w:rsidTr="0097388C">
        <w:trPr>
          <w:trHeight w:val="290"/>
        </w:trPr>
        <w:tc>
          <w:tcPr>
            <w:tcW w:w="1129" w:type="dxa"/>
            <w:shd w:val="clear" w:color="auto" w:fill="auto"/>
            <w:noWrap/>
            <w:hideMark/>
          </w:tcPr>
          <w:p w14:paraId="72C482F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42732622</w:t>
            </w:r>
          </w:p>
        </w:tc>
        <w:tc>
          <w:tcPr>
            <w:tcW w:w="2940" w:type="dxa"/>
            <w:shd w:val="clear" w:color="auto" w:fill="auto"/>
            <w:hideMark/>
          </w:tcPr>
          <w:p w14:paraId="77E20D7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Right heart catheterization</w:t>
            </w:r>
          </w:p>
        </w:tc>
        <w:tc>
          <w:tcPr>
            <w:tcW w:w="1134" w:type="dxa"/>
            <w:shd w:val="clear" w:color="auto" w:fill="auto"/>
            <w:noWrap/>
            <w:hideMark/>
          </w:tcPr>
          <w:p w14:paraId="362C255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6A1459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3F844B2" w14:textId="749ED85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25B1BD5" w14:textId="0CDDD67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B142C9B" w14:textId="3578BBA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DD5A45A" w14:textId="30002B59" w:rsidTr="0097388C">
        <w:trPr>
          <w:trHeight w:val="290"/>
        </w:trPr>
        <w:tc>
          <w:tcPr>
            <w:tcW w:w="1129" w:type="dxa"/>
            <w:shd w:val="clear" w:color="auto" w:fill="auto"/>
            <w:noWrap/>
            <w:hideMark/>
          </w:tcPr>
          <w:p w14:paraId="763CE9A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4155486</w:t>
            </w:r>
          </w:p>
        </w:tc>
        <w:tc>
          <w:tcPr>
            <w:tcW w:w="2940" w:type="dxa"/>
            <w:shd w:val="clear" w:color="auto" w:fill="auto"/>
            <w:hideMark/>
          </w:tcPr>
          <w:p w14:paraId="19DD8AB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Rheumatic pericarditis</w:t>
            </w:r>
          </w:p>
        </w:tc>
        <w:tc>
          <w:tcPr>
            <w:tcW w:w="1134" w:type="dxa"/>
            <w:shd w:val="clear" w:color="auto" w:fill="auto"/>
            <w:noWrap/>
            <w:hideMark/>
          </w:tcPr>
          <w:p w14:paraId="631F1B2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B6128A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961F3E0" w14:textId="26CBFCE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15B9686" w14:textId="7AB28CD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18BC489" w14:textId="2ED34E7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F12431D" w14:textId="39FF6F05" w:rsidTr="0097388C">
        <w:trPr>
          <w:trHeight w:val="290"/>
        </w:trPr>
        <w:tc>
          <w:tcPr>
            <w:tcW w:w="1129" w:type="dxa"/>
            <w:shd w:val="clear" w:color="auto" w:fill="auto"/>
            <w:noWrap/>
            <w:hideMark/>
          </w:tcPr>
          <w:p w14:paraId="680EF19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320743</w:t>
            </w:r>
          </w:p>
        </w:tc>
        <w:tc>
          <w:tcPr>
            <w:tcW w:w="2940" w:type="dxa"/>
            <w:shd w:val="clear" w:color="auto" w:fill="auto"/>
            <w:hideMark/>
          </w:tcPr>
          <w:p w14:paraId="20568F4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Rheumatic myocarditis</w:t>
            </w:r>
          </w:p>
        </w:tc>
        <w:tc>
          <w:tcPr>
            <w:tcW w:w="1134" w:type="dxa"/>
            <w:shd w:val="clear" w:color="auto" w:fill="auto"/>
            <w:noWrap/>
            <w:hideMark/>
          </w:tcPr>
          <w:p w14:paraId="33C3B92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6A34B5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18DFC3A" w14:textId="1302317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293562C" w14:textId="562FFB7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752F5F3" w14:textId="09CFEE2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31E6A5A" w14:textId="64B22AAA" w:rsidTr="0097388C">
        <w:trPr>
          <w:trHeight w:val="870"/>
        </w:trPr>
        <w:tc>
          <w:tcPr>
            <w:tcW w:w="1129" w:type="dxa"/>
            <w:shd w:val="clear" w:color="auto" w:fill="auto"/>
            <w:noWrap/>
            <w:hideMark/>
          </w:tcPr>
          <w:p w14:paraId="2AA5AE1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42735929</w:t>
            </w:r>
          </w:p>
        </w:tc>
        <w:tc>
          <w:tcPr>
            <w:tcW w:w="2940" w:type="dxa"/>
            <w:shd w:val="clear" w:color="auto" w:fill="auto"/>
            <w:hideMark/>
          </w:tcPr>
          <w:p w14:paraId="31147A4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Repair of pulmonary atresia with ventricular septal defect, by </w:t>
            </w:r>
            <w:proofErr w:type="spellStart"/>
            <w:r w:rsidRPr="005C2BB3">
              <w:rPr>
                <w:rFonts w:eastAsia="Times New Roman"/>
                <w:sz w:val="18"/>
                <w:szCs w:val="18"/>
                <w:lang w:val="en-GB" w:eastAsia="zh-TW"/>
              </w:rPr>
              <w:t>unifocalization</w:t>
            </w:r>
            <w:proofErr w:type="spellEnd"/>
            <w:r w:rsidRPr="005C2BB3">
              <w:rPr>
                <w:rFonts w:eastAsia="Times New Roman"/>
                <w:sz w:val="18"/>
                <w:szCs w:val="18"/>
                <w:lang w:val="en-GB" w:eastAsia="zh-TW"/>
              </w:rPr>
              <w:t xml:space="preserve"> of pulmonary arteries; without cardiopulmonary bypass</w:t>
            </w:r>
          </w:p>
        </w:tc>
        <w:tc>
          <w:tcPr>
            <w:tcW w:w="1134" w:type="dxa"/>
            <w:shd w:val="clear" w:color="auto" w:fill="auto"/>
            <w:noWrap/>
            <w:hideMark/>
          </w:tcPr>
          <w:p w14:paraId="79A2D78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7733D7B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AE7A129" w14:textId="655A1C0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5525B52" w14:textId="4CF1323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21BAF39" w14:textId="5C1F8E3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B6DA7ED" w14:textId="1B1DF407" w:rsidTr="0097388C">
        <w:trPr>
          <w:trHeight w:val="870"/>
        </w:trPr>
        <w:tc>
          <w:tcPr>
            <w:tcW w:w="1129" w:type="dxa"/>
            <w:shd w:val="clear" w:color="auto" w:fill="auto"/>
            <w:noWrap/>
            <w:hideMark/>
          </w:tcPr>
          <w:p w14:paraId="00E2CAF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42735930</w:t>
            </w:r>
          </w:p>
        </w:tc>
        <w:tc>
          <w:tcPr>
            <w:tcW w:w="2940" w:type="dxa"/>
            <w:shd w:val="clear" w:color="auto" w:fill="auto"/>
            <w:hideMark/>
          </w:tcPr>
          <w:p w14:paraId="179188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Repair of pulmonary atresia with ventricular septal defect, by </w:t>
            </w:r>
            <w:proofErr w:type="spellStart"/>
            <w:r w:rsidRPr="005C2BB3">
              <w:rPr>
                <w:rFonts w:eastAsia="Times New Roman"/>
                <w:sz w:val="18"/>
                <w:szCs w:val="18"/>
                <w:lang w:val="en-GB" w:eastAsia="zh-TW"/>
              </w:rPr>
              <w:t>unifocalization</w:t>
            </w:r>
            <w:proofErr w:type="spellEnd"/>
            <w:r w:rsidRPr="005C2BB3">
              <w:rPr>
                <w:rFonts w:eastAsia="Times New Roman"/>
                <w:sz w:val="18"/>
                <w:szCs w:val="18"/>
                <w:lang w:val="en-GB" w:eastAsia="zh-TW"/>
              </w:rPr>
              <w:t xml:space="preserve"> of pulmonary arteries; with cardiopulmonary bypass</w:t>
            </w:r>
          </w:p>
        </w:tc>
        <w:tc>
          <w:tcPr>
            <w:tcW w:w="1134" w:type="dxa"/>
            <w:shd w:val="clear" w:color="auto" w:fill="auto"/>
            <w:noWrap/>
            <w:hideMark/>
          </w:tcPr>
          <w:p w14:paraId="453BD73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23BCD51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E472BF2" w14:textId="2820C8D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133DAEC" w14:textId="0CC59EA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7276D9C" w14:textId="1464F9A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6A67C06" w14:textId="6EA4D4EF" w:rsidTr="0097388C">
        <w:trPr>
          <w:trHeight w:val="870"/>
        </w:trPr>
        <w:tc>
          <w:tcPr>
            <w:tcW w:w="1129" w:type="dxa"/>
            <w:shd w:val="clear" w:color="auto" w:fill="auto"/>
            <w:noWrap/>
            <w:hideMark/>
          </w:tcPr>
          <w:p w14:paraId="28CFEDB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725039</w:t>
            </w:r>
          </w:p>
        </w:tc>
        <w:tc>
          <w:tcPr>
            <w:tcW w:w="2940" w:type="dxa"/>
            <w:shd w:val="clear" w:color="auto" w:fill="auto"/>
            <w:hideMark/>
          </w:tcPr>
          <w:p w14:paraId="4BE03FC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Removal of a total replacement heart system (artificial heart) for heart transplantation (List separately in addition to code for primary procedure)</w:t>
            </w:r>
          </w:p>
        </w:tc>
        <w:tc>
          <w:tcPr>
            <w:tcW w:w="1134" w:type="dxa"/>
            <w:shd w:val="clear" w:color="auto" w:fill="auto"/>
            <w:noWrap/>
            <w:hideMark/>
          </w:tcPr>
          <w:p w14:paraId="74FC9AF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19D32EB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5B2C7C4" w14:textId="7942E38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5A98501" w14:textId="161F40F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489B7CE" w14:textId="480BBBB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0022D33" w14:textId="725D31B9" w:rsidTr="0097388C">
        <w:trPr>
          <w:trHeight w:val="290"/>
        </w:trPr>
        <w:tc>
          <w:tcPr>
            <w:tcW w:w="1129" w:type="dxa"/>
            <w:shd w:val="clear" w:color="auto" w:fill="auto"/>
            <w:noWrap/>
            <w:hideMark/>
          </w:tcPr>
          <w:p w14:paraId="7BF0D98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4035033</w:t>
            </w:r>
          </w:p>
        </w:tc>
        <w:tc>
          <w:tcPr>
            <w:tcW w:w="2940" w:type="dxa"/>
            <w:shd w:val="clear" w:color="auto" w:fill="auto"/>
            <w:hideMark/>
          </w:tcPr>
          <w:p w14:paraId="61D5163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Pyogenic pericarditis</w:t>
            </w:r>
          </w:p>
        </w:tc>
        <w:tc>
          <w:tcPr>
            <w:tcW w:w="1134" w:type="dxa"/>
            <w:shd w:val="clear" w:color="auto" w:fill="auto"/>
            <w:noWrap/>
            <w:hideMark/>
          </w:tcPr>
          <w:p w14:paraId="46C1E24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71243F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2C523FB" w14:textId="2FE2594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36DEEBD" w14:textId="1988B6A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C4988E1" w14:textId="2CD378F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D872F6E" w14:textId="2C15178D" w:rsidTr="0097388C">
        <w:trPr>
          <w:trHeight w:val="290"/>
        </w:trPr>
        <w:tc>
          <w:tcPr>
            <w:tcW w:w="1129" w:type="dxa"/>
            <w:shd w:val="clear" w:color="auto" w:fill="auto"/>
            <w:noWrap/>
            <w:hideMark/>
          </w:tcPr>
          <w:p w14:paraId="7E8CCF4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43530605</w:t>
            </w:r>
          </w:p>
        </w:tc>
        <w:tc>
          <w:tcPr>
            <w:tcW w:w="2940" w:type="dxa"/>
            <w:shd w:val="clear" w:color="auto" w:fill="auto"/>
            <w:hideMark/>
          </w:tcPr>
          <w:p w14:paraId="7AF890C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Pulmonary embolism with pulmonary infarction</w:t>
            </w:r>
          </w:p>
        </w:tc>
        <w:tc>
          <w:tcPr>
            <w:tcW w:w="1134" w:type="dxa"/>
            <w:shd w:val="clear" w:color="auto" w:fill="auto"/>
            <w:noWrap/>
            <w:hideMark/>
          </w:tcPr>
          <w:p w14:paraId="2CD75FA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D7CCA5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76BCC3E" w14:textId="5A0641C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0A305AF" w14:textId="3D167AC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03540C8" w14:textId="2272394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6533E6B" w14:textId="56031A36" w:rsidTr="0097388C">
        <w:trPr>
          <w:trHeight w:val="290"/>
        </w:trPr>
        <w:tc>
          <w:tcPr>
            <w:tcW w:w="1129" w:type="dxa"/>
            <w:shd w:val="clear" w:color="auto" w:fill="auto"/>
            <w:noWrap/>
            <w:hideMark/>
          </w:tcPr>
          <w:p w14:paraId="66335E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4239311</w:t>
            </w:r>
          </w:p>
        </w:tc>
        <w:tc>
          <w:tcPr>
            <w:tcW w:w="2940" w:type="dxa"/>
            <w:shd w:val="clear" w:color="auto" w:fill="auto"/>
            <w:hideMark/>
          </w:tcPr>
          <w:p w14:paraId="5BC4439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Postpericardiotomy</w:t>
            </w:r>
            <w:proofErr w:type="spellEnd"/>
            <w:r w:rsidRPr="005C2BB3">
              <w:rPr>
                <w:rFonts w:eastAsia="Times New Roman"/>
                <w:sz w:val="18"/>
                <w:szCs w:val="18"/>
                <w:lang w:val="en-GB" w:eastAsia="zh-TW"/>
              </w:rPr>
              <w:t xml:space="preserve"> pericarditis</w:t>
            </w:r>
          </w:p>
        </w:tc>
        <w:tc>
          <w:tcPr>
            <w:tcW w:w="1134" w:type="dxa"/>
            <w:shd w:val="clear" w:color="auto" w:fill="auto"/>
            <w:noWrap/>
            <w:hideMark/>
          </w:tcPr>
          <w:p w14:paraId="1362579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EC7243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8C5C63E" w14:textId="5A68EFB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838860D" w14:textId="06C0771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011767D" w14:textId="20A5E87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B3C0121" w14:textId="48FB7054" w:rsidTr="0097388C">
        <w:trPr>
          <w:trHeight w:val="290"/>
        </w:trPr>
        <w:tc>
          <w:tcPr>
            <w:tcW w:w="1129" w:type="dxa"/>
            <w:shd w:val="clear" w:color="auto" w:fill="auto"/>
            <w:noWrap/>
            <w:hideMark/>
          </w:tcPr>
          <w:p w14:paraId="528E7F7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4276025</w:t>
            </w:r>
          </w:p>
        </w:tc>
        <w:tc>
          <w:tcPr>
            <w:tcW w:w="2940" w:type="dxa"/>
            <w:shd w:val="clear" w:color="auto" w:fill="auto"/>
            <w:hideMark/>
          </w:tcPr>
          <w:p w14:paraId="3FBDB87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Postcardiac injury pericarditis</w:t>
            </w:r>
          </w:p>
        </w:tc>
        <w:tc>
          <w:tcPr>
            <w:tcW w:w="1134" w:type="dxa"/>
            <w:shd w:val="clear" w:color="auto" w:fill="auto"/>
            <w:noWrap/>
            <w:hideMark/>
          </w:tcPr>
          <w:p w14:paraId="6C5AE08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564B4C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378C576" w14:textId="25EE833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FB722FB" w14:textId="4A2C96C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11114F6" w14:textId="2BA0C97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E076843" w14:textId="375E2864" w:rsidTr="0097388C">
        <w:trPr>
          <w:trHeight w:val="290"/>
        </w:trPr>
        <w:tc>
          <w:tcPr>
            <w:tcW w:w="1129" w:type="dxa"/>
            <w:shd w:val="clear" w:color="auto" w:fill="auto"/>
            <w:noWrap/>
            <w:hideMark/>
          </w:tcPr>
          <w:p w14:paraId="080430D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lastRenderedPageBreak/>
              <w:t>4190901</w:t>
            </w:r>
          </w:p>
        </w:tc>
        <w:tc>
          <w:tcPr>
            <w:tcW w:w="2940" w:type="dxa"/>
            <w:shd w:val="clear" w:color="auto" w:fill="auto"/>
            <w:hideMark/>
          </w:tcPr>
          <w:p w14:paraId="23D2B0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Post-traumatic pericarditis</w:t>
            </w:r>
          </w:p>
        </w:tc>
        <w:tc>
          <w:tcPr>
            <w:tcW w:w="1134" w:type="dxa"/>
            <w:shd w:val="clear" w:color="auto" w:fill="auto"/>
            <w:noWrap/>
            <w:hideMark/>
          </w:tcPr>
          <w:p w14:paraId="64D761A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5C92D7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1E0F443" w14:textId="7E06249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418B789" w14:textId="4CB778B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2404418" w14:textId="359E209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A0DD9A0" w14:textId="6681164C" w:rsidTr="0097388C">
        <w:trPr>
          <w:trHeight w:val="290"/>
        </w:trPr>
        <w:tc>
          <w:tcPr>
            <w:tcW w:w="1129" w:type="dxa"/>
            <w:shd w:val="clear" w:color="auto" w:fill="auto"/>
            <w:noWrap/>
            <w:hideMark/>
          </w:tcPr>
          <w:p w14:paraId="6D37957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4143776</w:t>
            </w:r>
          </w:p>
        </w:tc>
        <w:tc>
          <w:tcPr>
            <w:tcW w:w="2940" w:type="dxa"/>
            <w:shd w:val="clear" w:color="auto" w:fill="auto"/>
            <w:hideMark/>
          </w:tcPr>
          <w:p w14:paraId="086E509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Post-radiation pericarditis</w:t>
            </w:r>
          </w:p>
        </w:tc>
        <w:tc>
          <w:tcPr>
            <w:tcW w:w="1134" w:type="dxa"/>
            <w:shd w:val="clear" w:color="auto" w:fill="auto"/>
            <w:noWrap/>
            <w:hideMark/>
          </w:tcPr>
          <w:p w14:paraId="0B15D69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FD5573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6807B7B" w14:textId="0272521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4002578" w14:textId="76C461C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14149B0" w14:textId="66E8AB5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B9396B4" w14:textId="40B4A3E1" w:rsidTr="0097388C">
        <w:trPr>
          <w:trHeight w:val="290"/>
        </w:trPr>
        <w:tc>
          <w:tcPr>
            <w:tcW w:w="1129" w:type="dxa"/>
            <w:shd w:val="clear" w:color="auto" w:fill="auto"/>
            <w:noWrap/>
            <w:hideMark/>
          </w:tcPr>
          <w:p w14:paraId="6062B4F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4121477</w:t>
            </w:r>
          </w:p>
        </w:tc>
        <w:tc>
          <w:tcPr>
            <w:tcW w:w="2940" w:type="dxa"/>
            <w:shd w:val="clear" w:color="auto" w:fill="auto"/>
            <w:hideMark/>
          </w:tcPr>
          <w:p w14:paraId="45C4C8B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Post-infarction pericarditis</w:t>
            </w:r>
          </w:p>
        </w:tc>
        <w:tc>
          <w:tcPr>
            <w:tcW w:w="1134" w:type="dxa"/>
            <w:shd w:val="clear" w:color="auto" w:fill="auto"/>
            <w:noWrap/>
            <w:hideMark/>
          </w:tcPr>
          <w:p w14:paraId="2954C05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362A0D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9C23C63" w14:textId="7FC94F7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9841B33" w14:textId="68FA634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CFFB864" w14:textId="68BF1C3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5F0F6D1" w14:textId="2951CED6" w:rsidTr="0097388C">
        <w:trPr>
          <w:trHeight w:val="290"/>
        </w:trPr>
        <w:tc>
          <w:tcPr>
            <w:tcW w:w="1129" w:type="dxa"/>
            <w:shd w:val="clear" w:color="auto" w:fill="auto"/>
            <w:noWrap/>
            <w:hideMark/>
          </w:tcPr>
          <w:p w14:paraId="4809511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4336595</w:t>
            </w:r>
          </w:p>
        </w:tc>
        <w:tc>
          <w:tcPr>
            <w:tcW w:w="2940" w:type="dxa"/>
            <w:shd w:val="clear" w:color="auto" w:fill="auto"/>
            <w:hideMark/>
          </w:tcPr>
          <w:p w14:paraId="2878565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Plication annuloplasty of tricuspid valve</w:t>
            </w:r>
          </w:p>
        </w:tc>
        <w:tc>
          <w:tcPr>
            <w:tcW w:w="1134" w:type="dxa"/>
            <w:shd w:val="clear" w:color="auto" w:fill="auto"/>
            <w:noWrap/>
            <w:hideMark/>
          </w:tcPr>
          <w:p w14:paraId="2B960F6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6DA495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F3CAE20" w14:textId="4F90A31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3A66CC6" w14:textId="7ACD637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278C0FB" w14:textId="346EFD8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8121F3E" w14:textId="2D9043D6" w:rsidTr="0097388C">
        <w:trPr>
          <w:trHeight w:val="290"/>
        </w:trPr>
        <w:tc>
          <w:tcPr>
            <w:tcW w:w="1129" w:type="dxa"/>
            <w:shd w:val="clear" w:color="auto" w:fill="auto"/>
            <w:noWrap/>
            <w:hideMark/>
          </w:tcPr>
          <w:p w14:paraId="083966B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4337747</w:t>
            </w:r>
          </w:p>
        </w:tc>
        <w:tc>
          <w:tcPr>
            <w:tcW w:w="2940" w:type="dxa"/>
            <w:shd w:val="clear" w:color="auto" w:fill="auto"/>
            <w:hideMark/>
          </w:tcPr>
          <w:p w14:paraId="1D25B26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Plication annuloplasty of mitral valve</w:t>
            </w:r>
          </w:p>
        </w:tc>
        <w:tc>
          <w:tcPr>
            <w:tcW w:w="1134" w:type="dxa"/>
            <w:shd w:val="clear" w:color="auto" w:fill="auto"/>
            <w:noWrap/>
            <w:hideMark/>
          </w:tcPr>
          <w:p w14:paraId="4A39D6E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27F76D8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A31EB06" w14:textId="51D035A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AB2BDDE" w14:textId="3BA8155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2873CBD" w14:textId="3A46E51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9A36032" w14:textId="6931E9E3" w:rsidTr="0097388C">
        <w:trPr>
          <w:trHeight w:val="290"/>
        </w:trPr>
        <w:tc>
          <w:tcPr>
            <w:tcW w:w="1129" w:type="dxa"/>
            <w:shd w:val="clear" w:color="auto" w:fill="auto"/>
            <w:noWrap/>
            <w:hideMark/>
          </w:tcPr>
          <w:p w14:paraId="7A45741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4245386</w:t>
            </w:r>
          </w:p>
        </w:tc>
        <w:tc>
          <w:tcPr>
            <w:tcW w:w="2940" w:type="dxa"/>
            <w:shd w:val="clear" w:color="auto" w:fill="auto"/>
            <w:hideMark/>
          </w:tcPr>
          <w:p w14:paraId="5583D67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sicca</w:t>
            </w:r>
          </w:p>
        </w:tc>
        <w:tc>
          <w:tcPr>
            <w:tcW w:w="1134" w:type="dxa"/>
            <w:shd w:val="clear" w:color="auto" w:fill="auto"/>
            <w:noWrap/>
            <w:hideMark/>
          </w:tcPr>
          <w:p w14:paraId="3DC7AF4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09D2AE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883215B" w14:textId="3CE1A6C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EC71F87" w14:textId="37C70C2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AE69164" w14:textId="6A28E6D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A26321A" w14:textId="3A6480B2" w:rsidTr="0097388C">
        <w:trPr>
          <w:trHeight w:val="290"/>
        </w:trPr>
        <w:tc>
          <w:tcPr>
            <w:tcW w:w="1129" w:type="dxa"/>
            <w:shd w:val="clear" w:color="auto" w:fill="auto"/>
            <w:noWrap/>
            <w:hideMark/>
          </w:tcPr>
          <w:p w14:paraId="0BAE4A9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4196638</w:t>
            </w:r>
          </w:p>
        </w:tc>
        <w:tc>
          <w:tcPr>
            <w:tcW w:w="2940" w:type="dxa"/>
            <w:shd w:val="clear" w:color="auto" w:fill="auto"/>
            <w:hideMark/>
          </w:tcPr>
          <w:p w14:paraId="3870300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w:t>
            </w:r>
            <w:proofErr w:type="spellStart"/>
            <w:r w:rsidRPr="005C2BB3">
              <w:rPr>
                <w:rFonts w:eastAsia="Times New Roman"/>
                <w:sz w:val="18"/>
                <w:szCs w:val="18"/>
                <w:lang w:val="en-GB" w:eastAsia="zh-TW"/>
              </w:rPr>
              <w:t>uremia</w:t>
            </w:r>
            <w:proofErr w:type="spellEnd"/>
          </w:p>
        </w:tc>
        <w:tc>
          <w:tcPr>
            <w:tcW w:w="1134" w:type="dxa"/>
            <w:shd w:val="clear" w:color="auto" w:fill="auto"/>
            <w:noWrap/>
            <w:hideMark/>
          </w:tcPr>
          <w:p w14:paraId="42EFB76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15C37C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9D5623A" w14:textId="753FB71E"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AF83B33" w14:textId="286102F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CA9FE90" w14:textId="2CBAB9E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23F74C2" w14:textId="6097A23E" w:rsidTr="0097388C">
        <w:trPr>
          <w:trHeight w:val="580"/>
        </w:trPr>
        <w:tc>
          <w:tcPr>
            <w:tcW w:w="1129" w:type="dxa"/>
            <w:shd w:val="clear" w:color="auto" w:fill="auto"/>
            <w:noWrap/>
            <w:hideMark/>
          </w:tcPr>
          <w:p w14:paraId="465CC50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4222722</w:t>
            </w:r>
          </w:p>
        </w:tc>
        <w:tc>
          <w:tcPr>
            <w:tcW w:w="2940" w:type="dxa"/>
            <w:shd w:val="clear" w:color="auto" w:fill="auto"/>
            <w:hideMark/>
          </w:tcPr>
          <w:p w14:paraId="6FFF25C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w:t>
            </w:r>
            <w:proofErr w:type="spellStart"/>
            <w:r w:rsidRPr="005C2BB3">
              <w:rPr>
                <w:rFonts w:eastAsia="Times New Roman"/>
                <w:sz w:val="18"/>
                <w:szCs w:val="18"/>
                <w:lang w:val="en-GB" w:eastAsia="zh-TW"/>
              </w:rPr>
              <w:t>tumor</w:t>
            </w:r>
            <w:proofErr w:type="spellEnd"/>
            <w:r w:rsidRPr="005C2BB3">
              <w:rPr>
                <w:rFonts w:eastAsia="Times New Roman"/>
                <w:sz w:val="18"/>
                <w:szCs w:val="18"/>
                <w:lang w:val="en-GB" w:eastAsia="zh-TW"/>
              </w:rPr>
              <w:t xml:space="preserve"> metastatic to pericardium</w:t>
            </w:r>
          </w:p>
        </w:tc>
        <w:tc>
          <w:tcPr>
            <w:tcW w:w="1134" w:type="dxa"/>
            <w:shd w:val="clear" w:color="auto" w:fill="auto"/>
            <w:noWrap/>
            <w:hideMark/>
          </w:tcPr>
          <w:p w14:paraId="2A59691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3222FF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196D393" w14:textId="3257CFE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F96B944" w14:textId="6DD089A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4380CC0" w14:textId="743E456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1DC8E25" w14:textId="654DEEA0" w:rsidTr="0097388C">
        <w:trPr>
          <w:trHeight w:val="580"/>
        </w:trPr>
        <w:tc>
          <w:tcPr>
            <w:tcW w:w="1129" w:type="dxa"/>
            <w:shd w:val="clear" w:color="auto" w:fill="auto"/>
            <w:noWrap/>
            <w:hideMark/>
          </w:tcPr>
          <w:p w14:paraId="376F25D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4101469</w:t>
            </w:r>
          </w:p>
        </w:tc>
        <w:tc>
          <w:tcPr>
            <w:tcW w:w="2940" w:type="dxa"/>
            <w:shd w:val="clear" w:color="auto" w:fill="auto"/>
            <w:hideMark/>
          </w:tcPr>
          <w:p w14:paraId="3E0ABFF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systemic lupus erythematosus</w:t>
            </w:r>
          </w:p>
        </w:tc>
        <w:tc>
          <w:tcPr>
            <w:tcW w:w="1134" w:type="dxa"/>
            <w:shd w:val="clear" w:color="auto" w:fill="auto"/>
            <w:noWrap/>
            <w:hideMark/>
          </w:tcPr>
          <w:p w14:paraId="3D73E01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168BF6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A82AABA" w14:textId="62640C9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4D5181C" w14:textId="3342E19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9C857E6" w14:textId="27D5C35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6FDDFE5" w14:textId="15E1025A" w:rsidTr="0097388C">
        <w:trPr>
          <w:trHeight w:val="290"/>
        </w:trPr>
        <w:tc>
          <w:tcPr>
            <w:tcW w:w="1129" w:type="dxa"/>
            <w:shd w:val="clear" w:color="auto" w:fill="auto"/>
            <w:noWrap/>
            <w:hideMark/>
          </w:tcPr>
          <w:p w14:paraId="5545DC7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4337524</w:t>
            </w:r>
          </w:p>
        </w:tc>
        <w:tc>
          <w:tcPr>
            <w:tcW w:w="2940" w:type="dxa"/>
            <w:shd w:val="clear" w:color="auto" w:fill="auto"/>
            <w:hideMark/>
          </w:tcPr>
          <w:p w14:paraId="74285FF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scleroderma</w:t>
            </w:r>
          </w:p>
        </w:tc>
        <w:tc>
          <w:tcPr>
            <w:tcW w:w="1134" w:type="dxa"/>
            <w:shd w:val="clear" w:color="auto" w:fill="auto"/>
            <w:noWrap/>
            <w:hideMark/>
          </w:tcPr>
          <w:p w14:paraId="4BF6FF5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DAEA0D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F5C6791" w14:textId="7EDCB5D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3B457B5" w14:textId="74385C0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423EA78" w14:textId="312F8CD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59B7AF5" w14:textId="20E6EB24" w:rsidTr="0097388C">
        <w:trPr>
          <w:trHeight w:val="290"/>
        </w:trPr>
        <w:tc>
          <w:tcPr>
            <w:tcW w:w="1129" w:type="dxa"/>
            <w:shd w:val="clear" w:color="auto" w:fill="auto"/>
            <w:noWrap/>
            <w:hideMark/>
          </w:tcPr>
          <w:p w14:paraId="3483333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4296152</w:t>
            </w:r>
          </w:p>
        </w:tc>
        <w:tc>
          <w:tcPr>
            <w:tcW w:w="2940" w:type="dxa"/>
            <w:shd w:val="clear" w:color="auto" w:fill="auto"/>
            <w:hideMark/>
          </w:tcPr>
          <w:p w14:paraId="285011A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rheumatoid arthritis</w:t>
            </w:r>
          </w:p>
        </w:tc>
        <w:tc>
          <w:tcPr>
            <w:tcW w:w="1134" w:type="dxa"/>
            <w:shd w:val="clear" w:color="auto" w:fill="auto"/>
            <w:noWrap/>
            <w:hideMark/>
          </w:tcPr>
          <w:p w14:paraId="22C2239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CDCFFC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54C27B1" w14:textId="437A186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2EFFDA6" w14:textId="3E072F9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5D78D22" w14:textId="34B882B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942BD66" w14:textId="494E2F03" w:rsidTr="0097388C">
        <w:trPr>
          <w:trHeight w:val="290"/>
        </w:trPr>
        <w:tc>
          <w:tcPr>
            <w:tcW w:w="1129" w:type="dxa"/>
            <w:shd w:val="clear" w:color="auto" w:fill="auto"/>
            <w:noWrap/>
            <w:hideMark/>
          </w:tcPr>
          <w:p w14:paraId="58C8D1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4056843</w:t>
            </w:r>
          </w:p>
        </w:tc>
        <w:tc>
          <w:tcPr>
            <w:tcW w:w="2940" w:type="dxa"/>
            <w:shd w:val="clear" w:color="auto" w:fill="auto"/>
            <w:hideMark/>
          </w:tcPr>
          <w:p w14:paraId="2B2107C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primary </w:t>
            </w:r>
            <w:proofErr w:type="spellStart"/>
            <w:r w:rsidRPr="005C2BB3">
              <w:rPr>
                <w:rFonts w:eastAsia="Times New Roman"/>
                <w:sz w:val="18"/>
                <w:szCs w:val="18"/>
                <w:lang w:val="en-GB" w:eastAsia="zh-TW"/>
              </w:rPr>
              <w:t>tumor</w:t>
            </w:r>
            <w:proofErr w:type="spellEnd"/>
          </w:p>
        </w:tc>
        <w:tc>
          <w:tcPr>
            <w:tcW w:w="1134" w:type="dxa"/>
            <w:shd w:val="clear" w:color="auto" w:fill="auto"/>
            <w:noWrap/>
            <w:hideMark/>
          </w:tcPr>
          <w:p w14:paraId="2D33678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816AB6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8B9C18C" w14:textId="1CEB6F3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33D15BA" w14:textId="0F15CDA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76E61E0" w14:textId="527E1B4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8BEC0E1" w14:textId="40ADBBC5" w:rsidTr="0097388C">
        <w:trPr>
          <w:trHeight w:val="290"/>
        </w:trPr>
        <w:tc>
          <w:tcPr>
            <w:tcW w:w="1129" w:type="dxa"/>
            <w:shd w:val="clear" w:color="auto" w:fill="auto"/>
            <w:noWrap/>
            <w:hideMark/>
          </w:tcPr>
          <w:p w14:paraId="7068CBF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4056882</w:t>
            </w:r>
          </w:p>
        </w:tc>
        <w:tc>
          <w:tcPr>
            <w:tcW w:w="2940" w:type="dxa"/>
            <w:shd w:val="clear" w:color="auto" w:fill="auto"/>
            <w:hideMark/>
          </w:tcPr>
          <w:p w14:paraId="7F65C1B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penetrating trauma</w:t>
            </w:r>
          </w:p>
        </w:tc>
        <w:tc>
          <w:tcPr>
            <w:tcW w:w="1134" w:type="dxa"/>
            <w:shd w:val="clear" w:color="auto" w:fill="auto"/>
            <w:noWrap/>
            <w:hideMark/>
          </w:tcPr>
          <w:p w14:paraId="7DC61EA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4924F3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BF608DC" w14:textId="00BE184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B9BF2F9" w14:textId="17B6FDF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40955E5" w14:textId="623ABFB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13070C6" w14:textId="55313085" w:rsidTr="0097388C">
        <w:trPr>
          <w:trHeight w:val="290"/>
        </w:trPr>
        <w:tc>
          <w:tcPr>
            <w:tcW w:w="1129" w:type="dxa"/>
            <w:shd w:val="clear" w:color="auto" w:fill="auto"/>
            <w:noWrap/>
            <w:hideMark/>
          </w:tcPr>
          <w:p w14:paraId="28FA536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4291329</w:t>
            </w:r>
          </w:p>
        </w:tc>
        <w:tc>
          <w:tcPr>
            <w:tcW w:w="2940" w:type="dxa"/>
            <w:shd w:val="clear" w:color="auto" w:fill="auto"/>
            <w:hideMark/>
          </w:tcPr>
          <w:p w14:paraId="265D695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non-penetrating trauma</w:t>
            </w:r>
          </w:p>
        </w:tc>
        <w:tc>
          <w:tcPr>
            <w:tcW w:w="1134" w:type="dxa"/>
            <w:shd w:val="clear" w:color="auto" w:fill="auto"/>
            <w:noWrap/>
            <w:hideMark/>
          </w:tcPr>
          <w:p w14:paraId="689ECB7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EEFF85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717A562" w14:textId="67FFD22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C019547" w14:textId="5C2DCCC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B1F4198" w14:textId="6416D2E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6EEB098" w14:textId="592457E8" w:rsidTr="0097388C">
        <w:trPr>
          <w:trHeight w:val="290"/>
        </w:trPr>
        <w:tc>
          <w:tcPr>
            <w:tcW w:w="1129" w:type="dxa"/>
            <w:shd w:val="clear" w:color="auto" w:fill="auto"/>
            <w:noWrap/>
            <w:hideMark/>
          </w:tcPr>
          <w:p w14:paraId="6A63436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4155496</w:t>
            </w:r>
          </w:p>
        </w:tc>
        <w:tc>
          <w:tcPr>
            <w:tcW w:w="2940" w:type="dxa"/>
            <w:shd w:val="clear" w:color="auto" w:fill="auto"/>
            <w:hideMark/>
          </w:tcPr>
          <w:p w14:paraId="7D1DC0C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neoplasia</w:t>
            </w:r>
          </w:p>
        </w:tc>
        <w:tc>
          <w:tcPr>
            <w:tcW w:w="1134" w:type="dxa"/>
            <w:shd w:val="clear" w:color="auto" w:fill="auto"/>
            <w:noWrap/>
            <w:hideMark/>
          </w:tcPr>
          <w:p w14:paraId="79795D8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0059F3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2BAE4F7" w14:textId="7E3E545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AC3B75F" w14:textId="3836061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24D4A80" w14:textId="0B955A1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07BA763" w14:textId="4A300DEE" w:rsidTr="0097388C">
        <w:trPr>
          <w:trHeight w:val="290"/>
        </w:trPr>
        <w:tc>
          <w:tcPr>
            <w:tcW w:w="1129" w:type="dxa"/>
            <w:shd w:val="clear" w:color="auto" w:fill="auto"/>
            <w:noWrap/>
            <w:hideMark/>
          </w:tcPr>
          <w:p w14:paraId="4DF9A16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4214249</w:t>
            </w:r>
          </w:p>
        </w:tc>
        <w:tc>
          <w:tcPr>
            <w:tcW w:w="2940" w:type="dxa"/>
            <w:shd w:val="clear" w:color="auto" w:fill="auto"/>
            <w:hideMark/>
          </w:tcPr>
          <w:p w14:paraId="7CB161E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w:t>
            </w:r>
            <w:proofErr w:type="spellStart"/>
            <w:r w:rsidRPr="005C2BB3">
              <w:rPr>
                <w:rFonts w:eastAsia="Times New Roman"/>
                <w:sz w:val="18"/>
                <w:szCs w:val="18"/>
                <w:lang w:val="en-GB" w:eastAsia="zh-TW"/>
              </w:rPr>
              <w:t>myxedema</w:t>
            </w:r>
            <w:proofErr w:type="spellEnd"/>
          </w:p>
        </w:tc>
        <w:tc>
          <w:tcPr>
            <w:tcW w:w="1134" w:type="dxa"/>
            <w:shd w:val="clear" w:color="auto" w:fill="auto"/>
            <w:noWrap/>
            <w:hideMark/>
          </w:tcPr>
          <w:p w14:paraId="3C06B0D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7BA152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8CB0B41" w14:textId="4EC9596F"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2C1A977" w14:textId="1D78CC8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0933FD9" w14:textId="3E4AD1F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4B89C7B" w14:textId="1C054040" w:rsidTr="0097388C">
        <w:trPr>
          <w:trHeight w:val="290"/>
        </w:trPr>
        <w:tc>
          <w:tcPr>
            <w:tcW w:w="1129" w:type="dxa"/>
            <w:shd w:val="clear" w:color="auto" w:fill="auto"/>
            <w:noWrap/>
            <w:hideMark/>
          </w:tcPr>
          <w:p w14:paraId="32D1549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4149568</w:t>
            </w:r>
          </w:p>
        </w:tc>
        <w:tc>
          <w:tcPr>
            <w:tcW w:w="2940" w:type="dxa"/>
            <w:shd w:val="clear" w:color="auto" w:fill="auto"/>
            <w:hideMark/>
          </w:tcPr>
          <w:p w14:paraId="23A6CD3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Mulibrey nanism</w:t>
            </w:r>
          </w:p>
        </w:tc>
        <w:tc>
          <w:tcPr>
            <w:tcW w:w="1134" w:type="dxa"/>
            <w:shd w:val="clear" w:color="auto" w:fill="auto"/>
            <w:noWrap/>
            <w:hideMark/>
          </w:tcPr>
          <w:p w14:paraId="511C99B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140F0C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3627F40" w14:textId="5E14B4D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C443C42" w14:textId="5B6ACF1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07E979E" w14:textId="2B983CB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7333FCA" w14:textId="638B3CFF" w:rsidTr="0097388C">
        <w:trPr>
          <w:trHeight w:val="290"/>
        </w:trPr>
        <w:tc>
          <w:tcPr>
            <w:tcW w:w="1129" w:type="dxa"/>
            <w:shd w:val="clear" w:color="auto" w:fill="auto"/>
            <w:noWrap/>
            <w:hideMark/>
          </w:tcPr>
          <w:p w14:paraId="2957F98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4185852</w:t>
            </w:r>
          </w:p>
        </w:tc>
        <w:tc>
          <w:tcPr>
            <w:tcW w:w="2940" w:type="dxa"/>
            <w:shd w:val="clear" w:color="auto" w:fill="auto"/>
            <w:hideMark/>
          </w:tcPr>
          <w:p w14:paraId="2F0D21B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secondary to malignant primary </w:t>
            </w:r>
            <w:proofErr w:type="spellStart"/>
            <w:r w:rsidRPr="005C2BB3">
              <w:rPr>
                <w:rFonts w:eastAsia="Times New Roman"/>
                <w:sz w:val="18"/>
                <w:szCs w:val="18"/>
                <w:lang w:val="en-GB" w:eastAsia="zh-TW"/>
              </w:rPr>
              <w:t>tumor</w:t>
            </w:r>
            <w:proofErr w:type="spellEnd"/>
          </w:p>
        </w:tc>
        <w:tc>
          <w:tcPr>
            <w:tcW w:w="1134" w:type="dxa"/>
            <w:shd w:val="clear" w:color="auto" w:fill="auto"/>
            <w:noWrap/>
            <w:hideMark/>
          </w:tcPr>
          <w:p w14:paraId="25D22EC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B58AFC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45D37D1" w14:textId="2E996A9F"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6482086" w14:textId="4E9C185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FAFF01B" w14:textId="555FE0B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837C4FA" w14:textId="4B9B241C" w:rsidTr="0097388C">
        <w:trPr>
          <w:trHeight w:val="290"/>
        </w:trPr>
        <w:tc>
          <w:tcPr>
            <w:tcW w:w="1129" w:type="dxa"/>
            <w:shd w:val="clear" w:color="auto" w:fill="auto"/>
            <w:noWrap/>
            <w:hideMark/>
          </w:tcPr>
          <w:p w14:paraId="342313A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4238669</w:t>
            </w:r>
          </w:p>
        </w:tc>
        <w:tc>
          <w:tcPr>
            <w:tcW w:w="2940" w:type="dxa"/>
            <w:shd w:val="clear" w:color="auto" w:fill="auto"/>
            <w:hideMark/>
          </w:tcPr>
          <w:p w14:paraId="40B6D83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collagen vascular disease</w:t>
            </w:r>
          </w:p>
        </w:tc>
        <w:tc>
          <w:tcPr>
            <w:tcW w:w="1134" w:type="dxa"/>
            <w:shd w:val="clear" w:color="auto" w:fill="auto"/>
            <w:noWrap/>
            <w:hideMark/>
          </w:tcPr>
          <w:p w14:paraId="4192C12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608CDF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AD21336" w14:textId="59EF5AC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6E31F0B" w14:textId="4E79550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9C51A05" w14:textId="1FC0199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8DC1383" w14:textId="3983EF1C" w:rsidTr="0097388C">
        <w:trPr>
          <w:trHeight w:val="290"/>
        </w:trPr>
        <w:tc>
          <w:tcPr>
            <w:tcW w:w="1129" w:type="dxa"/>
            <w:shd w:val="clear" w:color="auto" w:fill="auto"/>
            <w:noWrap/>
            <w:hideMark/>
          </w:tcPr>
          <w:p w14:paraId="4E8C73C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4189352</w:t>
            </w:r>
          </w:p>
        </w:tc>
        <w:tc>
          <w:tcPr>
            <w:tcW w:w="2940" w:type="dxa"/>
            <w:shd w:val="clear" w:color="auto" w:fill="auto"/>
            <w:hideMark/>
          </w:tcPr>
          <w:p w14:paraId="7D43562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aortic aneurysm</w:t>
            </w:r>
          </w:p>
        </w:tc>
        <w:tc>
          <w:tcPr>
            <w:tcW w:w="1134" w:type="dxa"/>
            <w:shd w:val="clear" w:color="auto" w:fill="auto"/>
            <w:noWrap/>
            <w:hideMark/>
          </w:tcPr>
          <w:p w14:paraId="1B4D692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3C85D4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8AF51A6" w14:textId="117534E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AACFE00" w14:textId="587A5EF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578CEFB" w14:textId="6999677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7699297" w14:textId="56A92370" w:rsidTr="0097388C">
        <w:trPr>
          <w:trHeight w:val="290"/>
        </w:trPr>
        <w:tc>
          <w:tcPr>
            <w:tcW w:w="1129" w:type="dxa"/>
            <w:shd w:val="clear" w:color="auto" w:fill="auto"/>
            <w:noWrap/>
            <w:hideMark/>
          </w:tcPr>
          <w:p w14:paraId="6DE569F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4322145</w:t>
            </w:r>
          </w:p>
        </w:tc>
        <w:tc>
          <w:tcPr>
            <w:tcW w:w="2940" w:type="dxa"/>
            <w:shd w:val="clear" w:color="auto" w:fill="auto"/>
            <w:hideMark/>
          </w:tcPr>
          <w:p w14:paraId="15203A9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secondary to acute myocardial infarction</w:t>
            </w:r>
          </w:p>
        </w:tc>
        <w:tc>
          <w:tcPr>
            <w:tcW w:w="1134" w:type="dxa"/>
            <w:shd w:val="clear" w:color="auto" w:fill="auto"/>
            <w:noWrap/>
            <w:hideMark/>
          </w:tcPr>
          <w:p w14:paraId="1073D24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6569C1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3AF4EAA" w14:textId="31628A4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87D46C1" w14:textId="2C5EC71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1C158A1" w14:textId="4B08914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42C5024" w14:textId="6171E344" w:rsidTr="0097388C">
        <w:trPr>
          <w:trHeight w:val="290"/>
        </w:trPr>
        <w:tc>
          <w:tcPr>
            <w:tcW w:w="1129" w:type="dxa"/>
            <w:shd w:val="clear" w:color="auto" w:fill="auto"/>
            <w:noWrap/>
            <w:hideMark/>
          </w:tcPr>
          <w:p w14:paraId="2829ABF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45766217</w:t>
            </w:r>
          </w:p>
        </w:tc>
        <w:tc>
          <w:tcPr>
            <w:tcW w:w="2940" w:type="dxa"/>
            <w:shd w:val="clear" w:color="auto" w:fill="auto"/>
            <w:hideMark/>
          </w:tcPr>
          <w:p w14:paraId="61B6AEA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due to metabolic disease</w:t>
            </w:r>
          </w:p>
        </w:tc>
        <w:tc>
          <w:tcPr>
            <w:tcW w:w="1134" w:type="dxa"/>
            <w:shd w:val="clear" w:color="auto" w:fill="auto"/>
            <w:noWrap/>
            <w:hideMark/>
          </w:tcPr>
          <w:p w14:paraId="3856C53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3D8773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2626793" w14:textId="57C67FC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3180A96" w14:textId="75207F8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9288C2E" w14:textId="7ACA665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685E255" w14:textId="5396B0CE" w:rsidTr="0097388C">
        <w:trPr>
          <w:trHeight w:val="290"/>
        </w:trPr>
        <w:tc>
          <w:tcPr>
            <w:tcW w:w="1129" w:type="dxa"/>
            <w:shd w:val="clear" w:color="auto" w:fill="auto"/>
            <w:noWrap/>
            <w:hideMark/>
          </w:tcPr>
          <w:p w14:paraId="530B317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37016749</w:t>
            </w:r>
          </w:p>
        </w:tc>
        <w:tc>
          <w:tcPr>
            <w:tcW w:w="2940" w:type="dxa"/>
            <w:shd w:val="clear" w:color="auto" w:fill="auto"/>
            <w:hideMark/>
          </w:tcPr>
          <w:p w14:paraId="6F75B1D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caused by toxin</w:t>
            </w:r>
          </w:p>
        </w:tc>
        <w:tc>
          <w:tcPr>
            <w:tcW w:w="1134" w:type="dxa"/>
            <w:shd w:val="clear" w:color="auto" w:fill="auto"/>
            <w:noWrap/>
            <w:hideMark/>
          </w:tcPr>
          <w:p w14:paraId="1135735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A973E8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745A98A" w14:textId="6415200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DC4D1DB" w14:textId="1979857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7099E7C" w14:textId="66018AB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34BE6A2" w14:textId="2711D81C" w:rsidTr="0097388C">
        <w:trPr>
          <w:trHeight w:val="290"/>
        </w:trPr>
        <w:tc>
          <w:tcPr>
            <w:tcW w:w="1129" w:type="dxa"/>
            <w:shd w:val="clear" w:color="auto" w:fill="auto"/>
            <w:noWrap/>
            <w:hideMark/>
          </w:tcPr>
          <w:p w14:paraId="4948B07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4164723</w:t>
            </w:r>
          </w:p>
        </w:tc>
        <w:tc>
          <w:tcPr>
            <w:tcW w:w="2940" w:type="dxa"/>
            <w:shd w:val="clear" w:color="auto" w:fill="auto"/>
            <w:hideMark/>
          </w:tcPr>
          <w:p w14:paraId="04A7B4E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caused by deposits of cholesterol</w:t>
            </w:r>
          </w:p>
        </w:tc>
        <w:tc>
          <w:tcPr>
            <w:tcW w:w="1134" w:type="dxa"/>
            <w:shd w:val="clear" w:color="auto" w:fill="auto"/>
            <w:noWrap/>
            <w:hideMark/>
          </w:tcPr>
          <w:p w14:paraId="30D3E7A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C6B7E9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2E416CF" w14:textId="3C26243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1A7B32D" w14:textId="1E48AE6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29C7493" w14:textId="6558278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A65D1FF" w14:textId="77311366" w:rsidTr="0097388C">
        <w:trPr>
          <w:trHeight w:val="290"/>
        </w:trPr>
        <w:tc>
          <w:tcPr>
            <w:tcW w:w="1129" w:type="dxa"/>
            <w:shd w:val="clear" w:color="auto" w:fill="auto"/>
            <w:noWrap/>
            <w:hideMark/>
          </w:tcPr>
          <w:p w14:paraId="61DB89C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4183718</w:t>
            </w:r>
          </w:p>
        </w:tc>
        <w:tc>
          <w:tcPr>
            <w:tcW w:w="2940" w:type="dxa"/>
            <w:shd w:val="clear" w:color="auto" w:fill="auto"/>
            <w:hideMark/>
          </w:tcPr>
          <w:p w14:paraId="3E406DB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Pericarditis associated with severe chronic </w:t>
            </w:r>
            <w:proofErr w:type="spellStart"/>
            <w:r w:rsidRPr="005C2BB3">
              <w:rPr>
                <w:rFonts w:eastAsia="Times New Roman"/>
                <w:sz w:val="18"/>
                <w:szCs w:val="18"/>
                <w:lang w:val="en-GB" w:eastAsia="zh-TW"/>
              </w:rPr>
              <w:t>anemia</w:t>
            </w:r>
            <w:proofErr w:type="spellEnd"/>
          </w:p>
        </w:tc>
        <w:tc>
          <w:tcPr>
            <w:tcW w:w="1134" w:type="dxa"/>
            <w:shd w:val="clear" w:color="auto" w:fill="auto"/>
            <w:noWrap/>
            <w:hideMark/>
          </w:tcPr>
          <w:p w14:paraId="48BE76C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DDE791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AD86349" w14:textId="3A7E382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B8D5712" w14:textId="173BEF4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0C234C1" w14:textId="71585F5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60EA66E" w14:textId="256E9DF7" w:rsidTr="0097388C">
        <w:trPr>
          <w:trHeight w:val="290"/>
        </w:trPr>
        <w:tc>
          <w:tcPr>
            <w:tcW w:w="1129" w:type="dxa"/>
            <w:shd w:val="clear" w:color="auto" w:fill="auto"/>
            <w:noWrap/>
            <w:hideMark/>
          </w:tcPr>
          <w:p w14:paraId="7F35DB7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4277121</w:t>
            </w:r>
          </w:p>
        </w:tc>
        <w:tc>
          <w:tcPr>
            <w:tcW w:w="2940" w:type="dxa"/>
            <w:shd w:val="clear" w:color="auto" w:fill="auto"/>
            <w:hideMark/>
          </w:tcPr>
          <w:p w14:paraId="5030FDB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associated with infectious mononucleosis</w:t>
            </w:r>
          </w:p>
        </w:tc>
        <w:tc>
          <w:tcPr>
            <w:tcW w:w="1134" w:type="dxa"/>
            <w:shd w:val="clear" w:color="auto" w:fill="auto"/>
            <w:noWrap/>
            <w:hideMark/>
          </w:tcPr>
          <w:p w14:paraId="0281D94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A7A42E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F6663C7" w14:textId="748CED1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E56B89C" w14:textId="5D712B3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FAEDC02" w14:textId="59944B2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8079D5D" w14:textId="123AF2F3" w:rsidTr="0097388C">
        <w:trPr>
          <w:trHeight w:val="580"/>
        </w:trPr>
        <w:tc>
          <w:tcPr>
            <w:tcW w:w="1129" w:type="dxa"/>
            <w:shd w:val="clear" w:color="auto" w:fill="auto"/>
            <w:noWrap/>
            <w:hideMark/>
          </w:tcPr>
          <w:p w14:paraId="1B139B5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4006296</w:t>
            </w:r>
          </w:p>
        </w:tc>
        <w:tc>
          <w:tcPr>
            <w:tcW w:w="2940" w:type="dxa"/>
            <w:shd w:val="clear" w:color="auto" w:fill="auto"/>
            <w:hideMark/>
          </w:tcPr>
          <w:p w14:paraId="5A3AEFC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associated with familial Mediterranean fever</w:t>
            </w:r>
          </w:p>
        </w:tc>
        <w:tc>
          <w:tcPr>
            <w:tcW w:w="1134" w:type="dxa"/>
            <w:shd w:val="clear" w:color="auto" w:fill="auto"/>
            <w:noWrap/>
            <w:hideMark/>
          </w:tcPr>
          <w:p w14:paraId="220CC43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ECF2FB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D65735D" w14:textId="2211214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2A3F902" w14:textId="06362F2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A870CEB" w14:textId="67BCCCC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8F9C221" w14:textId="2A079FDD" w:rsidTr="0097388C">
        <w:trPr>
          <w:trHeight w:val="290"/>
        </w:trPr>
        <w:tc>
          <w:tcPr>
            <w:tcW w:w="1129" w:type="dxa"/>
            <w:shd w:val="clear" w:color="auto" w:fill="auto"/>
            <w:noWrap/>
            <w:hideMark/>
          </w:tcPr>
          <w:p w14:paraId="672CC5C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4229749</w:t>
            </w:r>
          </w:p>
        </w:tc>
        <w:tc>
          <w:tcPr>
            <w:tcW w:w="2940" w:type="dxa"/>
            <w:shd w:val="clear" w:color="auto" w:fill="auto"/>
            <w:hideMark/>
          </w:tcPr>
          <w:p w14:paraId="3BAD8BE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 associated with atrial septal defect</w:t>
            </w:r>
          </w:p>
        </w:tc>
        <w:tc>
          <w:tcPr>
            <w:tcW w:w="1134" w:type="dxa"/>
            <w:shd w:val="clear" w:color="auto" w:fill="auto"/>
            <w:noWrap/>
            <w:hideMark/>
          </w:tcPr>
          <w:p w14:paraId="0BDD513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480C60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B3AC73A" w14:textId="3762B49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EAD327B" w14:textId="60B66E6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18CAAF2" w14:textId="51B5463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AAFF319" w14:textId="0C86A83C" w:rsidTr="0097388C">
        <w:trPr>
          <w:trHeight w:val="290"/>
        </w:trPr>
        <w:tc>
          <w:tcPr>
            <w:tcW w:w="1129" w:type="dxa"/>
            <w:shd w:val="clear" w:color="auto" w:fill="auto"/>
            <w:noWrap/>
            <w:hideMark/>
          </w:tcPr>
          <w:p w14:paraId="60993F7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4138837</w:t>
            </w:r>
          </w:p>
        </w:tc>
        <w:tc>
          <w:tcPr>
            <w:tcW w:w="2940" w:type="dxa"/>
            <w:shd w:val="clear" w:color="auto" w:fill="auto"/>
            <w:hideMark/>
          </w:tcPr>
          <w:p w14:paraId="722452A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Pericarditis</w:t>
            </w:r>
          </w:p>
        </w:tc>
        <w:tc>
          <w:tcPr>
            <w:tcW w:w="1134" w:type="dxa"/>
            <w:shd w:val="clear" w:color="auto" w:fill="auto"/>
            <w:noWrap/>
            <w:hideMark/>
          </w:tcPr>
          <w:p w14:paraId="7684BB9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D1E978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9A71A7C" w14:textId="2C97052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C538D81" w14:textId="38ACA5E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4F0C09E" w14:textId="5265130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3BEFA2A" w14:textId="431A42EE" w:rsidTr="0097388C">
        <w:trPr>
          <w:trHeight w:val="290"/>
        </w:trPr>
        <w:tc>
          <w:tcPr>
            <w:tcW w:w="1129" w:type="dxa"/>
            <w:shd w:val="clear" w:color="auto" w:fill="auto"/>
            <w:noWrap/>
            <w:hideMark/>
          </w:tcPr>
          <w:p w14:paraId="6B0DB6D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2313807</w:t>
            </w:r>
          </w:p>
        </w:tc>
        <w:tc>
          <w:tcPr>
            <w:tcW w:w="2940" w:type="dxa"/>
            <w:shd w:val="clear" w:color="auto" w:fill="auto"/>
            <w:hideMark/>
          </w:tcPr>
          <w:p w14:paraId="082CF94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Percutaneous balloon valvuloplasty; pulmonary valve</w:t>
            </w:r>
          </w:p>
        </w:tc>
        <w:tc>
          <w:tcPr>
            <w:tcW w:w="1134" w:type="dxa"/>
            <w:shd w:val="clear" w:color="auto" w:fill="auto"/>
            <w:noWrap/>
            <w:hideMark/>
          </w:tcPr>
          <w:p w14:paraId="4063ED3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4910BD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B7FDFF1" w14:textId="0DDFD44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FF70CC1" w14:textId="5EDF6F6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1867844" w14:textId="3CC274F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9A07B8C" w14:textId="7EC0BC17" w:rsidTr="0097388C">
        <w:trPr>
          <w:trHeight w:val="580"/>
        </w:trPr>
        <w:tc>
          <w:tcPr>
            <w:tcW w:w="1129" w:type="dxa"/>
            <w:shd w:val="clear" w:color="auto" w:fill="auto"/>
            <w:noWrap/>
            <w:hideMark/>
          </w:tcPr>
          <w:p w14:paraId="6090006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4187102</w:t>
            </w:r>
          </w:p>
        </w:tc>
        <w:tc>
          <w:tcPr>
            <w:tcW w:w="2940" w:type="dxa"/>
            <w:shd w:val="clear" w:color="auto" w:fill="auto"/>
            <w:hideMark/>
          </w:tcPr>
          <w:p w14:paraId="0F6BBBB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Percutaneous balloon valvuloplasty of pulmonary valve</w:t>
            </w:r>
          </w:p>
        </w:tc>
        <w:tc>
          <w:tcPr>
            <w:tcW w:w="1134" w:type="dxa"/>
            <w:shd w:val="clear" w:color="auto" w:fill="auto"/>
            <w:noWrap/>
            <w:hideMark/>
          </w:tcPr>
          <w:p w14:paraId="330D4EF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209A703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FD06ADD" w14:textId="1CE7327F"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C428CE5" w14:textId="6C88E34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2FCB411" w14:textId="5A846DB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4E3384E" w14:textId="7394D7CC" w:rsidTr="0097388C">
        <w:trPr>
          <w:trHeight w:val="290"/>
        </w:trPr>
        <w:tc>
          <w:tcPr>
            <w:tcW w:w="1129" w:type="dxa"/>
            <w:shd w:val="clear" w:color="auto" w:fill="auto"/>
            <w:noWrap/>
            <w:hideMark/>
          </w:tcPr>
          <w:p w14:paraId="7CB08CD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lastRenderedPageBreak/>
              <w:t>4103844</w:t>
            </w:r>
          </w:p>
        </w:tc>
        <w:tc>
          <w:tcPr>
            <w:tcW w:w="2940" w:type="dxa"/>
            <w:shd w:val="clear" w:color="auto" w:fill="auto"/>
            <w:hideMark/>
          </w:tcPr>
          <w:p w14:paraId="1C17EBE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Parasitic pericarditis</w:t>
            </w:r>
          </w:p>
        </w:tc>
        <w:tc>
          <w:tcPr>
            <w:tcW w:w="1134" w:type="dxa"/>
            <w:shd w:val="clear" w:color="auto" w:fill="auto"/>
            <w:noWrap/>
            <w:hideMark/>
          </w:tcPr>
          <w:p w14:paraId="5CC2921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F6ADED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1F37BDA" w14:textId="1E68894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CF8A013" w14:textId="2B66445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027B555" w14:textId="0D58097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32ED656" w14:textId="7E643A0B" w:rsidTr="0097388C">
        <w:trPr>
          <w:trHeight w:val="290"/>
        </w:trPr>
        <w:tc>
          <w:tcPr>
            <w:tcW w:w="1129" w:type="dxa"/>
            <w:shd w:val="clear" w:color="auto" w:fill="auto"/>
            <w:noWrap/>
            <w:hideMark/>
          </w:tcPr>
          <w:p w14:paraId="7BF3E79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2001528</w:t>
            </w:r>
          </w:p>
        </w:tc>
        <w:tc>
          <w:tcPr>
            <w:tcW w:w="2940" w:type="dxa"/>
            <w:shd w:val="clear" w:color="auto" w:fill="auto"/>
            <w:hideMark/>
          </w:tcPr>
          <w:p w14:paraId="5707A0B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Other operations on heart and pericardium</w:t>
            </w:r>
          </w:p>
        </w:tc>
        <w:tc>
          <w:tcPr>
            <w:tcW w:w="1134" w:type="dxa"/>
            <w:shd w:val="clear" w:color="auto" w:fill="auto"/>
            <w:noWrap/>
            <w:hideMark/>
          </w:tcPr>
          <w:p w14:paraId="5AAD237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F371CD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05976C9" w14:textId="2506C89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32E22B9" w14:textId="1049909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613B2BA" w14:textId="713C948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34C230D" w14:textId="1CBC77CB" w:rsidTr="0097388C">
        <w:trPr>
          <w:trHeight w:val="290"/>
        </w:trPr>
        <w:tc>
          <w:tcPr>
            <w:tcW w:w="1129" w:type="dxa"/>
            <w:shd w:val="clear" w:color="auto" w:fill="auto"/>
            <w:noWrap/>
            <w:hideMark/>
          </w:tcPr>
          <w:p w14:paraId="76E1687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2000047</w:t>
            </w:r>
          </w:p>
        </w:tc>
        <w:tc>
          <w:tcPr>
            <w:tcW w:w="2940" w:type="dxa"/>
            <w:shd w:val="clear" w:color="auto" w:fill="auto"/>
            <w:hideMark/>
          </w:tcPr>
          <w:p w14:paraId="4072C66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Other cardiovascular procedures</w:t>
            </w:r>
          </w:p>
        </w:tc>
        <w:tc>
          <w:tcPr>
            <w:tcW w:w="1134" w:type="dxa"/>
            <w:shd w:val="clear" w:color="auto" w:fill="auto"/>
            <w:noWrap/>
            <w:hideMark/>
          </w:tcPr>
          <w:p w14:paraId="0E311CA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0D24187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CCB6E1D" w14:textId="64260DC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587355F" w14:textId="22EA9E5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54C61A5" w14:textId="1DC9922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B0EB8F4" w14:textId="5E4AA193" w:rsidTr="0097388C">
        <w:trPr>
          <w:trHeight w:val="290"/>
        </w:trPr>
        <w:tc>
          <w:tcPr>
            <w:tcW w:w="1129" w:type="dxa"/>
            <w:shd w:val="clear" w:color="auto" w:fill="auto"/>
            <w:noWrap/>
            <w:hideMark/>
          </w:tcPr>
          <w:p w14:paraId="7AE9A5B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2001434</w:t>
            </w:r>
          </w:p>
        </w:tc>
        <w:tc>
          <w:tcPr>
            <w:tcW w:w="2940" w:type="dxa"/>
            <w:shd w:val="clear" w:color="auto" w:fill="auto"/>
            <w:hideMark/>
          </w:tcPr>
          <w:p w14:paraId="7087C20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Operations on valves and septa of heart</w:t>
            </w:r>
          </w:p>
        </w:tc>
        <w:tc>
          <w:tcPr>
            <w:tcW w:w="1134" w:type="dxa"/>
            <w:shd w:val="clear" w:color="auto" w:fill="auto"/>
            <w:noWrap/>
            <w:hideMark/>
          </w:tcPr>
          <w:p w14:paraId="232AC73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B29E9B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1F6FB2C" w14:textId="30F39B5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6663B1A" w14:textId="0C9A9F8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0256BCD" w14:textId="22E62EB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4A4DE97" w14:textId="66A58AC9" w:rsidTr="0097388C">
        <w:trPr>
          <w:trHeight w:val="290"/>
        </w:trPr>
        <w:tc>
          <w:tcPr>
            <w:tcW w:w="1129" w:type="dxa"/>
            <w:shd w:val="clear" w:color="auto" w:fill="auto"/>
            <w:noWrap/>
            <w:hideMark/>
          </w:tcPr>
          <w:p w14:paraId="4EDA26A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4101252</w:t>
            </w:r>
          </w:p>
        </w:tc>
        <w:tc>
          <w:tcPr>
            <w:tcW w:w="2940" w:type="dxa"/>
            <w:shd w:val="clear" w:color="auto" w:fill="auto"/>
            <w:hideMark/>
          </w:tcPr>
          <w:p w14:paraId="220ACA5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Operation on vessels of heart</w:t>
            </w:r>
          </w:p>
        </w:tc>
        <w:tc>
          <w:tcPr>
            <w:tcW w:w="1134" w:type="dxa"/>
            <w:shd w:val="clear" w:color="auto" w:fill="auto"/>
            <w:noWrap/>
            <w:hideMark/>
          </w:tcPr>
          <w:p w14:paraId="1301190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2C2964C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B0BF438" w14:textId="5A9F081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0A84036" w14:textId="22058B7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7CA2FD6" w14:textId="49C3D71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A3A476D" w14:textId="229A1762" w:rsidTr="0097388C">
        <w:trPr>
          <w:trHeight w:val="290"/>
        </w:trPr>
        <w:tc>
          <w:tcPr>
            <w:tcW w:w="1129" w:type="dxa"/>
            <w:shd w:val="clear" w:color="auto" w:fill="auto"/>
            <w:noWrap/>
            <w:hideMark/>
          </w:tcPr>
          <w:p w14:paraId="63FBFCF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4218568</w:t>
            </w:r>
          </w:p>
        </w:tc>
        <w:tc>
          <w:tcPr>
            <w:tcW w:w="2940" w:type="dxa"/>
            <w:shd w:val="clear" w:color="auto" w:fill="auto"/>
            <w:hideMark/>
          </w:tcPr>
          <w:p w14:paraId="5523FC0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Non-infectious pericarditis</w:t>
            </w:r>
          </w:p>
        </w:tc>
        <w:tc>
          <w:tcPr>
            <w:tcW w:w="1134" w:type="dxa"/>
            <w:shd w:val="clear" w:color="auto" w:fill="auto"/>
            <w:noWrap/>
            <w:hideMark/>
          </w:tcPr>
          <w:p w14:paraId="608854C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9297E5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7E15301" w14:textId="32F7C7F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6D4BE75" w14:textId="66BE768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C7FE126" w14:textId="33D66DF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EA0301B" w14:textId="20ED1A6A" w:rsidTr="0097388C">
        <w:trPr>
          <w:trHeight w:val="290"/>
        </w:trPr>
        <w:tc>
          <w:tcPr>
            <w:tcW w:w="1129" w:type="dxa"/>
            <w:shd w:val="clear" w:color="auto" w:fill="auto"/>
            <w:noWrap/>
            <w:hideMark/>
          </w:tcPr>
          <w:p w14:paraId="48D2D00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442569</w:t>
            </w:r>
          </w:p>
        </w:tc>
        <w:tc>
          <w:tcPr>
            <w:tcW w:w="2940" w:type="dxa"/>
            <w:shd w:val="clear" w:color="auto" w:fill="auto"/>
            <w:hideMark/>
          </w:tcPr>
          <w:p w14:paraId="5A83758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Myocarditis due to acquired toxoplasmosis</w:t>
            </w:r>
          </w:p>
        </w:tc>
        <w:tc>
          <w:tcPr>
            <w:tcW w:w="1134" w:type="dxa"/>
            <w:shd w:val="clear" w:color="auto" w:fill="auto"/>
            <w:noWrap/>
            <w:hideMark/>
          </w:tcPr>
          <w:p w14:paraId="0041C0B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58A4D0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5B9A949" w14:textId="5BA8B4A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31C3663" w14:textId="7228472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31B2368" w14:textId="0E3EC27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CDFF9B8" w14:textId="032A30E4" w:rsidTr="0097388C">
        <w:trPr>
          <w:trHeight w:val="290"/>
        </w:trPr>
        <w:tc>
          <w:tcPr>
            <w:tcW w:w="1129" w:type="dxa"/>
            <w:shd w:val="clear" w:color="auto" w:fill="auto"/>
            <w:noWrap/>
            <w:hideMark/>
          </w:tcPr>
          <w:p w14:paraId="72626CC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314383</w:t>
            </w:r>
          </w:p>
        </w:tc>
        <w:tc>
          <w:tcPr>
            <w:tcW w:w="2940" w:type="dxa"/>
            <w:shd w:val="clear" w:color="auto" w:fill="auto"/>
            <w:hideMark/>
          </w:tcPr>
          <w:p w14:paraId="44F4CB0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Myocarditis</w:t>
            </w:r>
          </w:p>
        </w:tc>
        <w:tc>
          <w:tcPr>
            <w:tcW w:w="1134" w:type="dxa"/>
            <w:shd w:val="clear" w:color="auto" w:fill="auto"/>
            <w:noWrap/>
            <w:hideMark/>
          </w:tcPr>
          <w:p w14:paraId="7E1D2A7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FF4465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93C6449" w14:textId="46AC5DD5"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01E9F29" w14:textId="5D987C6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4A241B8" w14:textId="3DE8AAC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189B3C7" w14:textId="5FBFEDBC" w:rsidTr="0097388C">
        <w:trPr>
          <w:trHeight w:val="290"/>
        </w:trPr>
        <w:tc>
          <w:tcPr>
            <w:tcW w:w="1129" w:type="dxa"/>
            <w:shd w:val="clear" w:color="auto" w:fill="auto"/>
            <w:noWrap/>
            <w:hideMark/>
          </w:tcPr>
          <w:p w14:paraId="777BE05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4196524</w:t>
            </w:r>
          </w:p>
        </w:tc>
        <w:tc>
          <w:tcPr>
            <w:tcW w:w="2940" w:type="dxa"/>
            <w:shd w:val="clear" w:color="auto" w:fill="auto"/>
            <w:hideMark/>
          </w:tcPr>
          <w:p w14:paraId="665A0A9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Mycotic pericarditis</w:t>
            </w:r>
          </w:p>
        </w:tc>
        <w:tc>
          <w:tcPr>
            <w:tcW w:w="1134" w:type="dxa"/>
            <w:shd w:val="clear" w:color="auto" w:fill="auto"/>
            <w:noWrap/>
            <w:hideMark/>
          </w:tcPr>
          <w:p w14:paraId="2754803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6FC8B85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255D2EE" w14:textId="2079327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975C0D8" w14:textId="6490B89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110377A" w14:textId="1F068B1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4184D5E" w14:textId="462D2D58" w:rsidTr="0097388C">
        <w:trPr>
          <w:trHeight w:val="290"/>
        </w:trPr>
        <w:tc>
          <w:tcPr>
            <w:tcW w:w="1129" w:type="dxa"/>
            <w:shd w:val="clear" w:color="auto" w:fill="auto"/>
            <w:noWrap/>
            <w:hideMark/>
          </w:tcPr>
          <w:p w14:paraId="0AC29F6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4337061</w:t>
            </w:r>
          </w:p>
        </w:tc>
        <w:tc>
          <w:tcPr>
            <w:tcW w:w="2940" w:type="dxa"/>
            <w:shd w:val="clear" w:color="auto" w:fill="auto"/>
            <w:hideMark/>
          </w:tcPr>
          <w:p w14:paraId="676B0A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Mitral annuloplasty using ring</w:t>
            </w:r>
          </w:p>
        </w:tc>
        <w:tc>
          <w:tcPr>
            <w:tcW w:w="1134" w:type="dxa"/>
            <w:shd w:val="clear" w:color="auto" w:fill="auto"/>
            <w:noWrap/>
            <w:hideMark/>
          </w:tcPr>
          <w:p w14:paraId="106CFBA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FFDE25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9E227AA" w14:textId="66C45C4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EB32D3B" w14:textId="1615D1C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E3163A2" w14:textId="5E1CECD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A4F8FB6" w14:textId="57C80F73" w:rsidTr="0097388C">
        <w:trPr>
          <w:trHeight w:val="290"/>
        </w:trPr>
        <w:tc>
          <w:tcPr>
            <w:tcW w:w="1129" w:type="dxa"/>
            <w:shd w:val="clear" w:color="auto" w:fill="auto"/>
            <w:noWrap/>
            <w:hideMark/>
          </w:tcPr>
          <w:p w14:paraId="735CFA3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312543</w:t>
            </w:r>
          </w:p>
        </w:tc>
        <w:tc>
          <w:tcPr>
            <w:tcW w:w="2940" w:type="dxa"/>
            <w:shd w:val="clear" w:color="auto" w:fill="auto"/>
            <w:hideMark/>
          </w:tcPr>
          <w:p w14:paraId="50F825D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Meningococcal pericarditis</w:t>
            </w:r>
          </w:p>
        </w:tc>
        <w:tc>
          <w:tcPr>
            <w:tcW w:w="1134" w:type="dxa"/>
            <w:shd w:val="clear" w:color="auto" w:fill="auto"/>
            <w:noWrap/>
            <w:hideMark/>
          </w:tcPr>
          <w:p w14:paraId="5AD0675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81A7F2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B8DCF1D" w14:textId="2D24EFF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0AA2B27" w14:textId="7D15871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1058133" w14:textId="3DECE42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DE46FC7" w14:textId="3B3A53E0" w:rsidTr="0097388C">
        <w:trPr>
          <w:trHeight w:val="290"/>
        </w:trPr>
        <w:tc>
          <w:tcPr>
            <w:tcW w:w="1129" w:type="dxa"/>
            <w:shd w:val="clear" w:color="auto" w:fill="auto"/>
            <w:noWrap/>
            <w:hideMark/>
          </w:tcPr>
          <w:p w14:paraId="2948FC7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319720</w:t>
            </w:r>
          </w:p>
        </w:tc>
        <w:tc>
          <w:tcPr>
            <w:tcW w:w="2940" w:type="dxa"/>
            <w:shd w:val="clear" w:color="auto" w:fill="auto"/>
            <w:hideMark/>
          </w:tcPr>
          <w:p w14:paraId="700AB97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Meningococcal myocarditis</w:t>
            </w:r>
          </w:p>
        </w:tc>
        <w:tc>
          <w:tcPr>
            <w:tcW w:w="1134" w:type="dxa"/>
            <w:shd w:val="clear" w:color="auto" w:fill="auto"/>
            <w:noWrap/>
            <w:hideMark/>
          </w:tcPr>
          <w:p w14:paraId="667A39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9EB05A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843D8E4" w14:textId="3C72F97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3E3884C" w14:textId="21D94CF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7B083C1" w14:textId="286B119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3E20951" w14:textId="59BB529C" w:rsidTr="0097388C">
        <w:trPr>
          <w:trHeight w:val="290"/>
        </w:trPr>
        <w:tc>
          <w:tcPr>
            <w:tcW w:w="1129" w:type="dxa"/>
            <w:shd w:val="clear" w:color="auto" w:fill="auto"/>
            <w:noWrap/>
            <w:hideMark/>
          </w:tcPr>
          <w:p w14:paraId="6FA114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43021067</w:t>
            </w:r>
          </w:p>
        </w:tc>
        <w:tc>
          <w:tcPr>
            <w:tcW w:w="2940" w:type="dxa"/>
            <w:shd w:val="clear" w:color="auto" w:fill="auto"/>
            <w:hideMark/>
          </w:tcPr>
          <w:p w14:paraId="118A891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Infective constrictive pericarditis</w:t>
            </w:r>
          </w:p>
        </w:tc>
        <w:tc>
          <w:tcPr>
            <w:tcW w:w="1134" w:type="dxa"/>
            <w:shd w:val="clear" w:color="auto" w:fill="auto"/>
            <w:noWrap/>
            <w:hideMark/>
          </w:tcPr>
          <w:p w14:paraId="0ABA1FE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165E37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CD509B3" w14:textId="3F320EAA"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9A3E582" w14:textId="7E6956D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25D202A" w14:textId="2A36449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4BDCEA4" w14:textId="49A7978A" w:rsidTr="0097388C">
        <w:trPr>
          <w:trHeight w:val="290"/>
        </w:trPr>
        <w:tc>
          <w:tcPr>
            <w:tcW w:w="1129" w:type="dxa"/>
            <w:shd w:val="clear" w:color="auto" w:fill="auto"/>
            <w:noWrap/>
            <w:hideMark/>
          </w:tcPr>
          <w:p w14:paraId="418C5AD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4217075</w:t>
            </w:r>
          </w:p>
        </w:tc>
        <w:tc>
          <w:tcPr>
            <w:tcW w:w="2940" w:type="dxa"/>
            <w:shd w:val="clear" w:color="auto" w:fill="auto"/>
            <w:hideMark/>
          </w:tcPr>
          <w:p w14:paraId="4085D20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Infectious pericarditis</w:t>
            </w:r>
          </w:p>
        </w:tc>
        <w:tc>
          <w:tcPr>
            <w:tcW w:w="1134" w:type="dxa"/>
            <w:shd w:val="clear" w:color="auto" w:fill="auto"/>
            <w:noWrap/>
            <w:hideMark/>
          </w:tcPr>
          <w:p w14:paraId="68D7544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7C8D35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E600572" w14:textId="255080E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BE4B19C" w14:textId="1C6DC18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D6D7063" w14:textId="39A57CC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BE4BC3F" w14:textId="2A7D5BFC" w:rsidTr="0097388C">
        <w:trPr>
          <w:trHeight w:val="290"/>
        </w:trPr>
        <w:tc>
          <w:tcPr>
            <w:tcW w:w="1129" w:type="dxa"/>
            <w:shd w:val="clear" w:color="auto" w:fill="auto"/>
            <w:noWrap/>
            <w:hideMark/>
          </w:tcPr>
          <w:p w14:paraId="20AD367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35624116</w:t>
            </w:r>
          </w:p>
        </w:tc>
        <w:tc>
          <w:tcPr>
            <w:tcW w:w="2940" w:type="dxa"/>
            <w:shd w:val="clear" w:color="auto" w:fill="auto"/>
            <w:hideMark/>
          </w:tcPr>
          <w:p w14:paraId="300EE7E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Idiopathic recurrent pericarditis</w:t>
            </w:r>
          </w:p>
        </w:tc>
        <w:tc>
          <w:tcPr>
            <w:tcW w:w="1134" w:type="dxa"/>
            <w:shd w:val="clear" w:color="auto" w:fill="auto"/>
            <w:noWrap/>
            <w:hideMark/>
          </w:tcPr>
          <w:p w14:paraId="46E3EBC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0D9F19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416DB38" w14:textId="46F5CF9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62CA6B9" w14:textId="5F298AED"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63E9A1B" w14:textId="57C3935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0FA9EEF" w14:textId="4AAAC331" w:rsidTr="0097388C">
        <w:trPr>
          <w:trHeight w:val="290"/>
        </w:trPr>
        <w:tc>
          <w:tcPr>
            <w:tcW w:w="1129" w:type="dxa"/>
            <w:shd w:val="clear" w:color="auto" w:fill="auto"/>
            <w:noWrap/>
            <w:hideMark/>
          </w:tcPr>
          <w:p w14:paraId="4116B2F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4189533</w:t>
            </w:r>
          </w:p>
        </w:tc>
        <w:tc>
          <w:tcPr>
            <w:tcW w:w="2940" w:type="dxa"/>
            <w:shd w:val="clear" w:color="auto" w:fill="auto"/>
            <w:hideMark/>
          </w:tcPr>
          <w:p w14:paraId="1EDCDE7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Hydralazine-induced pericarditis</w:t>
            </w:r>
          </w:p>
        </w:tc>
        <w:tc>
          <w:tcPr>
            <w:tcW w:w="1134" w:type="dxa"/>
            <w:shd w:val="clear" w:color="auto" w:fill="auto"/>
            <w:noWrap/>
            <w:hideMark/>
          </w:tcPr>
          <w:p w14:paraId="1A5027B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00F99A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1875CA9" w14:textId="491551FE"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ABE3E0F" w14:textId="51F75FC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40F1049" w14:textId="1A23363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A40AD06" w14:textId="20F08010" w:rsidTr="0097388C">
        <w:trPr>
          <w:trHeight w:val="290"/>
        </w:trPr>
        <w:tc>
          <w:tcPr>
            <w:tcW w:w="1129" w:type="dxa"/>
            <w:shd w:val="clear" w:color="auto" w:fill="auto"/>
            <w:noWrap/>
            <w:hideMark/>
          </w:tcPr>
          <w:p w14:paraId="29AFDAA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318072</w:t>
            </w:r>
          </w:p>
        </w:tc>
        <w:tc>
          <w:tcPr>
            <w:tcW w:w="2940" w:type="dxa"/>
            <w:shd w:val="clear" w:color="auto" w:fill="auto"/>
            <w:hideMark/>
          </w:tcPr>
          <w:p w14:paraId="5A6398A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Histoplasmosis with pericarditis</w:t>
            </w:r>
          </w:p>
        </w:tc>
        <w:tc>
          <w:tcPr>
            <w:tcW w:w="1134" w:type="dxa"/>
            <w:shd w:val="clear" w:color="auto" w:fill="auto"/>
            <w:noWrap/>
            <w:hideMark/>
          </w:tcPr>
          <w:p w14:paraId="39E4F4A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F8BB8D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E3ECCB9" w14:textId="538BEEB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7C12E54" w14:textId="3A50AF2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56D9A7D" w14:textId="445D380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7023CA8" w14:textId="18CC7B7D" w:rsidTr="0097388C">
        <w:trPr>
          <w:trHeight w:val="290"/>
        </w:trPr>
        <w:tc>
          <w:tcPr>
            <w:tcW w:w="1129" w:type="dxa"/>
            <w:shd w:val="clear" w:color="auto" w:fill="auto"/>
            <w:noWrap/>
            <w:hideMark/>
          </w:tcPr>
          <w:p w14:paraId="7E3A948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439682</w:t>
            </w:r>
          </w:p>
        </w:tc>
        <w:tc>
          <w:tcPr>
            <w:tcW w:w="2940" w:type="dxa"/>
            <w:shd w:val="clear" w:color="auto" w:fill="auto"/>
            <w:hideMark/>
          </w:tcPr>
          <w:p w14:paraId="2860AE4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Histoplasma </w:t>
            </w:r>
            <w:proofErr w:type="spellStart"/>
            <w:r w:rsidRPr="005C2BB3">
              <w:rPr>
                <w:rFonts w:eastAsia="Times New Roman"/>
                <w:sz w:val="18"/>
                <w:szCs w:val="18"/>
                <w:lang w:val="en-GB" w:eastAsia="zh-TW"/>
              </w:rPr>
              <w:t>duboisii</w:t>
            </w:r>
            <w:proofErr w:type="spellEnd"/>
            <w:r w:rsidRPr="005C2BB3">
              <w:rPr>
                <w:rFonts w:eastAsia="Times New Roman"/>
                <w:sz w:val="18"/>
                <w:szCs w:val="18"/>
                <w:lang w:val="en-GB" w:eastAsia="zh-TW"/>
              </w:rPr>
              <w:t xml:space="preserve"> with pericarditis</w:t>
            </w:r>
          </w:p>
        </w:tc>
        <w:tc>
          <w:tcPr>
            <w:tcW w:w="1134" w:type="dxa"/>
            <w:shd w:val="clear" w:color="auto" w:fill="auto"/>
            <w:noWrap/>
            <w:hideMark/>
          </w:tcPr>
          <w:p w14:paraId="2009918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A20144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BB6986C" w14:textId="1DB6A0DE"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310F1EC" w14:textId="0246263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7AA2839" w14:textId="5834BCF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50189FD" w14:textId="55D60D4A" w:rsidTr="0097388C">
        <w:trPr>
          <w:trHeight w:val="290"/>
        </w:trPr>
        <w:tc>
          <w:tcPr>
            <w:tcW w:w="1129" w:type="dxa"/>
            <w:shd w:val="clear" w:color="auto" w:fill="auto"/>
            <w:noWrap/>
            <w:hideMark/>
          </w:tcPr>
          <w:p w14:paraId="4BDDAF3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314867</w:t>
            </w:r>
          </w:p>
        </w:tc>
        <w:tc>
          <w:tcPr>
            <w:tcW w:w="2940" w:type="dxa"/>
            <w:shd w:val="clear" w:color="auto" w:fill="auto"/>
            <w:hideMark/>
          </w:tcPr>
          <w:p w14:paraId="1297443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Histoplasma capsulatum with pericarditis</w:t>
            </w:r>
          </w:p>
        </w:tc>
        <w:tc>
          <w:tcPr>
            <w:tcW w:w="1134" w:type="dxa"/>
            <w:shd w:val="clear" w:color="auto" w:fill="auto"/>
            <w:noWrap/>
            <w:hideMark/>
          </w:tcPr>
          <w:p w14:paraId="5021DD0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E28717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094BC1E" w14:textId="72CFB15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76DCDBD" w14:textId="24D3829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0FC8B005" w14:textId="6144C96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D16B78F" w14:textId="21156505" w:rsidTr="0097388C">
        <w:trPr>
          <w:trHeight w:val="290"/>
        </w:trPr>
        <w:tc>
          <w:tcPr>
            <w:tcW w:w="1129" w:type="dxa"/>
            <w:shd w:val="clear" w:color="auto" w:fill="auto"/>
            <w:noWrap/>
            <w:hideMark/>
          </w:tcPr>
          <w:p w14:paraId="3717868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442112</w:t>
            </w:r>
          </w:p>
        </w:tc>
        <w:tc>
          <w:tcPr>
            <w:tcW w:w="2940" w:type="dxa"/>
            <w:shd w:val="clear" w:color="auto" w:fill="auto"/>
            <w:hideMark/>
          </w:tcPr>
          <w:p w14:paraId="1C8FC34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Gonococcal pericarditis</w:t>
            </w:r>
          </w:p>
        </w:tc>
        <w:tc>
          <w:tcPr>
            <w:tcW w:w="1134" w:type="dxa"/>
            <w:shd w:val="clear" w:color="auto" w:fill="auto"/>
            <w:noWrap/>
            <w:hideMark/>
          </w:tcPr>
          <w:p w14:paraId="524442E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FC7814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3B6F661" w14:textId="5F1A05F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FE3BD63" w14:textId="0463166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CD122F1" w14:textId="685ECF5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E4B3979" w14:textId="0E366540" w:rsidTr="0097388C">
        <w:trPr>
          <w:trHeight w:val="290"/>
        </w:trPr>
        <w:tc>
          <w:tcPr>
            <w:tcW w:w="1129" w:type="dxa"/>
            <w:shd w:val="clear" w:color="auto" w:fill="auto"/>
            <w:noWrap/>
            <w:hideMark/>
          </w:tcPr>
          <w:p w14:paraId="4B8CDE5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4252587</w:t>
            </w:r>
          </w:p>
        </w:tc>
        <w:tc>
          <w:tcPr>
            <w:tcW w:w="2940" w:type="dxa"/>
            <w:shd w:val="clear" w:color="auto" w:fill="auto"/>
            <w:hideMark/>
          </w:tcPr>
          <w:p w14:paraId="763B617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Familial pericarditis</w:t>
            </w:r>
          </w:p>
        </w:tc>
        <w:tc>
          <w:tcPr>
            <w:tcW w:w="1134" w:type="dxa"/>
            <w:shd w:val="clear" w:color="auto" w:fill="auto"/>
            <w:noWrap/>
            <w:hideMark/>
          </w:tcPr>
          <w:p w14:paraId="5F16D73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A4C243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6171346" w14:textId="0625EB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CFA661F" w14:textId="77C6FB2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7D6F8BA" w14:textId="279F3AC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46D231A" w14:textId="6D10E56A" w:rsidTr="0097388C">
        <w:trPr>
          <w:trHeight w:val="290"/>
        </w:trPr>
        <w:tc>
          <w:tcPr>
            <w:tcW w:w="1129" w:type="dxa"/>
            <w:shd w:val="clear" w:color="auto" w:fill="auto"/>
            <w:noWrap/>
            <w:hideMark/>
          </w:tcPr>
          <w:p w14:paraId="06E8B70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4031469</w:t>
            </w:r>
          </w:p>
        </w:tc>
        <w:tc>
          <w:tcPr>
            <w:tcW w:w="2940" w:type="dxa"/>
            <w:shd w:val="clear" w:color="auto" w:fill="auto"/>
            <w:hideMark/>
          </w:tcPr>
          <w:p w14:paraId="28C1E90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Drug-induced pericarditis</w:t>
            </w:r>
          </w:p>
        </w:tc>
        <w:tc>
          <w:tcPr>
            <w:tcW w:w="1134" w:type="dxa"/>
            <w:shd w:val="clear" w:color="auto" w:fill="auto"/>
            <w:noWrap/>
            <w:hideMark/>
          </w:tcPr>
          <w:p w14:paraId="32164DF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CBA106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9148CE0" w14:textId="61CB5E9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048F2932" w14:textId="51F8DC3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C3DF849" w14:textId="5323F7A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ADCE22C" w14:textId="306AEE33" w:rsidTr="0097388C">
        <w:trPr>
          <w:trHeight w:val="290"/>
        </w:trPr>
        <w:tc>
          <w:tcPr>
            <w:tcW w:w="1129" w:type="dxa"/>
            <w:shd w:val="clear" w:color="auto" w:fill="auto"/>
            <w:noWrap/>
            <w:hideMark/>
          </w:tcPr>
          <w:p w14:paraId="39E858F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443778</w:t>
            </w:r>
          </w:p>
        </w:tc>
        <w:tc>
          <w:tcPr>
            <w:tcW w:w="2940" w:type="dxa"/>
            <w:shd w:val="clear" w:color="auto" w:fill="auto"/>
            <w:hideMark/>
          </w:tcPr>
          <w:p w14:paraId="21AAB2C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Diphtheritic myocarditis</w:t>
            </w:r>
          </w:p>
        </w:tc>
        <w:tc>
          <w:tcPr>
            <w:tcW w:w="1134" w:type="dxa"/>
            <w:shd w:val="clear" w:color="auto" w:fill="auto"/>
            <w:noWrap/>
            <w:hideMark/>
          </w:tcPr>
          <w:p w14:paraId="2C9895F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4BD13B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4AB4E05" w14:textId="32FA301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4B709A24" w14:textId="4313190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140E0AA" w14:textId="4EB2F58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5CFD3DA" w14:textId="00F78DD6" w:rsidTr="0097388C">
        <w:trPr>
          <w:trHeight w:val="290"/>
        </w:trPr>
        <w:tc>
          <w:tcPr>
            <w:tcW w:w="1129" w:type="dxa"/>
            <w:shd w:val="clear" w:color="auto" w:fill="auto"/>
            <w:noWrap/>
            <w:hideMark/>
          </w:tcPr>
          <w:p w14:paraId="56DD68F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315469</w:t>
            </w:r>
          </w:p>
        </w:tc>
        <w:tc>
          <w:tcPr>
            <w:tcW w:w="2940" w:type="dxa"/>
            <w:shd w:val="clear" w:color="auto" w:fill="auto"/>
            <w:hideMark/>
          </w:tcPr>
          <w:p w14:paraId="07114B7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Coxsackie pericarditis</w:t>
            </w:r>
          </w:p>
        </w:tc>
        <w:tc>
          <w:tcPr>
            <w:tcW w:w="1134" w:type="dxa"/>
            <w:shd w:val="clear" w:color="auto" w:fill="auto"/>
            <w:noWrap/>
            <w:hideMark/>
          </w:tcPr>
          <w:p w14:paraId="3D88C56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4309206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02E2860" w14:textId="768A9EF3"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9226FEA" w14:textId="3F00BFD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409076F" w14:textId="1ACCAD2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2648D51" w14:textId="596F0C1C" w:rsidTr="0097388C">
        <w:trPr>
          <w:trHeight w:val="290"/>
        </w:trPr>
        <w:tc>
          <w:tcPr>
            <w:tcW w:w="1129" w:type="dxa"/>
            <w:shd w:val="clear" w:color="auto" w:fill="auto"/>
            <w:noWrap/>
            <w:hideMark/>
          </w:tcPr>
          <w:p w14:paraId="60FF180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319728</w:t>
            </w:r>
          </w:p>
        </w:tc>
        <w:tc>
          <w:tcPr>
            <w:tcW w:w="2940" w:type="dxa"/>
            <w:shd w:val="clear" w:color="auto" w:fill="auto"/>
            <w:hideMark/>
          </w:tcPr>
          <w:p w14:paraId="3549A97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Coxsackie myocarditis</w:t>
            </w:r>
          </w:p>
        </w:tc>
        <w:tc>
          <w:tcPr>
            <w:tcW w:w="1134" w:type="dxa"/>
            <w:shd w:val="clear" w:color="auto" w:fill="auto"/>
            <w:noWrap/>
            <w:hideMark/>
          </w:tcPr>
          <w:p w14:paraId="65F7542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C6379A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F3E4185" w14:textId="5F8B42E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50214D3" w14:textId="7C918C6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4306AE6" w14:textId="76C41D0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371FED9" w14:textId="2081B7BF" w:rsidTr="0097388C">
        <w:trPr>
          <w:trHeight w:val="290"/>
        </w:trPr>
        <w:tc>
          <w:tcPr>
            <w:tcW w:w="1129" w:type="dxa"/>
            <w:shd w:val="clear" w:color="auto" w:fill="auto"/>
            <w:noWrap/>
            <w:hideMark/>
          </w:tcPr>
          <w:p w14:paraId="268E3BF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312334</w:t>
            </w:r>
          </w:p>
        </w:tc>
        <w:tc>
          <w:tcPr>
            <w:tcW w:w="2940" w:type="dxa"/>
            <w:shd w:val="clear" w:color="auto" w:fill="auto"/>
            <w:hideMark/>
          </w:tcPr>
          <w:p w14:paraId="399F168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Constrictive pericarditis</w:t>
            </w:r>
          </w:p>
        </w:tc>
        <w:tc>
          <w:tcPr>
            <w:tcW w:w="1134" w:type="dxa"/>
            <w:shd w:val="clear" w:color="auto" w:fill="auto"/>
            <w:noWrap/>
            <w:hideMark/>
          </w:tcPr>
          <w:p w14:paraId="2730CBF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60D3A5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483E843" w14:textId="1956E7A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A965BC0" w14:textId="36025959"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2B72EB16" w14:textId="132A771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1BAA6C2" w14:textId="72B17684" w:rsidTr="0097388C">
        <w:trPr>
          <w:trHeight w:val="632"/>
        </w:trPr>
        <w:tc>
          <w:tcPr>
            <w:tcW w:w="1129" w:type="dxa"/>
            <w:shd w:val="clear" w:color="auto" w:fill="auto"/>
            <w:noWrap/>
            <w:hideMark/>
          </w:tcPr>
          <w:p w14:paraId="674AA09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42732628</w:t>
            </w:r>
          </w:p>
        </w:tc>
        <w:tc>
          <w:tcPr>
            <w:tcW w:w="2940" w:type="dxa"/>
            <w:shd w:val="clear" w:color="auto" w:fill="auto"/>
            <w:hideMark/>
          </w:tcPr>
          <w:p w14:paraId="3500F32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Combined right heart catheterization with left ventricular puncture (with or without retrograde left heart catheterization)</w:t>
            </w:r>
          </w:p>
        </w:tc>
        <w:tc>
          <w:tcPr>
            <w:tcW w:w="1134" w:type="dxa"/>
            <w:shd w:val="clear" w:color="auto" w:fill="auto"/>
            <w:noWrap/>
            <w:hideMark/>
          </w:tcPr>
          <w:p w14:paraId="007C7DD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42F3E80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22188532" w14:textId="02A6D4FB"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F0CD207" w14:textId="55454F5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D1CA9C1" w14:textId="5F01924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4D74D4B6" w14:textId="6FA91811" w:rsidTr="0097388C">
        <w:trPr>
          <w:trHeight w:val="870"/>
        </w:trPr>
        <w:tc>
          <w:tcPr>
            <w:tcW w:w="1129" w:type="dxa"/>
            <w:shd w:val="clear" w:color="auto" w:fill="auto"/>
            <w:noWrap/>
            <w:hideMark/>
          </w:tcPr>
          <w:p w14:paraId="109C20E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42732627</w:t>
            </w:r>
          </w:p>
        </w:tc>
        <w:tc>
          <w:tcPr>
            <w:tcW w:w="2940" w:type="dxa"/>
            <w:shd w:val="clear" w:color="auto" w:fill="auto"/>
            <w:hideMark/>
          </w:tcPr>
          <w:p w14:paraId="50A792F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Combined right heart catheterization and transseptal left heart catheterization through intact septum (with or without retrograde left heart catheterization)</w:t>
            </w:r>
          </w:p>
        </w:tc>
        <w:tc>
          <w:tcPr>
            <w:tcW w:w="1134" w:type="dxa"/>
            <w:shd w:val="clear" w:color="auto" w:fill="auto"/>
            <w:noWrap/>
            <w:hideMark/>
          </w:tcPr>
          <w:p w14:paraId="47BCEA8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357E727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EF94FBD" w14:textId="773F24C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15C1FD5" w14:textId="4C73ACE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50D44E7" w14:textId="0CBD116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3A8C582" w14:textId="29192E28" w:rsidTr="0097388C">
        <w:trPr>
          <w:trHeight w:val="499"/>
        </w:trPr>
        <w:tc>
          <w:tcPr>
            <w:tcW w:w="1129" w:type="dxa"/>
            <w:shd w:val="clear" w:color="auto" w:fill="auto"/>
            <w:noWrap/>
            <w:hideMark/>
          </w:tcPr>
          <w:p w14:paraId="161115C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42732626</w:t>
            </w:r>
          </w:p>
        </w:tc>
        <w:tc>
          <w:tcPr>
            <w:tcW w:w="2940" w:type="dxa"/>
            <w:shd w:val="clear" w:color="auto" w:fill="auto"/>
            <w:hideMark/>
          </w:tcPr>
          <w:p w14:paraId="287DF81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Combined right heart catheterization and retrograde left heart catheterization</w:t>
            </w:r>
          </w:p>
        </w:tc>
        <w:tc>
          <w:tcPr>
            <w:tcW w:w="1134" w:type="dxa"/>
            <w:shd w:val="clear" w:color="auto" w:fill="auto"/>
            <w:noWrap/>
            <w:hideMark/>
          </w:tcPr>
          <w:p w14:paraId="03A47BE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5832211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62B3BFB" w14:textId="12CFF6E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2D9F484" w14:textId="4F3F9EA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60C7F03" w14:textId="56B7843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2297BAA" w14:textId="68715EB1" w:rsidTr="0097388C">
        <w:trPr>
          <w:trHeight w:val="290"/>
        </w:trPr>
        <w:tc>
          <w:tcPr>
            <w:tcW w:w="1129" w:type="dxa"/>
            <w:shd w:val="clear" w:color="auto" w:fill="auto"/>
            <w:noWrap/>
            <w:hideMark/>
          </w:tcPr>
          <w:p w14:paraId="4CADBDF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321307</w:t>
            </w:r>
          </w:p>
        </w:tc>
        <w:tc>
          <w:tcPr>
            <w:tcW w:w="2940" w:type="dxa"/>
            <w:shd w:val="clear" w:color="auto" w:fill="auto"/>
            <w:hideMark/>
          </w:tcPr>
          <w:p w14:paraId="405E110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rheumatic pericarditis</w:t>
            </w:r>
          </w:p>
        </w:tc>
        <w:tc>
          <w:tcPr>
            <w:tcW w:w="1134" w:type="dxa"/>
            <w:shd w:val="clear" w:color="auto" w:fill="auto"/>
            <w:noWrap/>
            <w:hideMark/>
          </w:tcPr>
          <w:p w14:paraId="73C071B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8D7657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A5BE33D" w14:textId="1037B35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418A169" w14:textId="43E887D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604AACE0" w14:textId="4AB1395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AC71A5D" w14:textId="2BD701E4" w:rsidTr="0097388C">
        <w:trPr>
          <w:trHeight w:val="290"/>
        </w:trPr>
        <w:tc>
          <w:tcPr>
            <w:tcW w:w="1129" w:type="dxa"/>
            <w:shd w:val="clear" w:color="auto" w:fill="auto"/>
            <w:noWrap/>
            <w:hideMark/>
          </w:tcPr>
          <w:p w14:paraId="3C7A272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4053008</w:t>
            </w:r>
          </w:p>
        </w:tc>
        <w:tc>
          <w:tcPr>
            <w:tcW w:w="2940" w:type="dxa"/>
            <w:shd w:val="clear" w:color="auto" w:fill="auto"/>
            <w:hideMark/>
          </w:tcPr>
          <w:p w14:paraId="353D3A3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pericarditis</w:t>
            </w:r>
          </w:p>
        </w:tc>
        <w:tc>
          <w:tcPr>
            <w:tcW w:w="1134" w:type="dxa"/>
            <w:shd w:val="clear" w:color="auto" w:fill="auto"/>
            <w:noWrap/>
            <w:hideMark/>
          </w:tcPr>
          <w:p w14:paraId="08EF468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E711D6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3482D8E2" w14:textId="7E2219D6"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B613721" w14:textId="7D461E06"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2704C9C" w14:textId="05FAD2F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D175A4D" w14:textId="5937F322" w:rsidTr="0097388C">
        <w:trPr>
          <w:trHeight w:val="290"/>
        </w:trPr>
        <w:tc>
          <w:tcPr>
            <w:tcW w:w="1129" w:type="dxa"/>
            <w:shd w:val="clear" w:color="auto" w:fill="auto"/>
            <w:noWrap/>
            <w:hideMark/>
          </w:tcPr>
          <w:p w14:paraId="634B277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4119595</w:t>
            </w:r>
          </w:p>
        </w:tc>
        <w:tc>
          <w:tcPr>
            <w:tcW w:w="2940" w:type="dxa"/>
            <w:shd w:val="clear" w:color="auto" w:fill="auto"/>
            <w:hideMark/>
          </w:tcPr>
          <w:p w14:paraId="5535FD96"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infective pericarditis</w:t>
            </w:r>
          </w:p>
        </w:tc>
        <w:tc>
          <w:tcPr>
            <w:tcW w:w="1134" w:type="dxa"/>
            <w:shd w:val="clear" w:color="auto" w:fill="auto"/>
            <w:noWrap/>
            <w:hideMark/>
          </w:tcPr>
          <w:p w14:paraId="134E38E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3AEA1F2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42BB0E10" w14:textId="7FF8A61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0E89961" w14:textId="0107C54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2773FEF" w14:textId="2227086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B7B9F21" w14:textId="43DC92D5" w:rsidTr="0097388C">
        <w:trPr>
          <w:trHeight w:val="290"/>
        </w:trPr>
        <w:tc>
          <w:tcPr>
            <w:tcW w:w="1129" w:type="dxa"/>
            <w:shd w:val="clear" w:color="auto" w:fill="auto"/>
            <w:noWrap/>
            <w:hideMark/>
          </w:tcPr>
          <w:p w14:paraId="23EFF15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4097815</w:t>
            </w:r>
          </w:p>
        </w:tc>
        <w:tc>
          <w:tcPr>
            <w:tcW w:w="2940" w:type="dxa"/>
            <w:shd w:val="clear" w:color="auto" w:fill="auto"/>
            <w:hideMark/>
          </w:tcPr>
          <w:p w14:paraId="4709BD3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effusive pericarditis</w:t>
            </w:r>
          </w:p>
        </w:tc>
        <w:tc>
          <w:tcPr>
            <w:tcW w:w="1134" w:type="dxa"/>
            <w:shd w:val="clear" w:color="auto" w:fill="auto"/>
            <w:noWrap/>
            <w:hideMark/>
          </w:tcPr>
          <w:p w14:paraId="5BACCC6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F2B95E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62318D0" w14:textId="2443F640"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7C525D09" w14:textId="5E4ACB4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FF9DB81" w14:textId="7664DD9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628FF8E7" w14:textId="2F66D3CF" w:rsidTr="0097388C">
        <w:trPr>
          <w:trHeight w:val="290"/>
        </w:trPr>
        <w:tc>
          <w:tcPr>
            <w:tcW w:w="1129" w:type="dxa"/>
            <w:shd w:val="clear" w:color="auto" w:fill="auto"/>
            <w:noWrap/>
            <w:hideMark/>
          </w:tcPr>
          <w:p w14:paraId="30949E5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4203625</w:t>
            </w:r>
          </w:p>
        </w:tc>
        <w:tc>
          <w:tcPr>
            <w:tcW w:w="2940" w:type="dxa"/>
            <w:shd w:val="clear" w:color="auto" w:fill="auto"/>
            <w:hideMark/>
          </w:tcPr>
          <w:p w14:paraId="508B31E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constrictive pericarditis</w:t>
            </w:r>
          </w:p>
        </w:tc>
        <w:tc>
          <w:tcPr>
            <w:tcW w:w="1134" w:type="dxa"/>
            <w:shd w:val="clear" w:color="auto" w:fill="auto"/>
            <w:noWrap/>
            <w:hideMark/>
          </w:tcPr>
          <w:p w14:paraId="0706D4B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C1A7FB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FA25B29" w14:textId="3B2E44DC"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5F7A86B8" w14:textId="79147965"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6D86E10" w14:textId="218210D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13074AB" w14:textId="080328B1" w:rsidTr="0097388C">
        <w:trPr>
          <w:trHeight w:val="290"/>
        </w:trPr>
        <w:tc>
          <w:tcPr>
            <w:tcW w:w="1129" w:type="dxa"/>
            <w:shd w:val="clear" w:color="auto" w:fill="auto"/>
            <w:noWrap/>
            <w:hideMark/>
          </w:tcPr>
          <w:p w14:paraId="484C9AE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lastRenderedPageBreak/>
              <w:t>4181182</w:t>
            </w:r>
          </w:p>
        </w:tc>
        <w:tc>
          <w:tcPr>
            <w:tcW w:w="2940" w:type="dxa"/>
            <w:shd w:val="clear" w:color="auto" w:fill="auto"/>
            <w:hideMark/>
          </w:tcPr>
          <w:p w14:paraId="3DE023E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Chronic adhesive pericarditis</w:t>
            </w:r>
          </w:p>
        </w:tc>
        <w:tc>
          <w:tcPr>
            <w:tcW w:w="1134" w:type="dxa"/>
            <w:shd w:val="clear" w:color="auto" w:fill="auto"/>
            <w:noWrap/>
            <w:hideMark/>
          </w:tcPr>
          <w:p w14:paraId="5ACD47E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04C489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98A140F" w14:textId="7FA05ED2"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6121A4AC" w14:textId="466291E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C3CCFB6" w14:textId="4E842F3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261474AA" w14:textId="43F968E9" w:rsidTr="0097388C">
        <w:trPr>
          <w:trHeight w:val="290"/>
        </w:trPr>
        <w:tc>
          <w:tcPr>
            <w:tcW w:w="1129" w:type="dxa"/>
            <w:shd w:val="clear" w:color="auto" w:fill="auto"/>
            <w:noWrap/>
            <w:hideMark/>
          </w:tcPr>
          <w:p w14:paraId="5AF8893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45766036</w:t>
            </w:r>
          </w:p>
        </w:tc>
        <w:tc>
          <w:tcPr>
            <w:tcW w:w="2940" w:type="dxa"/>
            <w:shd w:val="clear" w:color="auto" w:fill="auto"/>
            <w:hideMark/>
          </w:tcPr>
          <w:p w14:paraId="0BB47BD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Carditis due to rheumatic fever</w:t>
            </w:r>
          </w:p>
        </w:tc>
        <w:tc>
          <w:tcPr>
            <w:tcW w:w="1134" w:type="dxa"/>
            <w:shd w:val="clear" w:color="auto" w:fill="auto"/>
            <w:noWrap/>
            <w:hideMark/>
          </w:tcPr>
          <w:p w14:paraId="26009D4F"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09FB93E"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A923553" w14:textId="0FF88BE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CB1FF8C" w14:textId="4D1B5FC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23A8CC8" w14:textId="2E3626B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AD4E378" w14:textId="2B37C234" w:rsidTr="0097388C">
        <w:trPr>
          <w:trHeight w:val="290"/>
        </w:trPr>
        <w:tc>
          <w:tcPr>
            <w:tcW w:w="1129" w:type="dxa"/>
            <w:shd w:val="clear" w:color="auto" w:fill="auto"/>
            <w:noWrap/>
            <w:hideMark/>
          </w:tcPr>
          <w:p w14:paraId="79CC75F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4124694</w:t>
            </w:r>
          </w:p>
        </w:tc>
        <w:tc>
          <w:tcPr>
            <w:tcW w:w="2940" w:type="dxa"/>
            <w:shd w:val="clear" w:color="auto" w:fill="auto"/>
            <w:hideMark/>
          </w:tcPr>
          <w:p w14:paraId="33D72D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Bacterial pericarditis</w:t>
            </w:r>
          </w:p>
        </w:tc>
        <w:tc>
          <w:tcPr>
            <w:tcW w:w="1134" w:type="dxa"/>
            <w:shd w:val="clear" w:color="auto" w:fill="auto"/>
            <w:noWrap/>
            <w:hideMark/>
          </w:tcPr>
          <w:p w14:paraId="60E7847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2CD1AD0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2E80A04" w14:textId="34BB54D1"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947D53E" w14:textId="11B1A0A2"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15220DCC" w14:textId="666C1DFF"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7D2D7C56" w14:textId="56781AD5" w:rsidTr="0097388C">
        <w:trPr>
          <w:trHeight w:val="290"/>
        </w:trPr>
        <w:tc>
          <w:tcPr>
            <w:tcW w:w="1129" w:type="dxa"/>
            <w:shd w:val="clear" w:color="auto" w:fill="auto"/>
            <w:noWrap/>
            <w:hideMark/>
          </w:tcPr>
          <w:p w14:paraId="742725EB"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4144859</w:t>
            </w:r>
          </w:p>
        </w:tc>
        <w:tc>
          <w:tcPr>
            <w:tcW w:w="2940" w:type="dxa"/>
            <w:shd w:val="clear" w:color="auto" w:fill="auto"/>
            <w:hideMark/>
          </w:tcPr>
          <w:p w14:paraId="1CE6A97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Annuloplasty of tricuspid valve</w:t>
            </w:r>
          </w:p>
        </w:tc>
        <w:tc>
          <w:tcPr>
            <w:tcW w:w="1134" w:type="dxa"/>
            <w:shd w:val="clear" w:color="auto" w:fill="auto"/>
            <w:noWrap/>
            <w:hideMark/>
          </w:tcPr>
          <w:p w14:paraId="58005F99"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216045D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05648ACD" w14:textId="744B81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50BB627" w14:textId="0FB2B92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8AA4168" w14:textId="5676D26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566EC80C" w14:textId="169C1F6E" w:rsidTr="0097388C">
        <w:trPr>
          <w:trHeight w:val="290"/>
        </w:trPr>
        <w:tc>
          <w:tcPr>
            <w:tcW w:w="1129" w:type="dxa"/>
            <w:shd w:val="clear" w:color="auto" w:fill="auto"/>
            <w:noWrap/>
            <w:hideMark/>
          </w:tcPr>
          <w:p w14:paraId="5507F357"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4020089</w:t>
            </w:r>
          </w:p>
        </w:tc>
        <w:tc>
          <w:tcPr>
            <w:tcW w:w="2940" w:type="dxa"/>
            <w:shd w:val="clear" w:color="auto" w:fill="auto"/>
            <w:hideMark/>
          </w:tcPr>
          <w:p w14:paraId="2D0F337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Annuloplasty of mitral valve</w:t>
            </w:r>
          </w:p>
        </w:tc>
        <w:tc>
          <w:tcPr>
            <w:tcW w:w="1134" w:type="dxa"/>
            <w:shd w:val="clear" w:color="auto" w:fill="auto"/>
            <w:noWrap/>
            <w:hideMark/>
          </w:tcPr>
          <w:p w14:paraId="3B351991"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1134" w:type="dxa"/>
            <w:shd w:val="clear" w:color="auto" w:fill="auto"/>
            <w:noWrap/>
            <w:hideMark/>
          </w:tcPr>
          <w:p w14:paraId="7F22AD4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705DB828" w14:textId="1CA90BE9"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ABD0674" w14:textId="1C3AABBC"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7E6E80F8" w14:textId="11DB06B8"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0C2CEF8A" w14:textId="7056AB44" w:rsidTr="0097388C">
        <w:trPr>
          <w:trHeight w:val="290"/>
        </w:trPr>
        <w:tc>
          <w:tcPr>
            <w:tcW w:w="1129" w:type="dxa"/>
            <w:shd w:val="clear" w:color="auto" w:fill="auto"/>
            <w:noWrap/>
            <w:hideMark/>
          </w:tcPr>
          <w:p w14:paraId="72FD5564"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312928</w:t>
            </w:r>
          </w:p>
        </w:tc>
        <w:tc>
          <w:tcPr>
            <w:tcW w:w="2940" w:type="dxa"/>
            <w:shd w:val="clear" w:color="auto" w:fill="auto"/>
            <w:hideMark/>
          </w:tcPr>
          <w:p w14:paraId="7BC1BFC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Adhesive pericarditis</w:t>
            </w:r>
          </w:p>
        </w:tc>
        <w:tc>
          <w:tcPr>
            <w:tcW w:w="1134" w:type="dxa"/>
            <w:shd w:val="clear" w:color="auto" w:fill="auto"/>
            <w:noWrap/>
            <w:hideMark/>
          </w:tcPr>
          <w:p w14:paraId="52E74F9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0EE46DE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6C582268" w14:textId="4E706B48"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179995ED" w14:textId="49D09401"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47F5559A" w14:textId="61CAC4F3"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14F63BA" w14:textId="29E1BF33" w:rsidTr="0097388C">
        <w:trPr>
          <w:trHeight w:val="290"/>
        </w:trPr>
        <w:tc>
          <w:tcPr>
            <w:tcW w:w="1129" w:type="dxa"/>
            <w:shd w:val="clear" w:color="auto" w:fill="auto"/>
            <w:noWrap/>
            <w:hideMark/>
          </w:tcPr>
          <w:p w14:paraId="32EE291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321578</w:t>
            </w:r>
          </w:p>
        </w:tc>
        <w:tc>
          <w:tcPr>
            <w:tcW w:w="2940" w:type="dxa"/>
            <w:shd w:val="clear" w:color="auto" w:fill="auto"/>
            <w:hideMark/>
          </w:tcPr>
          <w:p w14:paraId="75AA6A42"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Acute rheumatic myocarditis</w:t>
            </w:r>
          </w:p>
        </w:tc>
        <w:tc>
          <w:tcPr>
            <w:tcW w:w="1134" w:type="dxa"/>
            <w:shd w:val="clear" w:color="auto" w:fill="auto"/>
            <w:noWrap/>
            <w:hideMark/>
          </w:tcPr>
          <w:p w14:paraId="25BB543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1E99E380"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0B9571B" w14:textId="066F209D"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D786DC3" w14:textId="7042D2A4"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5470E197" w14:textId="4E97D2D7"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1E11BCD7" w14:textId="098B4470" w:rsidTr="0097388C">
        <w:trPr>
          <w:trHeight w:val="290"/>
        </w:trPr>
        <w:tc>
          <w:tcPr>
            <w:tcW w:w="1129" w:type="dxa"/>
            <w:shd w:val="clear" w:color="auto" w:fill="auto"/>
            <w:noWrap/>
            <w:hideMark/>
          </w:tcPr>
          <w:p w14:paraId="4DB1A3E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320116</w:t>
            </w:r>
          </w:p>
        </w:tc>
        <w:tc>
          <w:tcPr>
            <w:tcW w:w="2940" w:type="dxa"/>
            <w:shd w:val="clear" w:color="auto" w:fill="auto"/>
            <w:hideMark/>
          </w:tcPr>
          <w:p w14:paraId="32E9736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Acute pericarditis</w:t>
            </w:r>
          </w:p>
        </w:tc>
        <w:tc>
          <w:tcPr>
            <w:tcW w:w="1134" w:type="dxa"/>
            <w:shd w:val="clear" w:color="auto" w:fill="auto"/>
            <w:noWrap/>
            <w:hideMark/>
          </w:tcPr>
          <w:p w14:paraId="40FD8093"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583A63CA"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531314CC" w14:textId="25E0D2BE"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342B2607" w14:textId="3D017CCB"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ECD235A" w14:textId="7D1D534E"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r w:rsidR="005C2BB3" w:rsidRPr="0097388C" w14:paraId="39B2C1B1" w14:textId="5ED2030B" w:rsidTr="0097388C">
        <w:trPr>
          <w:trHeight w:val="290"/>
        </w:trPr>
        <w:tc>
          <w:tcPr>
            <w:tcW w:w="1129" w:type="dxa"/>
            <w:shd w:val="clear" w:color="auto" w:fill="auto"/>
            <w:noWrap/>
            <w:hideMark/>
          </w:tcPr>
          <w:p w14:paraId="298638B5"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312653</w:t>
            </w:r>
          </w:p>
        </w:tc>
        <w:tc>
          <w:tcPr>
            <w:tcW w:w="2940" w:type="dxa"/>
            <w:shd w:val="clear" w:color="auto" w:fill="auto"/>
            <w:hideMark/>
          </w:tcPr>
          <w:p w14:paraId="1D3A3EDD"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Acute myocarditis</w:t>
            </w:r>
          </w:p>
        </w:tc>
        <w:tc>
          <w:tcPr>
            <w:tcW w:w="1134" w:type="dxa"/>
            <w:shd w:val="clear" w:color="auto" w:fill="auto"/>
            <w:noWrap/>
            <w:hideMark/>
          </w:tcPr>
          <w:p w14:paraId="5E8A6638"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1134" w:type="dxa"/>
            <w:shd w:val="clear" w:color="auto" w:fill="auto"/>
            <w:noWrap/>
            <w:hideMark/>
          </w:tcPr>
          <w:p w14:paraId="7E806C8C" w14:textId="77777777"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1171" w:type="dxa"/>
            <w:shd w:val="clear" w:color="auto" w:fill="auto"/>
            <w:noWrap/>
            <w:hideMark/>
          </w:tcPr>
          <w:p w14:paraId="1FD140E1" w14:textId="6C52DD34" w:rsidR="0097388C" w:rsidRPr="005C2BB3"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c>
          <w:tcPr>
            <w:tcW w:w="1171" w:type="dxa"/>
          </w:tcPr>
          <w:p w14:paraId="267AD078" w14:textId="41FD1810"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D54E08">
              <w:rPr>
                <w:rFonts w:eastAsia="Times New Roman"/>
                <w:sz w:val="18"/>
                <w:szCs w:val="18"/>
                <w:lang w:val="en-GB" w:eastAsia="zh-TW"/>
              </w:rPr>
              <w:t>YES</w:t>
            </w:r>
          </w:p>
        </w:tc>
        <w:tc>
          <w:tcPr>
            <w:tcW w:w="955" w:type="dxa"/>
          </w:tcPr>
          <w:p w14:paraId="39CBA48C" w14:textId="2591078A" w:rsidR="0097388C" w:rsidRPr="0097388C" w:rsidRDefault="0097388C" w:rsidP="0097388C">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Pr>
                <w:rFonts w:eastAsia="Times New Roman"/>
                <w:sz w:val="18"/>
                <w:szCs w:val="18"/>
                <w:lang w:val="en-GB" w:eastAsia="zh-TW"/>
              </w:rPr>
              <w:t>NO</w:t>
            </w:r>
          </w:p>
        </w:tc>
      </w:tr>
    </w:tbl>
    <w:p w14:paraId="315FC26A" w14:textId="7A8254CA" w:rsidR="0052011E" w:rsidRDefault="0052011E" w:rsidP="003C4942">
      <w:pPr>
        <w:widowControl/>
        <w:pBdr>
          <w:top w:val="none" w:sz="0" w:space="0" w:color="auto"/>
          <w:left w:val="none" w:sz="0" w:space="0" w:color="auto"/>
          <w:bottom w:val="none" w:sz="0" w:space="0" w:color="auto"/>
          <w:right w:val="none" w:sz="0" w:space="0" w:color="auto"/>
          <w:between w:val="none" w:sz="0" w:space="0" w:color="auto"/>
        </w:pBdr>
        <w:sectPr w:rsidR="0052011E">
          <w:headerReference w:type="default" r:id="rId14"/>
          <w:footerReference w:type="default" r:id="rId15"/>
          <w:pgSz w:w="12240" w:h="15840"/>
          <w:pgMar w:top="1440" w:right="1440" w:bottom="1440" w:left="1440" w:header="0" w:footer="720" w:gutter="0"/>
          <w:pgNumType w:start="1"/>
          <w:cols w:space="720"/>
        </w:sectPr>
      </w:pPr>
    </w:p>
    <w:p w14:paraId="5BF8F68C" w14:textId="37112C1E" w:rsidR="00600F06" w:rsidRDefault="00392D0B" w:rsidP="003C4942">
      <w:pPr>
        <w:widowControl/>
        <w:pBdr>
          <w:top w:val="none" w:sz="0" w:space="0" w:color="auto"/>
          <w:left w:val="none" w:sz="0" w:space="0" w:color="auto"/>
          <w:bottom w:val="none" w:sz="0" w:space="0" w:color="auto"/>
          <w:right w:val="none" w:sz="0" w:space="0" w:color="auto"/>
          <w:between w:val="none" w:sz="0" w:space="0" w:color="auto"/>
        </w:pBdr>
      </w:pPr>
      <w:r>
        <w:rPr>
          <w:noProof/>
        </w:rPr>
        <w:lastRenderedPageBreak/>
        <w:drawing>
          <wp:inline distT="0" distB="0" distL="0" distR="0" wp14:anchorId="4F9735F3" wp14:editId="59BA018B">
            <wp:extent cx="7916787" cy="5056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923068" cy="5060517"/>
                    </a:xfrm>
                    <a:prstGeom prst="rect">
                      <a:avLst/>
                    </a:prstGeom>
                    <a:noFill/>
                  </pic:spPr>
                </pic:pic>
              </a:graphicData>
            </a:graphic>
          </wp:inline>
        </w:drawing>
      </w:r>
    </w:p>
    <w:p w14:paraId="2BCB891A" w14:textId="77777777" w:rsidR="00383D0A" w:rsidRDefault="00600F06" w:rsidP="003C4942">
      <w:pPr>
        <w:widowControl/>
        <w:pBdr>
          <w:top w:val="none" w:sz="0" w:space="0" w:color="auto"/>
          <w:left w:val="none" w:sz="0" w:space="0" w:color="auto"/>
          <w:bottom w:val="none" w:sz="0" w:space="0" w:color="auto"/>
          <w:right w:val="none" w:sz="0" w:space="0" w:color="auto"/>
          <w:between w:val="none" w:sz="0" w:space="0" w:color="auto"/>
        </w:pBdr>
        <w:rPr>
          <w:b/>
          <w:bCs/>
        </w:rPr>
        <w:sectPr w:rsidR="00383D0A" w:rsidSect="00503BDA">
          <w:pgSz w:w="15840" w:h="12240" w:orient="landscape"/>
          <w:pgMar w:top="1440" w:right="1440" w:bottom="1440" w:left="1440" w:header="0" w:footer="720" w:gutter="0"/>
          <w:cols w:space="720"/>
          <w:docGrid w:linePitch="299"/>
        </w:sectPr>
      </w:pPr>
      <w:r w:rsidRPr="00600F06">
        <w:rPr>
          <w:b/>
          <w:bCs/>
        </w:rPr>
        <w:t>Figure 1. Exposure cohort design.</w:t>
      </w:r>
    </w:p>
    <w:p w14:paraId="2F38156B" w14:textId="77777777" w:rsidR="00E529D1" w:rsidRDefault="00383D0A" w:rsidP="005C2BB3">
      <w:pPr>
        <w:pStyle w:val="Heading3"/>
        <w:spacing w:after="120"/>
      </w:pPr>
      <w:bookmarkStart w:id="22" w:name="_Toc64373212"/>
      <w:r>
        <w:lastRenderedPageBreak/>
        <w:t>Patients subgroup analyses</w:t>
      </w:r>
      <w:bookmarkEnd w:id="22"/>
    </w:p>
    <w:p w14:paraId="41D81C44" w14:textId="04C48BAB" w:rsidR="00AC441E" w:rsidRDefault="00AC441E" w:rsidP="00AC441E">
      <w:r>
        <w:t>In subgroup analyses, the drugs will be stratified into standard dose (resulting in 4 exposure cohorts) and reduced dose (another 4 exposure cohorts) (</w:t>
      </w:r>
      <w:r w:rsidRPr="00974AA4">
        <w:rPr>
          <w:b/>
          <w:bCs/>
        </w:rPr>
        <w:t xml:space="preserve">Table </w:t>
      </w:r>
      <w:r w:rsidR="003206AB">
        <w:rPr>
          <w:b/>
          <w:bCs/>
        </w:rPr>
        <w:t>3</w:t>
      </w:r>
      <w:r>
        <w:t>). We will compare the DOACs within the standard-dose group (e.g. apixaban 5mg twice daily vs rivaroxaban 20mg once daily) and within the reduced-dose group (e.g. apixaban 2.5mg twice daily vs rivaroxaban 15mg once daily).</w:t>
      </w:r>
    </w:p>
    <w:p w14:paraId="1AC12F94" w14:textId="5A6AFF60" w:rsidR="00AC441E" w:rsidRDefault="00AC441E" w:rsidP="00AC441E">
      <w:pPr>
        <w:rPr>
          <w:b/>
          <w:bCs/>
          <w:lang w:eastAsia="ko-KR"/>
        </w:rPr>
      </w:pPr>
      <w:r w:rsidRPr="002357F2">
        <w:rPr>
          <w:b/>
          <w:bCs/>
          <w:lang w:eastAsia="ko-KR"/>
        </w:rPr>
        <w:t xml:space="preserve">Table </w:t>
      </w:r>
      <w:r w:rsidR="003206AB">
        <w:rPr>
          <w:b/>
          <w:bCs/>
          <w:lang w:eastAsia="ko-KR"/>
        </w:rPr>
        <w:t>3.</w:t>
      </w:r>
      <w:r w:rsidRPr="002357F2">
        <w:rPr>
          <w:b/>
          <w:bCs/>
          <w:lang w:eastAsia="ko-KR"/>
        </w:rPr>
        <w:t xml:space="preserve"> Concept IDs for direct oral anticoagulants for subgroup analysis for standard-dose and reduced-dose groups (preliminary working list at time of protocol preparation</w:t>
      </w:r>
      <w:r w:rsidR="00D81059">
        <w:rPr>
          <w:b/>
          <w:bCs/>
          <w:lang w:eastAsia="ko-KR"/>
        </w:rPr>
        <w:t>; final list will be contained in the GitHub repository</w:t>
      </w:r>
      <w:r w:rsidRPr="002357F2">
        <w:rPr>
          <w:b/>
          <w:bCs/>
          <w:lang w:eastAsia="ko-KR"/>
        </w:rPr>
        <w:t xml:space="preserve">) </w:t>
      </w:r>
    </w:p>
    <w:tbl>
      <w:tblPr>
        <w:tblStyle w:val="TableGrid"/>
        <w:tblW w:w="0" w:type="auto"/>
        <w:tblLook w:val="04A0" w:firstRow="1" w:lastRow="0" w:firstColumn="1" w:lastColumn="0" w:noHBand="0" w:noVBand="1"/>
      </w:tblPr>
      <w:tblGrid>
        <w:gridCol w:w="2695"/>
        <w:gridCol w:w="1808"/>
        <w:gridCol w:w="2474"/>
        <w:gridCol w:w="2210"/>
      </w:tblGrid>
      <w:tr w:rsidR="002E403F" w14:paraId="18C52090" w14:textId="54718284" w:rsidTr="002E403F">
        <w:trPr>
          <w:trHeight w:val="1054"/>
        </w:trPr>
        <w:tc>
          <w:tcPr>
            <w:tcW w:w="2695" w:type="dxa"/>
            <w:shd w:val="clear" w:color="auto" w:fill="E7E6E6" w:themeFill="background2"/>
          </w:tcPr>
          <w:p w14:paraId="004AF033" w14:textId="77777777" w:rsidR="002E403F" w:rsidRPr="00807F54" w:rsidRDefault="002E403F" w:rsidP="00C411FC">
            <w:pPr>
              <w:rPr>
                <w:b/>
                <w:bCs/>
                <w:lang w:eastAsia="ko-KR"/>
              </w:rPr>
            </w:pPr>
            <w:r w:rsidRPr="002357F2">
              <w:rPr>
                <w:b/>
                <w:bCs/>
                <w:lang w:eastAsia="ko-KR"/>
              </w:rPr>
              <w:t>Direct oral anticoagulants</w:t>
            </w:r>
          </w:p>
        </w:tc>
        <w:tc>
          <w:tcPr>
            <w:tcW w:w="1808" w:type="dxa"/>
            <w:shd w:val="clear" w:color="auto" w:fill="E7E6E6" w:themeFill="background2"/>
          </w:tcPr>
          <w:p w14:paraId="55ED872E" w14:textId="77777777" w:rsidR="002E403F" w:rsidRPr="00807F54" w:rsidRDefault="002E403F" w:rsidP="00C411FC">
            <w:pPr>
              <w:rPr>
                <w:b/>
                <w:bCs/>
                <w:lang w:eastAsia="ko-KR"/>
              </w:rPr>
            </w:pPr>
            <w:r w:rsidRPr="00807F54">
              <w:rPr>
                <w:b/>
                <w:bCs/>
                <w:lang w:eastAsia="ko-KR"/>
              </w:rPr>
              <w:t>Standard dose</w:t>
            </w:r>
          </w:p>
        </w:tc>
        <w:tc>
          <w:tcPr>
            <w:tcW w:w="2474" w:type="dxa"/>
            <w:shd w:val="clear" w:color="auto" w:fill="E7E6E6" w:themeFill="background2"/>
          </w:tcPr>
          <w:p w14:paraId="1467C176" w14:textId="77777777" w:rsidR="002E403F" w:rsidRPr="00807F54" w:rsidRDefault="002E403F" w:rsidP="00C411FC">
            <w:pPr>
              <w:rPr>
                <w:b/>
                <w:bCs/>
                <w:lang w:eastAsia="ko-KR"/>
              </w:rPr>
            </w:pPr>
            <w:r>
              <w:rPr>
                <w:b/>
                <w:bCs/>
                <w:lang w:eastAsia="ko-KR"/>
              </w:rPr>
              <w:t xml:space="preserve">Concept ID </w:t>
            </w:r>
            <w:r>
              <w:rPr>
                <w:b/>
                <w:bCs/>
              </w:rPr>
              <w:t>(including all the d</w:t>
            </w:r>
            <w:r w:rsidRPr="000D2380">
              <w:rPr>
                <w:b/>
                <w:bCs/>
              </w:rPr>
              <w:t>escendants</w:t>
            </w:r>
            <w:r>
              <w:rPr>
                <w:b/>
                <w:bCs/>
              </w:rPr>
              <w:t>)</w:t>
            </w:r>
          </w:p>
        </w:tc>
        <w:tc>
          <w:tcPr>
            <w:tcW w:w="2210" w:type="dxa"/>
            <w:shd w:val="clear" w:color="auto" w:fill="E7E6E6" w:themeFill="background2"/>
          </w:tcPr>
          <w:p w14:paraId="6B75943F" w14:textId="77777777" w:rsidR="002E403F" w:rsidRPr="00807F54" w:rsidRDefault="002E403F" w:rsidP="00C411FC">
            <w:pPr>
              <w:rPr>
                <w:b/>
                <w:bCs/>
                <w:lang w:eastAsia="ko-KR"/>
              </w:rPr>
            </w:pPr>
            <w:r>
              <w:rPr>
                <w:b/>
                <w:bCs/>
                <w:lang w:eastAsia="ko-KR"/>
              </w:rPr>
              <w:t>Concept name</w:t>
            </w:r>
          </w:p>
        </w:tc>
      </w:tr>
      <w:tr w:rsidR="002E403F" w14:paraId="14BA3A4E" w14:textId="69D34093" w:rsidTr="002E403F">
        <w:trPr>
          <w:trHeight w:val="784"/>
        </w:trPr>
        <w:tc>
          <w:tcPr>
            <w:tcW w:w="2695" w:type="dxa"/>
          </w:tcPr>
          <w:p w14:paraId="5D7EE889" w14:textId="77777777" w:rsidR="002E403F" w:rsidRDefault="002E403F" w:rsidP="00C411FC">
            <w:pPr>
              <w:rPr>
                <w:lang w:eastAsia="ko-KR"/>
              </w:rPr>
            </w:pPr>
            <w:r>
              <w:rPr>
                <w:lang w:eastAsia="ko-KR"/>
              </w:rPr>
              <w:t>Apixaban</w:t>
            </w:r>
          </w:p>
        </w:tc>
        <w:tc>
          <w:tcPr>
            <w:tcW w:w="1808" w:type="dxa"/>
          </w:tcPr>
          <w:p w14:paraId="68ABC0C2" w14:textId="77777777" w:rsidR="002E403F" w:rsidRDefault="002E403F" w:rsidP="00C411FC">
            <w:pPr>
              <w:rPr>
                <w:lang w:eastAsia="ko-KR"/>
              </w:rPr>
            </w:pPr>
            <w:r>
              <w:rPr>
                <w:lang w:eastAsia="ko-KR"/>
              </w:rPr>
              <w:t>5mg twice daily</w:t>
            </w:r>
          </w:p>
        </w:tc>
        <w:tc>
          <w:tcPr>
            <w:tcW w:w="2474" w:type="dxa"/>
          </w:tcPr>
          <w:p w14:paraId="200ECF62" w14:textId="77777777" w:rsidR="002E403F" w:rsidRDefault="002E403F" w:rsidP="00C411FC">
            <w:pPr>
              <w:rPr>
                <w:lang w:eastAsia="ko-KR"/>
              </w:rPr>
            </w:pPr>
            <w:r w:rsidRPr="00551B73">
              <w:rPr>
                <w:lang w:eastAsia="ko-KR"/>
              </w:rPr>
              <w:t>43013029</w:t>
            </w:r>
          </w:p>
        </w:tc>
        <w:tc>
          <w:tcPr>
            <w:tcW w:w="2210" w:type="dxa"/>
          </w:tcPr>
          <w:p w14:paraId="7336B492" w14:textId="77777777" w:rsidR="002E403F" w:rsidRDefault="002E403F" w:rsidP="00C411FC">
            <w:pPr>
              <w:rPr>
                <w:lang w:eastAsia="ko-KR"/>
              </w:rPr>
            </w:pPr>
            <w:r w:rsidRPr="00551B73">
              <w:rPr>
                <w:lang w:eastAsia="ko-KR"/>
              </w:rPr>
              <w:t>apixaban 5 MG</w:t>
            </w:r>
          </w:p>
        </w:tc>
      </w:tr>
      <w:tr w:rsidR="002E403F" w14:paraId="631A466E" w14:textId="748F534D" w:rsidTr="002E403F">
        <w:trPr>
          <w:trHeight w:val="784"/>
        </w:trPr>
        <w:tc>
          <w:tcPr>
            <w:tcW w:w="2695" w:type="dxa"/>
            <w:vMerge w:val="restart"/>
          </w:tcPr>
          <w:p w14:paraId="475B8027" w14:textId="77777777" w:rsidR="002E403F" w:rsidRDefault="002E403F" w:rsidP="00C411FC">
            <w:pPr>
              <w:rPr>
                <w:lang w:eastAsia="ko-KR"/>
              </w:rPr>
            </w:pPr>
            <w:r>
              <w:rPr>
                <w:lang w:eastAsia="ko-KR"/>
              </w:rPr>
              <w:t>Dabigatran</w:t>
            </w:r>
          </w:p>
        </w:tc>
        <w:tc>
          <w:tcPr>
            <w:tcW w:w="1808" w:type="dxa"/>
            <w:vMerge w:val="restart"/>
          </w:tcPr>
          <w:p w14:paraId="1C502C64" w14:textId="77777777" w:rsidR="002E403F" w:rsidRDefault="002E403F" w:rsidP="00C411FC">
            <w:pPr>
              <w:rPr>
                <w:lang w:eastAsia="ko-KR"/>
              </w:rPr>
            </w:pPr>
            <w:r>
              <w:rPr>
                <w:lang w:eastAsia="ko-KR"/>
              </w:rPr>
              <w:t>150mg twice daily</w:t>
            </w:r>
          </w:p>
        </w:tc>
        <w:tc>
          <w:tcPr>
            <w:tcW w:w="2474" w:type="dxa"/>
          </w:tcPr>
          <w:p w14:paraId="4AC3B219" w14:textId="77777777" w:rsidR="002E403F" w:rsidRPr="00551B73" w:rsidRDefault="002E403F" w:rsidP="00C411FC">
            <w:pPr>
              <w:rPr>
                <w:lang w:eastAsia="ko-KR"/>
              </w:rPr>
            </w:pPr>
            <w:r w:rsidRPr="00551B73">
              <w:rPr>
                <w:lang w:eastAsia="ko-KR"/>
              </w:rPr>
              <w:t>40228153</w:t>
            </w:r>
          </w:p>
        </w:tc>
        <w:tc>
          <w:tcPr>
            <w:tcW w:w="2210" w:type="dxa"/>
          </w:tcPr>
          <w:p w14:paraId="509444A5" w14:textId="77777777" w:rsidR="002E403F" w:rsidRPr="00551B73" w:rsidRDefault="005A23F0" w:rsidP="00C411FC">
            <w:pPr>
              <w:rPr>
                <w:lang w:eastAsia="ko-KR"/>
              </w:rPr>
            </w:pPr>
            <w:hyperlink r:id="rId17" w:anchor="/concept/40228153" w:history="1">
              <w:r w:rsidR="002E403F" w:rsidRPr="00551B73">
                <w:rPr>
                  <w:lang w:eastAsia="ko-KR"/>
                </w:rPr>
                <w:t xml:space="preserve">dabigatran </w:t>
              </w:r>
              <w:proofErr w:type="spellStart"/>
              <w:r w:rsidR="002E403F" w:rsidRPr="00551B73">
                <w:rPr>
                  <w:lang w:eastAsia="ko-KR"/>
                </w:rPr>
                <w:t>etexilate</w:t>
              </w:r>
              <w:proofErr w:type="spellEnd"/>
              <w:r w:rsidR="002E403F" w:rsidRPr="00551B73">
                <w:rPr>
                  <w:lang w:eastAsia="ko-KR"/>
                </w:rPr>
                <w:t xml:space="preserve"> 150 MG</w:t>
              </w:r>
            </w:hyperlink>
          </w:p>
        </w:tc>
      </w:tr>
      <w:tr w:rsidR="002E403F" w14:paraId="67990D24" w14:textId="567D1D5F" w:rsidTr="002E403F">
        <w:trPr>
          <w:trHeight w:val="784"/>
        </w:trPr>
        <w:tc>
          <w:tcPr>
            <w:tcW w:w="2695" w:type="dxa"/>
            <w:vMerge/>
          </w:tcPr>
          <w:p w14:paraId="020CD7A9" w14:textId="77777777" w:rsidR="002E403F" w:rsidRDefault="002E403F" w:rsidP="00C411FC">
            <w:pPr>
              <w:rPr>
                <w:lang w:eastAsia="ko-KR"/>
              </w:rPr>
            </w:pPr>
          </w:p>
        </w:tc>
        <w:tc>
          <w:tcPr>
            <w:tcW w:w="1808" w:type="dxa"/>
            <w:vMerge/>
          </w:tcPr>
          <w:p w14:paraId="41BA1EE0" w14:textId="77777777" w:rsidR="002E403F" w:rsidRDefault="002E403F" w:rsidP="00C411FC">
            <w:pPr>
              <w:rPr>
                <w:lang w:eastAsia="ko-KR"/>
              </w:rPr>
            </w:pPr>
          </w:p>
        </w:tc>
        <w:tc>
          <w:tcPr>
            <w:tcW w:w="2474" w:type="dxa"/>
          </w:tcPr>
          <w:p w14:paraId="1C3F3EDD" w14:textId="77777777" w:rsidR="002E403F" w:rsidRPr="00551B73" w:rsidRDefault="002E403F" w:rsidP="00C411FC">
            <w:pPr>
              <w:rPr>
                <w:lang w:eastAsia="ko-KR"/>
              </w:rPr>
            </w:pPr>
            <w:r w:rsidRPr="00551B73">
              <w:rPr>
                <w:lang w:eastAsia="ko-KR"/>
              </w:rPr>
              <w:t>36787982</w:t>
            </w:r>
          </w:p>
        </w:tc>
        <w:tc>
          <w:tcPr>
            <w:tcW w:w="2210" w:type="dxa"/>
          </w:tcPr>
          <w:p w14:paraId="415B5357" w14:textId="77777777" w:rsidR="002E403F" w:rsidRPr="00551B73" w:rsidRDefault="005A23F0" w:rsidP="00C411FC">
            <w:pPr>
              <w:rPr>
                <w:lang w:eastAsia="ko-KR"/>
              </w:rPr>
            </w:pPr>
            <w:hyperlink r:id="rId18" w:anchor="/concept/36787982" w:history="1">
              <w:r w:rsidR="002E403F" w:rsidRPr="00551B73">
                <w:rPr>
                  <w:lang w:eastAsia="ko-KR"/>
                </w:rPr>
                <w:t>dabigatran 150 MG</w:t>
              </w:r>
            </w:hyperlink>
          </w:p>
        </w:tc>
      </w:tr>
      <w:tr w:rsidR="002E403F" w14:paraId="51DA2B11" w14:textId="636CAAC5" w:rsidTr="002E403F">
        <w:trPr>
          <w:trHeight w:val="784"/>
        </w:trPr>
        <w:tc>
          <w:tcPr>
            <w:tcW w:w="2695" w:type="dxa"/>
          </w:tcPr>
          <w:p w14:paraId="759A046D" w14:textId="77777777" w:rsidR="002E403F" w:rsidRDefault="002E403F" w:rsidP="00C411FC">
            <w:pPr>
              <w:rPr>
                <w:lang w:eastAsia="ko-KR"/>
              </w:rPr>
            </w:pPr>
            <w:r>
              <w:rPr>
                <w:lang w:eastAsia="ko-KR"/>
              </w:rPr>
              <w:t>Rivaroxaban</w:t>
            </w:r>
          </w:p>
        </w:tc>
        <w:tc>
          <w:tcPr>
            <w:tcW w:w="1808" w:type="dxa"/>
          </w:tcPr>
          <w:p w14:paraId="30A8CE72" w14:textId="77777777" w:rsidR="002E403F" w:rsidRDefault="002E403F" w:rsidP="00C411FC">
            <w:pPr>
              <w:rPr>
                <w:lang w:eastAsia="ko-KR"/>
              </w:rPr>
            </w:pPr>
            <w:r>
              <w:rPr>
                <w:lang w:eastAsia="ko-KR"/>
              </w:rPr>
              <w:t>20mg once daily</w:t>
            </w:r>
          </w:p>
        </w:tc>
        <w:tc>
          <w:tcPr>
            <w:tcW w:w="2474" w:type="dxa"/>
            <w:vAlign w:val="center"/>
          </w:tcPr>
          <w:p w14:paraId="5704C733" w14:textId="77777777" w:rsidR="002E403F" w:rsidRDefault="002E403F" w:rsidP="00C411FC">
            <w:pPr>
              <w:rPr>
                <w:lang w:eastAsia="ko-KR"/>
              </w:rPr>
            </w:pPr>
            <w:r w:rsidRPr="00157A21">
              <w:rPr>
                <w:lang w:eastAsia="ko-KR"/>
              </w:rPr>
              <w:t>40244447</w:t>
            </w:r>
          </w:p>
        </w:tc>
        <w:tc>
          <w:tcPr>
            <w:tcW w:w="2210" w:type="dxa"/>
            <w:vAlign w:val="center"/>
          </w:tcPr>
          <w:p w14:paraId="6D5ADCEC" w14:textId="77777777" w:rsidR="002E403F" w:rsidRDefault="005A23F0" w:rsidP="00C411FC">
            <w:pPr>
              <w:rPr>
                <w:lang w:eastAsia="ko-KR"/>
              </w:rPr>
            </w:pPr>
            <w:hyperlink r:id="rId19" w:anchor="/concept/40244447" w:history="1">
              <w:r w:rsidR="002E403F" w:rsidRPr="00157A21">
                <w:rPr>
                  <w:lang w:eastAsia="ko-KR"/>
                </w:rPr>
                <w:t>rivaroxaban 20 MG</w:t>
              </w:r>
            </w:hyperlink>
          </w:p>
        </w:tc>
      </w:tr>
      <w:tr w:rsidR="002E403F" w14:paraId="25EBD21C" w14:textId="665CA2B2" w:rsidTr="002E403F">
        <w:trPr>
          <w:trHeight w:val="784"/>
        </w:trPr>
        <w:tc>
          <w:tcPr>
            <w:tcW w:w="2695" w:type="dxa"/>
          </w:tcPr>
          <w:p w14:paraId="39B30338" w14:textId="77777777" w:rsidR="002E403F" w:rsidRDefault="002E403F" w:rsidP="00C411FC">
            <w:pPr>
              <w:rPr>
                <w:lang w:eastAsia="ko-KR"/>
              </w:rPr>
            </w:pPr>
            <w:proofErr w:type="spellStart"/>
            <w:r>
              <w:rPr>
                <w:lang w:eastAsia="ko-KR"/>
              </w:rPr>
              <w:t>Edoxaban</w:t>
            </w:r>
            <w:proofErr w:type="spellEnd"/>
          </w:p>
        </w:tc>
        <w:tc>
          <w:tcPr>
            <w:tcW w:w="1808" w:type="dxa"/>
          </w:tcPr>
          <w:p w14:paraId="238F3F3B" w14:textId="77777777" w:rsidR="002E403F" w:rsidRDefault="002E403F" w:rsidP="00C411FC">
            <w:pPr>
              <w:rPr>
                <w:lang w:eastAsia="ko-KR"/>
              </w:rPr>
            </w:pPr>
            <w:r>
              <w:rPr>
                <w:lang w:eastAsia="ko-KR"/>
              </w:rPr>
              <w:t>60mg once daily</w:t>
            </w:r>
          </w:p>
        </w:tc>
        <w:tc>
          <w:tcPr>
            <w:tcW w:w="2474" w:type="dxa"/>
          </w:tcPr>
          <w:p w14:paraId="497983A3" w14:textId="77777777" w:rsidR="002E403F" w:rsidRDefault="002E403F" w:rsidP="00C411FC">
            <w:pPr>
              <w:rPr>
                <w:lang w:eastAsia="ko-KR"/>
              </w:rPr>
            </w:pPr>
            <w:r w:rsidRPr="00551B73">
              <w:rPr>
                <w:lang w:eastAsia="ko-KR"/>
              </w:rPr>
              <w:t>45892859</w:t>
            </w:r>
          </w:p>
        </w:tc>
        <w:tc>
          <w:tcPr>
            <w:tcW w:w="2210" w:type="dxa"/>
          </w:tcPr>
          <w:p w14:paraId="55BBEFD0" w14:textId="77777777" w:rsidR="002E403F" w:rsidRDefault="005A23F0" w:rsidP="00C411FC">
            <w:pPr>
              <w:rPr>
                <w:lang w:eastAsia="ko-KR"/>
              </w:rPr>
            </w:pPr>
            <w:hyperlink r:id="rId20" w:anchor="/concept/45892859" w:history="1">
              <w:proofErr w:type="spellStart"/>
              <w:r w:rsidR="002E403F" w:rsidRPr="00551B73">
                <w:rPr>
                  <w:lang w:eastAsia="ko-KR"/>
                </w:rPr>
                <w:t>edoxaban</w:t>
              </w:r>
              <w:proofErr w:type="spellEnd"/>
              <w:r w:rsidR="002E403F" w:rsidRPr="00551B73">
                <w:rPr>
                  <w:lang w:eastAsia="ko-KR"/>
                </w:rPr>
                <w:t xml:space="preserve"> 60 MG</w:t>
              </w:r>
            </w:hyperlink>
          </w:p>
        </w:tc>
      </w:tr>
      <w:tr w:rsidR="002E403F" w14:paraId="2712FC4C" w14:textId="7C2CE78D" w:rsidTr="002E403F">
        <w:trPr>
          <w:trHeight w:val="257"/>
        </w:trPr>
        <w:tc>
          <w:tcPr>
            <w:tcW w:w="2695" w:type="dxa"/>
          </w:tcPr>
          <w:p w14:paraId="62E843F4" w14:textId="77777777" w:rsidR="002E403F" w:rsidRDefault="002E403F" w:rsidP="00C411FC">
            <w:pPr>
              <w:rPr>
                <w:lang w:eastAsia="ko-KR"/>
              </w:rPr>
            </w:pPr>
          </w:p>
        </w:tc>
        <w:tc>
          <w:tcPr>
            <w:tcW w:w="1808" w:type="dxa"/>
          </w:tcPr>
          <w:p w14:paraId="0383C1EF" w14:textId="77777777" w:rsidR="002E403F" w:rsidRDefault="002E403F" w:rsidP="00C411FC">
            <w:pPr>
              <w:rPr>
                <w:lang w:eastAsia="ko-KR"/>
              </w:rPr>
            </w:pPr>
          </w:p>
        </w:tc>
        <w:tc>
          <w:tcPr>
            <w:tcW w:w="2474" w:type="dxa"/>
          </w:tcPr>
          <w:p w14:paraId="70B39C94" w14:textId="77777777" w:rsidR="002E403F" w:rsidRDefault="002E403F" w:rsidP="00C411FC">
            <w:pPr>
              <w:rPr>
                <w:lang w:eastAsia="ko-KR"/>
              </w:rPr>
            </w:pPr>
          </w:p>
        </w:tc>
        <w:tc>
          <w:tcPr>
            <w:tcW w:w="2210" w:type="dxa"/>
          </w:tcPr>
          <w:p w14:paraId="358AC0CB" w14:textId="77777777" w:rsidR="002E403F" w:rsidRDefault="002E403F" w:rsidP="00C411FC">
            <w:pPr>
              <w:rPr>
                <w:lang w:eastAsia="ko-KR"/>
              </w:rPr>
            </w:pPr>
          </w:p>
        </w:tc>
      </w:tr>
      <w:tr w:rsidR="002E403F" w14:paraId="527DE08C" w14:textId="045578DF" w:rsidTr="002E403F">
        <w:trPr>
          <w:trHeight w:val="1054"/>
        </w:trPr>
        <w:tc>
          <w:tcPr>
            <w:tcW w:w="2695" w:type="dxa"/>
            <w:shd w:val="clear" w:color="auto" w:fill="E7E6E6" w:themeFill="background2"/>
          </w:tcPr>
          <w:p w14:paraId="1E65AD34" w14:textId="77777777" w:rsidR="002E403F" w:rsidRDefault="002E403F" w:rsidP="00C411FC">
            <w:pPr>
              <w:rPr>
                <w:lang w:eastAsia="ko-KR"/>
              </w:rPr>
            </w:pPr>
            <w:r w:rsidRPr="00807F54">
              <w:rPr>
                <w:b/>
                <w:bCs/>
                <w:lang w:eastAsia="ko-KR"/>
              </w:rPr>
              <w:t>Direct oral anticoagulants</w:t>
            </w:r>
          </w:p>
        </w:tc>
        <w:tc>
          <w:tcPr>
            <w:tcW w:w="1808" w:type="dxa"/>
            <w:shd w:val="clear" w:color="auto" w:fill="E7E6E6" w:themeFill="background2"/>
          </w:tcPr>
          <w:p w14:paraId="3DB26335" w14:textId="77777777" w:rsidR="002E403F" w:rsidRDefault="002E403F" w:rsidP="00C411FC">
            <w:pPr>
              <w:rPr>
                <w:lang w:eastAsia="ko-KR"/>
              </w:rPr>
            </w:pPr>
            <w:r w:rsidRPr="00807F54">
              <w:rPr>
                <w:b/>
                <w:bCs/>
                <w:lang w:eastAsia="ko-KR"/>
              </w:rPr>
              <w:t>Reduced dose</w:t>
            </w:r>
          </w:p>
        </w:tc>
        <w:tc>
          <w:tcPr>
            <w:tcW w:w="2474" w:type="dxa"/>
            <w:shd w:val="clear" w:color="auto" w:fill="E7E6E6" w:themeFill="background2"/>
          </w:tcPr>
          <w:p w14:paraId="7F94AE62" w14:textId="77777777" w:rsidR="002E403F" w:rsidRDefault="002E403F" w:rsidP="00C411FC">
            <w:pPr>
              <w:rPr>
                <w:lang w:eastAsia="ko-KR"/>
              </w:rPr>
            </w:pPr>
            <w:r>
              <w:rPr>
                <w:b/>
                <w:bCs/>
                <w:lang w:eastAsia="ko-KR"/>
              </w:rPr>
              <w:t xml:space="preserve">Concept ID </w:t>
            </w:r>
            <w:r>
              <w:rPr>
                <w:b/>
                <w:bCs/>
              </w:rPr>
              <w:t>(including all the d</w:t>
            </w:r>
            <w:r w:rsidRPr="000D2380">
              <w:rPr>
                <w:b/>
                <w:bCs/>
              </w:rPr>
              <w:t>escendants</w:t>
            </w:r>
            <w:r>
              <w:rPr>
                <w:b/>
                <w:bCs/>
              </w:rPr>
              <w:t>)</w:t>
            </w:r>
          </w:p>
        </w:tc>
        <w:tc>
          <w:tcPr>
            <w:tcW w:w="2210" w:type="dxa"/>
            <w:shd w:val="clear" w:color="auto" w:fill="E7E6E6" w:themeFill="background2"/>
          </w:tcPr>
          <w:p w14:paraId="05F2E668" w14:textId="77777777" w:rsidR="002E403F" w:rsidRDefault="002E403F" w:rsidP="00C411FC">
            <w:pPr>
              <w:rPr>
                <w:lang w:eastAsia="ko-KR"/>
              </w:rPr>
            </w:pPr>
            <w:r>
              <w:rPr>
                <w:b/>
                <w:bCs/>
                <w:lang w:eastAsia="ko-KR"/>
              </w:rPr>
              <w:t>Concept name</w:t>
            </w:r>
          </w:p>
        </w:tc>
      </w:tr>
      <w:tr w:rsidR="002E403F" w14:paraId="48551D81" w14:textId="5B9D4FDE" w:rsidTr="002E403F">
        <w:trPr>
          <w:trHeight w:val="784"/>
        </w:trPr>
        <w:tc>
          <w:tcPr>
            <w:tcW w:w="2695" w:type="dxa"/>
          </w:tcPr>
          <w:p w14:paraId="421C409D" w14:textId="77777777" w:rsidR="002E403F" w:rsidRDefault="002E403F" w:rsidP="00C411FC">
            <w:pPr>
              <w:rPr>
                <w:lang w:eastAsia="ko-KR"/>
              </w:rPr>
            </w:pPr>
            <w:r>
              <w:rPr>
                <w:lang w:eastAsia="ko-KR"/>
              </w:rPr>
              <w:t>Apixaban</w:t>
            </w:r>
          </w:p>
        </w:tc>
        <w:tc>
          <w:tcPr>
            <w:tcW w:w="1808" w:type="dxa"/>
          </w:tcPr>
          <w:p w14:paraId="50E79423" w14:textId="77777777" w:rsidR="002E403F" w:rsidRDefault="002E403F" w:rsidP="00C411FC">
            <w:pPr>
              <w:rPr>
                <w:lang w:eastAsia="ko-KR"/>
              </w:rPr>
            </w:pPr>
            <w:r>
              <w:rPr>
                <w:lang w:eastAsia="ko-KR"/>
              </w:rPr>
              <w:t>2.5mg twice daily</w:t>
            </w:r>
          </w:p>
        </w:tc>
        <w:tc>
          <w:tcPr>
            <w:tcW w:w="2474" w:type="dxa"/>
          </w:tcPr>
          <w:p w14:paraId="5F2AD908" w14:textId="77777777" w:rsidR="002E403F" w:rsidRDefault="002E403F" w:rsidP="00C411FC">
            <w:pPr>
              <w:rPr>
                <w:lang w:eastAsia="ko-KR"/>
              </w:rPr>
            </w:pPr>
            <w:r w:rsidRPr="00551B73">
              <w:rPr>
                <w:lang w:eastAsia="ko-KR"/>
              </w:rPr>
              <w:t>43013025</w:t>
            </w:r>
          </w:p>
        </w:tc>
        <w:tc>
          <w:tcPr>
            <w:tcW w:w="2210" w:type="dxa"/>
          </w:tcPr>
          <w:p w14:paraId="09D4EB57" w14:textId="77777777" w:rsidR="002E403F" w:rsidRDefault="005A23F0" w:rsidP="00C411FC">
            <w:pPr>
              <w:rPr>
                <w:lang w:eastAsia="ko-KR"/>
              </w:rPr>
            </w:pPr>
            <w:hyperlink r:id="rId21" w:anchor="/concept/43013025" w:history="1">
              <w:r w:rsidR="002E403F" w:rsidRPr="00551B73">
                <w:rPr>
                  <w:lang w:eastAsia="ko-KR"/>
                </w:rPr>
                <w:t>apixaban 2.5 MG</w:t>
              </w:r>
            </w:hyperlink>
          </w:p>
        </w:tc>
      </w:tr>
      <w:tr w:rsidR="002E403F" w14:paraId="1FA36EAC" w14:textId="55F3DC8A" w:rsidTr="002E403F">
        <w:trPr>
          <w:trHeight w:val="784"/>
        </w:trPr>
        <w:tc>
          <w:tcPr>
            <w:tcW w:w="2695" w:type="dxa"/>
            <w:vMerge w:val="restart"/>
          </w:tcPr>
          <w:p w14:paraId="0459C0D9" w14:textId="77777777" w:rsidR="002E403F" w:rsidRDefault="002E403F" w:rsidP="00C411FC">
            <w:pPr>
              <w:rPr>
                <w:lang w:eastAsia="ko-KR"/>
              </w:rPr>
            </w:pPr>
            <w:r>
              <w:rPr>
                <w:lang w:eastAsia="ko-KR"/>
              </w:rPr>
              <w:t>Dabigatran</w:t>
            </w:r>
          </w:p>
        </w:tc>
        <w:tc>
          <w:tcPr>
            <w:tcW w:w="1808" w:type="dxa"/>
            <w:vMerge w:val="restart"/>
          </w:tcPr>
          <w:p w14:paraId="0247F64A" w14:textId="77777777" w:rsidR="002E403F" w:rsidRDefault="002E403F" w:rsidP="00C411FC">
            <w:pPr>
              <w:rPr>
                <w:lang w:eastAsia="ko-KR"/>
              </w:rPr>
            </w:pPr>
            <w:r>
              <w:rPr>
                <w:lang w:eastAsia="ko-KR"/>
              </w:rPr>
              <w:t>75mg twice daily (in the United States)</w:t>
            </w:r>
          </w:p>
        </w:tc>
        <w:tc>
          <w:tcPr>
            <w:tcW w:w="2474" w:type="dxa"/>
          </w:tcPr>
          <w:p w14:paraId="1DC023DE" w14:textId="77777777" w:rsidR="002E403F" w:rsidRDefault="002E403F" w:rsidP="00C411FC">
            <w:pPr>
              <w:rPr>
                <w:lang w:eastAsia="ko-KR"/>
              </w:rPr>
            </w:pPr>
            <w:r w:rsidRPr="00551B73">
              <w:rPr>
                <w:lang w:eastAsia="ko-KR"/>
              </w:rPr>
              <w:t>40228160</w:t>
            </w:r>
          </w:p>
        </w:tc>
        <w:tc>
          <w:tcPr>
            <w:tcW w:w="2210" w:type="dxa"/>
          </w:tcPr>
          <w:p w14:paraId="6F2CAADA" w14:textId="77777777" w:rsidR="002E403F" w:rsidRDefault="005A23F0" w:rsidP="00C411FC">
            <w:pPr>
              <w:rPr>
                <w:lang w:eastAsia="ko-KR"/>
              </w:rPr>
            </w:pPr>
            <w:hyperlink r:id="rId22" w:anchor="/concept/40228160" w:history="1">
              <w:r w:rsidR="002E403F" w:rsidRPr="00551B73">
                <w:rPr>
                  <w:lang w:eastAsia="ko-KR"/>
                </w:rPr>
                <w:t xml:space="preserve">dabigatran </w:t>
              </w:r>
              <w:proofErr w:type="spellStart"/>
              <w:r w:rsidR="002E403F" w:rsidRPr="00551B73">
                <w:rPr>
                  <w:lang w:eastAsia="ko-KR"/>
                </w:rPr>
                <w:t>etexilate</w:t>
              </w:r>
              <w:proofErr w:type="spellEnd"/>
              <w:r w:rsidR="002E403F" w:rsidRPr="00551B73">
                <w:rPr>
                  <w:lang w:eastAsia="ko-KR"/>
                </w:rPr>
                <w:t xml:space="preserve"> 75 MG</w:t>
              </w:r>
            </w:hyperlink>
          </w:p>
        </w:tc>
      </w:tr>
      <w:tr w:rsidR="002E403F" w14:paraId="3C1D95D8" w14:textId="1A790731" w:rsidTr="002E403F">
        <w:trPr>
          <w:trHeight w:val="784"/>
        </w:trPr>
        <w:tc>
          <w:tcPr>
            <w:tcW w:w="2695" w:type="dxa"/>
            <w:vMerge/>
          </w:tcPr>
          <w:p w14:paraId="5BD99187" w14:textId="77777777" w:rsidR="002E403F" w:rsidRDefault="002E403F" w:rsidP="00C411FC">
            <w:pPr>
              <w:rPr>
                <w:lang w:eastAsia="ko-KR"/>
              </w:rPr>
            </w:pPr>
          </w:p>
        </w:tc>
        <w:tc>
          <w:tcPr>
            <w:tcW w:w="1808" w:type="dxa"/>
            <w:vMerge/>
          </w:tcPr>
          <w:p w14:paraId="44B0C81A" w14:textId="77777777" w:rsidR="002E403F" w:rsidRDefault="002E403F" w:rsidP="00C411FC">
            <w:pPr>
              <w:rPr>
                <w:lang w:eastAsia="ko-KR"/>
              </w:rPr>
            </w:pPr>
          </w:p>
        </w:tc>
        <w:tc>
          <w:tcPr>
            <w:tcW w:w="2474" w:type="dxa"/>
          </w:tcPr>
          <w:p w14:paraId="4CF9620A" w14:textId="77777777" w:rsidR="002E403F" w:rsidRPr="00551B73" w:rsidRDefault="002E403F" w:rsidP="00C411FC">
            <w:pPr>
              <w:rPr>
                <w:lang w:eastAsia="ko-KR"/>
              </w:rPr>
            </w:pPr>
            <w:r w:rsidRPr="00551B73">
              <w:rPr>
                <w:lang w:eastAsia="ko-KR"/>
              </w:rPr>
              <w:t>36787992</w:t>
            </w:r>
          </w:p>
        </w:tc>
        <w:tc>
          <w:tcPr>
            <w:tcW w:w="2210" w:type="dxa"/>
          </w:tcPr>
          <w:p w14:paraId="1632F63F" w14:textId="77777777" w:rsidR="002E403F" w:rsidRPr="00551B73" w:rsidRDefault="005A23F0" w:rsidP="00C411FC">
            <w:pPr>
              <w:rPr>
                <w:lang w:eastAsia="ko-KR"/>
              </w:rPr>
            </w:pPr>
            <w:hyperlink r:id="rId23" w:anchor="/concept/36787992" w:history="1">
              <w:r w:rsidR="002E403F" w:rsidRPr="00551B73">
                <w:rPr>
                  <w:lang w:eastAsia="ko-KR"/>
                </w:rPr>
                <w:t>dabigatran 75 MG</w:t>
              </w:r>
            </w:hyperlink>
          </w:p>
        </w:tc>
      </w:tr>
      <w:tr w:rsidR="002E403F" w14:paraId="707BE4C6" w14:textId="495DBA81" w:rsidTr="002E403F">
        <w:trPr>
          <w:trHeight w:val="784"/>
        </w:trPr>
        <w:tc>
          <w:tcPr>
            <w:tcW w:w="2695" w:type="dxa"/>
            <w:vMerge/>
          </w:tcPr>
          <w:p w14:paraId="560A59D5" w14:textId="77777777" w:rsidR="002E403F" w:rsidRDefault="002E403F" w:rsidP="00C411FC">
            <w:pPr>
              <w:rPr>
                <w:lang w:eastAsia="ko-KR"/>
              </w:rPr>
            </w:pPr>
          </w:p>
        </w:tc>
        <w:tc>
          <w:tcPr>
            <w:tcW w:w="1808" w:type="dxa"/>
            <w:vMerge w:val="restart"/>
          </w:tcPr>
          <w:p w14:paraId="66251C77" w14:textId="77777777" w:rsidR="002E403F" w:rsidRDefault="002E403F" w:rsidP="00C411FC">
            <w:pPr>
              <w:rPr>
                <w:lang w:eastAsia="ko-KR"/>
              </w:rPr>
            </w:pPr>
            <w:r>
              <w:rPr>
                <w:lang w:eastAsia="ko-KR"/>
              </w:rPr>
              <w:t xml:space="preserve">110mg twice daily (outside the </w:t>
            </w:r>
            <w:r>
              <w:rPr>
                <w:lang w:eastAsia="ko-KR"/>
              </w:rPr>
              <w:lastRenderedPageBreak/>
              <w:t>United States)</w:t>
            </w:r>
          </w:p>
        </w:tc>
        <w:tc>
          <w:tcPr>
            <w:tcW w:w="2474" w:type="dxa"/>
          </w:tcPr>
          <w:p w14:paraId="38C1E423" w14:textId="77777777" w:rsidR="002E403F" w:rsidRDefault="002E403F" w:rsidP="00C411FC">
            <w:pPr>
              <w:rPr>
                <w:lang w:eastAsia="ko-KR"/>
              </w:rPr>
            </w:pPr>
            <w:r w:rsidRPr="00551B73">
              <w:rPr>
                <w:lang w:eastAsia="ko-KR"/>
              </w:rPr>
              <w:lastRenderedPageBreak/>
              <w:t>35606207</w:t>
            </w:r>
          </w:p>
        </w:tc>
        <w:tc>
          <w:tcPr>
            <w:tcW w:w="2210" w:type="dxa"/>
          </w:tcPr>
          <w:p w14:paraId="0159E391" w14:textId="77777777" w:rsidR="002E403F" w:rsidRDefault="005A23F0" w:rsidP="00C411FC">
            <w:pPr>
              <w:rPr>
                <w:lang w:eastAsia="ko-KR"/>
              </w:rPr>
            </w:pPr>
            <w:hyperlink r:id="rId24" w:anchor="/concept/35606207" w:history="1">
              <w:r w:rsidR="002E403F" w:rsidRPr="00551B73">
                <w:rPr>
                  <w:lang w:eastAsia="ko-KR"/>
                </w:rPr>
                <w:t xml:space="preserve">dabigatran </w:t>
              </w:r>
              <w:proofErr w:type="spellStart"/>
              <w:r w:rsidR="002E403F" w:rsidRPr="00551B73">
                <w:rPr>
                  <w:lang w:eastAsia="ko-KR"/>
                </w:rPr>
                <w:t>etexilate</w:t>
              </w:r>
              <w:proofErr w:type="spellEnd"/>
              <w:r w:rsidR="002E403F" w:rsidRPr="00551B73">
                <w:rPr>
                  <w:lang w:eastAsia="ko-KR"/>
                </w:rPr>
                <w:t xml:space="preserve"> 110 MG</w:t>
              </w:r>
            </w:hyperlink>
          </w:p>
        </w:tc>
      </w:tr>
      <w:tr w:rsidR="002E403F" w14:paraId="390EFF15" w14:textId="510E1A1F" w:rsidTr="002E403F">
        <w:trPr>
          <w:trHeight w:val="784"/>
        </w:trPr>
        <w:tc>
          <w:tcPr>
            <w:tcW w:w="2695" w:type="dxa"/>
            <w:vMerge/>
          </w:tcPr>
          <w:p w14:paraId="5C047B7C" w14:textId="77777777" w:rsidR="002E403F" w:rsidRDefault="002E403F" w:rsidP="00C411FC">
            <w:pPr>
              <w:rPr>
                <w:lang w:eastAsia="ko-KR"/>
              </w:rPr>
            </w:pPr>
          </w:p>
        </w:tc>
        <w:tc>
          <w:tcPr>
            <w:tcW w:w="1808" w:type="dxa"/>
            <w:vMerge/>
          </w:tcPr>
          <w:p w14:paraId="33023DA8" w14:textId="77777777" w:rsidR="002E403F" w:rsidRDefault="002E403F" w:rsidP="00C411FC">
            <w:pPr>
              <w:rPr>
                <w:lang w:eastAsia="ko-KR"/>
              </w:rPr>
            </w:pPr>
          </w:p>
        </w:tc>
        <w:tc>
          <w:tcPr>
            <w:tcW w:w="2474" w:type="dxa"/>
          </w:tcPr>
          <w:p w14:paraId="7804284D" w14:textId="77777777" w:rsidR="002E403F" w:rsidRPr="00551B73" w:rsidRDefault="002E403F" w:rsidP="00C411FC">
            <w:pPr>
              <w:rPr>
                <w:lang w:eastAsia="ko-KR"/>
              </w:rPr>
            </w:pPr>
            <w:r w:rsidRPr="00551B73">
              <w:rPr>
                <w:lang w:eastAsia="ko-KR"/>
              </w:rPr>
              <w:t>36787972</w:t>
            </w:r>
          </w:p>
        </w:tc>
        <w:tc>
          <w:tcPr>
            <w:tcW w:w="2210" w:type="dxa"/>
          </w:tcPr>
          <w:p w14:paraId="528AFCBF" w14:textId="77777777" w:rsidR="002E403F" w:rsidRDefault="005A23F0" w:rsidP="00C411FC">
            <w:pPr>
              <w:rPr>
                <w:lang w:eastAsia="ko-KR"/>
              </w:rPr>
            </w:pPr>
            <w:hyperlink r:id="rId25" w:anchor="/concept/36787972" w:history="1">
              <w:r w:rsidR="002E403F" w:rsidRPr="00551B73">
                <w:rPr>
                  <w:lang w:eastAsia="ko-KR"/>
                </w:rPr>
                <w:t>dabigatran 110 MG</w:t>
              </w:r>
            </w:hyperlink>
          </w:p>
        </w:tc>
      </w:tr>
      <w:tr w:rsidR="002E403F" w14:paraId="4ECAB51D" w14:textId="7C0EA9AD" w:rsidTr="002E403F">
        <w:trPr>
          <w:trHeight w:val="784"/>
        </w:trPr>
        <w:tc>
          <w:tcPr>
            <w:tcW w:w="2695" w:type="dxa"/>
          </w:tcPr>
          <w:p w14:paraId="0F5C9E5A" w14:textId="77777777" w:rsidR="002E403F" w:rsidRDefault="002E403F" w:rsidP="00C411FC">
            <w:pPr>
              <w:rPr>
                <w:lang w:eastAsia="ko-KR"/>
              </w:rPr>
            </w:pPr>
            <w:r>
              <w:rPr>
                <w:lang w:eastAsia="ko-KR"/>
              </w:rPr>
              <w:t>Rivaroxaban</w:t>
            </w:r>
          </w:p>
        </w:tc>
        <w:tc>
          <w:tcPr>
            <w:tcW w:w="1808" w:type="dxa"/>
          </w:tcPr>
          <w:p w14:paraId="6F338E60" w14:textId="77777777" w:rsidR="002E403F" w:rsidRDefault="002E403F" w:rsidP="00C411FC">
            <w:pPr>
              <w:rPr>
                <w:lang w:eastAsia="ko-KR"/>
              </w:rPr>
            </w:pPr>
            <w:r>
              <w:rPr>
                <w:lang w:eastAsia="ko-KR"/>
              </w:rPr>
              <w:t>15mg once daily</w:t>
            </w:r>
          </w:p>
        </w:tc>
        <w:tc>
          <w:tcPr>
            <w:tcW w:w="2474" w:type="dxa"/>
            <w:vAlign w:val="center"/>
          </w:tcPr>
          <w:p w14:paraId="27E9F51C" w14:textId="77777777" w:rsidR="002E403F" w:rsidRDefault="002E403F" w:rsidP="00C411FC">
            <w:pPr>
              <w:rPr>
                <w:lang w:eastAsia="ko-KR"/>
              </w:rPr>
            </w:pPr>
            <w:r w:rsidRPr="00157A21">
              <w:rPr>
                <w:lang w:eastAsia="ko-KR"/>
              </w:rPr>
              <w:t>40244443</w:t>
            </w:r>
          </w:p>
        </w:tc>
        <w:tc>
          <w:tcPr>
            <w:tcW w:w="2210" w:type="dxa"/>
            <w:vAlign w:val="center"/>
          </w:tcPr>
          <w:p w14:paraId="556CECF1" w14:textId="77777777" w:rsidR="002E403F" w:rsidRDefault="005A23F0" w:rsidP="00C411FC">
            <w:pPr>
              <w:rPr>
                <w:lang w:eastAsia="ko-KR"/>
              </w:rPr>
            </w:pPr>
            <w:hyperlink r:id="rId26" w:anchor="/concept/40244443" w:history="1">
              <w:r w:rsidR="002E403F" w:rsidRPr="00157A21">
                <w:rPr>
                  <w:lang w:eastAsia="ko-KR"/>
                </w:rPr>
                <w:t>rivaroxaban 15 MG</w:t>
              </w:r>
            </w:hyperlink>
          </w:p>
        </w:tc>
      </w:tr>
      <w:tr w:rsidR="002E403F" w14:paraId="7DE97B6D" w14:textId="0E66C88B" w:rsidTr="002E403F">
        <w:trPr>
          <w:trHeight w:val="784"/>
        </w:trPr>
        <w:tc>
          <w:tcPr>
            <w:tcW w:w="2695" w:type="dxa"/>
          </w:tcPr>
          <w:p w14:paraId="5192F206" w14:textId="77777777" w:rsidR="002E403F" w:rsidRDefault="002E403F" w:rsidP="00C411FC">
            <w:pPr>
              <w:rPr>
                <w:lang w:eastAsia="ko-KR"/>
              </w:rPr>
            </w:pPr>
            <w:proofErr w:type="spellStart"/>
            <w:r>
              <w:rPr>
                <w:lang w:eastAsia="ko-KR"/>
              </w:rPr>
              <w:t>Edoxaban</w:t>
            </w:r>
            <w:proofErr w:type="spellEnd"/>
          </w:p>
        </w:tc>
        <w:tc>
          <w:tcPr>
            <w:tcW w:w="1808" w:type="dxa"/>
          </w:tcPr>
          <w:p w14:paraId="0D5BBDE1" w14:textId="77777777" w:rsidR="002E403F" w:rsidRDefault="002E403F" w:rsidP="00C411FC">
            <w:pPr>
              <w:rPr>
                <w:lang w:eastAsia="ko-KR"/>
              </w:rPr>
            </w:pPr>
            <w:r>
              <w:rPr>
                <w:lang w:eastAsia="ko-KR"/>
              </w:rPr>
              <w:t>30mg once daily</w:t>
            </w:r>
          </w:p>
        </w:tc>
        <w:tc>
          <w:tcPr>
            <w:tcW w:w="2474" w:type="dxa"/>
          </w:tcPr>
          <w:p w14:paraId="13901138" w14:textId="77777777" w:rsidR="002E403F" w:rsidRDefault="002E403F" w:rsidP="00C411FC">
            <w:pPr>
              <w:rPr>
                <w:lang w:eastAsia="ko-KR"/>
              </w:rPr>
            </w:pPr>
            <w:r w:rsidRPr="00551B73">
              <w:rPr>
                <w:lang w:eastAsia="ko-KR"/>
              </w:rPr>
              <w:t>45892855</w:t>
            </w:r>
          </w:p>
        </w:tc>
        <w:tc>
          <w:tcPr>
            <w:tcW w:w="2210" w:type="dxa"/>
          </w:tcPr>
          <w:p w14:paraId="18F158D4" w14:textId="77777777" w:rsidR="002E403F" w:rsidRDefault="005A23F0" w:rsidP="00C411FC">
            <w:pPr>
              <w:rPr>
                <w:lang w:eastAsia="ko-KR"/>
              </w:rPr>
            </w:pPr>
            <w:hyperlink r:id="rId27" w:anchor="/concept/45892855" w:history="1">
              <w:proofErr w:type="spellStart"/>
              <w:r w:rsidR="002E403F" w:rsidRPr="00551B73">
                <w:rPr>
                  <w:lang w:eastAsia="ko-KR"/>
                </w:rPr>
                <w:t>edoxaban</w:t>
              </w:r>
              <w:proofErr w:type="spellEnd"/>
              <w:r w:rsidR="002E403F" w:rsidRPr="00551B73">
                <w:rPr>
                  <w:lang w:eastAsia="ko-KR"/>
                </w:rPr>
                <w:t xml:space="preserve"> 30 MG</w:t>
              </w:r>
            </w:hyperlink>
          </w:p>
        </w:tc>
      </w:tr>
    </w:tbl>
    <w:p w14:paraId="1D149E18" w14:textId="77777777" w:rsidR="003206AB" w:rsidRDefault="003206AB" w:rsidP="00383D0A"/>
    <w:p w14:paraId="16E2B01B" w14:textId="0681D035" w:rsidR="001D2483" w:rsidRDefault="001D2483" w:rsidP="00383D0A">
      <w:r>
        <w:t xml:space="preserve">Additional subgroup analyses will be conducted to compare the effects of DOACs among two important patient subgroups: 1) patients with chronic kidney disease (CKD) at cohort entry; 2) patients who were aged&gt;=80 years at cohort entry. </w:t>
      </w:r>
    </w:p>
    <w:p w14:paraId="47A59C66" w14:textId="359FD433" w:rsidR="00AC441E" w:rsidRDefault="001D2483" w:rsidP="001D2483">
      <w:r>
        <w:t>The subgroup analysis for CKD will be conducted by repeating the main analysis and adding the following inclusion rule to all the DOACs cohorts</w:t>
      </w:r>
      <w:r w:rsidR="00AC441E">
        <w:t>, derived with reference to the LEGEND study</w:t>
      </w:r>
      <w:hyperlink w:anchor="_ENREF_12" w:tooltip="Suchard, 2019 #19" w:history="1">
        <w:r w:rsidR="005C2BB3">
          <w:fldChar w:fldCharType="begin">
            <w:fldData xml:space="preserve">PEVuZE5vdGU+PENpdGU+PEF1dGhvcj5TdWNoYXJkPC9BdXRob3I+PFllYXI+MjAxOTwvWWVhcj48
UmVjTnVtPjE5PC9SZWNOdW0+PERpc3BsYXlUZXh0PjxzdHlsZSBmYWNlPSJzdXBlcnNjcmlwdCI+
MTI8L3N0eWxlPjwvRGlzcGxheVRleHQ+PHJlY29yZD48cmVjLW51bWJlcj4xOTwvcmVjLW51bWJl
cj48Zm9yZWlnbi1rZXlzPjxrZXkgYXBwPSJFTiIgZGItaWQ9InM1c2E5YWZzYmVlejBvZXg5MDU1
ZjJ4bzA5NXJkczlzNWVweCIgdGltZXN0YW1wPSIxNTk5MjMzNzk2Ij4xOTwva2V5PjwvZm9yZWln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ZGFyeS10aXRsZT48L3RpdGxlcz48cGVyaW9kaWNhbD48ZnVsbC10aXRsZT5MYW5jZXQ8L2Z1bGwt
dGl0bGU+PC9wZXJpb2RpY2FsPjxwYWdlcz4xODE2LTE4MjY8L3BhZ2VzPjx2b2x1bWU+Mzk0PC92
b2x1bWU+PG51bWJlcj4xMDIxMTwvbnVtYmVyPjxlZGl0aW9uPjIwMTkvMTEvMDI8L2VkaXRpb24+
PGtleXdvcmRzPjxrZXl3b3JkPkFkb2xlc2NlbnQ8L2tleXdvcmQ+PGtleXdvcmQ+QWR1bHQ8L2tl
eXdvcmQ+PGtleXdvcmQ+QWdlZDwva2V5d29yZD48a2V5d29yZD5Bbmdpb3RlbnNpbiBSZWNlcHRv
ciBBbnRhZ29uaXN0cy9hZHZlcnNlIGVmZmVjdHMvdGhlcmFwZXV0aWMgdXNlPC9rZXl3b3JkPjxr
ZXl3b3JkPkFuZ2lvdGVuc2luLUNvbnZlcnRpbmcgRW56eW1lIEluaGliaXRvcnMvYWR2ZXJzZSBl
ZmZlY3RzL3RoZXJhcGV1dGljIHVzZTwva2V5d29yZD48a2V5d29yZD5BbnRpaHlwZXJ0ZW5zaXZl
IEFnZW50cy9hZHZlcnNlIGVmZmVjdHMvKnRoZXJhcGV1dGljIHVzZTwva2V5d29yZD48a2V5d29y
ZD5DYWxjaXVtIENoYW5uZWwgQmxvY2tlcnMvYWR2ZXJzZSBlZmZlY3RzL3RoZXJhcGV1dGljIHVz
ZTwva2V5d29yZD48a2V5d29yZD5DaGlsZDwva2V5d29yZD48a2V5d29yZD5Db2hvcnQgU3R1ZGll
czwva2V5d29yZD48a2V5d29yZD5Db21wYXJhdGl2ZSBFZmZlY3RpdmVuZXNzIFJlc2VhcmNoL21l
dGhvZHM8L2tleXdvcmQ+PGtleXdvcmQ+RGF0YWJhc2VzLCBGYWN0dWFsPC9rZXl3b3JkPjxrZXl3
b3JkPkRpdXJldGljcy9hZHZlcnNlIGVmZmVjdHMvdGhlcmFwZXV0aWMgdXNlPC9rZXl3b3JkPjxr
ZXl3b3JkPkV2aWRlbmNlLUJhc2VkIE1lZGljaW5lL21ldGhvZHM8L2tleXdvcmQ+PGtleXdvcmQ+
RmVtYWxlPC9rZXl3b3JkPjxrZXl3b3JkPkhlYXJ0IEZhaWx1cmUvZXRpb2xvZ3kvcHJldmVudGlv
biAmYW1wOyBjb250cm9sPC9rZXl3b3JkPjxrZXl3b3JkPkh1bWFuczwva2V5d29yZD48a2V5d29y
ZD5IeXBlcnRlbnNpb24vY29tcGxpY2F0aW9ucy8qZHJ1ZyB0aGVyYXB5PC9rZXl3b3JkPjxrZXl3
b3JkPk1hbGU8L2tleXdvcmQ+PGtleXdvcmQ+TWlkZGxlIEFnZWQ8L2tleXdvcmQ+PGtleXdvcmQ+
TXlvY2FyZGlhbCBJbmZhcmN0aW9uL2V0aW9sb2d5L3ByZXZlbnRpb24gJmFtcDsgY29udHJvbDwv
a2V5d29yZD48a2V5d29yZD5TdHJva2UvZXRpb2xvZ3kvcHJldmVudGlvbiAmYW1wOyBjb250cm9s
PC9rZXl3b3JkPjxrZXl3b3JkPllvdW5nIEFkdWx0PC9rZXl3b3JkPjwva2V5d29yZHM+PGRhdGVz
Pjx5ZWFyPjIwMTk8L3llYXI+PHB1Yi1kYXRlcz48ZGF0ZT5Ob3YgMTY8L2RhdGU+PC9wdWItZGF0
ZXM+PC9kYXRlcz48aXNibj4xNDc0LTU0N1ggKEVsZWN0cm9uaWMpJiN4RDswMTQwLTY3MzYgKExp
bmtpbmcpPC9pc2JuPjxhY2Nlc3Npb24tbnVtPjMxNjY4NzI2PC9hY2Nlc3Npb24tbnVtPjx1cmxz
PjxyZWxhdGVkLXVybHM+PHVybD5odHRwczovL3d3dy5uY2JpLm5sbS5uaWguZ292L3B1Ym1lZC8z
MTY2ODcyNjwvdXJsPjwvcmVsYXRlZC11cmxzPjwvdXJscz48Y3VzdG9tMj5QTUM2OTI0NjIwPC9j
dXN0b20yPjxlbGVjdHJvbmljLXJlc291cmNlLW51bT4xMC4xMDE2L1MwMTQwLTY3MzYoMTkpMzIz
MTctNzwvZWxlY3Ryb25pYy1yZXNvdXJjZS1udW0+PC9yZWNvcmQ+PC9DaXRlPjwvRW5kTm90ZT4A
</w:fldData>
          </w:fldChar>
        </w:r>
        <w:r w:rsidR="005C2BB3">
          <w:instrText xml:space="preserve"> ADDIN EN.CITE </w:instrText>
        </w:r>
        <w:r w:rsidR="005C2BB3">
          <w:fldChar w:fldCharType="begin">
            <w:fldData xml:space="preserve">PEVuZE5vdGU+PENpdGU+PEF1dGhvcj5TdWNoYXJkPC9BdXRob3I+PFllYXI+MjAxOTwvWWVhcj48
UmVjTnVtPjE5PC9SZWNOdW0+PERpc3BsYXlUZXh0PjxzdHlsZSBmYWNlPSJzdXBlcnNjcmlwdCI+
MTI8L3N0eWxlPjwvRGlzcGxheVRleHQ+PHJlY29yZD48cmVjLW51bWJlcj4xOTwvcmVjLW51bWJl
cj48Zm9yZWlnbi1rZXlzPjxrZXkgYXBwPSJFTiIgZGItaWQ9InM1c2E5YWZzYmVlejBvZXg5MDU1
ZjJ4bzA5NXJkczlzNWVweCIgdGltZXN0YW1wPSIxNTk5MjMzNzk2Ij4xOTwva2V5PjwvZm9yZWln
bi1rZXlzPjxyZWYtdHlwZSBuYW1lPSJKb3VybmFsIEFydGljbGUiPjE3PC9yZWYtdHlwZT48Y29u
dHJpYnV0b3JzPjxhdXRob3JzPjxhdXRob3I+U3VjaGFyZCwgTS4gQS48L2F1dGhvcj48YXV0aG9y
PlNjaHVlbWllLCBNLiBKLjwvYXV0aG9yPjxhdXRob3I+S3J1bWhvbHosIEguIE0uPC9hdXRob3I+
PGF1dGhvcj5Zb3UsIFMuIEMuPC9hdXRob3I+PGF1dGhvcj5DaGVuLCBSLjwvYXV0aG9yPjxhdXRo
b3I+UHJhdHQsIE4uPC9hdXRob3I+PGF1dGhvcj5SZWljaCwgQy4gRy48L2F1dGhvcj48YXV0aG9y
PkR1a2UsIEouPC9hdXRob3I+PGF1dGhvcj5NYWRpZ2FuLCBELjwvYXV0aG9yPjxhdXRob3I+SHJp
cGNzYWssIEcuPC9hdXRob3I+PGF1dGhvcj5SeWFuLCBQLiBCLjwvYXV0aG9yPjwvYXV0aG9ycz48
L2NvbnRyaWJ1dG9ycz48YXV0aC1hZGRyZXNzPkRlcGFydG1lbnQgb2YgQmlvc3RhdGlzdGljcywg
RmllbGRpbmcgU2Nob29sIG9mIFB1YmxpYyBIZWFsdGgsIFVuaXZlcnNpdHkgb2YgQ2FsaWZvcm5p
YSwgTG9zIEFuZ2VsZXMsIENBLCBVU0E7IERlcGFydG1lbnQgb2YgQmlvbWF0aGVtYXRpY3MsIERh
dmlkIEdlZmZlbiBTY2hvb2wgb2YgTWVkaWNpbmUgYXQgVUNMQSwgVW5pdmVyc2l0eSBvZiBDYWxp
Zm9ybmlhLCBMb3MgQW5nZWxlcywgQ0EsIFVTQS4gRWxlY3Ryb25pYyBhZGRyZXNzOiBtc3VjaGFy
ZEB1Y2xhLmVkdS4mI3hEO0RlcGFydG1lbnQgb2YgQmlvc3RhdGlzdGljcywgRmllbGRpbmcgU2No
b29sIG9mIFB1YmxpYyBIZWFsdGgsIFVuaXZlcnNpdHkgb2YgQ2FsaWZvcm5pYSwgTG9zIEFuZ2Vs
ZXMsIENBLCBVU0E7IEVwaWRlbWlvbG9neSBBbmFseXRpY3MsIEphbnNzZW4gUmVzZWFyY2ggJmFt
cDsgRGV2ZWxvcG1lbnQsIFRpdHVzdmlsbGUsIE5KLCBVU0EuJiN4RDtEZXBhcnRtZW50IG9mIE1l
ZGljaW5lLCBZYWxlIFVuaXZlcnNpdHkgU2Nob29sIG9mIE1lZGljaW5lLCBOZXcgSGF2ZW4sIENB
LCBVU0EuJiN4RDtEZXBhcnRtZW50IG9mIEJpb21lZGljYWwgSW5mb3JtYXRpY3MsIEFqb3UgVW5p
dmVyc2l0eSBTY2hvb2wgb2YgTWVkaWNpbmUsIFN1d29uLCBTb3V0aCBLb3JlYS4mI3hEO0RlcGFy
dG1lbnQgb2YgTWVkaWNpbmUsIFdlaWxsIENvcm5lbGwgTWVkaWNhbCBDb2xsZWdlLCBOZXcgWW9y
aywgTlksIFVTQTsgRGVwYXJ0bWVudCBvZiBCaW9tZWRpY2FsIEluZm9ybWF0aWNzLCBDb2x1bWJp
YSBVbml2ZXJzaXR5IE1lZGljYWwgQ2VudGVyLCBOZXcgWW9yaywgTlksIFVTQS4mI3hEO1F1YWxp
dHkgVXNlIG9mIE1lZGljaW5lcyBhbmQgUGhhcm1hY3kgUmVzZWFyY2ggQ2VudHJlLCBTYW5zb20g
SW5zdGl0dXRlLCBVbml2ZXJzaXR5IG9mIFNvdXRoIEF1c3RyYWxpYSwgQWRlbGFpZGUsIFNBLCBB
dXN0cmFsaWEuJiN4RDtSZWFsIFdvcmxkIEFuYWx5dGljcyBTb2x1dGlvbnMsIElRVklBLCBEdXJo
YW0sIE5DLCBVU0EuJiN4RDtHZW9yZ2lhIFRlY2ggUmVzZWFyY2ggSW5zdGl0dXRlLCBHZW9yZ2lh
IFRlY2ggQ29sbGVnZSBvZiBDb21wdXRpbmcsIEF0bGFudGEsIEdBLCBVU0EuJiN4RDtEZXBhcnRt
ZW50IG9mIFN0YXRpc3RpY3MsIENvbHVtYmlhIFVuaXZlcnNpdHksIE5ldyBZb3JrLCBOWSwgVVNB
LiYjeEQ7RGVwYXJ0bWVudCBvZiBCaW9tZWRpY2FsIEluZm9ybWF0aWNzLCBDb2x1bWJpYSBVbml2
ZXJzaXR5IE1lZGljYWwgQ2VudGVyLCBOZXcgWW9yaywgTlksIFVTQTsgTWVkaWNhbCBJbmZvcm1h
dGljcyBTZXJ2aWNlcywgTmV3IFlvcmstUHJlc2J5dGVyaWFuIEhvc3BpdGFsLCBOZXcgWW9yaywg
TlksIFVTQS4mI3hEO0VwaWRlbWlvbG9neSBBbmFseXRpY3MsIEphbnNzZW4gUmVzZWFyY2ggJmFt
cDsgRGV2ZWxvcG1lbnQsIFRpdHVzdmlsbGUsIE5KLCBVU0E7IERlcGFydG1lbnQgb2YgQmlvbWVk
aWNhbCBJbmZvcm1hdGljcywgQ29sdW1iaWEgVW5pdmVyc2l0eSBNZWRpY2FsIENlbnRlciwgTmV3
IFlvcmssIE5ZLCBVU0EuPC9hdXRoLWFkZHJlc3M+PHRpdGxlcz48dGl0bGU+Q29tcHJlaGVuc2l2
ZSBjb21wYXJhdGl2ZSBlZmZlY3RpdmVuZXNzIGFuZCBzYWZldHkgb2YgZmlyc3QtbGluZSBhbnRp
aHlwZXJ0ZW5zaXZlIGRydWcgY2xhc3NlczogYSBzeXN0ZW1hdGljLCBtdWx0aW5hdGlvbmFsLCBs
YXJnZS1zY2FsZSBhbmFseXNpczwvdGl0bGU+PHNlY29uZGFyeS10aXRsZT5MYW5jZXQ8L3NlY29u
ZGFyeS10aXRsZT48L3RpdGxlcz48cGVyaW9kaWNhbD48ZnVsbC10aXRsZT5MYW5jZXQ8L2Z1bGwt
dGl0bGU+PC9wZXJpb2RpY2FsPjxwYWdlcz4xODE2LTE4MjY8L3BhZ2VzPjx2b2x1bWU+Mzk0PC92
b2x1bWU+PG51bWJlcj4xMDIxMTwvbnVtYmVyPjxlZGl0aW9uPjIwMTkvMTEvMDI8L2VkaXRpb24+
PGtleXdvcmRzPjxrZXl3b3JkPkFkb2xlc2NlbnQ8L2tleXdvcmQ+PGtleXdvcmQ+QWR1bHQ8L2tl
eXdvcmQ+PGtleXdvcmQ+QWdlZDwva2V5d29yZD48a2V5d29yZD5Bbmdpb3RlbnNpbiBSZWNlcHRv
ciBBbnRhZ29uaXN0cy9hZHZlcnNlIGVmZmVjdHMvdGhlcmFwZXV0aWMgdXNlPC9rZXl3b3JkPjxr
ZXl3b3JkPkFuZ2lvdGVuc2luLUNvbnZlcnRpbmcgRW56eW1lIEluaGliaXRvcnMvYWR2ZXJzZSBl
ZmZlY3RzL3RoZXJhcGV1dGljIHVzZTwva2V5d29yZD48a2V5d29yZD5BbnRpaHlwZXJ0ZW5zaXZl
IEFnZW50cy9hZHZlcnNlIGVmZmVjdHMvKnRoZXJhcGV1dGljIHVzZTwva2V5d29yZD48a2V5d29y
ZD5DYWxjaXVtIENoYW5uZWwgQmxvY2tlcnMvYWR2ZXJzZSBlZmZlY3RzL3RoZXJhcGV1dGljIHVz
ZTwva2V5d29yZD48a2V5d29yZD5DaGlsZDwva2V5d29yZD48a2V5d29yZD5Db2hvcnQgU3R1ZGll
czwva2V5d29yZD48a2V5d29yZD5Db21wYXJhdGl2ZSBFZmZlY3RpdmVuZXNzIFJlc2VhcmNoL21l
dGhvZHM8L2tleXdvcmQ+PGtleXdvcmQ+RGF0YWJhc2VzLCBGYWN0dWFsPC9rZXl3b3JkPjxrZXl3
b3JkPkRpdXJldGljcy9hZHZlcnNlIGVmZmVjdHMvdGhlcmFwZXV0aWMgdXNlPC9rZXl3b3JkPjxr
ZXl3b3JkPkV2aWRlbmNlLUJhc2VkIE1lZGljaW5lL21ldGhvZHM8L2tleXdvcmQ+PGtleXdvcmQ+
RmVtYWxlPC9rZXl3b3JkPjxrZXl3b3JkPkhlYXJ0IEZhaWx1cmUvZXRpb2xvZ3kvcHJldmVudGlv
biAmYW1wOyBjb250cm9sPC9rZXl3b3JkPjxrZXl3b3JkPkh1bWFuczwva2V5d29yZD48a2V5d29y
ZD5IeXBlcnRlbnNpb24vY29tcGxpY2F0aW9ucy8qZHJ1ZyB0aGVyYXB5PC9rZXl3b3JkPjxrZXl3
b3JkPk1hbGU8L2tleXdvcmQ+PGtleXdvcmQ+TWlkZGxlIEFnZWQ8L2tleXdvcmQ+PGtleXdvcmQ+
TXlvY2FyZGlhbCBJbmZhcmN0aW9uL2V0aW9sb2d5L3ByZXZlbnRpb24gJmFtcDsgY29udHJvbDwv
a2V5d29yZD48a2V5d29yZD5TdHJva2UvZXRpb2xvZ3kvcHJldmVudGlvbiAmYW1wOyBjb250cm9s
PC9rZXl3b3JkPjxrZXl3b3JkPllvdW5nIEFkdWx0PC9rZXl3b3JkPjwva2V5d29yZHM+PGRhdGVz
Pjx5ZWFyPjIwMTk8L3llYXI+PHB1Yi1kYXRlcz48ZGF0ZT5Ob3YgMTY8L2RhdGU+PC9wdWItZGF0
ZXM+PC9kYXRlcz48aXNibj4xNDc0LTU0N1ggKEVsZWN0cm9uaWMpJiN4RDswMTQwLTY3MzYgKExp
bmtpbmcpPC9pc2JuPjxhY2Nlc3Npb24tbnVtPjMxNjY4NzI2PC9hY2Nlc3Npb24tbnVtPjx1cmxz
PjxyZWxhdGVkLXVybHM+PHVybD5odHRwczovL3d3dy5uY2JpLm5sbS5uaWguZ292L3B1Ym1lZC8z
MTY2ODcyNjwvdXJsPjwvcmVsYXRlZC11cmxzPjwvdXJscz48Y3VzdG9tMj5QTUM2OTI0NjIwPC9j
dXN0b20yPjxlbGVjdHJvbmljLXJlc291cmNlLW51bT4xMC4xMDE2L1MwMTQwLTY3MzYoMTkpMzIz
MTctNzwvZWxlY3Ryb25pYy1yZXNvdXJjZS1udW0+PC9yZWNvcmQ+PC9DaXRlPjwvRW5kTm90ZT4A
</w:fldData>
          </w:fldChar>
        </w:r>
        <w:r w:rsidR="005C2BB3">
          <w:instrText xml:space="preserve"> ADDIN EN.CITE.DATA </w:instrText>
        </w:r>
        <w:r w:rsidR="005C2BB3">
          <w:fldChar w:fldCharType="end"/>
        </w:r>
        <w:r w:rsidR="005C2BB3">
          <w:fldChar w:fldCharType="separate"/>
        </w:r>
        <w:r w:rsidR="005C2BB3" w:rsidRPr="001B2CE2">
          <w:rPr>
            <w:noProof/>
            <w:vertAlign w:val="superscript"/>
          </w:rPr>
          <w:t>12</w:t>
        </w:r>
        <w:r w:rsidR="005C2BB3">
          <w:fldChar w:fldCharType="end"/>
        </w:r>
      </w:hyperlink>
      <w:r>
        <w:t>:</w:t>
      </w:r>
    </w:p>
    <w:p w14:paraId="360D4241" w14:textId="135CC3DC" w:rsidR="003046E5" w:rsidRPr="005C2BB3" w:rsidRDefault="003046E5" w:rsidP="003046E5">
      <w:pPr>
        <w:shd w:val="clear" w:color="auto" w:fill="FFFFFF"/>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Having all of the following criteria:</w:t>
      </w:r>
    </w:p>
    <w:p w14:paraId="35B37F52" w14:textId="60701552" w:rsidR="003046E5" w:rsidRPr="005C2BB3" w:rsidRDefault="003046E5" w:rsidP="005C2BB3">
      <w:pPr>
        <w:widowControl/>
        <w:numPr>
          <w:ilvl w:val="0"/>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at least 1 occurrence of a condition occurrence of [LEGEND HTN] Chronic kidney disease</w:t>
      </w:r>
    </w:p>
    <w:p w14:paraId="4228401C" w14:textId="77777777" w:rsidR="003046E5" w:rsidRPr="005C2BB3" w:rsidRDefault="003046E5" w:rsidP="005C2B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1440"/>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Having any of the following criteria:</w:t>
      </w:r>
    </w:p>
    <w:p w14:paraId="1D304B6A" w14:textId="70E78C93" w:rsidR="003046E5" w:rsidRPr="005C2BB3" w:rsidRDefault="003046E5" w:rsidP="005C2BB3">
      <w:pPr>
        <w:widowControl/>
        <w:numPr>
          <w:ilvl w:val="2"/>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at least 1 occurrence of a condition occurrence of [LEGEND HTN] Chronic kidney disease</w:t>
      </w:r>
    </w:p>
    <w:p w14:paraId="60C9E1CB" w14:textId="77777777" w:rsidR="003046E5" w:rsidRPr="005C2BB3" w:rsidRDefault="003046E5" w:rsidP="005C2B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2160"/>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where event starts between 30 days After and all days After index start date</w:t>
      </w:r>
    </w:p>
    <w:p w14:paraId="3BE8231B" w14:textId="7121254E" w:rsidR="003046E5" w:rsidRPr="005C2BB3" w:rsidRDefault="003046E5" w:rsidP="005C2BB3">
      <w:pPr>
        <w:widowControl/>
        <w:numPr>
          <w:ilvl w:val="2"/>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or at least 2 occurrences of a procedure of [LEGEND HTN] Dialysis</w:t>
      </w:r>
    </w:p>
    <w:p w14:paraId="53978E09" w14:textId="77777777" w:rsidR="003046E5" w:rsidRPr="005C2BB3" w:rsidRDefault="003046E5" w:rsidP="005C2B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2160"/>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where event starts between 0 days Before and all days After index start date</w:t>
      </w:r>
    </w:p>
    <w:p w14:paraId="7830D731" w14:textId="60A570C0" w:rsidR="003046E5" w:rsidRPr="005C2BB3" w:rsidRDefault="003046E5" w:rsidP="005C2BB3">
      <w:pPr>
        <w:widowControl/>
        <w:numPr>
          <w:ilvl w:val="2"/>
          <w:numId w:val="13"/>
        </w:numPr>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or at least 2 occurrences of an observation of [LEGEND HTN] Dialysis</w:t>
      </w:r>
    </w:p>
    <w:p w14:paraId="04BC7089" w14:textId="77777777" w:rsidR="003046E5" w:rsidRPr="005C2BB3" w:rsidRDefault="003046E5" w:rsidP="005C2B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2160"/>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where event starts between 0 days Before and all days After index start date</w:t>
      </w:r>
    </w:p>
    <w:p w14:paraId="4C35E374" w14:textId="77777777" w:rsidR="003046E5" w:rsidRPr="005C2BB3" w:rsidRDefault="003046E5" w:rsidP="005C2BB3">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20" w:after="120" w:line="240" w:lineRule="auto"/>
        <w:ind w:left="720"/>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where event starts between all days Before and 0 days After index start date</w:t>
      </w:r>
    </w:p>
    <w:p w14:paraId="4A63AF02" w14:textId="77777777" w:rsidR="003046E5" w:rsidRPr="005C2BB3" w:rsidRDefault="003046E5" w:rsidP="003046E5">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rFonts w:asciiTheme="minorHAnsi" w:eastAsia="Times New Roman" w:hAnsiTheme="minorHAnsi" w:cstheme="minorHAnsi"/>
          <w:color w:val="333333"/>
          <w:lang w:val="en-GB" w:eastAsia="zh-TW"/>
        </w:rPr>
      </w:pPr>
      <w:r w:rsidRPr="005C2BB3">
        <w:rPr>
          <w:rFonts w:asciiTheme="minorHAnsi" w:eastAsia="Times New Roman" w:hAnsiTheme="minorHAnsi" w:cstheme="minorHAnsi"/>
          <w:color w:val="333333"/>
          <w:lang w:val="en-GB" w:eastAsia="zh-TW"/>
        </w:rPr>
        <w:t xml:space="preserve">Limit qualifying cohort </w:t>
      </w:r>
      <w:proofErr w:type="gramStart"/>
      <w:r w:rsidRPr="005C2BB3">
        <w:rPr>
          <w:rFonts w:asciiTheme="minorHAnsi" w:eastAsia="Times New Roman" w:hAnsiTheme="minorHAnsi" w:cstheme="minorHAnsi"/>
          <w:color w:val="333333"/>
          <w:lang w:val="en-GB" w:eastAsia="zh-TW"/>
        </w:rPr>
        <w:t>to:</w:t>
      </w:r>
      <w:proofErr w:type="gramEnd"/>
      <w:r w:rsidRPr="005C2BB3">
        <w:rPr>
          <w:rFonts w:asciiTheme="minorHAnsi" w:eastAsia="Times New Roman" w:hAnsiTheme="minorHAnsi" w:cstheme="minorHAnsi"/>
          <w:color w:val="333333"/>
          <w:lang w:val="en-GB" w:eastAsia="zh-TW"/>
        </w:rPr>
        <w:t> </w:t>
      </w:r>
      <w:r w:rsidRPr="005C2BB3">
        <w:rPr>
          <w:rFonts w:asciiTheme="minorHAnsi" w:eastAsia="Times New Roman" w:hAnsiTheme="minorHAnsi" w:cstheme="minorHAnsi"/>
          <w:b/>
          <w:bCs/>
          <w:color w:val="333333"/>
          <w:lang w:val="en-GB" w:eastAsia="zh-TW"/>
        </w:rPr>
        <w:t>all events per person.</w:t>
      </w:r>
    </w:p>
    <w:p w14:paraId="6A37A344" w14:textId="6D3DBFB5" w:rsidR="00AC441E" w:rsidRPr="005C2BB3" w:rsidRDefault="00AC441E" w:rsidP="005C2BB3">
      <w:pPr>
        <w:widowControl/>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p>
    <w:p w14:paraId="37FE5F82" w14:textId="379FCAA6" w:rsidR="00E05517" w:rsidRDefault="00E05517" w:rsidP="00E05517">
      <w:pPr>
        <w:widowControl/>
        <w:pBdr>
          <w:top w:val="none" w:sz="0" w:space="0" w:color="auto"/>
          <w:left w:val="none" w:sz="0" w:space="0" w:color="auto"/>
          <w:bottom w:val="none" w:sz="0" w:space="0" w:color="auto"/>
          <w:right w:val="none" w:sz="0" w:space="0" w:color="auto"/>
          <w:between w:val="none" w:sz="0" w:space="0" w:color="auto"/>
        </w:pBdr>
      </w:pPr>
      <w:r>
        <w:t xml:space="preserve">The </w:t>
      </w:r>
      <w:r w:rsidRPr="00E05517">
        <w:t>Concept IDs of</w:t>
      </w:r>
      <w:r>
        <w:t xml:space="preserve"> CKD are listed in </w:t>
      </w:r>
      <w:r w:rsidRPr="00A35D04">
        <w:rPr>
          <w:b/>
          <w:bCs/>
        </w:rPr>
        <w:t>Table 4</w:t>
      </w:r>
      <w:r w:rsidR="00D42496">
        <w:rPr>
          <w:b/>
          <w:bCs/>
        </w:rPr>
        <w:t xml:space="preserve"> and Table 5</w:t>
      </w:r>
      <w:r>
        <w:t xml:space="preserve"> below.</w:t>
      </w:r>
    </w:p>
    <w:p w14:paraId="665ED4D0" w14:textId="08A3A215" w:rsidR="00E05517" w:rsidRDefault="00E05517" w:rsidP="00E05517">
      <w:pPr>
        <w:widowControl/>
        <w:pBdr>
          <w:top w:val="none" w:sz="0" w:space="0" w:color="auto"/>
          <w:left w:val="none" w:sz="0" w:space="0" w:color="auto"/>
          <w:bottom w:val="none" w:sz="0" w:space="0" w:color="auto"/>
          <w:right w:val="none" w:sz="0" w:space="0" w:color="auto"/>
          <w:between w:val="none" w:sz="0" w:space="0" w:color="auto"/>
        </w:pBdr>
        <w:rPr>
          <w:b/>
          <w:bCs/>
        </w:rPr>
      </w:pPr>
      <w:r>
        <w:rPr>
          <w:b/>
          <w:bCs/>
        </w:rPr>
        <w:t xml:space="preserve">Table 4. </w:t>
      </w:r>
      <w:r w:rsidRPr="009C62D1">
        <w:rPr>
          <w:b/>
          <w:bCs/>
        </w:rPr>
        <w:t>Concept IDs of</w:t>
      </w:r>
      <w:r>
        <w:rPr>
          <w:b/>
          <w:bCs/>
        </w:rPr>
        <w:t xml:space="preserve"> chronic kidney diseases</w:t>
      </w:r>
      <w:r w:rsidR="002E403F">
        <w:rPr>
          <w:b/>
          <w:bCs/>
        </w:rPr>
        <w:t xml:space="preserve"> </w:t>
      </w:r>
      <w:r w:rsidR="002E403F" w:rsidRPr="002357F2">
        <w:rPr>
          <w:b/>
          <w:bCs/>
          <w:lang w:eastAsia="ko-KR"/>
        </w:rPr>
        <w:t>(preliminary working list at time of protocol preparation</w:t>
      </w:r>
      <w:r w:rsidR="00422578">
        <w:rPr>
          <w:b/>
          <w:bCs/>
          <w:lang w:eastAsia="ko-KR"/>
        </w:rPr>
        <w:t>; final version will be contained in GitHub repository</w:t>
      </w:r>
      <w:r w:rsidR="002E403F" w:rsidRPr="002357F2">
        <w:rPr>
          <w:b/>
          <w:bCs/>
          <w:lang w:eastAsia="ko-KR"/>
        </w:rPr>
        <w:t>)</w:t>
      </w:r>
      <w:r>
        <w:rPr>
          <w:b/>
          <w:bCs/>
        </w:rPr>
        <w:t>.</w:t>
      </w:r>
    </w:p>
    <w:tbl>
      <w:tblPr>
        <w:tblW w:w="981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3023"/>
        <w:gridCol w:w="993"/>
        <w:gridCol w:w="1915"/>
        <w:gridCol w:w="920"/>
        <w:gridCol w:w="1171"/>
        <w:gridCol w:w="843"/>
      </w:tblGrid>
      <w:tr w:rsidR="003206AB" w:rsidRPr="003046E5" w14:paraId="436D5CD2" w14:textId="77777777" w:rsidTr="005C2BB3">
        <w:trPr>
          <w:trHeight w:val="228"/>
        </w:trPr>
        <w:tc>
          <w:tcPr>
            <w:tcW w:w="9811" w:type="dxa"/>
            <w:gridSpan w:val="7"/>
            <w:shd w:val="clear" w:color="auto" w:fill="E7E6E6" w:themeFill="background2"/>
            <w:vAlign w:val="bottom"/>
          </w:tcPr>
          <w:p w14:paraId="4DD01974" w14:textId="0C16FBA7" w:rsidR="003206AB" w:rsidRPr="005C2BB3" w:rsidRDefault="003206AB" w:rsidP="005C2BB3">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5C2BB3">
              <w:rPr>
                <w:b/>
                <w:bCs/>
                <w:sz w:val="20"/>
                <w:szCs w:val="20"/>
                <w:lang w:eastAsia="ko-KR"/>
              </w:rPr>
              <w:t>Chronic Kidney Diseases</w:t>
            </w:r>
            <w:r w:rsidR="00A9091C">
              <w:rPr>
                <w:b/>
                <w:bCs/>
                <w:sz w:val="20"/>
                <w:szCs w:val="20"/>
                <w:lang w:eastAsia="ko-KR"/>
              </w:rPr>
              <w:t xml:space="preserve"> </w:t>
            </w:r>
          </w:p>
        </w:tc>
      </w:tr>
      <w:tr w:rsidR="003206AB" w:rsidRPr="003046E5" w14:paraId="4E0107E4" w14:textId="77777777" w:rsidTr="003206AB">
        <w:trPr>
          <w:trHeight w:val="431"/>
        </w:trPr>
        <w:tc>
          <w:tcPr>
            <w:tcW w:w="946" w:type="dxa"/>
            <w:shd w:val="clear" w:color="auto" w:fill="auto"/>
            <w:vAlign w:val="bottom"/>
          </w:tcPr>
          <w:p w14:paraId="0B4A6A21" w14:textId="3A207F4B"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Concept Id</w:t>
            </w:r>
          </w:p>
        </w:tc>
        <w:tc>
          <w:tcPr>
            <w:tcW w:w="3023" w:type="dxa"/>
            <w:shd w:val="clear" w:color="auto" w:fill="auto"/>
            <w:vAlign w:val="bottom"/>
          </w:tcPr>
          <w:p w14:paraId="40D6316E" w14:textId="0BC025B5"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Concept Name</w:t>
            </w:r>
          </w:p>
        </w:tc>
        <w:tc>
          <w:tcPr>
            <w:tcW w:w="993" w:type="dxa"/>
            <w:shd w:val="clear" w:color="auto" w:fill="auto"/>
            <w:vAlign w:val="bottom"/>
          </w:tcPr>
          <w:p w14:paraId="743320B3" w14:textId="657352D7"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Domain</w:t>
            </w:r>
          </w:p>
        </w:tc>
        <w:tc>
          <w:tcPr>
            <w:tcW w:w="1915" w:type="dxa"/>
            <w:shd w:val="clear" w:color="auto" w:fill="auto"/>
            <w:vAlign w:val="bottom"/>
          </w:tcPr>
          <w:p w14:paraId="687A67C3" w14:textId="143DE3E4"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Standard Concept Caption</w:t>
            </w:r>
          </w:p>
        </w:tc>
        <w:tc>
          <w:tcPr>
            <w:tcW w:w="920" w:type="dxa"/>
            <w:shd w:val="clear" w:color="auto" w:fill="auto"/>
            <w:vAlign w:val="bottom"/>
          </w:tcPr>
          <w:p w14:paraId="3AEBA40B" w14:textId="255C56E1"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Exclude</w:t>
            </w:r>
          </w:p>
        </w:tc>
        <w:tc>
          <w:tcPr>
            <w:tcW w:w="1171" w:type="dxa"/>
            <w:shd w:val="clear" w:color="auto" w:fill="auto"/>
            <w:vAlign w:val="bottom"/>
          </w:tcPr>
          <w:p w14:paraId="7D010BAA" w14:textId="627DC04A"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Descendants</w:t>
            </w:r>
          </w:p>
        </w:tc>
        <w:tc>
          <w:tcPr>
            <w:tcW w:w="843" w:type="dxa"/>
            <w:shd w:val="clear" w:color="auto" w:fill="auto"/>
            <w:vAlign w:val="bottom"/>
          </w:tcPr>
          <w:p w14:paraId="2C297883" w14:textId="0D46CCD3"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b/>
                <w:bCs/>
                <w:sz w:val="18"/>
                <w:szCs w:val="18"/>
                <w:lang w:val="en-GB" w:eastAsia="zh-TW"/>
              </w:rPr>
            </w:pPr>
            <w:r w:rsidRPr="004A1129">
              <w:rPr>
                <w:rFonts w:asciiTheme="minorHAnsi" w:eastAsia="Times New Roman" w:hAnsiTheme="minorHAnsi" w:cstheme="minorHAnsi"/>
                <w:b/>
                <w:bCs/>
                <w:sz w:val="18"/>
                <w:szCs w:val="18"/>
                <w:lang w:val="en-GB" w:eastAsia="zh-TW"/>
              </w:rPr>
              <w:t>Mapped</w:t>
            </w:r>
          </w:p>
        </w:tc>
      </w:tr>
      <w:tr w:rsidR="003206AB" w:rsidRPr="003046E5" w14:paraId="27B74E57" w14:textId="77777777" w:rsidTr="005C2BB3">
        <w:trPr>
          <w:trHeight w:val="694"/>
        </w:trPr>
        <w:tc>
          <w:tcPr>
            <w:tcW w:w="946" w:type="dxa"/>
            <w:shd w:val="clear" w:color="auto" w:fill="auto"/>
            <w:vAlign w:val="bottom"/>
            <w:hideMark/>
          </w:tcPr>
          <w:p w14:paraId="558EAA6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197930</w:t>
            </w:r>
          </w:p>
        </w:tc>
        <w:tc>
          <w:tcPr>
            <w:tcW w:w="3023" w:type="dxa"/>
            <w:shd w:val="clear" w:color="auto" w:fill="auto"/>
            <w:vAlign w:val="bottom"/>
            <w:hideMark/>
          </w:tcPr>
          <w:p w14:paraId="5D2CCBA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Renal hypertension complicating pregnancy, childbirth and the puerperium</w:t>
            </w:r>
          </w:p>
        </w:tc>
        <w:tc>
          <w:tcPr>
            <w:tcW w:w="993" w:type="dxa"/>
            <w:shd w:val="clear" w:color="auto" w:fill="auto"/>
            <w:vAlign w:val="bottom"/>
            <w:hideMark/>
          </w:tcPr>
          <w:p w14:paraId="1A8E688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644D54E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05BF8C9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2081792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221200D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08BD4131" w14:textId="77777777" w:rsidTr="005C2BB3">
        <w:trPr>
          <w:trHeight w:val="421"/>
        </w:trPr>
        <w:tc>
          <w:tcPr>
            <w:tcW w:w="946" w:type="dxa"/>
            <w:shd w:val="clear" w:color="auto" w:fill="auto"/>
            <w:vAlign w:val="bottom"/>
            <w:hideMark/>
          </w:tcPr>
          <w:p w14:paraId="3E451A5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lastRenderedPageBreak/>
              <w:t>192359</w:t>
            </w:r>
          </w:p>
        </w:tc>
        <w:tc>
          <w:tcPr>
            <w:tcW w:w="3023" w:type="dxa"/>
            <w:shd w:val="clear" w:color="auto" w:fill="auto"/>
            <w:vAlign w:val="bottom"/>
            <w:hideMark/>
          </w:tcPr>
          <w:p w14:paraId="7C10B1C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Renal failure syndrome</w:t>
            </w:r>
          </w:p>
        </w:tc>
        <w:tc>
          <w:tcPr>
            <w:tcW w:w="993" w:type="dxa"/>
            <w:shd w:val="clear" w:color="auto" w:fill="auto"/>
            <w:vAlign w:val="bottom"/>
            <w:hideMark/>
          </w:tcPr>
          <w:p w14:paraId="278028C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7AA866D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297DB06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55E4394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2F77246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3DA1AEF3" w14:textId="77777777" w:rsidTr="005C2BB3">
        <w:trPr>
          <w:trHeight w:val="580"/>
        </w:trPr>
        <w:tc>
          <w:tcPr>
            <w:tcW w:w="946" w:type="dxa"/>
            <w:shd w:val="clear" w:color="auto" w:fill="auto"/>
            <w:vAlign w:val="bottom"/>
            <w:hideMark/>
          </w:tcPr>
          <w:p w14:paraId="5F7AB53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195014</w:t>
            </w:r>
          </w:p>
        </w:tc>
        <w:tc>
          <w:tcPr>
            <w:tcW w:w="3023" w:type="dxa"/>
            <w:shd w:val="clear" w:color="auto" w:fill="auto"/>
            <w:vAlign w:val="bottom"/>
            <w:hideMark/>
          </w:tcPr>
          <w:p w14:paraId="0187C71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Renal failure following molar AND/OR ectopic pregnancy</w:t>
            </w:r>
          </w:p>
        </w:tc>
        <w:tc>
          <w:tcPr>
            <w:tcW w:w="993" w:type="dxa"/>
            <w:shd w:val="clear" w:color="auto" w:fill="auto"/>
            <w:vAlign w:val="bottom"/>
            <w:hideMark/>
          </w:tcPr>
          <w:p w14:paraId="50EDA6B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4821301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3C3DD7F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2B92E5C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3D854B2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4335902E" w14:textId="77777777" w:rsidTr="005C2BB3">
        <w:trPr>
          <w:trHeight w:val="380"/>
        </w:trPr>
        <w:tc>
          <w:tcPr>
            <w:tcW w:w="946" w:type="dxa"/>
            <w:shd w:val="clear" w:color="auto" w:fill="auto"/>
            <w:vAlign w:val="bottom"/>
            <w:hideMark/>
          </w:tcPr>
          <w:p w14:paraId="7EC1838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37116834</w:t>
            </w:r>
          </w:p>
        </w:tc>
        <w:tc>
          <w:tcPr>
            <w:tcW w:w="3023" w:type="dxa"/>
            <w:shd w:val="clear" w:color="auto" w:fill="auto"/>
            <w:vAlign w:val="bottom"/>
            <w:hideMark/>
          </w:tcPr>
          <w:p w14:paraId="60E0D246"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Postpartum acute renal failure</w:t>
            </w:r>
          </w:p>
        </w:tc>
        <w:tc>
          <w:tcPr>
            <w:tcW w:w="993" w:type="dxa"/>
            <w:shd w:val="clear" w:color="auto" w:fill="auto"/>
            <w:vAlign w:val="bottom"/>
            <w:hideMark/>
          </w:tcPr>
          <w:p w14:paraId="2BEFB2A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25A587B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5A5513A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0CE0F8F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2DBCE8A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3EBD0346" w14:textId="77777777" w:rsidTr="005C2BB3">
        <w:trPr>
          <w:trHeight w:val="488"/>
        </w:trPr>
        <w:tc>
          <w:tcPr>
            <w:tcW w:w="946" w:type="dxa"/>
            <w:shd w:val="clear" w:color="auto" w:fill="auto"/>
            <w:vAlign w:val="bottom"/>
            <w:hideMark/>
          </w:tcPr>
          <w:p w14:paraId="78E8FBD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4066005</w:t>
            </w:r>
          </w:p>
        </w:tc>
        <w:tc>
          <w:tcPr>
            <w:tcW w:w="3023" w:type="dxa"/>
            <w:shd w:val="clear" w:color="auto" w:fill="auto"/>
            <w:vAlign w:val="bottom"/>
            <w:hideMark/>
          </w:tcPr>
          <w:p w14:paraId="1D11693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Post-delivery acute renal failure with postnatal problem</w:t>
            </w:r>
          </w:p>
        </w:tc>
        <w:tc>
          <w:tcPr>
            <w:tcW w:w="993" w:type="dxa"/>
            <w:shd w:val="clear" w:color="auto" w:fill="auto"/>
            <w:vAlign w:val="bottom"/>
            <w:hideMark/>
          </w:tcPr>
          <w:p w14:paraId="3FFEA9E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27C959A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7281988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70C6A2E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0F655D6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07C082A5" w14:textId="77777777" w:rsidTr="005C2BB3">
        <w:trPr>
          <w:trHeight w:val="317"/>
        </w:trPr>
        <w:tc>
          <w:tcPr>
            <w:tcW w:w="946" w:type="dxa"/>
            <w:shd w:val="clear" w:color="auto" w:fill="auto"/>
            <w:vAlign w:val="bottom"/>
            <w:hideMark/>
          </w:tcPr>
          <w:p w14:paraId="7433598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195314</w:t>
            </w:r>
          </w:p>
        </w:tc>
        <w:tc>
          <w:tcPr>
            <w:tcW w:w="3023" w:type="dxa"/>
            <w:shd w:val="clear" w:color="auto" w:fill="auto"/>
            <w:vAlign w:val="bottom"/>
            <w:hideMark/>
          </w:tcPr>
          <w:p w14:paraId="70FDE28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Nephrotic syndrome</w:t>
            </w:r>
          </w:p>
        </w:tc>
        <w:tc>
          <w:tcPr>
            <w:tcW w:w="993" w:type="dxa"/>
            <w:shd w:val="clear" w:color="auto" w:fill="auto"/>
            <w:vAlign w:val="bottom"/>
            <w:hideMark/>
          </w:tcPr>
          <w:p w14:paraId="56E97E6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56A362B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550F589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48C60BE5"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70C319C5"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2075F458" w14:textId="77777777" w:rsidTr="005C2BB3">
        <w:trPr>
          <w:trHeight w:val="439"/>
        </w:trPr>
        <w:tc>
          <w:tcPr>
            <w:tcW w:w="946" w:type="dxa"/>
            <w:shd w:val="clear" w:color="auto" w:fill="auto"/>
            <w:vAlign w:val="bottom"/>
            <w:hideMark/>
          </w:tcPr>
          <w:p w14:paraId="7F60B2F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193253</w:t>
            </w:r>
          </w:p>
        </w:tc>
        <w:tc>
          <w:tcPr>
            <w:tcW w:w="3023" w:type="dxa"/>
            <w:shd w:val="clear" w:color="auto" w:fill="auto"/>
            <w:vAlign w:val="bottom"/>
            <w:hideMark/>
          </w:tcPr>
          <w:p w14:paraId="3BBE31A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Nephritis</w:t>
            </w:r>
          </w:p>
        </w:tc>
        <w:tc>
          <w:tcPr>
            <w:tcW w:w="993" w:type="dxa"/>
            <w:shd w:val="clear" w:color="auto" w:fill="auto"/>
            <w:vAlign w:val="bottom"/>
            <w:hideMark/>
          </w:tcPr>
          <w:p w14:paraId="0A82B20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52F557E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293A98E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4807C6A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843" w:type="dxa"/>
            <w:shd w:val="clear" w:color="auto" w:fill="auto"/>
            <w:vAlign w:val="bottom"/>
            <w:hideMark/>
          </w:tcPr>
          <w:p w14:paraId="6D5CE97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6BFA1683" w14:textId="77777777" w:rsidTr="005C2BB3">
        <w:trPr>
          <w:trHeight w:val="580"/>
        </w:trPr>
        <w:tc>
          <w:tcPr>
            <w:tcW w:w="946" w:type="dxa"/>
            <w:shd w:val="clear" w:color="auto" w:fill="auto"/>
            <w:vAlign w:val="bottom"/>
            <w:hideMark/>
          </w:tcPr>
          <w:p w14:paraId="682B93B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192279</w:t>
            </w:r>
          </w:p>
        </w:tc>
        <w:tc>
          <w:tcPr>
            <w:tcW w:w="3023" w:type="dxa"/>
            <w:shd w:val="clear" w:color="auto" w:fill="auto"/>
            <w:vAlign w:val="bottom"/>
            <w:hideMark/>
          </w:tcPr>
          <w:p w14:paraId="6ACF5CE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Kidney disorder due to diabetes mellitus</w:t>
            </w:r>
          </w:p>
        </w:tc>
        <w:tc>
          <w:tcPr>
            <w:tcW w:w="993" w:type="dxa"/>
            <w:shd w:val="clear" w:color="auto" w:fill="auto"/>
            <w:vAlign w:val="bottom"/>
            <w:hideMark/>
          </w:tcPr>
          <w:p w14:paraId="302AE57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78B1522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45A9992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1665581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48F14BE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77E5D8F6" w14:textId="77777777" w:rsidTr="005C2BB3">
        <w:trPr>
          <w:trHeight w:val="385"/>
        </w:trPr>
        <w:tc>
          <w:tcPr>
            <w:tcW w:w="946" w:type="dxa"/>
            <w:shd w:val="clear" w:color="auto" w:fill="auto"/>
            <w:vAlign w:val="bottom"/>
            <w:hideMark/>
          </w:tcPr>
          <w:p w14:paraId="743E9CD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4103224</w:t>
            </w:r>
          </w:p>
        </w:tc>
        <w:tc>
          <w:tcPr>
            <w:tcW w:w="3023" w:type="dxa"/>
            <w:shd w:val="clear" w:color="auto" w:fill="auto"/>
            <w:vAlign w:val="bottom"/>
            <w:hideMark/>
          </w:tcPr>
          <w:p w14:paraId="2114E57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Interstitial nephritis</w:t>
            </w:r>
          </w:p>
        </w:tc>
        <w:tc>
          <w:tcPr>
            <w:tcW w:w="993" w:type="dxa"/>
            <w:shd w:val="clear" w:color="auto" w:fill="auto"/>
            <w:vAlign w:val="bottom"/>
            <w:hideMark/>
          </w:tcPr>
          <w:p w14:paraId="39B3C09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3FF09A8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Non-Standard</w:t>
            </w:r>
          </w:p>
        </w:tc>
        <w:tc>
          <w:tcPr>
            <w:tcW w:w="920" w:type="dxa"/>
            <w:shd w:val="clear" w:color="auto" w:fill="auto"/>
            <w:vAlign w:val="bottom"/>
            <w:hideMark/>
          </w:tcPr>
          <w:p w14:paraId="0C650AE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1B6116C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76B4246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67D3D31C" w14:textId="77777777" w:rsidTr="005C2BB3">
        <w:trPr>
          <w:trHeight w:val="506"/>
        </w:trPr>
        <w:tc>
          <w:tcPr>
            <w:tcW w:w="946" w:type="dxa"/>
            <w:shd w:val="clear" w:color="auto" w:fill="auto"/>
            <w:vAlign w:val="bottom"/>
            <w:hideMark/>
          </w:tcPr>
          <w:p w14:paraId="47C1494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43530912</w:t>
            </w:r>
          </w:p>
        </w:tc>
        <w:tc>
          <w:tcPr>
            <w:tcW w:w="3023" w:type="dxa"/>
            <w:shd w:val="clear" w:color="auto" w:fill="auto"/>
            <w:vAlign w:val="bottom"/>
            <w:hideMark/>
          </w:tcPr>
          <w:p w14:paraId="5D2528F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Induced termination of pregnancy complicated by renal failure</w:t>
            </w:r>
          </w:p>
        </w:tc>
        <w:tc>
          <w:tcPr>
            <w:tcW w:w="993" w:type="dxa"/>
            <w:shd w:val="clear" w:color="auto" w:fill="auto"/>
            <w:vAlign w:val="bottom"/>
            <w:hideMark/>
          </w:tcPr>
          <w:p w14:paraId="75A2904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78870016"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6E1B40A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268C3FD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6D7976E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0FDB2734" w14:textId="77777777" w:rsidTr="005C2BB3">
        <w:trPr>
          <w:trHeight w:val="273"/>
        </w:trPr>
        <w:tc>
          <w:tcPr>
            <w:tcW w:w="946" w:type="dxa"/>
            <w:shd w:val="clear" w:color="auto" w:fill="auto"/>
            <w:vAlign w:val="bottom"/>
            <w:hideMark/>
          </w:tcPr>
          <w:p w14:paraId="4456CCC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201313</w:t>
            </w:r>
          </w:p>
        </w:tc>
        <w:tc>
          <w:tcPr>
            <w:tcW w:w="3023" w:type="dxa"/>
            <w:shd w:val="clear" w:color="auto" w:fill="auto"/>
            <w:vAlign w:val="bottom"/>
            <w:hideMark/>
          </w:tcPr>
          <w:p w14:paraId="50FB1F46"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Hypertensive renal disease</w:t>
            </w:r>
          </w:p>
        </w:tc>
        <w:tc>
          <w:tcPr>
            <w:tcW w:w="993" w:type="dxa"/>
            <w:shd w:val="clear" w:color="auto" w:fill="auto"/>
            <w:vAlign w:val="bottom"/>
            <w:hideMark/>
          </w:tcPr>
          <w:p w14:paraId="4CEB9B9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05BDD86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5F24101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0589CA9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122E28A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754EB1A7" w14:textId="77777777" w:rsidTr="005C2BB3">
        <w:trPr>
          <w:trHeight w:val="274"/>
        </w:trPr>
        <w:tc>
          <w:tcPr>
            <w:tcW w:w="946" w:type="dxa"/>
            <w:shd w:val="clear" w:color="auto" w:fill="auto"/>
            <w:vAlign w:val="bottom"/>
            <w:hideMark/>
          </w:tcPr>
          <w:p w14:paraId="657BABC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195737</w:t>
            </w:r>
          </w:p>
        </w:tc>
        <w:tc>
          <w:tcPr>
            <w:tcW w:w="3023" w:type="dxa"/>
            <w:shd w:val="clear" w:color="auto" w:fill="auto"/>
            <w:vAlign w:val="bottom"/>
            <w:hideMark/>
          </w:tcPr>
          <w:p w14:paraId="547948A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proofErr w:type="spellStart"/>
            <w:r w:rsidRPr="005C2BB3">
              <w:rPr>
                <w:rFonts w:asciiTheme="minorHAnsi" w:eastAsia="Times New Roman" w:hAnsiTheme="minorHAnsi" w:cstheme="minorHAnsi"/>
                <w:sz w:val="18"/>
                <w:szCs w:val="18"/>
                <w:lang w:val="en-GB" w:eastAsia="zh-TW"/>
              </w:rPr>
              <w:t>Hemorrhagic</w:t>
            </w:r>
            <w:proofErr w:type="spellEnd"/>
            <w:r w:rsidRPr="005C2BB3">
              <w:rPr>
                <w:rFonts w:asciiTheme="minorHAnsi" w:eastAsia="Times New Roman" w:hAnsiTheme="minorHAnsi" w:cstheme="minorHAnsi"/>
                <w:sz w:val="18"/>
                <w:szCs w:val="18"/>
                <w:lang w:val="en-GB" w:eastAsia="zh-TW"/>
              </w:rPr>
              <w:t xml:space="preserve"> </w:t>
            </w:r>
            <w:proofErr w:type="spellStart"/>
            <w:r w:rsidRPr="005C2BB3">
              <w:rPr>
                <w:rFonts w:asciiTheme="minorHAnsi" w:eastAsia="Times New Roman" w:hAnsiTheme="minorHAnsi" w:cstheme="minorHAnsi"/>
                <w:sz w:val="18"/>
                <w:szCs w:val="18"/>
                <w:lang w:val="en-GB" w:eastAsia="zh-TW"/>
              </w:rPr>
              <w:t>nephroso</w:t>
            </w:r>
            <w:proofErr w:type="spellEnd"/>
            <w:r w:rsidRPr="005C2BB3">
              <w:rPr>
                <w:rFonts w:asciiTheme="minorHAnsi" w:eastAsia="Times New Roman" w:hAnsiTheme="minorHAnsi" w:cstheme="minorHAnsi"/>
                <w:sz w:val="18"/>
                <w:szCs w:val="18"/>
                <w:lang w:val="en-GB" w:eastAsia="zh-TW"/>
              </w:rPr>
              <w:t>-nephritis</w:t>
            </w:r>
          </w:p>
        </w:tc>
        <w:tc>
          <w:tcPr>
            <w:tcW w:w="993" w:type="dxa"/>
            <w:shd w:val="clear" w:color="auto" w:fill="auto"/>
            <w:vAlign w:val="bottom"/>
            <w:hideMark/>
          </w:tcPr>
          <w:p w14:paraId="4BE62A2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57ED00E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Non-Standard</w:t>
            </w:r>
          </w:p>
        </w:tc>
        <w:tc>
          <w:tcPr>
            <w:tcW w:w="920" w:type="dxa"/>
            <w:shd w:val="clear" w:color="auto" w:fill="auto"/>
            <w:vAlign w:val="bottom"/>
            <w:hideMark/>
          </w:tcPr>
          <w:p w14:paraId="3A49524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29E5260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56F0F75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1D1F69B4" w14:textId="77777777" w:rsidTr="005C2BB3">
        <w:trPr>
          <w:trHeight w:val="396"/>
        </w:trPr>
        <w:tc>
          <w:tcPr>
            <w:tcW w:w="946" w:type="dxa"/>
            <w:shd w:val="clear" w:color="auto" w:fill="auto"/>
            <w:vAlign w:val="bottom"/>
            <w:hideMark/>
          </w:tcPr>
          <w:p w14:paraId="6702521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195289</w:t>
            </w:r>
          </w:p>
        </w:tc>
        <w:tc>
          <w:tcPr>
            <w:tcW w:w="3023" w:type="dxa"/>
            <w:shd w:val="clear" w:color="auto" w:fill="auto"/>
            <w:vAlign w:val="bottom"/>
            <w:hideMark/>
          </w:tcPr>
          <w:p w14:paraId="5F1366D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Goodpasture's syndrome</w:t>
            </w:r>
          </w:p>
        </w:tc>
        <w:tc>
          <w:tcPr>
            <w:tcW w:w="993" w:type="dxa"/>
            <w:shd w:val="clear" w:color="auto" w:fill="auto"/>
            <w:vAlign w:val="bottom"/>
            <w:hideMark/>
          </w:tcPr>
          <w:p w14:paraId="065DFC76"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5EAAFBF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6091A01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4DB7F01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2481A83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58925C5B" w14:textId="77777777" w:rsidTr="005C2BB3">
        <w:trPr>
          <w:trHeight w:val="362"/>
        </w:trPr>
        <w:tc>
          <w:tcPr>
            <w:tcW w:w="946" w:type="dxa"/>
            <w:shd w:val="clear" w:color="auto" w:fill="auto"/>
            <w:vAlign w:val="bottom"/>
            <w:hideMark/>
          </w:tcPr>
          <w:p w14:paraId="5926CD7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261071</w:t>
            </w:r>
          </w:p>
        </w:tc>
        <w:tc>
          <w:tcPr>
            <w:tcW w:w="3023" w:type="dxa"/>
            <w:shd w:val="clear" w:color="auto" w:fill="auto"/>
            <w:vAlign w:val="bottom"/>
            <w:hideMark/>
          </w:tcPr>
          <w:p w14:paraId="40A46AF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Glomerulosclerosis</w:t>
            </w:r>
          </w:p>
        </w:tc>
        <w:tc>
          <w:tcPr>
            <w:tcW w:w="993" w:type="dxa"/>
            <w:shd w:val="clear" w:color="auto" w:fill="auto"/>
            <w:vAlign w:val="bottom"/>
            <w:hideMark/>
          </w:tcPr>
          <w:p w14:paraId="7EA7D2A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074848F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7B24543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3BC0BBE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6BF607B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310BFEB7" w14:textId="77777777" w:rsidTr="005C2BB3">
        <w:trPr>
          <w:trHeight w:val="341"/>
        </w:trPr>
        <w:tc>
          <w:tcPr>
            <w:tcW w:w="946" w:type="dxa"/>
            <w:shd w:val="clear" w:color="auto" w:fill="auto"/>
            <w:vAlign w:val="bottom"/>
            <w:hideMark/>
          </w:tcPr>
          <w:p w14:paraId="01EDF27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4263367</w:t>
            </w:r>
          </w:p>
        </w:tc>
        <w:tc>
          <w:tcPr>
            <w:tcW w:w="3023" w:type="dxa"/>
            <w:shd w:val="clear" w:color="auto" w:fill="auto"/>
            <w:vAlign w:val="bottom"/>
            <w:hideMark/>
          </w:tcPr>
          <w:p w14:paraId="207C80A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Glomerulonephritis</w:t>
            </w:r>
          </w:p>
        </w:tc>
        <w:tc>
          <w:tcPr>
            <w:tcW w:w="993" w:type="dxa"/>
            <w:shd w:val="clear" w:color="auto" w:fill="auto"/>
            <w:vAlign w:val="bottom"/>
            <w:hideMark/>
          </w:tcPr>
          <w:p w14:paraId="6361297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2180A90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5FE223F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018BEA65"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6FABE8B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21B6A1D2" w14:textId="77777777" w:rsidTr="005C2BB3">
        <w:trPr>
          <w:trHeight w:val="321"/>
        </w:trPr>
        <w:tc>
          <w:tcPr>
            <w:tcW w:w="946" w:type="dxa"/>
            <w:shd w:val="clear" w:color="auto" w:fill="auto"/>
            <w:vAlign w:val="bottom"/>
            <w:hideMark/>
          </w:tcPr>
          <w:p w14:paraId="34377B16"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46271022</w:t>
            </w:r>
          </w:p>
        </w:tc>
        <w:tc>
          <w:tcPr>
            <w:tcW w:w="3023" w:type="dxa"/>
            <w:shd w:val="clear" w:color="auto" w:fill="auto"/>
            <w:vAlign w:val="bottom"/>
            <w:hideMark/>
          </w:tcPr>
          <w:p w14:paraId="4F79D535"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Chronic kidney disease</w:t>
            </w:r>
          </w:p>
        </w:tc>
        <w:tc>
          <w:tcPr>
            <w:tcW w:w="993" w:type="dxa"/>
            <w:shd w:val="clear" w:color="auto" w:fill="auto"/>
            <w:vAlign w:val="bottom"/>
            <w:hideMark/>
          </w:tcPr>
          <w:p w14:paraId="0FF5206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49E8FA9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09E15CC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25B0F87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1137B8B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514E6BC6" w14:textId="77777777" w:rsidTr="005C2BB3">
        <w:trPr>
          <w:trHeight w:val="269"/>
        </w:trPr>
        <w:tc>
          <w:tcPr>
            <w:tcW w:w="946" w:type="dxa"/>
            <w:shd w:val="clear" w:color="auto" w:fill="auto"/>
            <w:vAlign w:val="bottom"/>
            <w:hideMark/>
          </w:tcPr>
          <w:p w14:paraId="766ABE7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45769152</w:t>
            </w:r>
          </w:p>
        </w:tc>
        <w:tc>
          <w:tcPr>
            <w:tcW w:w="3023" w:type="dxa"/>
            <w:shd w:val="clear" w:color="auto" w:fill="auto"/>
            <w:vAlign w:val="bottom"/>
            <w:hideMark/>
          </w:tcPr>
          <w:p w14:paraId="781AD35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Bartter syndrome</w:t>
            </w:r>
          </w:p>
        </w:tc>
        <w:tc>
          <w:tcPr>
            <w:tcW w:w="993" w:type="dxa"/>
            <w:shd w:val="clear" w:color="auto" w:fill="auto"/>
            <w:vAlign w:val="bottom"/>
            <w:hideMark/>
          </w:tcPr>
          <w:p w14:paraId="382BB70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001A824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1405CB9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3D60573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33FECEC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7695489D" w14:textId="77777777" w:rsidTr="005C2BB3">
        <w:trPr>
          <w:trHeight w:val="267"/>
        </w:trPr>
        <w:tc>
          <w:tcPr>
            <w:tcW w:w="946" w:type="dxa"/>
            <w:shd w:val="clear" w:color="auto" w:fill="auto"/>
            <w:vAlign w:val="bottom"/>
            <w:hideMark/>
          </w:tcPr>
          <w:p w14:paraId="4889647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194385</w:t>
            </w:r>
          </w:p>
        </w:tc>
        <w:tc>
          <w:tcPr>
            <w:tcW w:w="3023" w:type="dxa"/>
            <w:shd w:val="clear" w:color="auto" w:fill="auto"/>
            <w:vAlign w:val="bottom"/>
            <w:hideMark/>
          </w:tcPr>
          <w:p w14:paraId="59E02BC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Aneurysm of renal artery</w:t>
            </w:r>
          </w:p>
        </w:tc>
        <w:tc>
          <w:tcPr>
            <w:tcW w:w="993" w:type="dxa"/>
            <w:shd w:val="clear" w:color="auto" w:fill="auto"/>
            <w:vAlign w:val="bottom"/>
            <w:hideMark/>
          </w:tcPr>
          <w:p w14:paraId="07FB74F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54C3DAA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78A7790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c>
          <w:tcPr>
            <w:tcW w:w="1171" w:type="dxa"/>
            <w:shd w:val="clear" w:color="auto" w:fill="auto"/>
            <w:vAlign w:val="bottom"/>
            <w:hideMark/>
          </w:tcPr>
          <w:p w14:paraId="4BDBDFC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4D23EF0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r w:rsidR="003206AB" w:rsidRPr="003046E5" w14:paraId="68A2D57A" w14:textId="77777777" w:rsidTr="005C2BB3">
        <w:trPr>
          <w:trHeight w:val="291"/>
        </w:trPr>
        <w:tc>
          <w:tcPr>
            <w:tcW w:w="946" w:type="dxa"/>
            <w:shd w:val="clear" w:color="auto" w:fill="auto"/>
            <w:vAlign w:val="bottom"/>
            <w:hideMark/>
          </w:tcPr>
          <w:p w14:paraId="580F98E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197320</w:t>
            </w:r>
          </w:p>
        </w:tc>
        <w:tc>
          <w:tcPr>
            <w:tcW w:w="3023" w:type="dxa"/>
            <w:shd w:val="clear" w:color="auto" w:fill="auto"/>
            <w:vAlign w:val="bottom"/>
            <w:hideMark/>
          </w:tcPr>
          <w:p w14:paraId="6969EF7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Acute renal failure syndrome</w:t>
            </w:r>
          </w:p>
        </w:tc>
        <w:tc>
          <w:tcPr>
            <w:tcW w:w="993" w:type="dxa"/>
            <w:shd w:val="clear" w:color="auto" w:fill="auto"/>
            <w:vAlign w:val="bottom"/>
            <w:hideMark/>
          </w:tcPr>
          <w:p w14:paraId="2013C93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Condition</w:t>
            </w:r>
          </w:p>
        </w:tc>
        <w:tc>
          <w:tcPr>
            <w:tcW w:w="1915" w:type="dxa"/>
            <w:shd w:val="clear" w:color="auto" w:fill="auto"/>
            <w:vAlign w:val="bottom"/>
            <w:hideMark/>
          </w:tcPr>
          <w:p w14:paraId="321B5D4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Standard</w:t>
            </w:r>
          </w:p>
        </w:tc>
        <w:tc>
          <w:tcPr>
            <w:tcW w:w="920" w:type="dxa"/>
            <w:shd w:val="clear" w:color="auto" w:fill="auto"/>
            <w:vAlign w:val="bottom"/>
            <w:hideMark/>
          </w:tcPr>
          <w:p w14:paraId="5ED586BD"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1171" w:type="dxa"/>
            <w:shd w:val="clear" w:color="auto" w:fill="auto"/>
            <w:vAlign w:val="bottom"/>
            <w:hideMark/>
          </w:tcPr>
          <w:p w14:paraId="409EF1B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YES</w:t>
            </w:r>
          </w:p>
        </w:tc>
        <w:tc>
          <w:tcPr>
            <w:tcW w:w="843" w:type="dxa"/>
            <w:shd w:val="clear" w:color="auto" w:fill="auto"/>
            <w:vAlign w:val="bottom"/>
            <w:hideMark/>
          </w:tcPr>
          <w:p w14:paraId="2CAC4A15"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heme="minorHAnsi" w:eastAsia="Times New Roman" w:hAnsiTheme="minorHAnsi" w:cstheme="minorHAnsi"/>
                <w:sz w:val="18"/>
                <w:szCs w:val="18"/>
                <w:lang w:val="en-GB" w:eastAsia="zh-TW"/>
              </w:rPr>
            </w:pPr>
            <w:r w:rsidRPr="005C2BB3">
              <w:rPr>
                <w:rFonts w:asciiTheme="minorHAnsi" w:eastAsia="Times New Roman" w:hAnsiTheme="minorHAnsi" w:cstheme="minorHAnsi"/>
                <w:sz w:val="18"/>
                <w:szCs w:val="18"/>
                <w:lang w:val="en-GB" w:eastAsia="zh-TW"/>
              </w:rPr>
              <w:t>NO</w:t>
            </w:r>
          </w:p>
        </w:tc>
      </w:tr>
    </w:tbl>
    <w:p w14:paraId="3668EFB7" w14:textId="687B4919" w:rsidR="00E05517" w:rsidRDefault="00E05517" w:rsidP="00A35D04">
      <w:pPr>
        <w:widowControl/>
        <w:pBdr>
          <w:top w:val="none" w:sz="0" w:space="0" w:color="auto"/>
          <w:left w:val="none" w:sz="0" w:space="0" w:color="auto"/>
          <w:bottom w:val="none" w:sz="0" w:space="0" w:color="auto"/>
          <w:right w:val="none" w:sz="0" w:space="0" w:color="auto"/>
          <w:between w:val="none" w:sz="0" w:space="0" w:color="auto"/>
        </w:pBdr>
      </w:pPr>
    </w:p>
    <w:p w14:paraId="5CB03A51" w14:textId="460B8BEA" w:rsidR="004C5B00" w:rsidRPr="005C2BB3" w:rsidRDefault="004C5B00" w:rsidP="00A35D04">
      <w:pPr>
        <w:widowControl/>
        <w:pBdr>
          <w:top w:val="none" w:sz="0" w:space="0" w:color="auto"/>
          <w:left w:val="none" w:sz="0" w:space="0" w:color="auto"/>
          <w:bottom w:val="none" w:sz="0" w:space="0" w:color="auto"/>
          <w:right w:val="none" w:sz="0" w:space="0" w:color="auto"/>
          <w:between w:val="none" w:sz="0" w:space="0" w:color="auto"/>
        </w:pBdr>
        <w:rPr>
          <w:b/>
          <w:bCs/>
        </w:rPr>
      </w:pPr>
      <w:r>
        <w:rPr>
          <w:b/>
          <w:bCs/>
        </w:rPr>
        <w:t xml:space="preserve">Table 5. </w:t>
      </w:r>
      <w:r w:rsidRPr="009C62D1">
        <w:rPr>
          <w:b/>
          <w:bCs/>
        </w:rPr>
        <w:t>Concept IDs of</w:t>
      </w:r>
      <w:r>
        <w:rPr>
          <w:b/>
          <w:bCs/>
        </w:rPr>
        <w:t xml:space="preserve"> dialysis</w:t>
      </w:r>
      <w:r w:rsidR="009E0177">
        <w:rPr>
          <w:b/>
          <w:bCs/>
        </w:rPr>
        <w:t xml:space="preserve"> </w:t>
      </w:r>
      <w:r w:rsidR="009E0177" w:rsidRPr="002357F2">
        <w:rPr>
          <w:b/>
          <w:bCs/>
          <w:lang w:eastAsia="ko-KR"/>
        </w:rPr>
        <w:t>(preliminary working list at time of protocol preparation</w:t>
      </w:r>
      <w:r w:rsidR="009E0177">
        <w:rPr>
          <w:b/>
          <w:bCs/>
          <w:lang w:eastAsia="ko-KR"/>
        </w:rPr>
        <w:t>; final version will be contained in GitHub repository</w:t>
      </w:r>
      <w:r w:rsidR="009E0177" w:rsidRPr="002357F2">
        <w:rPr>
          <w:b/>
          <w:bCs/>
          <w:lang w:eastAsia="ko-KR"/>
        </w:rPr>
        <w:t>)</w:t>
      </w:r>
      <w:r>
        <w:rPr>
          <w:b/>
          <w:bCs/>
        </w:rPr>
        <w:t>.</w:t>
      </w:r>
    </w:p>
    <w:tbl>
      <w:tblPr>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2189"/>
        <w:gridCol w:w="1112"/>
        <w:gridCol w:w="2049"/>
        <w:gridCol w:w="783"/>
        <w:gridCol w:w="1154"/>
        <w:gridCol w:w="830"/>
      </w:tblGrid>
      <w:tr w:rsidR="003206AB" w:rsidRPr="003206AB" w14:paraId="73F3AD7B" w14:textId="77777777" w:rsidTr="005C2BB3">
        <w:trPr>
          <w:trHeight w:val="256"/>
        </w:trPr>
        <w:tc>
          <w:tcPr>
            <w:tcW w:w="9246" w:type="dxa"/>
            <w:gridSpan w:val="7"/>
            <w:shd w:val="clear" w:color="auto" w:fill="E7E6E6" w:themeFill="background2"/>
            <w:noWrap/>
            <w:vAlign w:val="bottom"/>
          </w:tcPr>
          <w:p w14:paraId="749785C4" w14:textId="24C439AB" w:rsidR="003206AB" w:rsidRPr="005C2BB3" w:rsidRDefault="003206AB" w:rsidP="004C5B00">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20"/>
                <w:szCs w:val="20"/>
                <w:lang w:val="en-GB" w:eastAsia="zh-TW"/>
              </w:rPr>
            </w:pPr>
            <w:r w:rsidRPr="005C2BB3">
              <w:rPr>
                <w:b/>
                <w:bCs/>
                <w:sz w:val="20"/>
                <w:szCs w:val="20"/>
              </w:rPr>
              <w:t>Dialysis</w:t>
            </w:r>
          </w:p>
        </w:tc>
      </w:tr>
      <w:tr w:rsidR="003206AB" w:rsidRPr="003206AB" w14:paraId="77FB72A5" w14:textId="77777777" w:rsidTr="005C2BB3">
        <w:trPr>
          <w:trHeight w:val="256"/>
        </w:trPr>
        <w:tc>
          <w:tcPr>
            <w:tcW w:w="1129" w:type="dxa"/>
            <w:shd w:val="clear" w:color="auto" w:fill="auto"/>
            <w:noWrap/>
            <w:vAlign w:val="bottom"/>
          </w:tcPr>
          <w:p w14:paraId="418508C5" w14:textId="3730AAE6"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Concept Id</w:t>
            </w:r>
          </w:p>
        </w:tc>
        <w:tc>
          <w:tcPr>
            <w:tcW w:w="2189" w:type="dxa"/>
            <w:shd w:val="clear" w:color="auto" w:fill="auto"/>
            <w:noWrap/>
            <w:vAlign w:val="bottom"/>
          </w:tcPr>
          <w:p w14:paraId="27AE4FCD" w14:textId="6118FA11"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Concept Name</w:t>
            </w:r>
          </w:p>
        </w:tc>
        <w:tc>
          <w:tcPr>
            <w:tcW w:w="1112" w:type="dxa"/>
            <w:shd w:val="clear" w:color="auto" w:fill="auto"/>
            <w:noWrap/>
            <w:vAlign w:val="bottom"/>
          </w:tcPr>
          <w:p w14:paraId="653823F7" w14:textId="163E528B"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Domain</w:t>
            </w:r>
          </w:p>
        </w:tc>
        <w:tc>
          <w:tcPr>
            <w:tcW w:w="2049" w:type="dxa"/>
            <w:shd w:val="clear" w:color="auto" w:fill="auto"/>
            <w:noWrap/>
            <w:vAlign w:val="bottom"/>
          </w:tcPr>
          <w:p w14:paraId="35C8B949" w14:textId="6FF15557"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Standard Concept Caption</w:t>
            </w:r>
          </w:p>
        </w:tc>
        <w:tc>
          <w:tcPr>
            <w:tcW w:w="783" w:type="dxa"/>
            <w:shd w:val="clear" w:color="auto" w:fill="auto"/>
            <w:noWrap/>
            <w:vAlign w:val="bottom"/>
          </w:tcPr>
          <w:p w14:paraId="7078F757" w14:textId="1863E950"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Exclude</w:t>
            </w:r>
          </w:p>
        </w:tc>
        <w:tc>
          <w:tcPr>
            <w:tcW w:w="1154" w:type="dxa"/>
            <w:shd w:val="clear" w:color="auto" w:fill="auto"/>
            <w:noWrap/>
            <w:vAlign w:val="bottom"/>
          </w:tcPr>
          <w:p w14:paraId="6BB5ABEE" w14:textId="4BFA5B88"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Descendants</w:t>
            </w:r>
          </w:p>
        </w:tc>
        <w:tc>
          <w:tcPr>
            <w:tcW w:w="830" w:type="dxa"/>
            <w:shd w:val="clear" w:color="auto" w:fill="auto"/>
            <w:noWrap/>
            <w:vAlign w:val="bottom"/>
          </w:tcPr>
          <w:p w14:paraId="3391B5E2" w14:textId="5E965675" w:rsidR="003206AB" w:rsidRPr="003206AB"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065B69">
              <w:rPr>
                <w:rFonts w:eastAsia="Times New Roman"/>
                <w:sz w:val="18"/>
                <w:szCs w:val="18"/>
                <w:lang w:val="en-GB" w:eastAsia="zh-TW"/>
              </w:rPr>
              <w:t>Mapped</w:t>
            </w:r>
          </w:p>
        </w:tc>
      </w:tr>
      <w:tr w:rsidR="003206AB" w:rsidRPr="005C2BB3" w14:paraId="283D13BE" w14:textId="77777777" w:rsidTr="005C2BB3">
        <w:trPr>
          <w:trHeight w:val="256"/>
        </w:trPr>
        <w:tc>
          <w:tcPr>
            <w:tcW w:w="1129" w:type="dxa"/>
            <w:shd w:val="clear" w:color="auto" w:fill="auto"/>
            <w:noWrap/>
            <w:vAlign w:val="bottom"/>
            <w:hideMark/>
          </w:tcPr>
          <w:p w14:paraId="66533C7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45889365</w:t>
            </w:r>
          </w:p>
        </w:tc>
        <w:tc>
          <w:tcPr>
            <w:tcW w:w="2189" w:type="dxa"/>
            <w:shd w:val="clear" w:color="auto" w:fill="auto"/>
            <w:noWrap/>
            <w:vAlign w:val="bottom"/>
            <w:hideMark/>
          </w:tcPr>
          <w:p w14:paraId="2244B4D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Dialysis Services and Procedures</w:t>
            </w:r>
          </w:p>
        </w:tc>
        <w:tc>
          <w:tcPr>
            <w:tcW w:w="1112" w:type="dxa"/>
            <w:shd w:val="clear" w:color="auto" w:fill="auto"/>
            <w:noWrap/>
            <w:vAlign w:val="bottom"/>
            <w:hideMark/>
          </w:tcPr>
          <w:p w14:paraId="40DB9598"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2049" w:type="dxa"/>
            <w:shd w:val="clear" w:color="auto" w:fill="auto"/>
            <w:noWrap/>
            <w:vAlign w:val="bottom"/>
            <w:hideMark/>
          </w:tcPr>
          <w:p w14:paraId="4306C61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Classification</w:t>
            </w:r>
          </w:p>
        </w:tc>
        <w:tc>
          <w:tcPr>
            <w:tcW w:w="783" w:type="dxa"/>
            <w:shd w:val="clear" w:color="auto" w:fill="auto"/>
            <w:noWrap/>
            <w:vAlign w:val="bottom"/>
            <w:hideMark/>
          </w:tcPr>
          <w:p w14:paraId="75EAC422"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154" w:type="dxa"/>
            <w:shd w:val="clear" w:color="auto" w:fill="auto"/>
            <w:noWrap/>
            <w:vAlign w:val="bottom"/>
            <w:hideMark/>
          </w:tcPr>
          <w:p w14:paraId="4A7353B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830" w:type="dxa"/>
            <w:shd w:val="clear" w:color="auto" w:fill="auto"/>
            <w:noWrap/>
            <w:vAlign w:val="bottom"/>
            <w:hideMark/>
          </w:tcPr>
          <w:p w14:paraId="4560A8E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3206AB" w:rsidRPr="005C2BB3" w14:paraId="0833534C" w14:textId="77777777" w:rsidTr="005C2BB3">
        <w:trPr>
          <w:trHeight w:val="256"/>
        </w:trPr>
        <w:tc>
          <w:tcPr>
            <w:tcW w:w="1129" w:type="dxa"/>
            <w:shd w:val="clear" w:color="auto" w:fill="auto"/>
            <w:noWrap/>
            <w:vAlign w:val="bottom"/>
            <w:hideMark/>
          </w:tcPr>
          <w:p w14:paraId="4A2B27B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4032243</w:t>
            </w:r>
          </w:p>
        </w:tc>
        <w:tc>
          <w:tcPr>
            <w:tcW w:w="2189" w:type="dxa"/>
            <w:shd w:val="clear" w:color="auto" w:fill="auto"/>
            <w:noWrap/>
            <w:vAlign w:val="bottom"/>
            <w:hideMark/>
          </w:tcPr>
          <w:p w14:paraId="74A00440"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Dialysis procedure</w:t>
            </w:r>
          </w:p>
        </w:tc>
        <w:tc>
          <w:tcPr>
            <w:tcW w:w="1112" w:type="dxa"/>
            <w:shd w:val="clear" w:color="auto" w:fill="auto"/>
            <w:noWrap/>
            <w:vAlign w:val="bottom"/>
            <w:hideMark/>
          </w:tcPr>
          <w:p w14:paraId="39D00AD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2049" w:type="dxa"/>
            <w:shd w:val="clear" w:color="auto" w:fill="auto"/>
            <w:noWrap/>
            <w:vAlign w:val="bottom"/>
            <w:hideMark/>
          </w:tcPr>
          <w:p w14:paraId="7D3D33EB"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783" w:type="dxa"/>
            <w:shd w:val="clear" w:color="auto" w:fill="auto"/>
            <w:noWrap/>
            <w:vAlign w:val="bottom"/>
            <w:hideMark/>
          </w:tcPr>
          <w:p w14:paraId="2FFDBFB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154" w:type="dxa"/>
            <w:shd w:val="clear" w:color="auto" w:fill="auto"/>
            <w:noWrap/>
            <w:vAlign w:val="bottom"/>
            <w:hideMark/>
          </w:tcPr>
          <w:p w14:paraId="34AFFD49"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830" w:type="dxa"/>
            <w:shd w:val="clear" w:color="auto" w:fill="auto"/>
            <w:noWrap/>
            <w:vAlign w:val="bottom"/>
            <w:hideMark/>
          </w:tcPr>
          <w:p w14:paraId="5E94A964"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3206AB" w:rsidRPr="005C2BB3" w14:paraId="3F479D92" w14:textId="77777777" w:rsidTr="005C2BB3">
        <w:trPr>
          <w:trHeight w:val="256"/>
        </w:trPr>
        <w:tc>
          <w:tcPr>
            <w:tcW w:w="1129" w:type="dxa"/>
            <w:shd w:val="clear" w:color="auto" w:fill="auto"/>
            <w:noWrap/>
            <w:vAlign w:val="bottom"/>
            <w:hideMark/>
          </w:tcPr>
          <w:p w14:paraId="340F48A7"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4090651</w:t>
            </w:r>
          </w:p>
        </w:tc>
        <w:tc>
          <w:tcPr>
            <w:tcW w:w="2189" w:type="dxa"/>
            <w:shd w:val="clear" w:color="auto" w:fill="auto"/>
            <w:noWrap/>
            <w:vAlign w:val="bottom"/>
            <w:hideMark/>
          </w:tcPr>
          <w:p w14:paraId="4962F16E"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Dialysis finding</w:t>
            </w:r>
          </w:p>
        </w:tc>
        <w:tc>
          <w:tcPr>
            <w:tcW w:w="1112" w:type="dxa"/>
            <w:shd w:val="clear" w:color="auto" w:fill="auto"/>
            <w:noWrap/>
            <w:vAlign w:val="bottom"/>
            <w:hideMark/>
          </w:tcPr>
          <w:p w14:paraId="73D4DCBA"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Observation</w:t>
            </w:r>
          </w:p>
        </w:tc>
        <w:tc>
          <w:tcPr>
            <w:tcW w:w="2049" w:type="dxa"/>
            <w:shd w:val="clear" w:color="auto" w:fill="auto"/>
            <w:noWrap/>
            <w:vAlign w:val="bottom"/>
            <w:hideMark/>
          </w:tcPr>
          <w:p w14:paraId="4824CE9F"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783" w:type="dxa"/>
            <w:shd w:val="clear" w:color="auto" w:fill="auto"/>
            <w:noWrap/>
            <w:vAlign w:val="bottom"/>
            <w:hideMark/>
          </w:tcPr>
          <w:p w14:paraId="471777C3"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154" w:type="dxa"/>
            <w:shd w:val="clear" w:color="auto" w:fill="auto"/>
            <w:noWrap/>
            <w:vAlign w:val="bottom"/>
            <w:hideMark/>
          </w:tcPr>
          <w:p w14:paraId="6A5A510C"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830" w:type="dxa"/>
            <w:shd w:val="clear" w:color="auto" w:fill="auto"/>
            <w:noWrap/>
            <w:vAlign w:val="bottom"/>
            <w:hideMark/>
          </w:tcPr>
          <w:p w14:paraId="25E43811" w14:textId="77777777" w:rsidR="003206AB" w:rsidRPr="005C2BB3" w:rsidRDefault="003206AB" w:rsidP="003206AB">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bl>
    <w:p w14:paraId="0E99FE0B" w14:textId="77777777" w:rsidR="004C5B00" w:rsidRDefault="004C5B00" w:rsidP="00A35D04">
      <w:pPr>
        <w:widowControl/>
        <w:pBdr>
          <w:top w:val="none" w:sz="0" w:space="0" w:color="auto"/>
          <w:left w:val="none" w:sz="0" w:space="0" w:color="auto"/>
          <w:bottom w:val="none" w:sz="0" w:space="0" w:color="auto"/>
          <w:right w:val="none" w:sz="0" w:space="0" w:color="auto"/>
          <w:between w:val="none" w:sz="0" w:space="0" w:color="auto"/>
        </w:pBdr>
      </w:pPr>
    </w:p>
    <w:p w14:paraId="1FF66C81" w14:textId="1121825C" w:rsidR="001D2483" w:rsidRDefault="001D2483" w:rsidP="001D2483">
      <w:r>
        <w:t xml:space="preserve">The subgroup analysis for aged&gt;=80 years will be conducted by repeating the main analysis and revising the age criteria in the </w:t>
      </w:r>
      <w:r w:rsidR="001144A5">
        <w:t>i</w:t>
      </w:r>
      <w:r w:rsidRPr="001D2483">
        <w:t xml:space="preserve">nitial </w:t>
      </w:r>
      <w:r w:rsidR="001144A5">
        <w:t>cohort entry e</w:t>
      </w:r>
      <w:r w:rsidRPr="001D2483">
        <w:t xml:space="preserve">vent </w:t>
      </w:r>
      <w:r>
        <w:t>from aged 18 years to aged 80 years:</w:t>
      </w:r>
    </w:p>
    <w:p w14:paraId="01FC7D96" w14:textId="77777777" w:rsidR="00E95282" w:rsidRPr="0034033C" w:rsidRDefault="00E95282" w:rsidP="00E95282">
      <w:pPr>
        <w:rPr>
          <w:u w:val="single"/>
        </w:rPr>
      </w:pPr>
      <w:r w:rsidRPr="0034033C">
        <w:rPr>
          <w:u w:val="single"/>
        </w:rPr>
        <w:t>Initial Event Cohort</w:t>
      </w:r>
    </w:p>
    <w:p w14:paraId="4E6A90D3" w14:textId="77777777" w:rsidR="00E95282" w:rsidRDefault="00E95282" w:rsidP="00E95282">
      <w:r>
        <w:t>People having any of the following:</w:t>
      </w:r>
    </w:p>
    <w:p w14:paraId="6942C45F" w14:textId="77777777" w:rsidR="00E95282" w:rsidRDefault="00E95282" w:rsidP="00E95282">
      <w:pPr>
        <w:pStyle w:val="ListParagraph"/>
        <w:numPr>
          <w:ilvl w:val="0"/>
          <w:numId w:val="10"/>
        </w:numPr>
      </w:pPr>
      <w:r>
        <w:t>a drug exposure of a DOAC</w:t>
      </w:r>
    </w:p>
    <w:p w14:paraId="41745990" w14:textId="77777777" w:rsidR="00E95282" w:rsidRDefault="00E95282" w:rsidP="00E95282">
      <w:pPr>
        <w:pStyle w:val="ListParagraph"/>
        <w:numPr>
          <w:ilvl w:val="1"/>
          <w:numId w:val="10"/>
        </w:numPr>
      </w:pPr>
      <w:r>
        <w:lastRenderedPageBreak/>
        <w:t>for the first time in the person's history</w:t>
      </w:r>
    </w:p>
    <w:p w14:paraId="279CB61E" w14:textId="77777777" w:rsidR="00E95282" w:rsidRDefault="00E95282" w:rsidP="00E95282">
      <w:pPr>
        <w:pStyle w:val="ListParagraph"/>
        <w:numPr>
          <w:ilvl w:val="1"/>
          <w:numId w:val="10"/>
        </w:numPr>
      </w:pPr>
      <w:r>
        <w:t>occurrence start is on or after 2010-01-01</w:t>
      </w:r>
    </w:p>
    <w:p w14:paraId="42035758" w14:textId="77777777" w:rsidR="00E95282" w:rsidRDefault="00E95282" w:rsidP="00E95282">
      <w:pPr>
        <w:pStyle w:val="ListParagraph"/>
        <w:numPr>
          <w:ilvl w:val="1"/>
          <w:numId w:val="10"/>
        </w:numPr>
      </w:pPr>
      <w:r>
        <w:t>occurrence end is on or Before 2019-12-31</w:t>
      </w:r>
    </w:p>
    <w:p w14:paraId="153A9886" w14:textId="37DA2C2E" w:rsidR="00E95282" w:rsidRDefault="00E95282" w:rsidP="00E95282">
      <w:pPr>
        <w:pStyle w:val="ListParagraph"/>
        <w:numPr>
          <w:ilvl w:val="1"/>
          <w:numId w:val="10"/>
        </w:numPr>
      </w:pPr>
      <w:r>
        <w:t xml:space="preserve">with age &gt;= </w:t>
      </w:r>
      <w:r w:rsidRPr="00A35D04">
        <w:rPr>
          <w:u w:val="single"/>
        </w:rPr>
        <w:t>80 years</w:t>
      </w:r>
    </w:p>
    <w:p w14:paraId="5808531B" w14:textId="47C7A286" w:rsidR="001D2483" w:rsidRPr="00A51AC0" w:rsidRDefault="00E95282" w:rsidP="005C2BB3">
      <w:pPr>
        <w:sectPr w:rsidR="001D2483" w:rsidRPr="00A51AC0" w:rsidSect="00383D0A">
          <w:pgSz w:w="12240" w:h="15840"/>
          <w:pgMar w:top="1440" w:right="1440" w:bottom="1440" w:left="1440" w:header="0" w:footer="720" w:gutter="0"/>
          <w:cols w:space="720"/>
          <w:docGrid w:linePitch="299"/>
        </w:sectPr>
      </w:pPr>
      <w:r>
        <w:t>with continuous observation of at least 365 days prior and 0 days after event index date, and limit initial events to: earliest event per person.</w:t>
      </w:r>
      <w:r>
        <w:tab/>
      </w:r>
    </w:p>
    <w:p w14:paraId="44DE03A2" w14:textId="63874D78" w:rsidR="002C5D4A" w:rsidRDefault="002C5D4A" w:rsidP="002C5D4A">
      <w:pPr>
        <w:pStyle w:val="Heading2"/>
      </w:pPr>
      <w:bookmarkStart w:id="23" w:name="_Toc473037957"/>
      <w:bookmarkStart w:id="24" w:name="_Toc503347114"/>
      <w:bookmarkStart w:id="25" w:name="_Toc503347241"/>
      <w:bookmarkStart w:id="26" w:name="_Toc507400640"/>
      <w:bookmarkStart w:id="27" w:name="_Toc64373213"/>
      <w:r>
        <w:lastRenderedPageBreak/>
        <w:t>Outcomes</w:t>
      </w:r>
      <w:bookmarkEnd w:id="27"/>
    </w:p>
    <w:p w14:paraId="0337C135" w14:textId="5201457D" w:rsidR="00482CB6" w:rsidRDefault="00482CB6" w:rsidP="008E5E98">
      <w:pPr>
        <w:pStyle w:val="Heading3"/>
      </w:pPr>
      <w:bookmarkStart w:id="28" w:name="_Toc64373214"/>
      <w:r>
        <w:t>Study outcomes</w:t>
      </w:r>
      <w:bookmarkEnd w:id="28"/>
    </w:p>
    <w:p w14:paraId="31B19A24" w14:textId="01FCA5DA" w:rsidR="005B578B" w:rsidRDefault="005B578B" w:rsidP="005B578B">
      <w:pPr>
        <w:pStyle w:val="BodyText12"/>
      </w:pPr>
      <w:r>
        <w:t xml:space="preserve">The outcomes of interest include </w:t>
      </w:r>
      <w:r w:rsidR="00E529D1">
        <w:t>a range of clinically concerned</w:t>
      </w:r>
      <w:r>
        <w:t xml:space="preserve"> outcomes associated with DOAC use</w:t>
      </w:r>
      <w:r w:rsidRPr="006D7A35">
        <w:t xml:space="preserve">: 1) a composite of ischemic stroke and systemic embolism; 2) intracranial bleeding; 3) gastrointestinal bleeding; 4) all-cause mortality. </w:t>
      </w:r>
      <w:r w:rsidR="00C411FC">
        <w:t>The concept ids were derived based on previous studies</w:t>
      </w:r>
      <w:r w:rsidR="00C411FC">
        <w:fldChar w:fldCharType="begin">
          <w:fldData xml:space="preserve">PEVuZE5vdGU+PENpdGU+PEF1dGhvcj5DaGFuPC9BdXRob3I+PFllYXI+MjAxNTwvWWVhcj48UmVj
TnVtPjYyPC9SZWNOdW0+PERpc3BsYXlUZXh0PjxzdHlsZSBmYWNlPSJzdXBlcnNjcmlwdCI+MTMs
IDE0PC9zdHlsZT48L0Rpc3BsYXlUZXh0PjxyZWNvcmQ+PHJlYy1udW1iZXI+NjI8L3JlYy1udW1i
ZXI+PGZvcmVpZ24ta2V5cz48a2V5IGFwcD0iRU4iIGRiLWlkPSJzNXNhOWFmc2JlZXowb2V4OTA1
NWYyeG8wOTVyZHM5czVlcHgiIHRpbWVzdGFtcD0iMTU5OTIzNDAyNCI+NjI8L2tleT48L2ZvcmVp
Z24ta2V5cz48cmVmLXR5cGUgbmFtZT0iSm91cm5hbCBBcnRpY2xlIj4xNzwvcmVmLXR5cGU+PGNv
bnRyaWJ1dG9ycz48YXV0aG9ycz48YXV0aG9yPkNoYW4sIEUuIFcuPC9hdXRob3I+PGF1dGhvcj5M
YXUsIFcuIEMuPC9hdXRob3I+PGF1dGhvcj5MZXVuZywgVy4gSy48L2F1dGhvcj48YXV0aG9yPk1v
aywgTS4gVC48L2F1dGhvcj48YXV0aG9yPkhlLCBZLjwvYXV0aG9yPjxhdXRob3I+VG9uZywgVC4g
Uy48L2F1dGhvcj48YXV0aG9yPldvbmcsIEkuIEMuPC9hdXRob3I+PC9hdXRob3JzPjwvY29udHJp
YnV0b3JzPjxhdXRoLWFkZHJlc3M+Q2VudHJlIGZvciBTYWZlIE1lZGljYXRpb24gUHJhY3RpY2Ug
YW5kIFJlc2VhcmNoLCBEZXBhcnRtZW50IG9mIFBoYXJtYWNvbG9neSBhbmQgUGhhcm1hY3ksIExp
IEthIFNoaW5nIEZhY3VsdHkgb2YgTWVkaWNpbmUsIFRoZSBVbml2ZXJzaXR5IG9mIEhvbmcgS29u
ZywgSG9uZyBLb25nIFNBUiwgQ2hpbmEuJiN4RDtEZXBhcnRtZW50IG9mIE1lZGljaW5lLCBMaSBL
YSBTaGluZyBGYWN1bHR5IG9mIE1lZGljaW5lLCBUaGUgVW5pdmVyc2l0eSBvZiBIb25nIEtvbmcs
IEhvbmcgS29uZyBTQVIsIENoaW5hLiYjeEQ7RGVwYXJ0bWVudCBvZiBDYXJkaW9sb2d5LCBHZWVs
b25nIEhvc3BpdGFsIGFuZCBEZWFraW4gVW5pdmVyc2l0eSwgVmljdG9yaWEsIEF1c3RyYWxpYS4m
I3hEO0NlbnRyZSBmb3IgU2FmZSBNZWRpY2F0aW9uIFByYWN0aWNlIGFuZCBSZXNlYXJjaCwgRGVw
YXJ0bWVudCBvZiBQaGFybWFjb2xvZ3kgYW5kIFBoYXJtYWN5LCBMaSBLYSBTaGluZyBGYWN1bHR5
IG9mIE1lZGljaW5lLCBUaGUgVW5pdmVyc2l0eSBvZiBIb25nIEtvbmcsIEhvbmcgS29uZyBTQVIs
IENoaW5hLiBFbGVjdHJvbmljIGFkZHJlc3M6IHdvbmdpY2tAaGt1LmhrLjwvYXV0aC1hZGRyZXNz
Pjx0aXRsZXM+PHRpdGxlPlByZXZlbnRpb24gb2YgRGFiaWdhdHJhbi1SZWxhdGVkIEdhc3Ryb2lu
dGVzdGluYWwgQmxlZWRpbmcgV2l0aCBHYXN0cm9wcm90ZWN0aXZlIEFnZW50czogQSBQb3B1bGF0
aW9uLUJhc2VkIFN0dWR5PC90aXRsZT48c2Vjb25kYXJ5LXRpdGxlPkdhc3Ryb2VudGVyb2xvZ3k8
L3NlY29uZGFyeS10aXRsZT48L3RpdGxlcz48cGVyaW9kaWNhbD48ZnVsbC10aXRsZT5HYXN0cm9l
bnRlcm9sb2d5PC9mdWxsLXRpdGxlPjwvcGVyaW9kaWNhbD48cGFnZXM+NTg2LTk1IGUzPC9wYWdl
cz48dm9sdW1lPjE0OTwvdm9sdW1lPjxudW1iZXI+MzwvbnVtYmVyPjxlZGl0aW9uPjIwMTUvMDUv
MTI8L2VkaXRpb24+PGtleXdvcmRzPjxrZXl3b3JkPkFnZWQ8L2tleXdvcmQ+PGtleXdvcmQ+QWdl
ZCwgODAgYW5kIG92ZXI8L2tleXdvcmQ+PGtleXdvcmQ+QW50aXRocm9tYmlucy8qYWR2ZXJzZSBl
ZmZlY3RzPC9rZXl3b3JkPjxrZXl3b3JkPkJlbnppbWlkYXpvbGVzLyphZHZlcnNlIGVmZmVjdHM8
L2tleXdvcmQ+PGtleXdvcmQ+RGFiaWdhdHJhbjwva2V5d29yZD48a2V5d29yZD5GZW1hbGU8L2tl
eXdvcmQ+PGtleXdvcmQ+R2FzdHJvaW50ZXN0aW5hbCBIZW1vcnJoYWdlL2NoZW1pY2FsbHkgaW5k
dWNlZC9kaWFnbm9zaXMvZXBpZGVtaW9sb2d5LypwcmV2ZW50aW9uPC9rZXl3b3JkPjxrZXl3b3Jk
PiZhbXA7IGNvbnRyb2w8L2tleXdvcmQ+PGtleXdvcmQ+SGlzdGFtaW5lIEgyIEFudGFnb25pc3Rz
Lyp0aGVyYXBldXRpYyB1c2U8L2tleXdvcmQ+PGtleXdvcmQ+SG9uZyBLb25nL2VwaWRlbWlvbG9n
eTwva2V5d29yZD48a2V5d29yZD5IdW1hbnM8L2tleXdvcmQ+PGtleXdvcmQ+SW5jaWRlbmNlPC9r
ZXl3b3JkPjxrZXl3b3JkPk1hbGU8L2tleXdvcmQ+PGtleXdvcmQ+TWlkZGxlIEFnZWQ8L2tleXdv
cmQ+PGtleXdvcmQ+UGVwdGljIFVsY2VyL2VwaWRlbWlvbG9neTwva2V5d29yZD48a2V5d29yZD5Q
cm90b24gUHVtcCBJbmhpYml0b3JzLyp0aGVyYXBldXRpYyB1c2U8L2tleXdvcmQ+PGtleXdvcmQ+
UmVjdXJyZW5jZTwva2V5d29yZD48a2V5d29yZD5SZXRyb3NwZWN0aXZlIFN0dWRpZXM8L2tleXdv
cmQ+PGtleXdvcmQ+UmlzayBBc3Nlc3NtZW50PC9rZXl3b3JkPjxrZXl3b3JkPlJpc2sgRmFjdG9y
czwva2V5d29yZD48a2V5d29yZD5UaW1lIEZhY3RvcnM8L2tleXdvcmQ+PGtleXdvcmQ+VHJlYXRt
ZW50IE91dGNvbWU8L2tleXdvcmQ+PGtleXdvcmQ+YmV0YS1BbGFuaW5lL2FkdmVyc2UgZWZmZWN0
cy8qYW5hbG9ncyAmYW1wOyBkZXJpdmF0aXZlczwva2V5d29yZD48a2V5d29yZD5BbnRpY29hZ3Vs
YW50PC9rZXl3b3JkPjxrZXl3b3JkPkRydWcgU2lkZSBFZmZlY3Q8L2tleXdvcmQ+PGtleXdvcmQ+
SDJyYTwva2V5d29yZD48a2V5d29yZD5QcGk8L2tleXdvcmQ+PC9rZXl3b3Jkcz48ZGF0ZXM+PHll
YXI+MjAxNTwveWVhcj48cHViLWRhdGVzPjxkYXRlPlNlcDwvZGF0ZT48L3B1Yi1kYXRlcz48L2Rh
dGVzPjxpc2JuPjE1MjgtMDAxMiAoRWxlY3Ryb25pYykmI3hEOzAwMTYtNTA4NSAoTGlua2luZyk8
L2lzYm4+PGFjY2Vzc2lvbi1udW0+MjU5NjAwMTk8L2FjY2Vzc2lvbi1udW0+PHVybHM+PHJlbGF0
ZWQtdXJscz48dXJsPmh0dHBzOi8vd3d3Lm5jYmkubmxtLm5paC5nb3YvcHVibWVkLzI1OTYwMDE5
PC91cmw+PC9yZWxhdGVkLXVybHM+PC91cmxzPjxlbGVjdHJvbmljLXJlc291cmNlLW51bT4xMC4x
MDUzL2ouZ2FzdHJvLjIwMTUuMDUuMDAyPC9lbGVjdHJvbmljLXJlc291cmNlLW51bT48L3JlY29y
ZD48L0NpdGU+PENpdGU+PEF1dGhvcj5DaGFuPC9BdXRob3I+PFllYXI+MjAxNjwvWWVhcj48UmVj
TnVtPjU0PC9SZWNOdW0+PHJlY29yZD48cmVjLW51bWJlcj41NDwvcmVjLW51bWJlcj48Zm9yZWln
bi1rZXlzPjxrZXkgYXBwPSJFTiIgZGItaWQ9InM1c2E5YWZzYmVlejBvZXg5MDU1ZjJ4bzA5NXJk
czlzNWVweCIgdGltZXN0YW1wPSIxNTk5MjM0MjQxIj41NDwva2V5PjxrZXkgYXBwPSJFTldlYiIg
ZGItaWQ9IiI+MDwva2V5PjwvZm9yZWlnbi1rZXlzPjxyZWYtdHlwZSBuYW1lPSJKb3VybmFsIEFy
dGljbGUiPjE3PC9yZWYtdHlwZT48Y29udHJpYnV0b3JzPjxhdXRob3JzPjxhdXRob3I+Q2hhbiwg
RS4gVy48L2F1dGhvcj48YXV0aG9yPkxhdSwgVy4gQy48L2F1dGhvcj48YXV0aG9yPlNpdSwgQy4g
Vy48L2F1dGhvcj48YXV0aG9yPkxpcCwgRy4gWS48L2F1dGhvcj48YXV0aG9yPkxldW5nLCBXLiBL
LjwvYXV0aG9yPjxhdXRob3I+QW5hbmQsIFMuPC9hdXRob3I+PGF1dGhvcj5NYW4sIEsuIEsuPC9h
dXRob3I+PGF1dGhvcj5Xb25nLCBJLiBDLjwvYXV0aG9yPjwvYXV0aG9ycz48L2NvbnRyaWJ1dG9y
cz48YXV0aC1hZGRyZXNzPkNlbnRyZSBmb3IgU2FmZSBNZWRpY2F0aW9uIFByYWN0aWNlIGFuZCBS
ZXNlYXJjaCwgRGVwYXJ0bWVudCBvZiBQaGFybWFjb2xvZ3kgYW5kIFBoYXJtYWN5LCBMaSBLYSBT
aGluZyBGYWN1bHR5IG9mIE1lZGljaW5lLCBUaGUgVW5pdmVyc2l0eSBvZiBIb25nIEtvbmcsIEhv
bmcgS29uZy4mI3hEO0RlcGFydG1lbnQgb2YgTWVkaWNpbmUsIExpIEthIFNoaW5nIEZhY3VsdHkg
b2YgTWVkaWNpbmUsIFRoZSBVbml2ZXJzaXR5IG9mIEhvbmcgS29uZywgSG9uZyBLb25nLiYjeEQ7
SW5zdGl0dXRlIG9mIENhcmRpb3Zhc2N1bGFyIFNjaWVuY2VzLCBDaXR5IEhvc3BpdGFsLCBVbml2
ZXJzaXR5IG9mIEJpcm1pbmdoYW0sIEJpcm1pbmdoYW0sIFVuaXRlZCBLaW5nZG9tOyBBYWxib3Jn
IFRocm9tYm9zaXMgUmVzZWFyY2ggVW5pdCwgRGVwYXJ0bWVudCBvZiBDbGluaWNhbCBNZWRpY2lu
ZSwgQWFsYm9yZyBVbml2ZXJzaXR5LCBBYWxib3JnLCBEZW5tYXJrLiYjeEQ7Q2VudHJlIGZvciBT
YWZlIE1lZGljYXRpb24gUHJhY3RpY2UgYW5kIFJlc2VhcmNoLCBEZXBhcnRtZW50IG9mIFBoYXJt
YWNvbG9neSBhbmQgUGhhcm1hY3ksIExpIEthIFNoaW5nIEZhY3VsdHkgb2YgTWVkaWNpbmUsIFRo
ZSBVbml2ZXJzaXR5IG9mIEhvbmcgS29uZywgSG9uZyBLb25nOyBSZXNlYXJjaCBEZXBhcnRtZW50
IG9mIFByYWN0aWNlIGFuZCBQb2xpY3ksIFVDTCBTY2hvb2wgb2YgUGhhcm1hY3ksIExvbmRvbiwg
VW5pdGVkIEtpbmdkb20uIEVsZWN0cm9uaWMgYWRkcmVzczogaS53b25nQHVjbC5hYy51ay48L2F1
dGgtYWRkcmVzcz48dGl0bGVzPjx0aXRsZT5FZmZlY3Qgb2Ygc3Vib3B0aW1hbCBhbnRpY29hZ3Vs
YXRpb24gdHJlYXRtZW50IHdpdGggYW50aXBsYXRlbGV0IHRoZXJhcHkgYW5kIHdhcmZhcmluIG9u
IGNsaW5pY2FsIG91dGNvbWVzIGluIHBhdGllbnRzIHdpdGggbm9udmFsdnVsYXIgYXRyaWFsIGZp
YnJpbGxhdGlvbjogQSBwb3B1bGF0aW9uLXdpZGUgY29ob3J0IHN0dWR5PC90aXRsZT48c2Vjb25k
YXJ5LXRpdGxlPkhlYXJ0IFJoeXRobTwvc2Vjb25kYXJ5LXRpdGxlPjwvdGl0bGVzPjxwZXJpb2Rp
Y2FsPjxmdWxsLXRpdGxlPkhlYXJ0IFJoeXRobTwvZnVsbC10aXRsZT48L3BlcmlvZGljYWw+PHBh
Z2VzPjE1ODEtODwvcGFnZXM+PHZvbHVtZT4xMzwvdm9sdW1lPjxudW1iZXI+ODwvbnVtYmVyPjxl
ZGl0aW9uPjIwMTYvMDQvMDI8L2VkaXRpb24+PGtleXdvcmRzPjxrZXl3b3JkPkFnZWQ8L2tleXdv
cmQ+PGtleXdvcmQ+QW50aWNvYWd1bGFudHMvdGhlcmFwZXV0aWMgdXNlPC9rZXl3b3JkPjxrZXl3
b3JkPkF0cmlhbCBGaWJyaWxsYXRpb24vY29tcGxpY2F0aW9ucy8qZHJ1ZyB0aGVyYXB5L21vcnRh
bGl0eTwva2V5d29yZD48a2V5d29yZD5EcnVnIFRoZXJhcHksIENvbWJpbmF0aW9uPC9rZXl3b3Jk
PjxrZXl3b3JkPkZlbWFsZTwva2V5d29yZD48a2V5d29yZD5Gb2xsb3ctVXAgU3R1ZGllczwva2V5
d29yZD48a2V5d29yZD5Ib25nIEtvbmcvZXBpZGVtaW9sb2d5PC9rZXl3b3JkPjxrZXl3b3JkPkh1
bWFuczwva2V5d29yZD48a2V5d29yZD5JbmNpZGVuY2U8L2tleXdvcmQ+PGtleXdvcmQ+TWFsZTwv
a2V5d29yZD48a2V5d29yZD5NaWRkbGUgQWdlZDwva2V5d29yZD48a2V5d29yZD5QbGF0ZWxldCBB
Z2dyZWdhdGlvbiBJbmhpYml0b3JzLyp0aGVyYXBldXRpYyB1c2U8L2tleXdvcmQ+PGtleXdvcmQ+
UG9wdWxhdGlvbiBTdXJ2ZWlsbGFuY2UvKm1ldGhvZHM8L2tleXdvcmQ+PGtleXdvcmQ+UHJldmFs
ZW5jZTwva2V5d29yZD48a2V5d29yZD5SZXRyb3NwZWN0aXZlIFN0dWRpZXM8L2tleXdvcmQ+PGtl
eXdvcmQ+UmlzayBGYWN0b3JzPC9rZXl3b3JkPjxrZXl3b3JkPlN0cm9rZS9lcGlkZW1pb2xvZ3kv
ZXRpb2xvZ3kvKnByZXZlbnRpb24gJmFtcDsgY29udHJvbDwva2V5d29yZD48a2V5d29yZD5TdXJ2
aXZhbCBSYXRlL3RyZW5kczwva2V5d29yZD48a2V5d29yZD5UaW1lIEZhY3RvcnM8L2tleXdvcmQ+
PGtleXdvcmQ+VHJlYXRtZW50IE91dGNvbWU8L2tleXdvcmQ+PGtleXdvcmQ+V2FyZmFyaW4vKnRo
ZXJhcGV1dGljIHVzZTwva2V5d29yZD48a2V5d29yZD4qQW50aXBsYXRlbGV0IGRydWdzPC9rZXl3
b3JkPjxrZXl3b3JkPipBdHJpYWwgZmlicmlsbGF0aW9uPC9rZXl3b3JkPjxrZXl3b3JkPipDaGlu
ZXNlPC9rZXl3b3JkPjxrZXl3b3JkPipPcmFsIGFudGljb2FndWxhbnQ8L2tleXdvcmQ+PGtleXdv
cmQ+KldhcmZhcmluPC9rZXl3b3JkPjwva2V5d29yZHM+PGRhdGVzPjx5ZWFyPjIwMTY8L3llYXI+
PHB1Yi1kYXRlcz48ZGF0ZT5BdWc8L2RhdGU+PC9wdWItZGF0ZXM+PC9kYXRlcz48aXNibj4xNTU2
LTM4NzEgKEVsZWN0cm9uaWMpJiN4RDsxNTQ3LTUyNzEgKExpbmtpbmcpPC9pc2JuPjxhY2Nlc3Np
b24tbnVtPjI3MDMzMzQyPC9hY2Nlc3Npb24tbnVtPjx1cmxzPjxyZWxhdGVkLXVybHM+PHVybD5o
dHRwczovL3d3dy5uY2JpLm5sbS5uaWguZ292L3B1Ym1lZC8yNzAzMzM0MjwvdXJsPjwvcmVsYXRl
ZC11cmxzPjwvdXJscz48ZWxlY3Ryb25pYy1yZXNvdXJjZS1udW0+MTAuMTAxNi9qLmhydGhtLjIw
MTYuMDMuMDQ5PC9lbGVjdHJvbmljLXJlc291cmNlLW51bT48L3JlY29yZD48L0NpdGU+PC9FbmRO
b3RlPn==
</w:fldData>
        </w:fldChar>
      </w:r>
      <w:r w:rsidR="00C411FC">
        <w:instrText xml:space="preserve"> ADDIN EN.CITE </w:instrText>
      </w:r>
      <w:r w:rsidR="00C411FC">
        <w:fldChar w:fldCharType="begin">
          <w:fldData xml:space="preserve">PEVuZE5vdGU+PENpdGU+PEF1dGhvcj5DaGFuPC9BdXRob3I+PFllYXI+MjAxNTwvWWVhcj48UmVj
TnVtPjYyPC9SZWNOdW0+PERpc3BsYXlUZXh0PjxzdHlsZSBmYWNlPSJzdXBlcnNjcmlwdCI+MTMs
IDE0PC9zdHlsZT48L0Rpc3BsYXlUZXh0PjxyZWNvcmQ+PHJlYy1udW1iZXI+NjI8L3JlYy1udW1i
ZXI+PGZvcmVpZ24ta2V5cz48a2V5IGFwcD0iRU4iIGRiLWlkPSJzNXNhOWFmc2JlZXowb2V4OTA1
NWYyeG8wOTVyZHM5czVlcHgiIHRpbWVzdGFtcD0iMTU5OTIzNDAyNCI+NjI8L2tleT48L2ZvcmVp
Z24ta2V5cz48cmVmLXR5cGUgbmFtZT0iSm91cm5hbCBBcnRpY2xlIj4xNzwvcmVmLXR5cGU+PGNv
bnRyaWJ1dG9ycz48YXV0aG9ycz48YXV0aG9yPkNoYW4sIEUuIFcuPC9hdXRob3I+PGF1dGhvcj5M
YXUsIFcuIEMuPC9hdXRob3I+PGF1dGhvcj5MZXVuZywgVy4gSy48L2F1dGhvcj48YXV0aG9yPk1v
aywgTS4gVC48L2F1dGhvcj48YXV0aG9yPkhlLCBZLjwvYXV0aG9yPjxhdXRob3I+VG9uZywgVC4g
Uy48L2F1dGhvcj48YXV0aG9yPldvbmcsIEkuIEMuPC9hdXRob3I+PC9hdXRob3JzPjwvY29udHJp
YnV0b3JzPjxhdXRoLWFkZHJlc3M+Q2VudHJlIGZvciBTYWZlIE1lZGljYXRpb24gUHJhY3RpY2Ug
YW5kIFJlc2VhcmNoLCBEZXBhcnRtZW50IG9mIFBoYXJtYWNvbG9neSBhbmQgUGhhcm1hY3ksIExp
IEthIFNoaW5nIEZhY3VsdHkgb2YgTWVkaWNpbmUsIFRoZSBVbml2ZXJzaXR5IG9mIEhvbmcgS29u
ZywgSG9uZyBLb25nIFNBUiwgQ2hpbmEuJiN4RDtEZXBhcnRtZW50IG9mIE1lZGljaW5lLCBMaSBL
YSBTaGluZyBGYWN1bHR5IG9mIE1lZGljaW5lLCBUaGUgVW5pdmVyc2l0eSBvZiBIb25nIEtvbmcs
IEhvbmcgS29uZyBTQVIsIENoaW5hLiYjeEQ7RGVwYXJ0bWVudCBvZiBDYXJkaW9sb2d5LCBHZWVs
b25nIEhvc3BpdGFsIGFuZCBEZWFraW4gVW5pdmVyc2l0eSwgVmljdG9yaWEsIEF1c3RyYWxpYS4m
I3hEO0NlbnRyZSBmb3IgU2FmZSBNZWRpY2F0aW9uIFByYWN0aWNlIGFuZCBSZXNlYXJjaCwgRGVw
YXJ0bWVudCBvZiBQaGFybWFjb2xvZ3kgYW5kIFBoYXJtYWN5LCBMaSBLYSBTaGluZyBGYWN1bHR5
IG9mIE1lZGljaW5lLCBUaGUgVW5pdmVyc2l0eSBvZiBIb25nIEtvbmcsIEhvbmcgS29uZyBTQVIs
IENoaW5hLiBFbGVjdHJvbmljIGFkZHJlc3M6IHdvbmdpY2tAaGt1LmhrLjwvYXV0aC1hZGRyZXNz
Pjx0aXRsZXM+PHRpdGxlPlByZXZlbnRpb24gb2YgRGFiaWdhdHJhbi1SZWxhdGVkIEdhc3Ryb2lu
dGVzdGluYWwgQmxlZWRpbmcgV2l0aCBHYXN0cm9wcm90ZWN0aXZlIEFnZW50czogQSBQb3B1bGF0
aW9uLUJhc2VkIFN0dWR5PC90aXRsZT48c2Vjb25kYXJ5LXRpdGxlPkdhc3Ryb2VudGVyb2xvZ3k8
L3NlY29uZGFyeS10aXRsZT48L3RpdGxlcz48cGVyaW9kaWNhbD48ZnVsbC10aXRsZT5HYXN0cm9l
bnRlcm9sb2d5PC9mdWxsLXRpdGxlPjwvcGVyaW9kaWNhbD48cGFnZXM+NTg2LTk1IGUzPC9wYWdl
cz48dm9sdW1lPjE0OTwvdm9sdW1lPjxudW1iZXI+MzwvbnVtYmVyPjxlZGl0aW9uPjIwMTUvMDUv
MTI8L2VkaXRpb24+PGtleXdvcmRzPjxrZXl3b3JkPkFnZWQ8L2tleXdvcmQ+PGtleXdvcmQ+QWdl
ZCwgODAgYW5kIG92ZXI8L2tleXdvcmQ+PGtleXdvcmQ+QW50aXRocm9tYmlucy8qYWR2ZXJzZSBl
ZmZlY3RzPC9rZXl3b3JkPjxrZXl3b3JkPkJlbnppbWlkYXpvbGVzLyphZHZlcnNlIGVmZmVjdHM8
L2tleXdvcmQ+PGtleXdvcmQ+RGFiaWdhdHJhbjwva2V5d29yZD48a2V5d29yZD5GZW1hbGU8L2tl
eXdvcmQ+PGtleXdvcmQ+R2FzdHJvaW50ZXN0aW5hbCBIZW1vcnJoYWdlL2NoZW1pY2FsbHkgaW5k
dWNlZC9kaWFnbm9zaXMvZXBpZGVtaW9sb2d5LypwcmV2ZW50aW9uPC9rZXl3b3JkPjxrZXl3b3Jk
PiZhbXA7IGNvbnRyb2w8L2tleXdvcmQ+PGtleXdvcmQ+SGlzdGFtaW5lIEgyIEFudGFnb25pc3Rz
Lyp0aGVyYXBldXRpYyB1c2U8L2tleXdvcmQ+PGtleXdvcmQ+SG9uZyBLb25nL2VwaWRlbWlvbG9n
eTwva2V5d29yZD48a2V5d29yZD5IdW1hbnM8L2tleXdvcmQ+PGtleXdvcmQ+SW5jaWRlbmNlPC9r
ZXl3b3JkPjxrZXl3b3JkPk1hbGU8L2tleXdvcmQ+PGtleXdvcmQ+TWlkZGxlIEFnZWQ8L2tleXdv
cmQ+PGtleXdvcmQ+UGVwdGljIFVsY2VyL2VwaWRlbWlvbG9neTwva2V5d29yZD48a2V5d29yZD5Q
cm90b24gUHVtcCBJbmhpYml0b3JzLyp0aGVyYXBldXRpYyB1c2U8L2tleXdvcmQ+PGtleXdvcmQ+
UmVjdXJyZW5jZTwva2V5d29yZD48a2V5d29yZD5SZXRyb3NwZWN0aXZlIFN0dWRpZXM8L2tleXdv
cmQ+PGtleXdvcmQ+UmlzayBBc3Nlc3NtZW50PC9rZXl3b3JkPjxrZXl3b3JkPlJpc2sgRmFjdG9y
czwva2V5d29yZD48a2V5d29yZD5UaW1lIEZhY3RvcnM8L2tleXdvcmQ+PGtleXdvcmQ+VHJlYXRt
ZW50IE91dGNvbWU8L2tleXdvcmQ+PGtleXdvcmQ+YmV0YS1BbGFuaW5lL2FkdmVyc2UgZWZmZWN0
cy8qYW5hbG9ncyAmYW1wOyBkZXJpdmF0aXZlczwva2V5d29yZD48a2V5d29yZD5BbnRpY29hZ3Vs
YW50PC9rZXl3b3JkPjxrZXl3b3JkPkRydWcgU2lkZSBFZmZlY3Q8L2tleXdvcmQ+PGtleXdvcmQ+
SDJyYTwva2V5d29yZD48a2V5d29yZD5QcGk8L2tleXdvcmQ+PC9rZXl3b3Jkcz48ZGF0ZXM+PHll
YXI+MjAxNTwveWVhcj48cHViLWRhdGVzPjxkYXRlPlNlcDwvZGF0ZT48L3B1Yi1kYXRlcz48L2Rh
dGVzPjxpc2JuPjE1MjgtMDAxMiAoRWxlY3Ryb25pYykmI3hEOzAwMTYtNTA4NSAoTGlua2luZyk8
L2lzYm4+PGFjY2Vzc2lvbi1udW0+MjU5NjAwMTk8L2FjY2Vzc2lvbi1udW0+PHVybHM+PHJlbGF0
ZWQtdXJscz48dXJsPmh0dHBzOi8vd3d3Lm5jYmkubmxtLm5paC5nb3YvcHVibWVkLzI1OTYwMDE5
PC91cmw+PC9yZWxhdGVkLXVybHM+PC91cmxzPjxlbGVjdHJvbmljLXJlc291cmNlLW51bT4xMC4x
MDUzL2ouZ2FzdHJvLjIwMTUuMDUuMDAyPC9lbGVjdHJvbmljLXJlc291cmNlLW51bT48L3JlY29y
ZD48L0NpdGU+PENpdGU+PEF1dGhvcj5DaGFuPC9BdXRob3I+PFllYXI+MjAxNjwvWWVhcj48UmVj
TnVtPjU0PC9SZWNOdW0+PHJlY29yZD48cmVjLW51bWJlcj41NDwvcmVjLW51bWJlcj48Zm9yZWln
bi1rZXlzPjxrZXkgYXBwPSJFTiIgZGItaWQ9InM1c2E5YWZzYmVlejBvZXg5MDU1ZjJ4bzA5NXJk
czlzNWVweCIgdGltZXN0YW1wPSIxNTk5MjM0MjQxIj41NDwva2V5PjxrZXkgYXBwPSJFTldlYiIg
ZGItaWQ9IiI+MDwva2V5PjwvZm9yZWlnbi1rZXlzPjxyZWYtdHlwZSBuYW1lPSJKb3VybmFsIEFy
dGljbGUiPjE3PC9yZWYtdHlwZT48Y29udHJpYnV0b3JzPjxhdXRob3JzPjxhdXRob3I+Q2hhbiwg
RS4gVy48L2F1dGhvcj48YXV0aG9yPkxhdSwgVy4gQy48L2F1dGhvcj48YXV0aG9yPlNpdSwgQy4g
Vy48L2F1dGhvcj48YXV0aG9yPkxpcCwgRy4gWS48L2F1dGhvcj48YXV0aG9yPkxldW5nLCBXLiBL
LjwvYXV0aG9yPjxhdXRob3I+QW5hbmQsIFMuPC9hdXRob3I+PGF1dGhvcj5NYW4sIEsuIEsuPC9h
dXRob3I+PGF1dGhvcj5Xb25nLCBJLiBDLjwvYXV0aG9yPjwvYXV0aG9ycz48L2NvbnRyaWJ1dG9y
cz48YXV0aC1hZGRyZXNzPkNlbnRyZSBmb3IgU2FmZSBNZWRpY2F0aW9uIFByYWN0aWNlIGFuZCBS
ZXNlYXJjaCwgRGVwYXJ0bWVudCBvZiBQaGFybWFjb2xvZ3kgYW5kIFBoYXJtYWN5LCBMaSBLYSBT
aGluZyBGYWN1bHR5IG9mIE1lZGljaW5lLCBUaGUgVW5pdmVyc2l0eSBvZiBIb25nIEtvbmcsIEhv
bmcgS29uZy4mI3hEO0RlcGFydG1lbnQgb2YgTWVkaWNpbmUsIExpIEthIFNoaW5nIEZhY3VsdHkg
b2YgTWVkaWNpbmUsIFRoZSBVbml2ZXJzaXR5IG9mIEhvbmcgS29uZywgSG9uZyBLb25nLiYjeEQ7
SW5zdGl0dXRlIG9mIENhcmRpb3Zhc2N1bGFyIFNjaWVuY2VzLCBDaXR5IEhvc3BpdGFsLCBVbml2
ZXJzaXR5IG9mIEJpcm1pbmdoYW0sIEJpcm1pbmdoYW0sIFVuaXRlZCBLaW5nZG9tOyBBYWxib3Jn
IFRocm9tYm9zaXMgUmVzZWFyY2ggVW5pdCwgRGVwYXJ0bWVudCBvZiBDbGluaWNhbCBNZWRpY2lu
ZSwgQWFsYm9yZyBVbml2ZXJzaXR5LCBBYWxib3JnLCBEZW5tYXJrLiYjeEQ7Q2VudHJlIGZvciBT
YWZlIE1lZGljYXRpb24gUHJhY3RpY2UgYW5kIFJlc2VhcmNoLCBEZXBhcnRtZW50IG9mIFBoYXJt
YWNvbG9neSBhbmQgUGhhcm1hY3ksIExpIEthIFNoaW5nIEZhY3VsdHkgb2YgTWVkaWNpbmUsIFRo
ZSBVbml2ZXJzaXR5IG9mIEhvbmcgS29uZywgSG9uZyBLb25nOyBSZXNlYXJjaCBEZXBhcnRtZW50
IG9mIFByYWN0aWNlIGFuZCBQb2xpY3ksIFVDTCBTY2hvb2wgb2YgUGhhcm1hY3ksIExvbmRvbiwg
VW5pdGVkIEtpbmdkb20uIEVsZWN0cm9uaWMgYWRkcmVzczogaS53b25nQHVjbC5hYy51ay48L2F1
dGgtYWRkcmVzcz48dGl0bGVzPjx0aXRsZT5FZmZlY3Qgb2Ygc3Vib3B0aW1hbCBhbnRpY29hZ3Vs
YXRpb24gdHJlYXRtZW50IHdpdGggYW50aXBsYXRlbGV0IHRoZXJhcHkgYW5kIHdhcmZhcmluIG9u
IGNsaW5pY2FsIG91dGNvbWVzIGluIHBhdGllbnRzIHdpdGggbm9udmFsdnVsYXIgYXRyaWFsIGZp
YnJpbGxhdGlvbjogQSBwb3B1bGF0aW9uLXdpZGUgY29ob3J0IHN0dWR5PC90aXRsZT48c2Vjb25k
YXJ5LXRpdGxlPkhlYXJ0IFJoeXRobTwvc2Vjb25kYXJ5LXRpdGxlPjwvdGl0bGVzPjxwZXJpb2Rp
Y2FsPjxmdWxsLXRpdGxlPkhlYXJ0IFJoeXRobTwvZnVsbC10aXRsZT48L3BlcmlvZGljYWw+PHBh
Z2VzPjE1ODEtODwvcGFnZXM+PHZvbHVtZT4xMzwvdm9sdW1lPjxudW1iZXI+ODwvbnVtYmVyPjxl
ZGl0aW9uPjIwMTYvMDQvMDI8L2VkaXRpb24+PGtleXdvcmRzPjxrZXl3b3JkPkFnZWQ8L2tleXdv
cmQ+PGtleXdvcmQ+QW50aWNvYWd1bGFudHMvdGhlcmFwZXV0aWMgdXNlPC9rZXl3b3JkPjxrZXl3
b3JkPkF0cmlhbCBGaWJyaWxsYXRpb24vY29tcGxpY2F0aW9ucy8qZHJ1ZyB0aGVyYXB5L21vcnRh
bGl0eTwva2V5d29yZD48a2V5d29yZD5EcnVnIFRoZXJhcHksIENvbWJpbmF0aW9uPC9rZXl3b3Jk
PjxrZXl3b3JkPkZlbWFsZTwva2V5d29yZD48a2V5d29yZD5Gb2xsb3ctVXAgU3R1ZGllczwva2V5
d29yZD48a2V5d29yZD5Ib25nIEtvbmcvZXBpZGVtaW9sb2d5PC9rZXl3b3JkPjxrZXl3b3JkPkh1
bWFuczwva2V5d29yZD48a2V5d29yZD5JbmNpZGVuY2U8L2tleXdvcmQ+PGtleXdvcmQ+TWFsZTwv
a2V5d29yZD48a2V5d29yZD5NaWRkbGUgQWdlZDwva2V5d29yZD48a2V5d29yZD5QbGF0ZWxldCBB
Z2dyZWdhdGlvbiBJbmhpYml0b3JzLyp0aGVyYXBldXRpYyB1c2U8L2tleXdvcmQ+PGtleXdvcmQ+
UG9wdWxhdGlvbiBTdXJ2ZWlsbGFuY2UvKm1ldGhvZHM8L2tleXdvcmQ+PGtleXdvcmQ+UHJldmFs
ZW5jZTwva2V5d29yZD48a2V5d29yZD5SZXRyb3NwZWN0aXZlIFN0dWRpZXM8L2tleXdvcmQ+PGtl
eXdvcmQ+UmlzayBGYWN0b3JzPC9rZXl3b3JkPjxrZXl3b3JkPlN0cm9rZS9lcGlkZW1pb2xvZ3kv
ZXRpb2xvZ3kvKnByZXZlbnRpb24gJmFtcDsgY29udHJvbDwva2V5d29yZD48a2V5d29yZD5TdXJ2
aXZhbCBSYXRlL3RyZW5kczwva2V5d29yZD48a2V5d29yZD5UaW1lIEZhY3RvcnM8L2tleXdvcmQ+
PGtleXdvcmQ+VHJlYXRtZW50IE91dGNvbWU8L2tleXdvcmQ+PGtleXdvcmQ+V2FyZmFyaW4vKnRo
ZXJhcGV1dGljIHVzZTwva2V5d29yZD48a2V5d29yZD4qQW50aXBsYXRlbGV0IGRydWdzPC9rZXl3
b3JkPjxrZXl3b3JkPipBdHJpYWwgZmlicmlsbGF0aW9uPC9rZXl3b3JkPjxrZXl3b3JkPipDaGlu
ZXNlPC9rZXl3b3JkPjxrZXl3b3JkPipPcmFsIGFudGljb2FndWxhbnQ8L2tleXdvcmQ+PGtleXdv
cmQ+KldhcmZhcmluPC9rZXl3b3JkPjwva2V5d29yZHM+PGRhdGVzPjx5ZWFyPjIwMTY8L3llYXI+
PHB1Yi1kYXRlcz48ZGF0ZT5BdWc8L2RhdGU+PC9wdWItZGF0ZXM+PC9kYXRlcz48aXNibj4xNTU2
LTM4NzEgKEVsZWN0cm9uaWMpJiN4RDsxNTQ3LTUyNzEgKExpbmtpbmcpPC9pc2JuPjxhY2Nlc3Np
b24tbnVtPjI3MDMzMzQyPC9hY2Nlc3Npb24tbnVtPjx1cmxzPjxyZWxhdGVkLXVybHM+PHVybD5o
dHRwczovL3d3dy5uY2JpLm5sbS5uaWguZ292L3B1Ym1lZC8yNzAzMzM0MjwvdXJsPjwvcmVsYXRl
ZC11cmxzPjwvdXJscz48ZWxlY3Ryb25pYy1yZXNvdXJjZS1udW0+MTAuMTAxNi9qLmhydGhtLjIw
MTYuMDMuMDQ5PC9lbGVjdHJvbmljLXJlc291cmNlLW51bT48L3JlY29yZD48L0NpdGU+PC9FbmRO
b3RlPn==
</w:fldData>
        </w:fldChar>
      </w:r>
      <w:r w:rsidR="00C411FC">
        <w:instrText xml:space="preserve"> ADDIN EN.CITE.DATA </w:instrText>
      </w:r>
      <w:r w:rsidR="00C411FC">
        <w:fldChar w:fldCharType="end"/>
      </w:r>
      <w:r w:rsidR="00C411FC">
        <w:fldChar w:fldCharType="separate"/>
      </w:r>
      <w:hyperlink w:anchor="_ENREF_13" w:tooltip="Chan, 2015 #62" w:history="1">
        <w:r w:rsidR="005C2BB3" w:rsidRPr="00C411FC">
          <w:rPr>
            <w:noProof/>
            <w:vertAlign w:val="superscript"/>
          </w:rPr>
          <w:t>13</w:t>
        </w:r>
      </w:hyperlink>
      <w:r w:rsidR="00C411FC" w:rsidRPr="00C411FC">
        <w:rPr>
          <w:noProof/>
          <w:vertAlign w:val="superscript"/>
        </w:rPr>
        <w:t xml:space="preserve">, </w:t>
      </w:r>
      <w:hyperlink w:anchor="_ENREF_14" w:tooltip="Chan, 2016 #54" w:history="1">
        <w:r w:rsidR="005C2BB3" w:rsidRPr="00C411FC">
          <w:rPr>
            <w:noProof/>
            <w:vertAlign w:val="superscript"/>
          </w:rPr>
          <w:t>14</w:t>
        </w:r>
      </w:hyperlink>
      <w:r w:rsidR="00C411FC">
        <w:fldChar w:fldCharType="end"/>
      </w:r>
      <w:r w:rsidR="00C411FC">
        <w:t xml:space="preserve"> and checking on the orphan concepts by running </w:t>
      </w:r>
      <w:proofErr w:type="spellStart"/>
      <w:r w:rsidR="00C411FC">
        <w:t>CohortDiagnotics</w:t>
      </w:r>
      <w:proofErr w:type="spellEnd"/>
      <w:r w:rsidR="00C411FC">
        <w:t xml:space="preserve">. </w:t>
      </w:r>
      <w:r w:rsidR="00E13600">
        <w:t xml:space="preserve">Only the first occurrence of an outcome </w:t>
      </w:r>
      <w:r w:rsidR="00946624">
        <w:t xml:space="preserve">following index date </w:t>
      </w:r>
      <w:r w:rsidR="00E13600">
        <w:t>will be included and the follow-up of the patient will be censored by the first occurrence of an outcome.</w:t>
      </w:r>
    </w:p>
    <w:p w14:paraId="3670F50D" w14:textId="4FE2BE4F" w:rsidR="00392D0B" w:rsidRPr="009C62D1" w:rsidRDefault="000D2380" w:rsidP="005B578B">
      <w:pPr>
        <w:pStyle w:val="BodyText12"/>
        <w:rPr>
          <w:b/>
          <w:bCs/>
        </w:rPr>
      </w:pPr>
      <w:r w:rsidRPr="009C62D1">
        <w:rPr>
          <w:b/>
          <w:bCs/>
        </w:rPr>
        <w:t xml:space="preserve">Table </w:t>
      </w:r>
      <w:r w:rsidR="001D2483">
        <w:rPr>
          <w:b/>
          <w:bCs/>
        </w:rPr>
        <w:t>5</w:t>
      </w:r>
      <w:r w:rsidRPr="009C62D1">
        <w:rPr>
          <w:b/>
          <w:bCs/>
        </w:rPr>
        <w:t xml:space="preserve">. </w:t>
      </w:r>
      <w:r w:rsidR="00392D0B" w:rsidRPr="009C62D1">
        <w:rPr>
          <w:b/>
          <w:bCs/>
        </w:rPr>
        <w:t>Concept IDs of the outcomes</w:t>
      </w:r>
      <w:r w:rsidR="002E403F">
        <w:rPr>
          <w:b/>
          <w:bCs/>
        </w:rPr>
        <w:t xml:space="preserve"> </w:t>
      </w:r>
      <w:r w:rsidR="002E403F" w:rsidRPr="002357F2">
        <w:rPr>
          <w:b/>
          <w:bCs/>
          <w:lang w:eastAsia="ko-KR"/>
        </w:rPr>
        <w:t>(preliminary working list at time of protocol preparation</w:t>
      </w:r>
      <w:r w:rsidR="00422578">
        <w:rPr>
          <w:b/>
          <w:bCs/>
          <w:lang w:eastAsia="ko-KR"/>
        </w:rPr>
        <w:t>; final version will be contained in GitHub repository</w:t>
      </w:r>
      <w:r w:rsidR="002E403F" w:rsidRPr="002357F2">
        <w:rPr>
          <w:b/>
          <w:bCs/>
          <w:lang w:eastAsia="ko-KR"/>
        </w:rPr>
        <w:t>)</w:t>
      </w:r>
    </w:p>
    <w:tbl>
      <w:tblPr>
        <w:tblW w:w="991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787"/>
        <w:gridCol w:w="1143"/>
        <w:gridCol w:w="1676"/>
        <w:gridCol w:w="903"/>
        <w:gridCol w:w="1389"/>
        <w:gridCol w:w="843"/>
      </w:tblGrid>
      <w:tr w:rsidR="00C80146" w:rsidRPr="00C80146" w14:paraId="0E12A3B9" w14:textId="77777777" w:rsidTr="005C2BB3">
        <w:trPr>
          <w:trHeight w:val="290"/>
        </w:trPr>
        <w:tc>
          <w:tcPr>
            <w:tcW w:w="9913" w:type="dxa"/>
            <w:gridSpan w:val="7"/>
            <w:shd w:val="clear" w:color="000000" w:fill="E7E6E6"/>
            <w:noWrap/>
            <w:vAlign w:val="center"/>
            <w:hideMark/>
          </w:tcPr>
          <w:p w14:paraId="6690C07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Ischemic stroke and/or systemic embolism</w:t>
            </w:r>
          </w:p>
        </w:tc>
      </w:tr>
      <w:tr w:rsidR="00C80146" w:rsidRPr="00C80146" w14:paraId="25D942D0" w14:textId="77777777" w:rsidTr="005C2BB3">
        <w:trPr>
          <w:trHeight w:val="383"/>
        </w:trPr>
        <w:tc>
          <w:tcPr>
            <w:tcW w:w="1172" w:type="dxa"/>
            <w:shd w:val="clear" w:color="auto" w:fill="auto"/>
            <w:noWrap/>
            <w:vAlign w:val="bottom"/>
            <w:hideMark/>
          </w:tcPr>
          <w:p w14:paraId="0A41D48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Id</w:t>
            </w:r>
          </w:p>
        </w:tc>
        <w:tc>
          <w:tcPr>
            <w:tcW w:w="2787" w:type="dxa"/>
            <w:shd w:val="clear" w:color="auto" w:fill="auto"/>
            <w:noWrap/>
            <w:vAlign w:val="bottom"/>
            <w:hideMark/>
          </w:tcPr>
          <w:p w14:paraId="1A82D15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Name</w:t>
            </w:r>
          </w:p>
        </w:tc>
        <w:tc>
          <w:tcPr>
            <w:tcW w:w="1143" w:type="dxa"/>
            <w:shd w:val="clear" w:color="auto" w:fill="auto"/>
            <w:noWrap/>
            <w:vAlign w:val="bottom"/>
            <w:hideMark/>
          </w:tcPr>
          <w:p w14:paraId="27A5434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Domain</w:t>
            </w:r>
          </w:p>
        </w:tc>
        <w:tc>
          <w:tcPr>
            <w:tcW w:w="2142" w:type="dxa"/>
            <w:shd w:val="clear" w:color="auto" w:fill="auto"/>
            <w:vAlign w:val="bottom"/>
            <w:hideMark/>
          </w:tcPr>
          <w:p w14:paraId="0A12EAB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Standard Concept Caption</w:t>
            </w:r>
          </w:p>
        </w:tc>
        <w:tc>
          <w:tcPr>
            <w:tcW w:w="903" w:type="dxa"/>
            <w:shd w:val="clear" w:color="auto" w:fill="auto"/>
            <w:noWrap/>
            <w:vAlign w:val="bottom"/>
            <w:hideMark/>
          </w:tcPr>
          <w:p w14:paraId="12C4166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Exclude</w:t>
            </w:r>
          </w:p>
        </w:tc>
        <w:tc>
          <w:tcPr>
            <w:tcW w:w="1389" w:type="dxa"/>
            <w:shd w:val="clear" w:color="auto" w:fill="auto"/>
            <w:noWrap/>
            <w:vAlign w:val="bottom"/>
            <w:hideMark/>
          </w:tcPr>
          <w:p w14:paraId="079B1FD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Descendants</w:t>
            </w:r>
          </w:p>
        </w:tc>
        <w:tc>
          <w:tcPr>
            <w:tcW w:w="377" w:type="dxa"/>
            <w:shd w:val="clear" w:color="auto" w:fill="auto"/>
            <w:noWrap/>
            <w:vAlign w:val="bottom"/>
            <w:hideMark/>
          </w:tcPr>
          <w:p w14:paraId="65205E9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Mapped</w:t>
            </w:r>
          </w:p>
        </w:tc>
      </w:tr>
      <w:tr w:rsidR="00C80146" w:rsidRPr="00C80146" w14:paraId="08B043B2" w14:textId="77777777" w:rsidTr="005C2BB3">
        <w:trPr>
          <w:trHeight w:val="580"/>
        </w:trPr>
        <w:tc>
          <w:tcPr>
            <w:tcW w:w="1172" w:type="dxa"/>
            <w:shd w:val="clear" w:color="auto" w:fill="auto"/>
            <w:noWrap/>
            <w:vAlign w:val="bottom"/>
            <w:hideMark/>
          </w:tcPr>
          <w:p w14:paraId="1AE4E06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37110765</w:t>
            </w:r>
          </w:p>
        </w:tc>
        <w:tc>
          <w:tcPr>
            <w:tcW w:w="2787" w:type="dxa"/>
            <w:shd w:val="clear" w:color="auto" w:fill="auto"/>
            <w:vAlign w:val="bottom"/>
            <w:hideMark/>
          </w:tcPr>
          <w:p w14:paraId="5980D9A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Ischemic stroke without residual deficits</w:t>
            </w:r>
          </w:p>
        </w:tc>
        <w:tc>
          <w:tcPr>
            <w:tcW w:w="1143" w:type="dxa"/>
            <w:shd w:val="clear" w:color="auto" w:fill="auto"/>
            <w:noWrap/>
            <w:vAlign w:val="bottom"/>
            <w:hideMark/>
          </w:tcPr>
          <w:p w14:paraId="3F29E10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4A9FCA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84EF80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88DD81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4A7E95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37B7532" w14:textId="77777777" w:rsidTr="005C2BB3">
        <w:trPr>
          <w:trHeight w:val="290"/>
        </w:trPr>
        <w:tc>
          <w:tcPr>
            <w:tcW w:w="1172" w:type="dxa"/>
            <w:shd w:val="clear" w:color="auto" w:fill="auto"/>
            <w:noWrap/>
            <w:vAlign w:val="bottom"/>
            <w:hideMark/>
          </w:tcPr>
          <w:p w14:paraId="6D21ABE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43530670</w:t>
            </w:r>
          </w:p>
        </w:tc>
        <w:tc>
          <w:tcPr>
            <w:tcW w:w="2787" w:type="dxa"/>
            <w:shd w:val="clear" w:color="auto" w:fill="auto"/>
            <w:vAlign w:val="bottom"/>
            <w:hideMark/>
          </w:tcPr>
          <w:p w14:paraId="3FCC852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Ischemic stroke without coma</w:t>
            </w:r>
          </w:p>
        </w:tc>
        <w:tc>
          <w:tcPr>
            <w:tcW w:w="1143" w:type="dxa"/>
            <w:shd w:val="clear" w:color="auto" w:fill="auto"/>
            <w:noWrap/>
            <w:vAlign w:val="bottom"/>
            <w:hideMark/>
          </w:tcPr>
          <w:p w14:paraId="241CE08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2DEF0E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DCC1DB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A9DBD5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076AA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0FA3E393" w14:textId="77777777" w:rsidTr="005C2BB3">
        <w:trPr>
          <w:trHeight w:val="290"/>
        </w:trPr>
        <w:tc>
          <w:tcPr>
            <w:tcW w:w="1172" w:type="dxa"/>
            <w:shd w:val="clear" w:color="auto" w:fill="auto"/>
            <w:noWrap/>
            <w:vAlign w:val="bottom"/>
            <w:hideMark/>
          </w:tcPr>
          <w:p w14:paraId="024BA8E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43530669</w:t>
            </w:r>
          </w:p>
        </w:tc>
        <w:tc>
          <w:tcPr>
            <w:tcW w:w="2787" w:type="dxa"/>
            <w:shd w:val="clear" w:color="auto" w:fill="auto"/>
            <w:vAlign w:val="bottom"/>
            <w:hideMark/>
          </w:tcPr>
          <w:p w14:paraId="2B9B601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Ischemic stroke with coma</w:t>
            </w:r>
          </w:p>
        </w:tc>
        <w:tc>
          <w:tcPr>
            <w:tcW w:w="1143" w:type="dxa"/>
            <w:shd w:val="clear" w:color="auto" w:fill="auto"/>
            <w:noWrap/>
            <w:vAlign w:val="bottom"/>
            <w:hideMark/>
          </w:tcPr>
          <w:p w14:paraId="02C11DD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5A3357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1463CE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E9BE06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CFDCCB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381A524" w14:textId="77777777" w:rsidTr="005C2BB3">
        <w:trPr>
          <w:trHeight w:val="290"/>
        </w:trPr>
        <w:tc>
          <w:tcPr>
            <w:tcW w:w="1172" w:type="dxa"/>
            <w:shd w:val="clear" w:color="auto" w:fill="auto"/>
            <w:noWrap/>
            <w:vAlign w:val="bottom"/>
            <w:hideMark/>
          </w:tcPr>
          <w:p w14:paraId="1D5E366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4310996</w:t>
            </w:r>
          </w:p>
        </w:tc>
        <w:tc>
          <w:tcPr>
            <w:tcW w:w="2787" w:type="dxa"/>
            <w:shd w:val="clear" w:color="auto" w:fill="auto"/>
            <w:vAlign w:val="bottom"/>
            <w:hideMark/>
          </w:tcPr>
          <w:p w14:paraId="4258CEA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Ischemic stroke</w:t>
            </w:r>
          </w:p>
        </w:tc>
        <w:tc>
          <w:tcPr>
            <w:tcW w:w="1143" w:type="dxa"/>
            <w:shd w:val="clear" w:color="auto" w:fill="auto"/>
            <w:noWrap/>
            <w:vAlign w:val="bottom"/>
            <w:hideMark/>
          </w:tcPr>
          <w:p w14:paraId="63FCA4F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E51C92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529F088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A170CC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151A05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CD155D7" w14:textId="77777777" w:rsidTr="005C2BB3">
        <w:trPr>
          <w:trHeight w:val="290"/>
        </w:trPr>
        <w:tc>
          <w:tcPr>
            <w:tcW w:w="1172" w:type="dxa"/>
            <w:shd w:val="clear" w:color="auto" w:fill="auto"/>
            <w:noWrap/>
            <w:vAlign w:val="bottom"/>
            <w:hideMark/>
          </w:tcPr>
          <w:p w14:paraId="2FA9270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4323292</w:t>
            </w:r>
          </w:p>
        </w:tc>
        <w:tc>
          <w:tcPr>
            <w:tcW w:w="2787" w:type="dxa"/>
            <w:shd w:val="clear" w:color="auto" w:fill="auto"/>
            <w:vAlign w:val="bottom"/>
            <w:hideMark/>
          </w:tcPr>
          <w:p w14:paraId="074A0B7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Embolism from thoracic aorta</w:t>
            </w:r>
          </w:p>
        </w:tc>
        <w:tc>
          <w:tcPr>
            <w:tcW w:w="1143" w:type="dxa"/>
            <w:shd w:val="clear" w:color="auto" w:fill="auto"/>
            <w:noWrap/>
            <w:vAlign w:val="bottom"/>
            <w:hideMark/>
          </w:tcPr>
          <w:p w14:paraId="3EA5726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C227B0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1D7DDA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15ECBB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CB953D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5568537" w14:textId="77777777" w:rsidTr="005C2BB3">
        <w:trPr>
          <w:trHeight w:val="290"/>
        </w:trPr>
        <w:tc>
          <w:tcPr>
            <w:tcW w:w="1172" w:type="dxa"/>
            <w:shd w:val="clear" w:color="auto" w:fill="auto"/>
            <w:noWrap/>
            <w:vAlign w:val="bottom"/>
            <w:hideMark/>
          </w:tcPr>
          <w:p w14:paraId="75D6D59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4078667</w:t>
            </w:r>
          </w:p>
        </w:tc>
        <w:tc>
          <w:tcPr>
            <w:tcW w:w="2787" w:type="dxa"/>
            <w:shd w:val="clear" w:color="auto" w:fill="auto"/>
            <w:vAlign w:val="bottom"/>
            <w:hideMark/>
          </w:tcPr>
          <w:p w14:paraId="4DCC324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Embolism from abdominal aorta</w:t>
            </w:r>
          </w:p>
        </w:tc>
        <w:tc>
          <w:tcPr>
            <w:tcW w:w="1143" w:type="dxa"/>
            <w:shd w:val="clear" w:color="auto" w:fill="auto"/>
            <w:noWrap/>
            <w:vAlign w:val="bottom"/>
            <w:hideMark/>
          </w:tcPr>
          <w:p w14:paraId="2DB1D1E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9CDFA9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E130F6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C42C42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86AD41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A5D4D3C" w14:textId="77777777" w:rsidTr="005C2BB3">
        <w:trPr>
          <w:trHeight w:val="580"/>
        </w:trPr>
        <w:tc>
          <w:tcPr>
            <w:tcW w:w="1172" w:type="dxa"/>
            <w:shd w:val="clear" w:color="auto" w:fill="auto"/>
            <w:noWrap/>
            <w:vAlign w:val="bottom"/>
            <w:hideMark/>
          </w:tcPr>
          <w:p w14:paraId="53415E5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4045734</w:t>
            </w:r>
          </w:p>
        </w:tc>
        <w:tc>
          <w:tcPr>
            <w:tcW w:w="2787" w:type="dxa"/>
            <w:shd w:val="clear" w:color="auto" w:fill="auto"/>
            <w:vAlign w:val="bottom"/>
            <w:hideMark/>
          </w:tcPr>
          <w:p w14:paraId="0DCCA41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CVA - cerebrovascular accident due to cerebral artery occlusion</w:t>
            </w:r>
          </w:p>
        </w:tc>
        <w:tc>
          <w:tcPr>
            <w:tcW w:w="1143" w:type="dxa"/>
            <w:shd w:val="clear" w:color="auto" w:fill="auto"/>
            <w:noWrap/>
            <w:vAlign w:val="bottom"/>
            <w:hideMark/>
          </w:tcPr>
          <w:p w14:paraId="7EBEFB0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7FB27B5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D31987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2B3A09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024AF1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06BFE770" w14:textId="77777777" w:rsidTr="005C2BB3">
        <w:trPr>
          <w:trHeight w:val="290"/>
        </w:trPr>
        <w:tc>
          <w:tcPr>
            <w:tcW w:w="1172" w:type="dxa"/>
            <w:shd w:val="clear" w:color="auto" w:fill="auto"/>
            <w:noWrap/>
            <w:vAlign w:val="bottom"/>
            <w:hideMark/>
          </w:tcPr>
          <w:p w14:paraId="7868CED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321037</w:t>
            </w:r>
          </w:p>
        </w:tc>
        <w:tc>
          <w:tcPr>
            <w:tcW w:w="2787" w:type="dxa"/>
            <w:shd w:val="clear" w:color="auto" w:fill="auto"/>
            <w:vAlign w:val="bottom"/>
            <w:hideMark/>
          </w:tcPr>
          <w:p w14:paraId="67D3D1F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Cholesterol embolus syndrome</w:t>
            </w:r>
          </w:p>
        </w:tc>
        <w:tc>
          <w:tcPr>
            <w:tcW w:w="1143" w:type="dxa"/>
            <w:shd w:val="clear" w:color="auto" w:fill="auto"/>
            <w:noWrap/>
            <w:vAlign w:val="bottom"/>
            <w:hideMark/>
          </w:tcPr>
          <w:p w14:paraId="442BC6A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E6FE1A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530DBB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E692A8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6392833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81B4279" w14:textId="77777777" w:rsidTr="005C2BB3">
        <w:trPr>
          <w:trHeight w:val="580"/>
        </w:trPr>
        <w:tc>
          <w:tcPr>
            <w:tcW w:w="1172" w:type="dxa"/>
            <w:shd w:val="clear" w:color="auto" w:fill="auto"/>
            <w:noWrap/>
            <w:vAlign w:val="bottom"/>
            <w:hideMark/>
          </w:tcPr>
          <w:p w14:paraId="0B1E781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37110237</w:t>
            </w:r>
          </w:p>
        </w:tc>
        <w:tc>
          <w:tcPr>
            <w:tcW w:w="2787" w:type="dxa"/>
            <w:shd w:val="clear" w:color="auto" w:fill="auto"/>
            <w:vAlign w:val="bottom"/>
            <w:hideMark/>
          </w:tcPr>
          <w:p w14:paraId="2AF22AB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ischemic stroke due to small artery occlusion</w:t>
            </w:r>
          </w:p>
        </w:tc>
        <w:tc>
          <w:tcPr>
            <w:tcW w:w="1143" w:type="dxa"/>
            <w:shd w:val="clear" w:color="auto" w:fill="auto"/>
            <w:noWrap/>
            <w:vAlign w:val="bottom"/>
            <w:hideMark/>
          </w:tcPr>
          <w:p w14:paraId="275D0A2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75ADD3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3E68F6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F175FB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EC0DE4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034E2613" w14:textId="77777777" w:rsidTr="005C2BB3">
        <w:trPr>
          <w:trHeight w:val="870"/>
        </w:trPr>
        <w:tc>
          <w:tcPr>
            <w:tcW w:w="1172" w:type="dxa"/>
            <w:shd w:val="clear" w:color="auto" w:fill="auto"/>
            <w:noWrap/>
            <w:vAlign w:val="bottom"/>
            <w:hideMark/>
          </w:tcPr>
          <w:p w14:paraId="08D1F42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37110238</w:t>
            </w:r>
          </w:p>
        </w:tc>
        <w:tc>
          <w:tcPr>
            <w:tcW w:w="2787" w:type="dxa"/>
            <w:shd w:val="clear" w:color="auto" w:fill="auto"/>
            <w:vAlign w:val="bottom"/>
            <w:hideMark/>
          </w:tcPr>
          <w:p w14:paraId="799027A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ischemic stroke due to intracranial large artery atherosclerosis</w:t>
            </w:r>
          </w:p>
        </w:tc>
        <w:tc>
          <w:tcPr>
            <w:tcW w:w="1143" w:type="dxa"/>
            <w:shd w:val="clear" w:color="auto" w:fill="auto"/>
            <w:noWrap/>
            <w:vAlign w:val="bottom"/>
            <w:hideMark/>
          </w:tcPr>
          <w:p w14:paraId="2A4D0C7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8E3843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B536BF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A62FCD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289960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A768DEC" w14:textId="77777777" w:rsidTr="005C2BB3">
        <w:trPr>
          <w:trHeight w:val="870"/>
        </w:trPr>
        <w:tc>
          <w:tcPr>
            <w:tcW w:w="1172" w:type="dxa"/>
            <w:shd w:val="clear" w:color="auto" w:fill="auto"/>
            <w:noWrap/>
            <w:vAlign w:val="bottom"/>
            <w:hideMark/>
          </w:tcPr>
          <w:p w14:paraId="681766F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37110239</w:t>
            </w:r>
          </w:p>
        </w:tc>
        <w:tc>
          <w:tcPr>
            <w:tcW w:w="2787" w:type="dxa"/>
            <w:shd w:val="clear" w:color="auto" w:fill="auto"/>
            <w:vAlign w:val="bottom"/>
            <w:hideMark/>
          </w:tcPr>
          <w:p w14:paraId="64D5F72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ischemic stroke due to extracranial large artery atherosclerosis</w:t>
            </w:r>
          </w:p>
        </w:tc>
        <w:tc>
          <w:tcPr>
            <w:tcW w:w="1143" w:type="dxa"/>
            <w:shd w:val="clear" w:color="auto" w:fill="auto"/>
            <w:noWrap/>
            <w:vAlign w:val="bottom"/>
            <w:hideMark/>
          </w:tcPr>
          <w:p w14:paraId="7F78B4A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4B7E1D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D60716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67EAD33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6B575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90C1188" w14:textId="77777777" w:rsidTr="005C2BB3">
        <w:trPr>
          <w:trHeight w:val="290"/>
        </w:trPr>
        <w:tc>
          <w:tcPr>
            <w:tcW w:w="1172" w:type="dxa"/>
            <w:shd w:val="clear" w:color="auto" w:fill="auto"/>
            <w:noWrap/>
            <w:vAlign w:val="bottom"/>
            <w:hideMark/>
          </w:tcPr>
          <w:p w14:paraId="612F884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374384</w:t>
            </w:r>
          </w:p>
        </w:tc>
        <w:tc>
          <w:tcPr>
            <w:tcW w:w="2787" w:type="dxa"/>
            <w:shd w:val="clear" w:color="auto" w:fill="auto"/>
            <w:vAlign w:val="bottom"/>
            <w:hideMark/>
          </w:tcPr>
          <w:p w14:paraId="778AE03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ischemia</w:t>
            </w:r>
          </w:p>
        </w:tc>
        <w:tc>
          <w:tcPr>
            <w:tcW w:w="1143" w:type="dxa"/>
            <w:shd w:val="clear" w:color="auto" w:fill="auto"/>
            <w:noWrap/>
            <w:vAlign w:val="bottom"/>
            <w:hideMark/>
          </w:tcPr>
          <w:p w14:paraId="25C82CB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B6946A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60C7142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05E216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634F79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4F96C59" w14:textId="77777777" w:rsidTr="005C2BB3">
        <w:trPr>
          <w:trHeight w:val="290"/>
        </w:trPr>
        <w:tc>
          <w:tcPr>
            <w:tcW w:w="1172" w:type="dxa"/>
            <w:shd w:val="clear" w:color="auto" w:fill="auto"/>
            <w:noWrap/>
            <w:vAlign w:val="bottom"/>
            <w:hideMark/>
          </w:tcPr>
          <w:p w14:paraId="5F0983E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443454</w:t>
            </w:r>
          </w:p>
        </w:tc>
        <w:tc>
          <w:tcPr>
            <w:tcW w:w="2787" w:type="dxa"/>
            <w:shd w:val="clear" w:color="auto" w:fill="auto"/>
            <w:vAlign w:val="bottom"/>
            <w:hideMark/>
          </w:tcPr>
          <w:p w14:paraId="0B15BA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infarction</w:t>
            </w:r>
          </w:p>
        </w:tc>
        <w:tc>
          <w:tcPr>
            <w:tcW w:w="1143" w:type="dxa"/>
            <w:shd w:val="clear" w:color="auto" w:fill="auto"/>
            <w:noWrap/>
            <w:vAlign w:val="bottom"/>
            <w:hideMark/>
          </w:tcPr>
          <w:p w14:paraId="5BAD8AF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2BBA17A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D2A324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6D82BC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E155F6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A1A6D05" w14:textId="77777777" w:rsidTr="005C2BB3">
        <w:trPr>
          <w:trHeight w:val="290"/>
        </w:trPr>
        <w:tc>
          <w:tcPr>
            <w:tcW w:w="1172" w:type="dxa"/>
            <w:shd w:val="clear" w:color="auto" w:fill="auto"/>
            <w:noWrap/>
            <w:vAlign w:val="bottom"/>
            <w:hideMark/>
          </w:tcPr>
          <w:p w14:paraId="1FBE773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316437</w:t>
            </w:r>
          </w:p>
        </w:tc>
        <w:tc>
          <w:tcPr>
            <w:tcW w:w="2787" w:type="dxa"/>
            <w:shd w:val="clear" w:color="auto" w:fill="auto"/>
            <w:vAlign w:val="bottom"/>
            <w:hideMark/>
          </w:tcPr>
          <w:p w14:paraId="68EF32C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atherosclerosis</w:t>
            </w:r>
          </w:p>
        </w:tc>
        <w:tc>
          <w:tcPr>
            <w:tcW w:w="1143" w:type="dxa"/>
            <w:shd w:val="clear" w:color="auto" w:fill="auto"/>
            <w:noWrap/>
            <w:vAlign w:val="bottom"/>
            <w:hideMark/>
          </w:tcPr>
          <w:p w14:paraId="3B7C851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30A9A0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8C49E4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69F883B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DE2350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44E1358" w14:textId="77777777" w:rsidTr="005C2BB3">
        <w:trPr>
          <w:trHeight w:val="290"/>
        </w:trPr>
        <w:tc>
          <w:tcPr>
            <w:tcW w:w="1172" w:type="dxa"/>
            <w:shd w:val="clear" w:color="auto" w:fill="auto"/>
            <w:noWrap/>
            <w:vAlign w:val="bottom"/>
            <w:hideMark/>
          </w:tcPr>
          <w:p w14:paraId="12D53A4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372924</w:t>
            </w:r>
          </w:p>
        </w:tc>
        <w:tc>
          <w:tcPr>
            <w:tcW w:w="2787" w:type="dxa"/>
            <w:shd w:val="clear" w:color="auto" w:fill="auto"/>
            <w:vAlign w:val="bottom"/>
            <w:hideMark/>
          </w:tcPr>
          <w:p w14:paraId="192A5B8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Cerebral artery occlusion</w:t>
            </w:r>
          </w:p>
        </w:tc>
        <w:tc>
          <w:tcPr>
            <w:tcW w:w="1143" w:type="dxa"/>
            <w:shd w:val="clear" w:color="auto" w:fill="auto"/>
            <w:noWrap/>
            <w:vAlign w:val="bottom"/>
            <w:hideMark/>
          </w:tcPr>
          <w:p w14:paraId="09058BA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4CA6D9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54DA117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CDDE2F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75A0A6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9C1009D" w14:textId="77777777" w:rsidTr="005C2BB3">
        <w:trPr>
          <w:trHeight w:val="290"/>
        </w:trPr>
        <w:tc>
          <w:tcPr>
            <w:tcW w:w="1172" w:type="dxa"/>
            <w:shd w:val="clear" w:color="auto" w:fill="auto"/>
            <w:noWrap/>
            <w:vAlign w:val="bottom"/>
            <w:hideMark/>
          </w:tcPr>
          <w:p w14:paraId="5248EF9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4278217</w:t>
            </w:r>
          </w:p>
        </w:tc>
        <w:tc>
          <w:tcPr>
            <w:tcW w:w="2787" w:type="dxa"/>
            <w:shd w:val="clear" w:color="auto" w:fill="auto"/>
            <w:vAlign w:val="bottom"/>
            <w:hideMark/>
          </w:tcPr>
          <w:p w14:paraId="531D08F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Arterial thrombosis</w:t>
            </w:r>
          </w:p>
        </w:tc>
        <w:tc>
          <w:tcPr>
            <w:tcW w:w="1143" w:type="dxa"/>
            <w:shd w:val="clear" w:color="auto" w:fill="auto"/>
            <w:noWrap/>
            <w:vAlign w:val="bottom"/>
            <w:hideMark/>
          </w:tcPr>
          <w:p w14:paraId="1BECD42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793A46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616BAC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108BA2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6D9B9F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53F5060" w14:textId="77777777" w:rsidTr="005C2BB3">
        <w:trPr>
          <w:trHeight w:val="580"/>
        </w:trPr>
        <w:tc>
          <w:tcPr>
            <w:tcW w:w="1172" w:type="dxa"/>
            <w:shd w:val="clear" w:color="auto" w:fill="auto"/>
            <w:noWrap/>
            <w:vAlign w:val="bottom"/>
            <w:hideMark/>
          </w:tcPr>
          <w:p w14:paraId="7C4181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374060</w:t>
            </w:r>
          </w:p>
        </w:tc>
        <w:tc>
          <w:tcPr>
            <w:tcW w:w="2787" w:type="dxa"/>
            <w:shd w:val="clear" w:color="auto" w:fill="auto"/>
            <w:vAlign w:val="bottom"/>
            <w:hideMark/>
          </w:tcPr>
          <w:p w14:paraId="781F0A3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Acute ill-defined cerebrovascular disease</w:t>
            </w:r>
          </w:p>
        </w:tc>
        <w:tc>
          <w:tcPr>
            <w:tcW w:w="1143" w:type="dxa"/>
            <w:shd w:val="clear" w:color="auto" w:fill="auto"/>
            <w:noWrap/>
            <w:vAlign w:val="bottom"/>
            <w:hideMark/>
          </w:tcPr>
          <w:p w14:paraId="59D7DC9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936430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1B649E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93DB4A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F492C9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D78661B" w14:textId="77777777" w:rsidTr="00C80146">
        <w:trPr>
          <w:trHeight w:val="290"/>
        </w:trPr>
        <w:tc>
          <w:tcPr>
            <w:tcW w:w="9913" w:type="dxa"/>
            <w:gridSpan w:val="7"/>
            <w:shd w:val="clear" w:color="000000" w:fill="E7E6E6"/>
            <w:noWrap/>
            <w:vAlign w:val="center"/>
            <w:hideMark/>
          </w:tcPr>
          <w:p w14:paraId="78FB585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Intracranial bleeding</w:t>
            </w:r>
          </w:p>
        </w:tc>
      </w:tr>
      <w:tr w:rsidR="00C80146" w:rsidRPr="00C80146" w14:paraId="0BA0ECA6" w14:textId="77777777" w:rsidTr="005C2BB3">
        <w:trPr>
          <w:trHeight w:val="443"/>
        </w:trPr>
        <w:tc>
          <w:tcPr>
            <w:tcW w:w="1172" w:type="dxa"/>
            <w:shd w:val="clear" w:color="auto" w:fill="auto"/>
            <w:noWrap/>
            <w:vAlign w:val="bottom"/>
            <w:hideMark/>
          </w:tcPr>
          <w:p w14:paraId="6EF200A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Id</w:t>
            </w:r>
          </w:p>
        </w:tc>
        <w:tc>
          <w:tcPr>
            <w:tcW w:w="2787" w:type="dxa"/>
            <w:shd w:val="clear" w:color="auto" w:fill="auto"/>
            <w:noWrap/>
            <w:vAlign w:val="bottom"/>
            <w:hideMark/>
          </w:tcPr>
          <w:p w14:paraId="5511227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Name</w:t>
            </w:r>
          </w:p>
        </w:tc>
        <w:tc>
          <w:tcPr>
            <w:tcW w:w="1143" w:type="dxa"/>
            <w:shd w:val="clear" w:color="auto" w:fill="auto"/>
            <w:noWrap/>
            <w:vAlign w:val="bottom"/>
            <w:hideMark/>
          </w:tcPr>
          <w:p w14:paraId="0D64613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Domain</w:t>
            </w:r>
          </w:p>
        </w:tc>
        <w:tc>
          <w:tcPr>
            <w:tcW w:w="2142" w:type="dxa"/>
            <w:shd w:val="clear" w:color="auto" w:fill="auto"/>
            <w:vAlign w:val="bottom"/>
            <w:hideMark/>
          </w:tcPr>
          <w:p w14:paraId="5EF1311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Standard Concept Caption</w:t>
            </w:r>
          </w:p>
        </w:tc>
        <w:tc>
          <w:tcPr>
            <w:tcW w:w="903" w:type="dxa"/>
            <w:shd w:val="clear" w:color="auto" w:fill="auto"/>
            <w:noWrap/>
            <w:vAlign w:val="bottom"/>
            <w:hideMark/>
          </w:tcPr>
          <w:p w14:paraId="65F6656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Exclude</w:t>
            </w:r>
          </w:p>
        </w:tc>
        <w:tc>
          <w:tcPr>
            <w:tcW w:w="1389" w:type="dxa"/>
            <w:shd w:val="clear" w:color="auto" w:fill="auto"/>
            <w:noWrap/>
            <w:vAlign w:val="bottom"/>
            <w:hideMark/>
          </w:tcPr>
          <w:p w14:paraId="389DE76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Descendants</w:t>
            </w:r>
          </w:p>
        </w:tc>
        <w:tc>
          <w:tcPr>
            <w:tcW w:w="377" w:type="dxa"/>
            <w:shd w:val="clear" w:color="auto" w:fill="auto"/>
            <w:noWrap/>
            <w:vAlign w:val="bottom"/>
            <w:hideMark/>
          </w:tcPr>
          <w:p w14:paraId="1CC34E5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Mapped</w:t>
            </w:r>
          </w:p>
        </w:tc>
      </w:tr>
      <w:tr w:rsidR="00C80146" w:rsidRPr="00C80146" w14:paraId="20CE7C90" w14:textId="77777777" w:rsidTr="005C2BB3">
        <w:trPr>
          <w:trHeight w:val="290"/>
        </w:trPr>
        <w:tc>
          <w:tcPr>
            <w:tcW w:w="1172" w:type="dxa"/>
            <w:shd w:val="clear" w:color="auto" w:fill="auto"/>
            <w:noWrap/>
            <w:vAlign w:val="bottom"/>
            <w:hideMark/>
          </w:tcPr>
          <w:p w14:paraId="37A340A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432923</w:t>
            </w:r>
          </w:p>
        </w:tc>
        <w:tc>
          <w:tcPr>
            <w:tcW w:w="2787" w:type="dxa"/>
            <w:shd w:val="clear" w:color="auto" w:fill="auto"/>
            <w:noWrap/>
            <w:vAlign w:val="bottom"/>
            <w:hideMark/>
          </w:tcPr>
          <w:p w14:paraId="0CF3D77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Subarachnoid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019D4AF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A52C18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3D7F87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F62F19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1D9EFB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3BCD3F4" w14:textId="77777777" w:rsidTr="005C2BB3">
        <w:trPr>
          <w:trHeight w:val="290"/>
        </w:trPr>
        <w:tc>
          <w:tcPr>
            <w:tcW w:w="1172" w:type="dxa"/>
            <w:shd w:val="clear" w:color="auto" w:fill="auto"/>
            <w:noWrap/>
            <w:vAlign w:val="bottom"/>
            <w:hideMark/>
          </w:tcPr>
          <w:p w14:paraId="2C8D752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lastRenderedPageBreak/>
              <w:t>439847</w:t>
            </w:r>
          </w:p>
        </w:tc>
        <w:tc>
          <w:tcPr>
            <w:tcW w:w="2787" w:type="dxa"/>
            <w:shd w:val="clear" w:color="auto" w:fill="auto"/>
            <w:noWrap/>
            <w:vAlign w:val="bottom"/>
            <w:hideMark/>
          </w:tcPr>
          <w:p w14:paraId="49D4EB7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Intracranial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0859371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1A23D4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81585D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CBB5F2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B3ECFF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11D2DE1" w14:textId="77777777" w:rsidTr="005C2BB3">
        <w:trPr>
          <w:trHeight w:val="290"/>
        </w:trPr>
        <w:tc>
          <w:tcPr>
            <w:tcW w:w="1172" w:type="dxa"/>
            <w:shd w:val="clear" w:color="auto" w:fill="auto"/>
            <w:noWrap/>
            <w:vAlign w:val="bottom"/>
            <w:hideMark/>
          </w:tcPr>
          <w:p w14:paraId="0E1C0B5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376713</w:t>
            </w:r>
          </w:p>
        </w:tc>
        <w:tc>
          <w:tcPr>
            <w:tcW w:w="2787" w:type="dxa"/>
            <w:shd w:val="clear" w:color="auto" w:fill="auto"/>
            <w:noWrap/>
            <w:vAlign w:val="bottom"/>
            <w:hideMark/>
          </w:tcPr>
          <w:p w14:paraId="64EBB7F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Cerebral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41FD2A6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2850FA6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5A214D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607098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70620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D9BD0A4" w14:textId="77777777" w:rsidTr="00C80146">
        <w:trPr>
          <w:trHeight w:val="290"/>
        </w:trPr>
        <w:tc>
          <w:tcPr>
            <w:tcW w:w="9913" w:type="dxa"/>
            <w:gridSpan w:val="7"/>
            <w:shd w:val="clear" w:color="000000" w:fill="E7E6E6"/>
            <w:noWrap/>
            <w:vAlign w:val="center"/>
            <w:hideMark/>
          </w:tcPr>
          <w:p w14:paraId="2775CF3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Gastrointestinal bleeding</w:t>
            </w:r>
          </w:p>
        </w:tc>
      </w:tr>
      <w:tr w:rsidR="00C80146" w:rsidRPr="00C80146" w14:paraId="4CF33591" w14:textId="77777777" w:rsidTr="005C2BB3">
        <w:trPr>
          <w:trHeight w:val="382"/>
        </w:trPr>
        <w:tc>
          <w:tcPr>
            <w:tcW w:w="1172" w:type="dxa"/>
            <w:shd w:val="clear" w:color="auto" w:fill="auto"/>
            <w:noWrap/>
            <w:vAlign w:val="bottom"/>
            <w:hideMark/>
          </w:tcPr>
          <w:p w14:paraId="0DA004F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Id</w:t>
            </w:r>
          </w:p>
        </w:tc>
        <w:tc>
          <w:tcPr>
            <w:tcW w:w="2787" w:type="dxa"/>
            <w:shd w:val="clear" w:color="auto" w:fill="auto"/>
            <w:noWrap/>
            <w:vAlign w:val="bottom"/>
            <w:hideMark/>
          </w:tcPr>
          <w:p w14:paraId="4EEC167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Concept Name</w:t>
            </w:r>
          </w:p>
        </w:tc>
        <w:tc>
          <w:tcPr>
            <w:tcW w:w="1143" w:type="dxa"/>
            <w:shd w:val="clear" w:color="auto" w:fill="auto"/>
            <w:noWrap/>
            <w:vAlign w:val="bottom"/>
            <w:hideMark/>
          </w:tcPr>
          <w:p w14:paraId="52274B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Domain</w:t>
            </w:r>
          </w:p>
        </w:tc>
        <w:tc>
          <w:tcPr>
            <w:tcW w:w="2142" w:type="dxa"/>
            <w:shd w:val="clear" w:color="auto" w:fill="auto"/>
            <w:vAlign w:val="bottom"/>
            <w:hideMark/>
          </w:tcPr>
          <w:p w14:paraId="48956B2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Standard Concept Caption</w:t>
            </w:r>
          </w:p>
        </w:tc>
        <w:tc>
          <w:tcPr>
            <w:tcW w:w="903" w:type="dxa"/>
            <w:shd w:val="clear" w:color="auto" w:fill="auto"/>
            <w:noWrap/>
            <w:vAlign w:val="bottom"/>
            <w:hideMark/>
          </w:tcPr>
          <w:p w14:paraId="273D385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Exclude</w:t>
            </w:r>
          </w:p>
        </w:tc>
        <w:tc>
          <w:tcPr>
            <w:tcW w:w="1389" w:type="dxa"/>
            <w:shd w:val="clear" w:color="auto" w:fill="auto"/>
            <w:noWrap/>
            <w:vAlign w:val="bottom"/>
            <w:hideMark/>
          </w:tcPr>
          <w:p w14:paraId="72A68A9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Descendants</w:t>
            </w:r>
          </w:p>
        </w:tc>
        <w:tc>
          <w:tcPr>
            <w:tcW w:w="377" w:type="dxa"/>
            <w:shd w:val="clear" w:color="auto" w:fill="auto"/>
            <w:noWrap/>
            <w:vAlign w:val="bottom"/>
            <w:hideMark/>
          </w:tcPr>
          <w:p w14:paraId="7A20874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b/>
                <w:bCs/>
                <w:sz w:val="18"/>
                <w:szCs w:val="18"/>
                <w:lang w:val="en-GB" w:eastAsia="zh-TW"/>
              </w:rPr>
            </w:pPr>
            <w:r w:rsidRPr="005C2BB3">
              <w:rPr>
                <w:rFonts w:eastAsia="Times New Roman"/>
                <w:b/>
                <w:bCs/>
                <w:sz w:val="18"/>
                <w:szCs w:val="18"/>
                <w:lang w:val="en-GB" w:eastAsia="zh-TW"/>
              </w:rPr>
              <w:t>Mapped</w:t>
            </w:r>
          </w:p>
        </w:tc>
      </w:tr>
      <w:tr w:rsidR="00C80146" w:rsidRPr="00C80146" w14:paraId="04CA945D" w14:textId="77777777" w:rsidTr="005C2BB3">
        <w:trPr>
          <w:trHeight w:val="290"/>
        </w:trPr>
        <w:tc>
          <w:tcPr>
            <w:tcW w:w="1172" w:type="dxa"/>
            <w:shd w:val="clear" w:color="auto" w:fill="auto"/>
            <w:noWrap/>
            <w:vAlign w:val="bottom"/>
            <w:hideMark/>
          </w:tcPr>
          <w:p w14:paraId="295AD61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4291649</w:t>
            </w:r>
          </w:p>
        </w:tc>
        <w:tc>
          <w:tcPr>
            <w:tcW w:w="2787" w:type="dxa"/>
            <w:shd w:val="clear" w:color="auto" w:fill="auto"/>
            <w:vAlign w:val="bottom"/>
            <w:hideMark/>
          </w:tcPr>
          <w:p w14:paraId="1CD4F9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Upper gastrointestinal bleeding</w:t>
            </w:r>
          </w:p>
        </w:tc>
        <w:tc>
          <w:tcPr>
            <w:tcW w:w="1143" w:type="dxa"/>
            <w:shd w:val="clear" w:color="auto" w:fill="auto"/>
            <w:noWrap/>
            <w:vAlign w:val="bottom"/>
            <w:hideMark/>
          </w:tcPr>
          <w:p w14:paraId="3177F4A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1F108C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6EB766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22AA77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967238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E67DF36" w14:textId="77777777" w:rsidTr="005C2BB3">
        <w:trPr>
          <w:trHeight w:val="580"/>
        </w:trPr>
        <w:tc>
          <w:tcPr>
            <w:tcW w:w="1172" w:type="dxa"/>
            <w:shd w:val="clear" w:color="auto" w:fill="auto"/>
            <w:noWrap/>
            <w:vAlign w:val="bottom"/>
            <w:hideMark/>
          </w:tcPr>
          <w:p w14:paraId="6AAA6EC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43021552</w:t>
            </w:r>
          </w:p>
        </w:tc>
        <w:tc>
          <w:tcPr>
            <w:tcW w:w="2787" w:type="dxa"/>
            <w:shd w:val="clear" w:color="auto" w:fill="auto"/>
            <w:vAlign w:val="bottom"/>
            <w:hideMark/>
          </w:tcPr>
          <w:p w14:paraId="2767BA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Suture plication of artery for control of rectal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515A748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2142" w:type="dxa"/>
            <w:shd w:val="clear" w:color="auto" w:fill="auto"/>
            <w:vAlign w:val="bottom"/>
            <w:hideMark/>
          </w:tcPr>
          <w:p w14:paraId="1635EC3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DB2B24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B6EE4A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8479D3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9AE84C6" w14:textId="77777777" w:rsidTr="005C2BB3">
        <w:trPr>
          <w:trHeight w:val="290"/>
        </w:trPr>
        <w:tc>
          <w:tcPr>
            <w:tcW w:w="1172" w:type="dxa"/>
            <w:shd w:val="clear" w:color="auto" w:fill="auto"/>
            <w:noWrap/>
            <w:vAlign w:val="bottom"/>
            <w:hideMark/>
          </w:tcPr>
          <w:p w14:paraId="51EB015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4212456</w:t>
            </w:r>
          </w:p>
        </w:tc>
        <w:tc>
          <w:tcPr>
            <w:tcW w:w="2787" w:type="dxa"/>
            <w:shd w:val="clear" w:color="auto" w:fill="auto"/>
            <w:vAlign w:val="bottom"/>
            <w:hideMark/>
          </w:tcPr>
          <w:p w14:paraId="3F9F67E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Painless rectal bleeding</w:t>
            </w:r>
          </w:p>
        </w:tc>
        <w:tc>
          <w:tcPr>
            <w:tcW w:w="1143" w:type="dxa"/>
            <w:shd w:val="clear" w:color="auto" w:fill="auto"/>
            <w:noWrap/>
            <w:vAlign w:val="bottom"/>
            <w:hideMark/>
          </w:tcPr>
          <w:p w14:paraId="616302E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2E744CC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EB1A8A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0A1253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11E123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D86EAED" w14:textId="77777777" w:rsidTr="005C2BB3">
        <w:trPr>
          <w:trHeight w:val="290"/>
        </w:trPr>
        <w:tc>
          <w:tcPr>
            <w:tcW w:w="1172" w:type="dxa"/>
            <w:shd w:val="clear" w:color="auto" w:fill="auto"/>
            <w:noWrap/>
            <w:vAlign w:val="bottom"/>
            <w:hideMark/>
          </w:tcPr>
          <w:p w14:paraId="37289F3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4189790</w:t>
            </w:r>
          </w:p>
        </w:tc>
        <w:tc>
          <w:tcPr>
            <w:tcW w:w="2787" w:type="dxa"/>
            <w:shd w:val="clear" w:color="auto" w:fill="auto"/>
            <w:vAlign w:val="bottom"/>
            <w:hideMark/>
          </w:tcPr>
          <w:p w14:paraId="2C71973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Painful rectal bleeding</w:t>
            </w:r>
          </w:p>
        </w:tc>
        <w:tc>
          <w:tcPr>
            <w:tcW w:w="1143" w:type="dxa"/>
            <w:shd w:val="clear" w:color="auto" w:fill="auto"/>
            <w:noWrap/>
            <w:vAlign w:val="bottom"/>
            <w:hideMark/>
          </w:tcPr>
          <w:p w14:paraId="1CC1F6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82746E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5D72F7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B446FC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6B81CC4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C2252C6" w14:textId="77777777" w:rsidTr="005C2BB3">
        <w:trPr>
          <w:trHeight w:val="290"/>
        </w:trPr>
        <w:tc>
          <w:tcPr>
            <w:tcW w:w="1172" w:type="dxa"/>
            <w:shd w:val="clear" w:color="auto" w:fill="auto"/>
            <w:noWrap/>
            <w:vAlign w:val="bottom"/>
            <w:hideMark/>
          </w:tcPr>
          <w:p w14:paraId="6BEF813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4242106</w:t>
            </w:r>
          </w:p>
        </w:tc>
        <w:tc>
          <w:tcPr>
            <w:tcW w:w="2787" w:type="dxa"/>
            <w:shd w:val="clear" w:color="auto" w:fill="auto"/>
            <w:vAlign w:val="bottom"/>
            <w:hideMark/>
          </w:tcPr>
          <w:p w14:paraId="5E3C928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Occult blood in stools</w:t>
            </w:r>
          </w:p>
        </w:tc>
        <w:tc>
          <w:tcPr>
            <w:tcW w:w="1143" w:type="dxa"/>
            <w:shd w:val="clear" w:color="auto" w:fill="auto"/>
            <w:noWrap/>
            <w:vAlign w:val="bottom"/>
            <w:hideMark/>
          </w:tcPr>
          <w:p w14:paraId="54CD97B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E41FF1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4E3738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4D5384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2DDA57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0BFA8392" w14:textId="77777777" w:rsidTr="005C2BB3">
        <w:trPr>
          <w:trHeight w:val="290"/>
        </w:trPr>
        <w:tc>
          <w:tcPr>
            <w:tcW w:w="1172" w:type="dxa"/>
            <w:shd w:val="clear" w:color="auto" w:fill="auto"/>
            <w:noWrap/>
            <w:vAlign w:val="bottom"/>
            <w:hideMark/>
          </w:tcPr>
          <w:p w14:paraId="2BCE4FC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4103703</w:t>
            </w:r>
          </w:p>
        </w:tc>
        <w:tc>
          <w:tcPr>
            <w:tcW w:w="2787" w:type="dxa"/>
            <w:shd w:val="clear" w:color="auto" w:fill="auto"/>
            <w:vAlign w:val="bottom"/>
            <w:hideMark/>
          </w:tcPr>
          <w:p w14:paraId="24D70A3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Melena</w:t>
            </w:r>
          </w:p>
        </w:tc>
        <w:tc>
          <w:tcPr>
            <w:tcW w:w="1143" w:type="dxa"/>
            <w:shd w:val="clear" w:color="auto" w:fill="auto"/>
            <w:noWrap/>
            <w:vAlign w:val="bottom"/>
            <w:hideMark/>
          </w:tcPr>
          <w:p w14:paraId="68B09F8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AE5B27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8FBB18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AD67A6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121E27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78CB726" w14:textId="77777777" w:rsidTr="005C2BB3">
        <w:trPr>
          <w:trHeight w:val="580"/>
        </w:trPr>
        <w:tc>
          <w:tcPr>
            <w:tcW w:w="1172" w:type="dxa"/>
            <w:shd w:val="clear" w:color="auto" w:fill="auto"/>
            <w:noWrap/>
            <w:vAlign w:val="bottom"/>
            <w:hideMark/>
          </w:tcPr>
          <w:p w14:paraId="2496275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45757654</w:t>
            </w:r>
          </w:p>
        </w:tc>
        <w:tc>
          <w:tcPr>
            <w:tcW w:w="2787" w:type="dxa"/>
            <w:shd w:val="clear" w:color="auto" w:fill="auto"/>
            <w:vAlign w:val="bottom"/>
            <w:hideMark/>
          </w:tcPr>
          <w:p w14:paraId="2F6F4B5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Intestinal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due to angiodysplasia of intestine</w:t>
            </w:r>
          </w:p>
        </w:tc>
        <w:tc>
          <w:tcPr>
            <w:tcW w:w="1143" w:type="dxa"/>
            <w:shd w:val="clear" w:color="auto" w:fill="auto"/>
            <w:noWrap/>
            <w:vAlign w:val="bottom"/>
            <w:hideMark/>
          </w:tcPr>
          <w:p w14:paraId="5BAB3DC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36E280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402EBE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F203EA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31068A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4F9BBF0" w14:textId="77777777" w:rsidTr="005C2BB3">
        <w:trPr>
          <w:trHeight w:val="580"/>
        </w:trPr>
        <w:tc>
          <w:tcPr>
            <w:tcW w:w="1172" w:type="dxa"/>
            <w:shd w:val="clear" w:color="auto" w:fill="auto"/>
            <w:noWrap/>
            <w:vAlign w:val="bottom"/>
            <w:hideMark/>
          </w:tcPr>
          <w:p w14:paraId="2C5B01C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40485318</w:t>
            </w:r>
          </w:p>
        </w:tc>
        <w:tc>
          <w:tcPr>
            <w:tcW w:w="2787" w:type="dxa"/>
            <w:shd w:val="clear" w:color="auto" w:fill="auto"/>
            <w:vAlign w:val="bottom"/>
            <w:hideMark/>
          </w:tcPr>
          <w:p w14:paraId="3A5FE20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Incision of stomach and suture of bleeding gastric ulcer</w:t>
            </w:r>
          </w:p>
        </w:tc>
        <w:tc>
          <w:tcPr>
            <w:tcW w:w="1143" w:type="dxa"/>
            <w:shd w:val="clear" w:color="auto" w:fill="auto"/>
            <w:noWrap/>
            <w:vAlign w:val="bottom"/>
            <w:hideMark/>
          </w:tcPr>
          <w:p w14:paraId="0B6EB28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2142" w:type="dxa"/>
            <w:shd w:val="clear" w:color="auto" w:fill="auto"/>
            <w:vAlign w:val="bottom"/>
            <w:hideMark/>
          </w:tcPr>
          <w:p w14:paraId="30C3E7A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669A6F6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DB14AD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590F45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CEE2038" w14:textId="77777777" w:rsidTr="005C2BB3">
        <w:trPr>
          <w:trHeight w:val="290"/>
        </w:trPr>
        <w:tc>
          <w:tcPr>
            <w:tcW w:w="1172" w:type="dxa"/>
            <w:shd w:val="clear" w:color="auto" w:fill="auto"/>
            <w:noWrap/>
            <w:vAlign w:val="bottom"/>
            <w:hideMark/>
          </w:tcPr>
          <w:p w14:paraId="3BABD15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437027</w:t>
            </w:r>
          </w:p>
        </w:tc>
        <w:tc>
          <w:tcPr>
            <w:tcW w:w="2787" w:type="dxa"/>
            <w:shd w:val="clear" w:color="auto" w:fill="auto"/>
            <w:vAlign w:val="bottom"/>
            <w:hideMark/>
          </w:tcPr>
          <w:p w14:paraId="498AA05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Hemorrhagic</w:t>
            </w:r>
            <w:proofErr w:type="spellEnd"/>
            <w:r w:rsidRPr="005C2BB3">
              <w:rPr>
                <w:rFonts w:eastAsia="Times New Roman"/>
                <w:sz w:val="18"/>
                <w:szCs w:val="18"/>
                <w:lang w:val="en-GB" w:eastAsia="zh-TW"/>
              </w:rPr>
              <w:t xml:space="preserve"> duodenitis</w:t>
            </w:r>
          </w:p>
        </w:tc>
        <w:tc>
          <w:tcPr>
            <w:tcW w:w="1143" w:type="dxa"/>
            <w:shd w:val="clear" w:color="auto" w:fill="auto"/>
            <w:noWrap/>
            <w:vAlign w:val="bottom"/>
            <w:hideMark/>
          </w:tcPr>
          <w:p w14:paraId="66360A1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22ED29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9513BA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C6A3ED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2FADC9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4DC27E6" w14:textId="77777777" w:rsidTr="005C2BB3">
        <w:trPr>
          <w:trHeight w:val="580"/>
        </w:trPr>
        <w:tc>
          <w:tcPr>
            <w:tcW w:w="1172" w:type="dxa"/>
            <w:shd w:val="clear" w:color="auto" w:fill="auto"/>
            <w:noWrap/>
            <w:vAlign w:val="bottom"/>
            <w:hideMark/>
          </w:tcPr>
          <w:p w14:paraId="7656CC3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46270529</w:t>
            </w:r>
          </w:p>
        </w:tc>
        <w:tc>
          <w:tcPr>
            <w:tcW w:w="2787" w:type="dxa"/>
            <w:shd w:val="clear" w:color="auto" w:fill="auto"/>
            <w:vAlign w:val="bottom"/>
            <w:hideMark/>
          </w:tcPr>
          <w:p w14:paraId="7AE4A1C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of small intestine with diverticulosis</w:t>
            </w:r>
          </w:p>
        </w:tc>
        <w:tc>
          <w:tcPr>
            <w:tcW w:w="1143" w:type="dxa"/>
            <w:shd w:val="clear" w:color="auto" w:fill="auto"/>
            <w:noWrap/>
            <w:vAlign w:val="bottom"/>
            <w:hideMark/>
          </w:tcPr>
          <w:p w14:paraId="301F6D2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0ABD9A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BCA672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EE47B4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E59C4B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1A5BB4A" w14:textId="77777777" w:rsidTr="005C2BB3">
        <w:trPr>
          <w:trHeight w:val="580"/>
        </w:trPr>
        <w:tc>
          <w:tcPr>
            <w:tcW w:w="1172" w:type="dxa"/>
            <w:shd w:val="clear" w:color="auto" w:fill="auto"/>
            <w:noWrap/>
            <w:vAlign w:val="bottom"/>
            <w:hideMark/>
          </w:tcPr>
          <w:p w14:paraId="7CF37BB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46269901</w:t>
            </w:r>
          </w:p>
        </w:tc>
        <w:tc>
          <w:tcPr>
            <w:tcW w:w="2787" w:type="dxa"/>
            <w:shd w:val="clear" w:color="auto" w:fill="auto"/>
            <w:vAlign w:val="bottom"/>
            <w:hideMark/>
          </w:tcPr>
          <w:p w14:paraId="23DE218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of small intestine due to diverticulitis</w:t>
            </w:r>
          </w:p>
        </w:tc>
        <w:tc>
          <w:tcPr>
            <w:tcW w:w="1143" w:type="dxa"/>
            <w:shd w:val="clear" w:color="auto" w:fill="auto"/>
            <w:noWrap/>
            <w:vAlign w:val="bottom"/>
            <w:hideMark/>
          </w:tcPr>
          <w:p w14:paraId="1BB9103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25B09F9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3E857B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37A408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40B541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869D4D4" w14:textId="77777777" w:rsidTr="005C2BB3">
        <w:trPr>
          <w:trHeight w:val="290"/>
        </w:trPr>
        <w:tc>
          <w:tcPr>
            <w:tcW w:w="1172" w:type="dxa"/>
            <w:shd w:val="clear" w:color="auto" w:fill="auto"/>
            <w:noWrap/>
            <w:vAlign w:val="bottom"/>
            <w:hideMark/>
          </w:tcPr>
          <w:p w14:paraId="0E0EE3E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197925</w:t>
            </w:r>
          </w:p>
        </w:tc>
        <w:tc>
          <w:tcPr>
            <w:tcW w:w="2787" w:type="dxa"/>
            <w:shd w:val="clear" w:color="auto" w:fill="auto"/>
            <w:vAlign w:val="bottom"/>
            <w:hideMark/>
          </w:tcPr>
          <w:p w14:paraId="6C4A86A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of rectum and anus</w:t>
            </w:r>
          </w:p>
        </w:tc>
        <w:tc>
          <w:tcPr>
            <w:tcW w:w="1143" w:type="dxa"/>
            <w:shd w:val="clear" w:color="auto" w:fill="auto"/>
            <w:noWrap/>
            <w:vAlign w:val="bottom"/>
            <w:hideMark/>
          </w:tcPr>
          <w:p w14:paraId="021BF40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56CADA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54E604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AD012E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B72A67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89A0A42" w14:textId="77777777" w:rsidTr="005C2BB3">
        <w:trPr>
          <w:trHeight w:val="580"/>
        </w:trPr>
        <w:tc>
          <w:tcPr>
            <w:tcW w:w="1172" w:type="dxa"/>
            <w:shd w:val="clear" w:color="auto" w:fill="auto"/>
            <w:noWrap/>
            <w:vAlign w:val="bottom"/>
            <w:hideMark/>
          </w:tcPr>
          <w:p w14:paraId="4F1688D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45757543</w:t>
            </w:r>
          </w:p>
        </w:tc>
        <w:tc>
          <w:tcPr>
            <w:tcW w:w="2787" w:type="dxa"/>
            <w:shd w:val="clear" w:color="auto" w:fill="auto"/>
            <w:vAlign w:val="bottom"/>
            <w:hideMark/>
          </w:tcPr>
          <w:p w14:paraId="2E8D0A1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of colon due to diverticulosis</w:t>
            </w:r>
          </w:p>
        </w:tc>
        <w:tc>
          <w:tcPr>
            <w:tcW w:w="1143" w:type="dxa"/>
            <w:shd w:val="clear" w:color="auto" w:fill="auto"/>
            <w:noWrap/>
            <w:vAlign w:val="bottom"/>
            <w:hideMark/>
          </w:tcPr>
          <w:p w14:paraId="73C991C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6E9CB8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231738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E29BD1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247D3E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E288A6C" w14:textId="77777777" w:rsidTr="005C2BB3">
        <w:trPr>
          <w:trHeight w:val="290"/>
        </w:trPr>
        <w:tc>
          <w:tcPr>
            <w:tcW w:w="1172" w:type="dxa"/>
            <w:shd w:val="clear" w:color="auto" w:fill="auto"/>
            <w:noWrap/>
            <w:vAlign w:val="bottom"/>
            <w:hideMark/>
          </w:tcPr>
          <w:p w14:paraId="688853A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442190</w:t>
            </w:r>
          </w:p>
        </w:tc>
        <w:tc>
          <w:tcPr>
            <w:tcW w:w="2787" w:type="dxa"/>
            <w:shd w:val="clear" w:color="auto" w:fill="auto"/>
            <w:vAlign w:val="bottom"/>
            <w:hideMark/>
          </w:tcPr>
          <w:p w14:paraId="50FF128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of colon</w:t>
            </w:r>
          </w:p>
        </w:tc>
        <w:tc>
          <w:tcPr>
            <w:tcW w:w="1143" w:type="dxa"/>
            <w:shd w:val="clear" w:color="auto" w:fill="auto"/>
            <w:noWrap/>
            <w:vAlign w:val="bottom"/>
            <w:hideMark/>
          </w:tcPr>
          <w:p w14:paraId="64778AF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91B9E4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39383C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D3414E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213D6E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9BB4AF6" w14:textId="77777777" w:rsidTr="005C2BB3">
        <w:trPr>
          <w:trHeight w:val="290"/>
        </w:trPr>
        <w:tc>
          <w:tcPr>
            <w:tcW w:w="1172" w:type="dxa"/>
            <w:shd w:val="clear" w:color="auto" w:fill="auto"/>
            <w:noWrap/>
            <w:vAlign w:val="bottom"/>
            <w:hideMark/>
          </w:tcPr>
          <w:p w14:paraId="745353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443530</w:t>
            </w:r>
          </w:p>
        </w:tc>
        <w:tc>
          <w:tcPr>
            <w:tcW w:w="2787" w:type="dxa"/>
            <w:shd w:val="clear" w:color="auto" w:fill="auto"/>
            <w:vAlign w:val="bottom"/>
            <w:hideMark/>
          </w:tcPr>
          <w:p w14:paraId="3BA7449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Hematochezia</w:t>
            </w:r>
            <w:proofErr w:type="spellEnd"/>
          </w:p>
        </w:tc>
        <w:tc>
          <w:tcPr>
            <w:tcW w:w="1143" w:type="dxa"/>
            <w:shd w:val="clear" w:color="auto" w:fill="auto"/>
            <w:noWrap/>
            <w:vAlign w:val="bottom"/>
            <w:hideMark/>
          </w:tcPr>
          <w:p w14:paraId="1AFF275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995810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783175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B23813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C2099D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C1B54F6" w14:textId="77777777" w:rsidTr="005C2BB3">
        <w:trPr>
          <w:trHeight w:val="290"/>
        </w:trPr>
        <w:tc>
          <w:tcPr>
            <w:tcW w:w="1172" w:type="dxa"/>
            <w:shd w:val="clear" w:color="auto" w:fill="auto"/>
            <w:noWrap/>
            <w:vAlign w:val="bottom"/>
            <w:hideMark/>
          </w:tcPr>
          <w:p w14:paraId="2137A87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26727</w:t>
            </w:r>
          </w:p>
        </w:tc>
        <w:tc>
          <w:tcPr>
            <w:tcW w:w="2787" w:type="dxa"/>
            <w:shd w:val="clear" w:color="auto" w:fill="auto"/>
            <w:vAlign w:val="bottom"/>
            <w:hideMark/>
          </w:tcPr>
          <w:p w14:paraId="6F47BD9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Hematemesis</w:t>
            </w:r>
          </w:p>
        </w:tc>
        <w:tc>
          <w:tcPr>
            <w:tcW w:w="1143" w:type="dxa"/>
            <w:shd w:val="clear" w:color="auto" w:fill="auto"/>
            <w:noWrap/>
            <w:vAlign w:val="bottom"/>
            <w:hideMark/>
          </w:tcPr>
          <w:p w14:paraId="2E423A0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DB9F50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1FA653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E08B32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ECD113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22C51FE" w14:textId="77777777" w:rsidTr="005C2BB3">
        <w:trPr>
          <w:trHeight w:val="290"/>
        </w:trPr>
        <w:tc>
          <w:tcPr>
            <w:tcW w:w="1172" w:type="dxa"/>
            <w:shd w:val="clear" w:color="auto" w:fill="auto"/>
            <w:noWrap/>
            <w:vAlign w:val="bottom"/>
            <w:hideMark/>
          </w:tcPr>
          <w:p w14:paraId="2F97284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192671</w:t>
            </w:r>
          </w:p>
        </w:tc>
        <w:tc>
          <w:tcPr>
            <w:tcW w:w="2787" w:type="dxa"/>
            <w:shd w:val="clear" w:color="auto" w:fill="auto"/>
            <w:vAlign w:val="bottom"/>
            <w:hideMark/>
          </w:tcPr>
          <w:p w14:paraId="54EFF2A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Gastrointestinal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143C842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70A6885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FC91F9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1CE91E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CBFB91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0CCEB03E" w14:textId="77777777" w:rsidTr="005C2BB3">
        <w:trPr>
          <w:trHeight w:val="580"/>
        </w:trPr>
        <w:tc>
          <w:tcPr>
            <w:tcW w:w="1172" w:type="dxa"/>
            <w:shd w:val="clear" w:color="auto" w:fill="auto"/>
            <w:noWrap/>
            <w:vAlign w:val="bottom"/>
            <w:hideMark/>
          </w:tcPr>
          <w:p w14:paraId="69523E4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46269911</w:t>
            </w:r>
          </w:p>
        </w:tc>
        <w:tc>
          <w:tcPr>
            <w:tcW w:w="2787" w:type="dxa"/>
            <w:shd w:val="clear" w:color="auto" w:fill="auto"/>
            <w:vAlign w:val="bottom"/>
            <w:hideMark/>
          </w:tcPr>
          <w:p w14:paraId="132D500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Gastric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due to hypertrophic gastritis</w:t>
            </w:r>
          </w:p>
        </w:tc>
        <w:tc>
          <w:tcPr>
            <w:tcW w:w="1143" w:type="dxa"/>
            <w:shd w:val="clear" w:color="auto" w:fill="auto"/>
            <w:noWrap/>
            <w:vAlign w:val="bottom"/>
            <w:hideMark/>
          </w:tcPr>
          <w:p w14:paraId="4C6371D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E12E40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55C3A13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D0D64D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5E1A6F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6917712" w14:textId="77777777" w:rsidTr="005C2BB3">
        <w:trPr>
          <w:trHeight w:val="580"/>
        </w:trPr>
        <w:tc>
          <w:tcPr>
            <w:tcW w:w="1172" w:type="dxa"/>
            <w:shd w:val="clear" w:color="auto" w:fill="auto"/>
            <w:noWrap/>
            <w:vAlign w:val="bottom"/>
            <w:hideMark/>
          </w:tcPr>
          <w:p w14:paraId="704BE69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46270025</w:t>
            </w:r>
          </w:p>
        </w:tc>
        <w:tc>
          <w:tcPr>
            <w:tcW w:w="2787" w:type="dxa"/>
            <w:shd w:val="clear" w:color="auto" w:fill="auto"/>
            <w:vAlign w:val="bottom"/>
            <w:hideMark/>
          </w:tcPr>
          <w:p w14:paraId="2AD9B47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Gastric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due to eosinophilic gastritis</w:t>
            </w:r>
          </w:p>
        </w:tc>
        <w:tc>
          <w:tcPr>
            <w:tcW w:w="1143" w:type="dxa"/>
            <w:shd w:val="clear" w:color="auto" w:fill="auto"/>
            <w:noWrap/>
            <w:vAlign w:val="bottom"/>
            <w:hideMark/>
          </w:tcPr>
          <w:p w14:paraId="7CED77C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D18BD6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926BD3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E357B3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4C4A24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60EBB1C" w14:textId="77777777" w:rsidTr="005C2BB3">
        <w:trPr>
          <w:trHeight w:val="580"/>
        </w:trPr>
        <w:tc>
          <w:tcPr>
            <w:tcW w:w="1172" w:type="dxa"/>
            <w:shd w:val="clear" w:color="auto" w:fill="auto"/>
            <w:noWrap/>
            <w:vAlign w:val="bottom"/>
            <w:hideMark/>
          </w:tcPr>
          <w:p w14:paraId="5591D71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46270145</w:t>
            </w:r>
          </w:p>
        </w:tc>
        <w:tc>
          <w:tcPr>
            <w:tcW w:w="2787" w:type="dxa"/>
            <w:shd w:val="clear" w:color="auto" w:fill="auto"/>
            <w:vAlign w:val="bottom"/>
            <w:hideMark/>
          </w:tcPr>
          <w:p w14:paraId="56F64AC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Gastric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due to atrophic gastritis</w:t>
            </w:r>
          </w:p>
        </w:tc>
        <w:tc>
          <w:tcPr>
            <w:tcW w:w="1143" w:type="dxa"/>
            <w:shd w:val="clear" w:color="auto" w:fill="auto"/>
            <w:noWrap/>
            <w:vAlign w:val="bottom"/>
            <w:hideMark/>
          </w:tcPr>
          <w:p w14:paraId="419E921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7B56B31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820C76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C8DA83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17BD10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BF65710" w14:textId="77777777" w:rsidTr="005C2BB3">
        <w:trPr>
          <w:trHeight w:val="580"/>
        </w:trPr>
        <w:tc>
          <w:tcPr>
            <w:tcW w:w="1172" w:type="dxa"/>
            <w:shd w:val="clear" w:color="auto" w:fill="auto"/>
            <w:noWrap/>
            <w:vAlign w:val="bottom"/>
            <w:hideMark/>
          </w:tcPr>
          <w:p w14:paraId="4E2CD22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45757783</w:t>
            </w:r>
          </w:p>
        </w:tc>
        <w:tc>
          <w:tcPr>
            <w:tcW w:w="2787" w:type="dxa"/>
            <w:shd w:val="clear" w:color="auto" w:fill="auto"/>
            <w:vAlign w:val="bottom"/>
            <w:hideMark/>
          </w:tcPr>
          <w:p w14:paraId="2887DA3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Gastric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due to alcoholic gastritis</w:t>
            </w:r>
          </w:p>
        </w:tc>
        <w:tc>
          <w:tcPr>
            <w:tcW w:w="1143" w:type="dxa"/>
            <w:shd w:val="clear" w:color="auto" w:fill="auto"/>
            <w:noWrap/>
            <w:vAlign w:val="bottom"/>
            <w:hideMark/>
          </w:tcPr>
          <w:p w14:paraId="7ECC6AD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32ABC2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980F11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2AEFAA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DD2684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948EC4E" w14:textId="77777777" w:rsidTr="005C2BB3">
        <w:trPr>
          <w:trHeight w:val="290"/>
        </w:trPr>
        <w:tc>
          <w:tcPr>
            <w:tcW w:w="1172" w:type="dxa"/>
            <w:shd w:val="clear" w:color="auto" w:fill="auto"/>
            <w:noWrap/>
            <w:vAlign w:val="bottom"/>
            <w:hideMark/>
          </w:tcPr>
          <w:p w14:paraId="1476DC4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193250</w:t>
            </w:r>
          </w:p>
        </w:tc>
        <w:tc>
          <w:tcPr>
            <w:tcW w:w="2787" w:type="dxa"/>
            <w:shd w:val="clear" w:color="auto" w:fill="auto"/>
            <w:vAlign w:val="bottom"/>
            <w:hideMark/>
          </w:tcPr>
          <w:p w14:paraId="2EEE477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Gastric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06399E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B85DD5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988842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542C5A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DA475D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8DF0A5B" w14:textId="77777777" w:rsidTr="005C2BB3">
        <w:trPr>
          <w:trHeight w:val="290"/>
        </w:trPr>
        <w:tc>
          <w:tcPr>
            <w:tcW w:w="1172" w:type="dxa"/>
            <w:shd w:val="clear" w:color="auto" w:fill="auto"/>
            <w:noWrap/>
            <w:vAlign w:val="bottom"/>
            <w:hideMark/>
          </w:tcPr>
          <w:p w14:paraId="6D9E3F4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4152684</w:t>
            </w:r>
          </w:p>
        </w:tc>
        <w:tc>
          <w:tcPr>
            <w:tcW w:w="2787" w:type="dxa"/>
            <w:shd w:val="clear" w:color="auto" w:fill="auto"/>
            <w:vAlign w:val="bottom"/>
            <w:hideMark/>
          </w:tcPr>
          <w:p w14:paraId="6AEE89E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Feces</w:t>
            </w:r>
            <w:proofErr w:type="spellEnd"/>
            <w:r w:rsidRPr="005C2BB3">
              <w:rPr>
                <w:rFonts w:eastAsia="Times New Roman"/>
                <w:sz w:val="18"/>
                <w:szCs w:val="18"/>
                <w:lang w:val="en-GB" w:eastAsia="zh-TW"/>
              </w:rPr>
              <w:t>: fresh blood present</w:t>
            </w:r>
          </w:p>
        </w:tc>
        <w:tc>
          <w:tcPr>
            <w:tcW w:w="1143" w:type="dxa"/>
            <w:shd w:val="clear" w:color="auto" w:fill="auto"/>
            <w:noWrap/>
            <w:vAlign w:val="bottom"/>
            <w:hideMark/>
          </w:tcPr>
          <w:p w14:paraId="5C2DD16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4C7AFA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5BAA022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420F79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FC6636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DE905E4" w14:textId="77777777" w:rsidTr="005C2BB3">
        <w:trPr>
          <w:trHeight w:val="580"/>
        </w:trPr>
        <w:tc>
          <w:tcPr>
            <w:tcW w:w="1172" w:type="dxa"/>
            <w:shd w:val="clear" w:color="auto" w:fill="auto"/>
            <w:noWrap/>
            <w:vAlign w:val="bottom"/>
            <w:hideMark/>
          </w:tcPr>
          <w:p w14:paraId="3F9D0C8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4195152</w:t>
            </w:r>
          </w:p>
        </w:tc>
        <w:tc>
          <w:tcPr>
            <w:tcW w:w="2787" w:type="dxa"/>
            <w:shd w:val="clear" w:color="auto" w:fill="auto"/>
            <w:vAlign w:val="bottom"/>
            <w:hideMark/>
          </w:tcPr>
          <w:p w14:paraId="06F6EEE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Endoscopic control of gastric bleeding</w:t>
            </w:r>
          </w:p>
        </w:tc>
        <w:tc>
          <w:tcPr>
            <w:tcW w:w="1143" w:type="dxa"/>
            <w:shd w:val="clear" w:color="auto" w:fill="auto"/>
            <w:noWrap/>
            <w:vAlign w:val="bottom"/>
            <w:hideMark/>
          </w:tcPr>
          <w:p w14:paraId="4A38463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Procedure</w:t>
            </w:r>
          </w:p>
        </w:tc>
        <w:tc>
          <w:tcPr>
            <w:tcW w:w="2142" w:type="dxa"/>
            <w:shd w:val="clear" w:color="auto" w:fill="auto"/>
            <w:vAlign w:val="bottom"/>
            <w:hideMark/>
          </w:tcPr>
          <w:p w14:paraId="6BEBC46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EDAF51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0F8700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5EDC69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001BEF4" w14:textId="77777777" w:rsidTr="005C2BB3">
        <w:trPr>
          <w:trHeight w:val="580"/>
        </w:trPr>
        <w:tc>
          <w:tcPr>
            <w:tcW w:w="1172" w:type="dxa"/>
            <w:shd w:val="clear" w:color="auto" w:fill="auto"/>
            <w:noWrap/>
            <w:vAlign w:val="bottom"/>
            <w:hideMark/>
          </w:tcPr>
          <w:p w14:paraId="4F93F70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4031954</w:t>
            </w:r>
          </w:p>
        </w:tc>
        <w:tc>
          <w:tcPr>
            <w:tcW w:w="2787" w:type="dxa"/>
            <w:shd w:val="clear" w:color="auto" w:fill="auto"/>
            <w:vAlign w:val="bottom"/>
            <w:hideMark/>
          </w:tcPr>
          <w:p w14:paraId="7A77F93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Duodenal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67A1A07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E966A5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B79AB4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5AB797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E5F7B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9DC396B" w14:textId="77777777" w:rsidTr="005C2BB3">
        <w:trPr>
          <w:trHeight w:val="290"/>
        </w:trPr>
        <w:tc>
          <w:tcPr>
            <w:tcW w:w="1172" w:type="dxa"/>
            <w:shd w:val="clear" w:color="auto" w:fill="auto"/>
            <w:noWrap/>
            <w:vAlign w:val="bottom"/>
            <w:hideMark/>
          </w:tcPr>
          <w:p w14:paraId="1E0766D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198798</w:t>
            </w:r>
          </w:p>
        </w:tc>
        <w:tc>
          <w:tcPr>
            <w:tcW w:w="2787" w:type="dxa"/>
            <w:shd w:val="clear" w:color="auto" w:fill="auto"/>
            <w:vAlign w:val="bottom"/>
            <w:hideMark/>
          </w:tcPr>
          <w:p w14:paraId="1D00210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proofErr w:type="spellStart"/>
            <w:r w:rsidRPr="005C2BB3">
              <w:rPr>
                <w:rFonts w:eastAsia="Times New Roman"/>
                <w:sz w:val="18"/>
                <w:szCs w:val="18"/>
                <w:lang w:val="en-GB" w:eastAsia="zh-TW"/>
              </w:rPr>
              <w:t>Dieulafoy's</w:t>
            </w:r>
            <w:proofErr w:type="spellEnd"/>
            <w:r w:rsidRPr="005C2BB3">
              <w:rPr>
                <w:rFonts w:eastAsia="Times New Roman"/>
                <w:sz w:val="18"/>
                <w:szCs w:val="18"/>
                <w:lang w:val="en-GB" w:eastAsia="zh-TW"/>
              </w:rPr>
              <w:t xml:space="preserve"> vascular malformation</w:t>
            </w:r>
          </w:p>
        </w:tc>
        <w:tc>
          <w:tcPr>
            <w:tcW w:w="1143" w:type="dxa"/>
            <w:shd w:val="clear" w:color="auto" w:fill="auto"/>
            <w:noWrap/>
            <w:vAlign w:val="bottom"/>
            <w:hideMark/>
          </w:tcPr>
          <w:p w14:paraId="2900508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C1F1BD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207C198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3EBB3F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463205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ABCBEDD" w14:textId="77777777" w:rsidTr="005C2BB3">
        <w:trPr>
          <w:trHeight w:val="290"/>
        </w:trPr>
        <w:tc>
          <w:tcPr>
            <w:tcW w:w="1172" w:type="dxa"/>
            <w:shd w:val="clear" w:color="auto" w:fill="auto"/>
            <w:noWrap/>
            <w:vAlign w:val="bottom"/>
            <w:hideMark/>
          </w:tcPr>
          <w:p w14:paraId="50937DD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4148536</w:t>
            </w:r>
          </w:p>
        </w:tc>
        <w:tc>
          <w:tcPr>
            <w:tcW w:w="2787" w:type="dxa"/>
            <w:shd w:val="clear" w:color="auto" w:fill="auto"/>
            <w:vAlign w:val="bottom"/>
            <w:hideMark/>
          </w:tcPr>
          <w:p w14:paraId="45503F6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Dark stools</w:t>
            </w:r>
          </w:p>
        </w:tc>
        <w:tc>
          <w:tcPr>
            <w:tcW w:w="1143" w:type="dxa"/>
            <w:shd w:val="clear" w:color="auto" w:fill="auto"/>
            <w:noWrap/>
            <w:vAlign w:val="bottom"/>
            <w:hideMark/>
          </w:tcPr>
          <w:p w14:paraId="329D547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8BF4C3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DDB25F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B4CE5C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017C3B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0076609" w14:textId="77777777" w:rsidTr="005C2BB3">
        <w:trPr>
          <w:trHeight w:val="580"/>
        </w:trPr>
        <w:tc>
          <w:tcPr>
            <w:tcW w:w="1172" w:type="dxa"/>
            <w:shd w:val="clear" w:color="auto" w:fill="auto"/>
            <w:noWrap/>
            <w:vAlign w:val="bottom"/>
            <w:hideMark/>
          </w:tcPr>
          <w:p w14:paraId="15F30DB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lastRenderedPageBreak/>
              <w:t>4247008</w:t>
            </w:r>
          </w:p>
        </w:tc>
        <w:tc>
          <w:tcPr>
            <w:tcW w:w="2787" w:type="dxa"/>
            <w:shd w:val="clear" w:color="auto" w:fill="auto"/>
            <w:vAlign w:val="bottom"/>
            <w:hideMark/>
          </w:tcPr>
          <w:p w14:paraId="2861C86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peptic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4A51BD4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CD65C6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6A3A39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EC7152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683F97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E86AC89" w14:textId="77777777" w:rsidTr="005C2BB3">
        <w:trPr>
          <w:trHeight w:val="580"/>
        </w:trPr>
        <w:tc>
          <w:tcPr>
            <w:tcW w:w="1172" w:type="dxa"/>
            <w:shd w:val="clear" w:color="auto" w:fill="auto"/>
            <w:noWrap/>
            <w:vAlign w:val="bottom"/>
            <w:hideMark/>
          </w:tcPr>
          <w:p w14:paraId="46E24C7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4174044</w:t>
            </w:r>
          </w:p>
        </w:tc>
        <w:tc>
          <w:tcPr>
            <w:tcW w:w="2787" w:type="dxa"/>
            <w:shd w:val="clear" w:color="auto" w:fill="auto"/>
            <w:vAlign w:val="bottom"/>
            <w:hideMark/>
          </w:tcPr>
          <w:p w14:paraId="729D8D2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peptic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213E373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ADA000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8407A8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6CA8EF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7FC8BA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BB15D4B" w14:textId="77777777" w:rsidTr="005C2BB3">
        <w:trPr>
          <w:trHeight w:val="870"/>
        </w:trPr>
        <w:tc>
          <w:tcPr>
            <w:tcW w:w="1172" w:type="dxa"/>
            <w:shd w:val="clear" w:color="auto" w:fill="auto"/>
            <w:noWrap/>
            <w:vAlign w:val="bottom"/>
            <w:hideMark/>
          </w:tcPr>
          <w:p w14:paraId="2F95CAF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437326</w:t>
            </w:r>
          </w:p>
        </w:tc>
        <w:tc>
          <w:tcPr>
            <w:tcW w:w="2787" w:type="dxa"/>
            <w:shd w:val="clear" w:color="auto" w:fill="auto"/>
            <w:vAlign w:val="bottom"/>
            <w:hideMark/>
          </w:tcPr>
          <w:p w14:paraId="2097BB8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w:t>
            </w:r>
            <w:proofErr w:type="spellStart"/>
            <w:r w:rsidRPr="005C2BB3">
              <w:rPr>
                <w:rFonts w:eastAsia="Times New Roman"/>
                <w:sz w:val="18"/>
                <w:szCs w:val="18"/>
                <w:lang w:val="en-GB" w:eastAsia="zh-TW"/>
              </w:rPr>
              <w:t>gastrojejunal</w:t>
            </w:r>
            <w:proofErr w:type="spellEnd"/>
            <w:r w:rsidRPr="005C2BB3">
              <w:rPr>
                <w:rFonts w:eastAsia="Times New Roman"/>
                <w:sz w:val="18"/>
                <w:szCs w:val="18"/>
                <w:lang w:val="en-GB" w:eastAsia="zh-TW"/>
              </w:rPr>
              <w:t xml:space="preserve">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with perforation but without obstruction</w:t>
            </w:r>
          </w:p>
        </w:tc>
        <w:tc>
          <w:tcPr>
            <w:tcW w:w="1143" w:type="dxa"/>
            <w:shd w:val="clear" w:color="auto" w:fill="auto"/>
            <w:noWrap/>
            <w:vAlign w:val="bottom"/>
            <w:hideMark/>
          </w:tcPr>
          <w:p w14:paraId="7802B99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B966D2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4E6844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A6C7A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EA7F01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7FDF7FB" w14:textId="77777777" w:rsidTr="005C2BB3">
        <w:trPr>
          <w:trHeight w:val="580"/>
        </w:trPr>
        <w:tc>
          <w:tcPr>
            <w:tcW w:w="1172" w:type="dxa"/>
            <w:shd w:val="clear" w:color="auto" w:fill="auto"/>
            <w:noWrap/>
            <w:vAlign w:val="bottom"/>
            <w:hideMark/>
          </w:tcPr>
          <w:p w14:paraId="6E54EB0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433515</w:t>
            </w:r>
          </w:p>
        </w:tc>
        <w:tc>
          <w:tcPr>
            <w:tcW w:w="2787" w:type="dxa"/>
            <w:shd w:val="clear" w:color="auto" w:fill="auto"/>
            <w:vAlign w:val="bottom"/>
            <w:hideMark/>
          </w:tcPr>
          <w:p w14:paraId="4AC92AC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w:t>
            </w:r>
            <w:proofErr w:type="spellStart"/>
            <w:r w:rsidRPr="005C2BB3">
              <w:rPr>
                <w:rFonts w:eastAsia="Times New Roman"/>
                <w:sz w:val="18"/>
                <w:szCs w:val="18"/>
                <w:lang w:val="en-GB" w:eastAsia="zh-TW"/>
              </w:rPr>
              <w:t>gastrojejunal</w:t>
            </w:r>
            <w:proofErr w:type="spellEnd"/>
            <w:r w:rsidRPr="005C2BB3">
              <w:rPr>
                <w:rFonts w:eastAsia="Times New Roman"/>
                <w:sz w:val="18"/>
                <w:szCs w:val="18"/>
                <w:lang w:val="en-GB" w:eastAsia="zh-TW"/>
              </w:rPr>
              <w:t xml:space="preserve">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227B203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88E89A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F42EE8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5C5B9B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D7260F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11ED486" w14:textId="77777777" w:rsidTr="005C2BB3">
        <w:trPr>
          <w:trHeight w:val="580"/>
        </w:trPr>
        <w:tc>
          <w:tcPr>
            <w:tcW w:w="1172" w:type="dxa"/>
            <w:shd w:val="clear" w:color="auto" w:fill="auto"/>
            <w:noWrap/>
            <w:vAlign w:val="bottom"/>
            <w:hideMark/>
          </w:tcPr>
          <w:p w14:paraId="651F50B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4294973</w:t>
            </w:r>
          </w:p>
        </w:tc>
        <w:tc>
          <w:tcPr>
            <w:tcW w:w="2787" w:type="dxa"/>
            <w:shd w:val="clear" w:color="auto" w:fill="auto"/>
            <w:vAlign w:val="bottom"/>
            <w:hideMark/>
          </w:tcPr>
          <w:p w14:paraId="7D696CE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gastric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with perforation</w:t>
            </w:r>
          </w:p>
        </w:tc>
        <w:tc>
          <w:tcPr>
            <w:tcW w:w="1143" w:type="dxa"/>
            <w:shd w:val="clear" w:color="auto" w:fill="auto"/>
            <w:noWrap/>
            <w:vAlign w:val="bottom"/>
            <w:hideMark/>
          </w:tcPr>
          <w:p w14:paraId="5083B8A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84EC2B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091CD1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6475AB9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1143CD1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46603A8E" w14:textId="77777777" w:rsidTr="005C2BB3">
        <w:trPr>
          <w:trHeight w:val="580"/>
        </w:trPr>
        <w:tc>
          <w:tcPr>
            <w:tcW w:w="1172" w:type="dxa"/>
            <w:shd w:val="clear" w:color="auto" w:fill="auto"/>
            <w:noWrap/>
            <w:vAlign w:val="bottom"/>
            <w:hideMark/>
          </w:tcPr>
          <w:p w14:paraId="46CC003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4211001</w:t>
            </w:r>
          </w:p>
        </w:tc>
        <w:tc>
          <w:tcPr>
            <w:tcW w:w="2787" w:type="dxa"/>
            <w:shd w:val="clear" w:color="auto" w:fill="auto"/>
            <w:vAlign w:val="bottom"/>
            <w:hideMark/>
          </w:tcPr>
          <w:p w14:paraId="1B31B27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gastric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5C989A0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55A09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A1B653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806A8C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5284A95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F8EDD24" w14:textId="77777777" w:rsidTr="005C2BB3">
        <w:trPr>
          <w:trHeight w:val="580"/>
        </w:trPr>
        <w:tc>
          <w:tcPr>
            <w:tcW w:w="1172" w:type="dxa"/>
            <w:shd w:val="clear" w:color="auto" w:fill="auto"/>
            <w:noWrap/>
            <w:vAlign w:val="bottom"/>
            <w:hideMark/>
          </w:tcPr>
          <w:p w14:paraId="74B320E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4232181</w:t>
            </w:r>
          </w:p>
        </w:tc>
        <w:tc>
          <w:tcPr>
            <w:tcW w:w="2787" w:type="dxa"/>
            <w:shd w:val="clear" w:color="auto" w:fill="auto"/>
            <w:vAlign w:val="bottom"/>
            <w:hideMark/>
          </w:tcPr>
          <w:p w14:paraId="1702AE3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Chronic duodenal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5CE23B8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E12E28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6588C36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ABE5F4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45AEEF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312980E" w14:textId="77777777" w:rsidTr="005C2BB3">
        <w:trPr>
          <w:trHeight w:val="290"/>
        </w:trPr>
        <w:tc>
          <w:tcPr>
            <w:tcW w:w="1172" w:type="dxa"/>
            <w:shd w:val="clear" w:color="auto" w:fill="auto"/>
            <w:noWrap/>
            <w:vAlign w:val="bottom"/>
            <w:hideMark/>
          </w:tcPr>
          <w:p w14:paraId="16C66C4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4155093</w:t>
            </w:r>
          </w:p>
        </w:tc>
        <w:tc>
          <w:tcPr>
            <w:tcW w:w="2787" w:type="dxa"/>
            <w:shd w:val="clear" w:color="auto" w:fill="auto"/>
            <w:vAlign w:val="bottom"/>
            <w:hideMark/>
          </w:tcPr>
          <w:p w14:paraId="553463C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 - melena</w:t>
            </w:r>
          </w:p>
        </w:tc>
        <w:tc>
          <w:tcPr>
            <w:tcW w:w="1143" w:type="dxa"/>
            <w:shd w:val="clear" w:color="auto" w:fill="auto"/>
            <w:noWrap/>
            <w:vAlign w:val="bottom"/>
            <w:hideMark/>
          </w:tcPr>
          <w:p w14:paraId="55E421B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2BEEE05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622636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04BED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2BD3453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9745F17" w14:textId="77777777" w:rsidTr="005C2BB3">
        <w:trPr>
          <w:trHeight w:val="290"/>
        </w:trPr>
        <w:tc>
          <w:tcPr>
            <w:tcW w:w="1172" w:type="dxa"/>
            <w:shd w:val="clear" w:color="auto" w:fill="auto"/>
            <w:noWrap/>
            <w:vAlign w:val="bottom"/>
            <w:hideMark/>
          </w:tcPr>
          <w:p w14:paraId="5B604BD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4092938</w:t>
            </w:r>
          </w:p>
        </w:tc>
        <w:tc>
          <w:tcPr>
            <w:tcW w:w="2787" w:type="dxa"/>
            <w:shd w:val="clear" w:color="auto" w:fill="auto"/>
            <w:vAlign w:val="bottom"/>
            <w:hideMark/>
          </w:tcPr>
          <w:p w14:paraId="18497F0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Blood in vomit - symptom</w:t>
            </w:r>
          </w:p>
        </w:tc>
        <w:tc>
          <w:tcPr>
            <w:tcW w:w="1143" w:type="dxa"/>
            <w:shd w:val="clear" w:color="auto" w:fill="auto"/>
            <w:noWrap/>
            <w:vAlign w:val="bottom"/>
            <w:hideMark/>
          </w:tcPr>
          <w:p w14:paraId="5699CFF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65CBC33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550E082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65C7A5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4CE4D3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2CF882C8" w14:textId="77777777" w:rsidTr="005C2BB3">
        <w:trPr>
          <w:trHeight w:val="290"/>
        </w:trPr>
        <w:tc>
          <w:tcPr>
            <w:tcW w:w="1172" w:type="dxa"/>
            <w:shd w:val="clear" w:color="auto" w:fill="auto"/>
            <w:noWrap/>
            <w:vAlign w:val="bottom"/>
            <w:hideMark/>
          </w:tcPr>
          <w:p w14:paraId="7070CCC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4149861</w:t>
            </w:r>
          </w:p>
        </w:tc>
        <w:tc>
          <w:tcPr>
            <w:tcW w:w="2787" w:type="dxa"/>
            <w:shd w:val="clear" w:color="auto" w:fill="auto"/>
            <w:vAlign w:val="bottom"/>
            <w:hideMark/>
          </w:tcPr>
          <w:p w14:paraId="326D86F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Black </w:t>
            </w:r>
            <w:proofErr w:type="spellStart"/>
            <w:r w:rsidRPr="005C2BB3">
              <w:rPr>
                <w:rFonts w:eastAsia="Times New Roman"/>
                <w:sz w:val="18"/>
                <w:szCs w:val="18"/>
                <w:lang w:val="en-GB" w:eastAsia="zh-TW"/>
              </w:rPr>
              <w:t>feces</w:t>
            </w:r>
            <w:proofErr w:type="spellEnd"/>
          </w:p>
        </w:tc>
        <w:tc>
          <w:tcPr>
            <w:tcW w:w="1143" w:type="dxa"/>
            <w:shd w:val="clear" w:color="auto" w:fill="auto"/>
            <w:noWrap/>
            <w:vAlign w:val="bottom"/>
            <w:hideMark/>
          </w:tcPr>
          <w:p w14:paraId="2EDFE8C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5EF210D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77C7C7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DC0C1B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6D38DE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BAE13AA" w14:textId="77777777" w:rsidTr="005C2BB3">
        <w:trPr>
          <w:trHeight w:val="580"/>
        </w:trPr>
        <w:tc>
          <w:tcPr>
            <w:tcW w:w="1172" w:type="dxa"/>
            <w:shd w:val="clear" w:color="auto" w:fill="auto"/>
            <w:noWrap/>
            <w:vAlign w:val="bottom"/>
            <w:hideMark/>
          </w:tcPr>
          <w:p w14:paraId="54BE09C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4006994</w:t>
            </w:r>
          </w:p>
        </w:tc>
        <w:tc>
          <w:tcPr>
            <w:tcW w:w="2787" w:type="dxa"/>
            <w:shd w:val="clear" w:color="auto" w:fill="auto"/>
            <w:vAlign w:val="bottom"/>
            <w:hideMark/>
          </w:tcPr>
          <w:p w14:paraId="198ABA7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peptic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7A203B8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1986AC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F45521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16B61F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F996B1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8B7F116" w14:textId="77777777" w:rsidTr="005C2BB3">
        <w:trPr>
          <w:trHeight w:val="580"/>
        </w:trPr>
        <w:tc>
          <w:tcPr>
            <w:tcW w:w="1172" w:type="dxa"/>
            <w:shd w:val="clear" w:color="auto" w:fill="auto"/>
            <w:noWrap/>
            <w:vAlign w:val="bottom"/>
            <w:hideMark/>
          </w:tcPr>
          <w:p w14:paraId="6035577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4046500</w:t>
            </w:r>
          </w:p>
        </w:tc>
        <w:tc>
          <w:tcPr>
            <w:tcW w:w="2787" w:type="dxa"/>
            <w:shd w:val="clear" w:color="auto" w:fill="auto"/>
            <w:vAlign w:val="bottom"/>
            <w:hideMark/>
          </w:tcPr>
          <w:p w14:paraId="79687F7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peptic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38EEC3E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ADE86C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05E6596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7101036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4EECAD0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727A7B1A" w14:textId="77777777" w:rsidTr="005C2BB3">
        <w:trPr>
          <w:trHeight w:val="290"/>
        </w:trPr>
        <w:tc>
          <w:tcPr>
            <w:tcW w:w="1172" w:type="dxa"/>
            <w:shd w:val="clear" w:color="auto" w:fill="auto"/>
            <w:noWrap/>
            <w:vAlign w:val="bottom"/>
            <w:hideMark/>
          </w:tcPr>
          <w:p w14:paraId="73A8D49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193249</w:t>
            </w:r>
          </w:p>
        </w:tc>
        <w:tc>
          <w:tcPr>
            <w:tcW w:w="2787" w:type="dxa"/>
            <w:shd w:val="clear" w:color="auto" w:fill="auto"/>
            <w:vAlign w:val="bottom"/>
            <w:hideMark/>
          </w:tcPr>
          <w:p w14:paraId="2EF1CCB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w:t>
            </w:r>
            <w:proofErr w:type="spellStart"/>
            <w:r w:rsidRPr="005C2BB3">
              <w:rPr>
                <w:rFonts w:eastAsia="Times New Roman"/>
                <w:sz w:val="18"/>
                <w:szCs w:val="18"/>
                <w:lang w:val="en-GB" w:eastAsia="zh-TW"/>
              </w:rPr>
              <w:t>hemorrhagic</w:t>
            </w:r>
            <w:proofErr w:type="spellEnd"/>
            <w:r w:rsidRPr="005C2BB3">
              <w:rPr>
                <w:rFonts w:eastAsia="Times New Roman"/>
                <w:sz w:val="18"/>
                <w:szCs w:val="18"/>
                <w:lang w:val="en-GB" w:eastAsia="zh-TW"/>
              </w:rPr>
              <w:t xml:space="preserve"> gastritis</w:t>
            </w:r>
          </w:p>
        </w:tc>
        <w:tc>
          <w:tcPr>
            <w:tcW w:w="1143" w:type="dxa"/>
            <w:shd w:val="clear" w:color="auto" w:fill="auto"/>
            <w:noWrap/>
            <w:vAlign w:val="bottom"/>
            <w:hideMark/>
          </w:tcPr>
          <w:p w14:paraId="0D47C3E1"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5324D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5C3D6E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05181F3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971EC1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B807695" w14:textId="77777777" w:rsidTr="005C2BB3">
        <w:trPr>
          <w:trHeight w:val="580"/>
        </w:trPr>
        <w:tc>
          <w:tcPr>
            <w:tcW w:w="1172" w:type="dxa"/>
            <w:shd w:val="clear" w:color="auto" w:fill="auto"/>
            <w:noWrap/>
            <w:vAlign w:val="bottom"/>
            <w:hideMark/>
          </w:tcPr>
          <w:p w14:paraId="5FD18B5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4217947</w:t>
            </w:r>
          </w:p>
        </w:tc>
        <w:tc>
          <w:tcPr>
            <w:tcW w:w="2787" w:type="dxa"/>
            <w:shd w:val="clear" w:color="auto" w:fill="auto"/>
            <w:vAlign w:val="bottom"/>
            <w:hideMark/>
          </w:tcPr>
          <w:p w14:paraId="04DC061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w:t>
            </w:r>
            <w:proofErr w:type="spellStart"/>
            <w:r w:rsidRPr="005C2BB3">
              <w:rPr>
                <w:rFonts w:eastAsia="Times New Roman"/>
                <w:sz w:val="18"/>
                <w:szCs w:val="18"/>
                <w:lang w:val="en-GB" w:eastAsia="zh-TW"/>
              </w:rPr>
              <w:t>gastrojejunal</w:t>
            </w:r>
            <w:proofErr w:type="spellEnd"/>
            <w:r w:rsidRPr="005C2BB3">
              <w:rPr>
                <w:rFonts w:eastAsia="Times New Roman"/>
                <w:sz w:val="18"/>
                <w:szCs w:val="18"/>
                <w:lang w:val="en-GB" w:eastAsia="zh-TW"/>
              </w:rPr>
              <w:t xml:space="preserve">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07E266A4"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38863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26172A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1F78E9A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7CA89C4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1F3E2E4A" w14:textId="77777777" w:rsidTr="005C2BB3">
        <w:trPr>
          <w:trHeight w:val="580"/>
        </w:trPr>
        <w:tc>
          <w:tcPr>
            <w:tcW w:w="1172" w:type="dxa"/>
            <w:shd w:val="clear" w:color="auto" w:fill="auto"/>
            <w:noWrap/>
            <w:vAlign w:val="bottom"/>
            <w:hideMark/>
          </w:tcPr>
          <w:p w14:paraId="3A5218D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4274491</w:t>
            </w:r>
          </w:p>
        </w:tc>
        <w:tc>
          <w:tcPr>
            <w:tcW w:w="2787" w:type="dxa"/>
            <w:shd w:val="clear" w:color="auto" w:fill="auto"/>
            <w:vAlign w:val="bottom"/>
            <w:hideMark/>
          </w:tcPr>
          <w:p w14:paraId="7A90649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w:t>
            </w:r>
            <w:proofErr w:type="spellStart"/>
            <w:r w:rsidRPr="005C2BB3">
              <w:rPr>
                <w:rFonts w:eastAsia="Times New Roman"/>
                <w:sz w:val="18"/>
                <w:szCs w:val="18"/>
                <w:lang w:val="en-GB" w:eastAsia="zh-TW"/>
              </w:rPr>
              <w:t>gastrojejunal</w:t>
            </w:r>
            <w:proofErr w:type="spellEnd"/>
            <w:r w:rsidRPr="005C2BB3">
              <w:rPr>
                <w:rFonts w:eastAsia="Times New Roman"/>
                <w:sz w:val="18"/>
                <w:szCs w:val="18"/>
                <w:lang w:val="en-GB" w:eastAsia="zh-TW"/>
              </w:rPr>
              <w:t xml:space="preserve">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10700FA9"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615845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72839F9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3E8DC8A8"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6057B16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5DC947CD" w14:textId="77777777" w:rsidTr="005C2BB3">
        <w:trPr>
          <w:trHeight w:val="580"/>
        </w:trPr>
        <w:tc>
          <w:tcPr>
            <w:tcW w:w="1172" w:type="dxa"/>
            <w:shd w:val="clear" w:color="auto" w:fill="auto"/>
            <w:noWrap/>
            <w:vAlign w:val="bottom"/>
            <w:hideMark/>
          </w:tcPr>
          <w:p w14:paraId="2F828D3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4169592</w:t>
            </w:r>
          </w:p>
        </w:tc>
        <w:tc>
          <w:tcPr>
            <w:tcW w:w="2787" w:type="dxa"/>
            <w:shd w:val="clear" w:color="auto" w:fill="auto"/>
            <w:vAlign w:val="bottom"/>
            <w:hideMark/>
          </w:tcPr>
          <w:p w14:paraId="3E7184D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gastric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2402664E"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0B1B804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3914D14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6EAD4E1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09996BC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3D1D3BBD" w14:textId="77777777" w:rsidTr="005C2BB3">
        <w:trPr>
          <w:trHeight w:val="580"/>
        </w:trPr>
        <w:tc>
          <w:tcPr>
            <w:tcW w:w="1172" w:type="dxa"/>
            <w:shd w:val="clear" w:color="auto" w:fill="auto"/>
            <w:noWrap/>
            <w:vAlign w:val="bottom"/>
            <w:hideMark/>
          </w:tcPr>
          <w:p w14:paraId="0DD4636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4231580</w:t>
            </w:r>
          </w:p>
        </w:tc>
        <w:tc>
          <w:tcPr>
            <w:tcW w:w="2787" w:type="dxa"/>
            <w:shd w:val="clear" w:color="auto" w:fill="auto"/>
            <w:vAlign w:val="bottom"/>
            <w:hideMark/>
          </w:tcPr>
          <w:p w14:paraId="27F56D4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gastric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0D6D61D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384EEE9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4723D1E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4438437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D81F19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38A65AE" w14:textId="77777777" w:rsidTr="005C2BB3">
        <w:trPr>
          <w:trHeight w:val="580"/>
        </w:trPr>
        <w:tc>
          <w:tcPr>
            <w:tcW w:w="1172" w:type="dxa"/>
            <w:shd w:val="clear" w:color="auto" w:fill="auto"/>
            <w:noWrap/>
            <w:vAlign w:val="bottom"/>
            <w:hideMark/>
          </w:tcPr>
          <w:p w14:paraId="2589A95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4336230</w:t>
            </w:r>
          </w:p>
        </w:tc>
        <w:tc>
          <w:tcPr>
            <w:tcW w:w="2787" w:type="dxa"/>
            <w:shd w:val="clear" w:color="auto" w:fill="auto"/>
            <w:vAlign w:val="bottom"/>
            <w:hideMark/>
          </w:tcPr>
          <w:p w14:paraId="2D33173F"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duodenal ulcer with </w:t>
            </w:r>
            <w:proofErr w:type="spellStart"/>
            <w:r w:rsidRPr="005C2BB3">
              <w:rPr>
                <w:rFonts w:eastAsia="Times New Roman"/>
                <w:sz w:val="18"/>
                <w:szCs w:val="18"/>
                <w:lang w:val="en-GB" w:eastAsia="zh-TW"/>
              </w:rPr>
              <w:t>hemorrhage</w:t>
            </w:r>
            <w:proofErr w:type="spellEnd"/>
            <w:r w:rsidRPr="005C2BB3">
              <w:rPr>
                <w:rFonts w:eastAsia="Times New Roman"/>
                <w:sz w:val="18"/>
                <w:szCs w:val="18"/>
                <w:lang w:val="en-GB" w:eastAsia="zh-TW"/>
              </w:rPr>
              <w:t xml:space="preserve"> AND perforation</w:t>
            </w:r>
          </w:p>
        </w:tc>
        <w:tc>
          <w:tcPr>
            <w:tcW w:w="1143" w:type="dxa"/>
            <w:shd w:val="clear" w:color="auto" w:fill="auto"/>
            <w:noWrap/>
            <w:vAlign w:val="bottom"/>
            <w:hideMark/>
          </w:tcPr>
          <w:p w14:paraId="1C0FAA2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1FFF3A9D"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D786577"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2ED94433"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601A145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r w:rsidR="00C80146" w:rsidRPr="00C80146" w14:paraId="695120AC" w14:textId="77777777" w:rsidTr="005C2BB3">
        <w:trPr>
          <w:trHeight w:val="580"/>
        </w:trPr>
        <w:tc>
          <w:tcPr>
            <w:tcW w:w="1172" w:type="dxa"/>
            <w:shd w:val="clear" w:color="auto" w:fill="auto"/>
            <w:noWrap/>
            <w:vAlign w:val="bottom"/>
            <w:hideMark/>
          </w:tcPr>
          <w:p w14:paraId="4F6BA086"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right"/>
              <w:rPr>
                <w:rFonts w:eastAsia="Times New Roman"/>
                <w:sz w:val="18"/>
                <w:szCs w:val="18"/>
                <w:lang w:val="en-GB" w:eastAsia="zh-TW"/>
              </w:rPr>
            </w:pPr>
            <w:r w:rsidRPr="005C2BB3">
              <w:rPr>
                <w:rFonts w:eastAsia="Times New Roman"/>
                <w:sz w:val="18"/>
                <w:szCs w:val="18"/>
                <w:lang w:val="en-GB" w:eastAsia="zh-TW"/>
              </w:rPr>
              <w:t>4027729</w:t>
            </w:r>
          </w:p>
        </w:tc>
        <w:tc>
          <w:tcPr>
            <w:tcW w:w="2787" w:type="dxa"/>
            <w:shd w:val="clear" w:color="auto" w:fill="auto"/>
            <w:vAlign w:val="bottom"/>
            <w:hideMark/>
          </w:tcPr>
          <w:p w14:paraId="6EFA0620"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 xml:space="preserve">Acute duodenal ulcer with </w:t>
            </w:r>
            <w:proofErr w:type="spellStart"/>
            <w:r w:rsidRPr="005C2BB3">
              <w:rPr>
                <w:rFonts w:eastAsia="Times New Roman"/>
                <w:sz w:val="18"/>
                <w:szCs w:val="18"/>
                <w:lang w:val="en-GB" w:eastAsia="zh-TW"/>
              </w:rPr>
              <w:t>hemorrhage</w:t>
            </w:r>
            <w:proofErr w:type="spellEnd"/>
          </w:p>
        </w:tc>
        <w:tc>
          <w:tcPr>
            <w:tcW w:w="1143" w:type="dxa"/>
            <w:shd w:val="clear" w:color="auto" w:fill="auto"/>
            <w:noWrap/>
            <w:vAlign w:val="bottom"/>
            <w:hideMark/>
          </w:tcPr>
          <w:p w14:paraId="08C9E47A"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Condition</w:t>
            </w:r>
          </w:p>
        </w:tc>
        <w:tc>
          <w:tcPr>
            <w:tcW w:w="2142" w:type="dxa"/>
            <w:shd w:val="clear" w:color="auto" w:fill="auto"/>
            <w:vAlign w:val="bottom"/>
            <w:hideMark/>
          </w:tcPr>
          <w:p w14:paraId="444ED0B2"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Standard</w:t>
            </w:r>
          </w:p>
        </w:tc>
        <w:tc>
          <w:tcPr>
            <w:tcW w:w="903" w:type="dxa"/>
            <w:shd w:val="clear" w:color="auto" w:fill="auto"/>
            <w:noWrap/>
            <w:vAlign w:val="bottom"/>
            <w:hideMark/>
          </w:tcPr>
          <w:p w14:paraId="1EA9153B"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c>
          <w:tcPr>
            <w:tcW w:w="1389" w:type="dxa"/>
            <w:shd w:val="clear" w:color="auto" w:fill="auto"/>
            <w:noWrap/>
            <w:vAlign w:val="bottom"/>
            <w:hideMark/>
          </w:tcPr>
          <w:p w14:paraId="57A046BC"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YES</w:t>
            </w:r>
          </w:p>
        </w:tc>
        <w:tc>
          <w:tcPr>
            <w:tcW w:w="377" w:type="dxa"/>
            <w:shd w:val="clear" w:color="auto" w:fill="auto"/>
            <w:noWrap/>
            <w:vAlign w:val="bottom"/>
            <w:hideMark/>
          </w:tcPr>
          <w:p w14:paraId="3AC66D05" w14:textId="77777777" w:rsidR="00C80146" w:rsidRPr="005C2BB3" w:rsidRDefault="00C80146" w:rsidP="00C8014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sz w:val="18"/>
                <w:szCs w:val="18"/>
                <w:lang w:val="en-GB" w:eastAsia="zh-TW"/>
              </w:rPr>
            </w:pPr>
            <w:r w:rsidRPr="005C2BB3">
              <w:rPr>
                <w:rFonts w:eastAsia="Times New Roman"/>
                <w:sz w:val="18"/>
                <w:szCs w:val="18"/>
                <w:lang w:val="en-GB" w:eastAsia="zh-TW"/>
              </w:rPr>
              <w:t>NO</w:t>
            </w:r>
          </w:p>
        </w:tc>
      </w:tr>
    </w:tbl>
    <w:p w14:paraId="0FE9E962" w14:textId="77777777" w:rsidR="000D2380" w:rsidRPr="000D2380" w:rsidRDefault="000D2380" w:rsidP="000D2380"/>
    <w:p w14:paraId="4574C053" w14:textId="4B53877B" w:rsidR="007D2D6A" w:rsidRPr="006D7A35" w:rsidRDefault="00B4026B" w:rsidP="007D2D6A">
      <w:pPr>
        <w:pStyle w:val="Heading3"/>
      </w:pPr>
      <w:bookmarkStart w:id="29" w:name="_Toc64373215"/>
      <w:bookmarkEnd w:id="23"/>
      <w:bookmarkEnd w:id="24"/>
      <w:bookmarkEnd w:id="25"/>
      <w:bookmarkEnd w:id="26"/>
      <w:r w:rsidRPr="006D7A35">
        <w:t>Negative control outcomes</w:t>
      </w:r>
      <w:bookmarkEnd w:id="29"/>
    </w:p>
    <w:p w14:paraId="04BD8DD2" w14:textId="361CA2B7" w:rsidR="007D2D6A" w:rsidRPr="00191D99" w:rsidRDefault="007D2D6A" w:rsidP="007D2D6A">
      <w:pPr>
        <w:pStyle w:val="BodyText12"/>
      </w:pPr>
      <w:r w:rsidRPr="006D7A35">
        <w:t>Negative controls will</w:t>
      </w:r>
      <w:r>
        <w:t xml:space="preserve"> be selected using a semiautomated procedure </w:t>
      </w:r>
      <w:r w:rsidR="00896D0A">
        <w:t>used in OHDSI</w:t>
      </w:r>
      <w:r>
        <w:t>.</w:t>
      </w:r>
      <w:hyperlink w:anchor="_ENREF_15" w:tooltip="Voss, 2017 #2" w:history="1">
        <w:r w:rsidR="005C2BB3">
          <w:fldChar w:fldCharType="begin">
            <w:fldData xml:space="preserve">PEVuZE5vdGU+PENpdGU+PEF1dGhvcj5Wb3NzPC9BdXRob3I+PFllYXI+MjAxNzwvWWVhcj48UmVj
TnVtPjI8L1JlY051bT48RGlzcGxheVRleHQ+PHN0eWxlIGZhY2U9InN1cGVyc2NyaXB0Ij4xNTwv
c3R5bGU+PC9EaXNwbGF5VGV4dD48cmVjb3JkPjxyZWMtbnVtYmVyPjI8L3JlYy1udW1iZXI+PGZv
cmVpZ24ta2V5cz48a2V5IGFwcD0iRU4iIGRiLWlkPSJzNXNhOWFmc2JlZXowb2V4OTA1NWYyeG8w
OTVyZHM5czVlcHgiIHRpbWVzdGFtcD0iMTU4NzQ5ODc2MCI+Mjwva2V5PjwvZm9yZWlnbi1rZXlz
PjxyZWYtdHlwZSBuYW1lPSJKb3VybmFsIEFydGljbGUiPjE3PC9yZWYtdHlwZT48Y29udHJpYnV0
b3JzPjxhdXRob3JzPjxhdXRob3I+Vm9zcywgRS4gQS48L2F1dGhvcj48YXV0aG9yPkJveWNlLCBS
LiBELjwvYXV0aG9yPjxhdXRob3I+UnlhbiwgUC4gQi48L2F1dGhvcj48YXV0aG9yPnZhbiBkZXIg
TGVpLCBKLjwvYXV0aG9yPjxhdXRob3I+UmlqbmJlZWssIFAuIFIuPC9hdXRob3I+PGF1dGhvcj5T
Y2h1ZW1pZSwgTS4gSi48L2F1dGhvcj48L2F1dGhvcnM+PC9jb250cmlidXRvcnM+PGF1dGgtYWRk
cmVzcz5FcGlkZW1pb2xvZ3kgQW5hbHl0aWNzLCBKYW5zc2VuIFJlc2VhcmNoICZhbXA7IERldmVs
b3BtZW50LCBMTEMsIFJhcml0YW4sIE5KLCBVbml0ZWQgU3RhdGVzOyBFcmFzbXVzIFVuaXZlcnNp
dHkgTWVkaWNhbCBDZW50ZXIsIFJvdHRlcmRhbSwgTmV0aGVybGFuZHM7IE9ic2VydmF0aW9uYWwg
SGVhbHRoIERhdGEgU2NpZW5jZXMgYW5kIEluZm9ybWF0aWNzIChPSERTSSksIE5ldyBZb3JrLCBO
WSwgVW5pdGVkIFN0YXRlcy4gRWxlY3Ryb25pYyBhZGRyZXNzOiBldm9zczNAaXRzLmpuai5jb20u
JiN4RDtVbml2ZXJzaXR5IG9mIFBpdHRzYnVyZ2gsIFBpdHRzYnVyZ2gsIFBBLCBVbml0ZWQgU3Rh
dGVzOyBPYnNlcnZhdGlvbmFsIEhlYWx0aCBEYXRhIFNjaWVuY2VzIGFuZCBJbmZvcm1hdGljcyAo
T0hEU0kpLCBOZXcgWW9yaywgTlksIFVuaXRlZCBTdGF0ZXMuJiN4RDtFcGlkZW1pb2xvZ3kgQW5h
bHl0aWNzLCBKYW5zc2VuIFJlc2VhcmNoICZhbXA7IERldmVsb3BtZW50LCBMTEMsIFJhcml0YW4s
IE5KLCBVbml0ZWQgU3RhdGVzOyBDb2x1bWJpYSBVbml2ZXJzaXR5LCBOZXcgWW9yaywgTlksIFVu
aXRlZCBTdGF0ZXM7IE9ic2VydmF0aW9uYWwgSGVhbHRoIERhdGEgU2NpZW5jZXMgYW5kIEluZm9y
bWF0aWNzIChPSERTSSksIE5ldyBZb3JrLCBOWSwgVW5pdGVkIFN0YXRlcy4mI3hEO0VyYXNtdXMg
VW5pdmVyc2l0eSBNZWRpY2FsIENlbnRlciwgUm90dGVyZGFtLCBOZXRoZXJsYW5kczsgT2JzZXJ2
YXRpb25hbCBIZWFsdGggRGF0YSBTY2llbmNlcyBhbmQgSW5mb3JtYXRpY3MgKE9IRFNJKSwgTmV3
IFlvcmssIE5ZLCBVbml0ZWQgU3RhdGVzLiYjeEQ7RXBpZGVtaW9sb2d5IEFuYWx5dGljcywgSmFu
c3NlbiBSZXNlYXJjaCAmYW1wOyBEZXZlbG9wbWVudCwgTExDLCBSYXJpdGFuLCBOSiwgVW5pdGVk
IFN0YXRlczsgT2JzZXJ2YXRpb25hbCBIZWFsdGggRGF0YSBTY2llbmNlcyBhbmQgSW5mb3JtYXRp
Y3MgKE9IRFNJKSwgTmV3IFlvcmssIE5ZLCBVbml0ZWQgU3RhdGVzLjwvYXV0aC1hZGRyZXNzPjx0
aXRsZXM+PHRpdGxlPkFjY3VyYWN5IG9mIGFuIGF1dG9tYXRlZCBrbm93bGVkZ2UgYmFzZSBmb3Ig
aWRlbnRpZnlpbmcgZHJ1ZyBhZHZlcnNlIHJlYWN0aW9uczwvdGl0bGU+PHNlY29uZGFyeS10aXRs
ZT5KIEJpb21lZCBJbmZvcm08L3NlY29uZGFyeS10aXRsZT48L3RpdGxlcz48cGVyaW9kaWNhbD48
ZnVsbC10aXRsZT5KIEJpb21lZCBJbmZvcm08L2Z1bGwtdGl0bGU+PC9wZXJpb2RpY2FsPjxwYWdl
cz43Mi04MTwvcGFnZXM+PHZvbHVtZT42Njwvdm9sdW1lPjxlZGl0aW9uPjIwMTYvMTIvMjE8L2Vk
aXRpb24+PGtleXdvcmRzPjxrZXl3b3JkPkFkdmVyc2UgRHJ1ZyBSZWFjdGlvbiBSZXBvcnRpbmcg
U3lzdGVtczwva2V5d29yZD48a2V5d29yZD4qRHJ1Zy1SZWxhdGVkIFNpZGUgRWZmZWN0cyBhbmQg
QWR2ZXJzZSBSZWFjdGlvbnM8L2tleXdvcmQ+PGtleXdvcmQ+KkVsZWN0cm9uaWMgRGF0YSBQcm9j
ZXNzaW5nPC9rZXl3b3JkPjxrZXl3b3JkPkh1bWFuczwva2V5d29yZD48a2V5d29yZD4qS25vd2xl
ZGdlIEJhc2VzPC9rZXl3b3JkPjxrZXl3b3JkPipQaGFybWFjb3ZpZ2lsYW5jZTwva2V5d29yZD48
a2V5d29yZD4qQWR2ZXJzZSBkcnVnIHJlYWN0aW9uPC9rZXl3b3JkPjxrZXl3b3JkPipIZWFsdGgg
b3V0Y29tZTwva2V5d29yZD48a2V5d29yZD4qS25vd2xlZGdlIGJhc2U8L2tleXdvcmQ+PGtleXdv
cmQ+Kk1hY2hpbmUtbGVhcm5pbmcgZXhwZXJpbWVudDwva2V5d29yZD48L2tleXdvcmRzPjxkYXRl
cz48eWVhcj4yMDE3PC95ZWFyPjxwdWItZGF0ZXM+PGRhdGU+RmViPC9kYXRlPjwvcHViLWRhdGVz
PjwvZGF0ZXM+PGlzYm4+MTUzMi0wNDgwIChFbGVjdHJvbmljKSYjeEQ7MTUzMi0wNDY0IChMaW5r
aW5nKTwvaXNibj48YWNjZXNzaW9uLW51bT4yNzk5Mzc0NzwvYWNjZXNzaW9uLW51bT48dXJscz48
cmVsYXRlZC11cmxzPjx1cmw+aHR0cHM6Ly93d3cubmNiaS5ubG0ubmloLmdvdi9wdWJtZWQvMjc5
OTM3NDc8L3VybD48L3JlbGF0ZWQtdXJscz48L3VybHM+PGN1c3RvbTI+UE1DNTMxNjI5NTwvY3Vz
dG9tMj48ZWxlY3Ryb25pYy1yZXNvdXJjZS1udW0+MTAuMTAxNi9qLmpiaS4yMDE2LjEyLjAwNTwv
ZWxlY3Ryb25pYy1yZXNvdXJjZS1udW0+PC9yZWNvcmQ+PC9DaXRlPjwvRW5kTm90ZT4A
</w:fldData>
          </w:fldChar>
        </w:r>
        <w:r w:rsidR="005C2BB3">
          <w:instrText xml:space="preserve"> ADDIN EN.CITE </w:instrText>
        </w:r>
        <w:r w:rsidR="005C2BB3">
          <w:fldChar w:fldCharType="begin">
            <w:fldData xml:space="preserve">PEVuZE5vdGU+PENpdGU+PEF1dGhvcj5Wb3NzPC9BdXRob3I+PFllYXI+MjAxNzwvWWVhcj48UmVj
TnVtPjI8L1JlY051bT48RGlzcGxheVRleHQ+PHN0eWxlIGZhY2U9InN1cGVyc2NyaXB0Ij4xNTwv
c3R5bGU+PC9EaXNwbGF5VGV4dD48cmVjb3JkPjxyZWMtbnVtYmVyPjI8L3JlYy1udW1iZXI+PGZv
cmVpZ24ta2V5cz48a2V5IGFwcD0iRU4iIGRiLWlkPSJzNXNhOWFmc2JlZXowb2V4OTA1NWYyeG8w
OTVyZHM5czVlcHgiIHRpbWVzdGFtcD0iMTU4NzQ5ODc2MCI+Mjwva2V5PjwvZm9yZWlnbi1rZXlz
PjxyZWYtdHlwZSBuYW1lPSJKb3VybmFsIEFydGljbGUiPjE3PC9yZWYtdHlwZT48Y29udHJpYnV0
b3JzPjxhdXRob3JzPjxhdXRob3I+Vm9zcywgRS4gQS48L2F1dGhvcj48YXV0aG9yPkJveWNlLCBS
LiBELjwvYXV0aG9yPjxhdXRob3I+UnlhbiwgUC4gQi48L2F1dGhvcj48YXV0aG9yPnZhbiBkZXIg
TGVpLCBKLjwvYXV0aG9yPjxhdXRob3I+UmlqbmJlZWssIFAuIFIuPC9hdXRob3I+PGF1dGhvcj5T
Y2h1ZW1pZSwgTS4gSi48L2F1dGhvcj48L2F1dGhvcnM+PC9jb250cmlidXRvcnM+PGF1dGgtYWRk
cmVzcz5FcGlkZW1pb2xvZ3kgQW5hbHl0aWNzLCBKYW5zc2VuIFJlc2VhcmNoICZhbXA7IERldmVs
b3BtZW50LCBMTEMsIFJhcml0YW4sIE5KLCBVbml0ZWQgU3RhdGVzOyBFcmFzbXVzIFVuaXZlcnNp
dHkgTWVkaWNhbCBDZW50ZXIsIFJvdHRlcmRhbSwgTmV0aGVybGFuZHM7IE9ic2VydmF0aW9uYWwg
SGVhbHRoIERhdGEgU2NpZW5jZXMgYW5kIEluZm9ybWF0aWNzIChPSERTSSksIE5ldyBZb3JrLCBO
WSwgVW5pdGVkIFN0YXRlcy4gRWxlY3Ryb25pYyBhZGRyZXNzOiBldm9zczNAaXRzLmpuai5jb20u
JiN4RDtVbml2ZXJzaXR5IG9mIFBpdHRzYnVyZ2gsIFBpdHRzYnVyZ2gsIFBBLCBVbml0ZWQgU3Rh
dGVzOyBPYnNlcnZhdGlvbmFsIEhlYWx0aCBEYXRhIFNjaWVuY2VzIGFuZCBJbmZvcm1hdGljcyAo
T0hEU0kpLCBOZXcgWW9yaywgTlksIFVuaXRlZCBTdGF0ZXMuJiN4RDtFcGlkZW1pb2xvZ3kgQW5h
bHl0aWNzLCBKYW5zc2VuIFJlc2VhcmNoICZhbXA7IERldmVsb3BtZW50LCBMTEMsIFJhcml0YW4s
IE5KLCBVbml0ZWQgU3RhdGVzOyBDb2x1bWJpYSBVbml2ZXJzaXR5LCBOZXcgWW9yaywgTlksIFVu
aXRlZCBTdGF0ZXM7IE9ic2VydmF0aW9uYWwgSGVhbHRoIERhdGEgU2NpZW5jZXMgYW5kIEluZm9y
bWF0aWNzIChPSERTSSksIE5ldyBZb3JrLCBOWSwgVW5pdGVkIFN0YXRlcy4mI3hEO0VyYXNtdXMg
VW5pdmVyc2l0eSBNZWRpY2FsIENlbnRlciwgUm90dGVyZGFtLCBOZXRoZXJsYW5kczsgT2JzZXJ2
YXRpb25hbCBIZWFsdGggRGF0YSBTY2llbmNlcyBhbmQgSW5mb3JtYXRpY3MgKE9IRFNJKSwgTmV3
IFlvcmssIE5ZLCBVbml0ZWQgU3RhdGVzLiYjeEQ7RXBpZGVtaW9sb2d5IEFuYWx5dGljcywgSmFu
c3NlbiBSZXNlYXJjaCAmYW1wOyBEZXZlbG9wbWVudCwgTExDLCBSYXJpdGFuLCBOSiwgVW5pdGVk
IFN0YXRlczsgT2JzZXJ2YXRpb25hbCBIZWFsdGggRGF0YSBTY2llbmNlcyBhbmQgSW5mb3JtYXRp
Y3MgKE9IRFNJKSwgTmV3IFlvcmssIE5ZLCBVbml0ZWQgU3RhdGVzLjwvYXV0aC1hZGRyZXNzPjx0
aXRsZXM+PHRpdGxlPkFjY3VyYWN5IG9mIGFuIGF1dG9tYXRlZCBrbm93bGVkZ2UgYmFzZSBmb3Ig
aWRlbnRpZnlpbmcgZHJ1ZyBhZHZlcnNlIHJlYWN0aW9uczwvdGl0bGU+PHNlY29uZGFyeS10aXRs
ZT5KIEJpb21lZCBJbmZvcm08L3NlY29uZGFyeS10aXRsZT48L3RpdGxlcz48cGVyaW9kaWNhbD48
ZnVsbC10aXRsZT5KIEJpb21lZCBJbmZvcm08L2Z1bGwtdGl0bGU+PC9wZXJpb2RpY2FsPjxwYWdl
cz43Mi04MTwvcGFnZXM+PHZvbHVtZT42Njwvdm9sdW1lPjxlZGl0aW9uPjIwMTYvMTIvMjE8L2Vk
aXRpb24+PGtleXdvcmRzPjxrZXl3b3JkPkFkdmVyc2UgRHJ1ZyBSZWFjdGlvbiBSZXBvcnRpbmcg
U3lzdGVtczwva2V5d29yZD48a2V5d29yZD4qRHJ1Zy1SZWxhdGVkIFNpZGUgRWZmZWN0cyBhbmQg
QWR2ZXJzZSBSZWFjdGlvbnM8L2tleXdvcmQ+PGtleXdvcmQ+KkVsZWN0cm9uaWMgRGF0YSBQcm9j
ZXNzaW5nPC9rZXl3b3JkPjxrZXl3b3JkPkh1bWFuczwva2V5d29yZD48a2V5d29yZD4qS25vd2xl
ZGdlIEJhc2VzPC9rZXl3b3JkPjxrZXl3b3JkPipQaGFybWFjb3ZpZ2lsYW5jZTwva2V5d29yZD48
a2V5d29yZD4qQWR2ZXJzZSBkcnVnIHJlYWN0aW9uPC9rZXl3b3JkPjxrZXl3b3JkPipIZWFsdGgg
b3V0Y29tZTwva2V5d29yZD48a2V5d29yZD4qS25vd2xlZGdlIGJhc2U8L2tleXdvcmQ+PGtleXdv
cmQ+Kk1hY2hpbmUtbGVhcm5pbmcgZXhwZXJpbWVudDwva2V5d29yZD48L2tleXdvcmRzPjxkYXRl
cz48eWVhcj4yMDE3PC95ZWFyPjxwdWItZGF0ZXM+PGRhdGU+RmViPC9kYXRlPjwvcHViLWRhdGVz
PjwvZGF0ZXM+PGlzYm4+MTUzMi0wNDgwIChFbGVjdHJvbmljKSYjeEQ7MTUzMi0wNDY0IChMaW5r
aW5nKTwvaXNibj48YWNjZXNzaW9uLW51bT4yNzk5Mzc0NzwvYWNjZXNzaW9uLW51bT48dXJscz48
cmVsYXRlZC11cmxzPjx1cmw+aHR0cHM6Ly93d3cubmNiaS5ubG0ubmloLmdvdi9wdWJtZWQvMjc5
OTM3NDc8L3VybD48L3JlbGF0ZWQtdXJscz48L3VybHM+PGN1c3RvbTI+UE1DNTMxNjI5NTwvY3Vz
dG9tMj48ZWxlY3Ryb25pYy1yZXNvdXJjZS1udW0+MTAuMTAxNi9qLmpiaS4yMDE2LjEyLjAwNTwv
ZWxlY3Ryb25pYy1yZXNvdXJjZS1udW0+PC9yZWNvcmQ+PC9DaXRlPjwvRW5kTm90ZT4A
</w:fldData>
          </w:fldChar>
        </w:r>
        <w:r w:rsidR="005C2BB3">
          <w:instrText xml:space="preserve"> ADDIN EN.CITE.DATA </w:instrText>
        </w:r>
        <w:r w:rsidR="005C2BB3">
          <w:fldChar w:fldCharType="end"/>
        </w:r>
        <w:r w:rsidR="005C2BB3">
          <w:fldChar w:fldCharType="separate"/>
        </w:r>
        <w:r w:rsidR="005C2BB3" w:rsidRPr="00C411FC">
          <w:rPr>
            <w:noProof/>
            <w:vertAlign w:val="superscript"/>
          </w:rPr>
          <w:t>15</w:t>
        </w:r>
        <w:r w:rsidR="005C2BB3">
          <w:fldChar w:fldCharType="end"/>
        </w:r>
      </w:hyperlink>
      <w:r>
        <w:t xml:space="preserve"> T</w:t>
      </w:r>
      <w:r w:rsidR="00E529D1">
        <w:t xml:space="preserve">he procedure </w:t>
      </w:r>
      <w:r>
        <w:t>will include</w:t>
      </w:r>
      <w:r w:rsidR="00896D0A">
        <w:t xml:space="preserve"> </w:t>
      </w:r>
      <w:r w:rsidR="00503BDA">
        <w:t xml:space="preserve">automatically </w:t>
      </w:r>
      <w:r>
        <w:t xml:space="preserve">extracting and synthesizing the information from literature, product labels regarding adverse drug events, and spontaneous reporting of adverse drug events to produce a list of negative control candidates. This list will then be </w:t>
      </w:r>
      <w:r w:rsidR="006D7A35">
        <w:t>reviewed</w:t>
      </w:r>
      <w:r>
        <w:t xml:space="preserve"> to </w:t>
      </w:r>
      <w:r w:rsidR="006D7A35">
        <w:t>verify</w:t>
      </w:r>
      <w:r>
        <w:t xml:space="preserve"> the appropriateness and </w:t>
      </w:r>
      <w:r w:rsidRPr="00191D99">
        <w:t>biological plausibility.</w:t>
      </w:r>
    </w:p>
    <w:p w14:paraId="3D5D9D51" w14:textId="08BAEE5A" w:rsidR="00FC16B4" w:rsidRDefault="00724208" w:rsidP="00EC2721">
      <w:pPr>
        <w:pStyle w:val="Heading2"/>
      </w:pPr>
      <w:bookmarkStart w:id="30" w:name="_Toc64373216"/>
      <w:r>
        <w:lastRenderedPageBreak/>
        <w:t>Covariates</w:t>
      </w:r>
      <w:bookmarkEnd w:id="30"/>
    </w:p>
    <w:p w14:paraId="444AFE86" w14:textId="76B339BD" w:rsidR="0025609E" w:rsidRDefault="0025609E" w:rsidP="00EC2721">
      <w:pPr>
        <w:pStyle w:val="Heading3"/>
      </w:pPr>
      <w:bookmarkStart w:id="31" w:name="_Ref38401229"/>
      <w:bookmarkStart w:id="32" w:name="_Toc64373217"/>
      <w:r>
        <w:t>Propensity score covariates</w:t>
      </w:r>
      <w:bookmarkEnd w:id="31"/>
      <w:bookmarkEnd w:id="32"/>
    </w:p>
    <w:p w14:paraId="624BFD61" w14:textId="29D743F6" w:rsidR="00FC16B4" w:rsidRPr="00FC16B4" w:rsidRDefault="005B578B" w:rsidP="0062614E">
      <w:pPr>
        <w:pStyle w:val="BodyText12"/>
        <w:rPr>
          <w:highlight w:val="white"/>
        </w:rPr>
      </w:pPr>
      <w:r w:rsidRPr="005B578B">
        <w:t>To address potential bias due to nonrandomized treatment allocation</w:t>
      </w:r>
      <w:r w:rsidR="00503BDA">
        <w:t xml:space="preserve">, </w:t>
      </w:r>
      <w:r w:rsidRPr="005B578B">
        <w:t>propensity scores</w:t>
      </w:r>
      <w:r w:rsidR="00503BDA">
        <w:t xml:space="preserve"> matching</w:t>
      </w:r>
      <w:r>
        <w:t xml:space="preserve"> will be</w:t>
      </w:r>
      <w:r w:rsidRPr="005B578B">
        <w:t xml:space="preserve"> used to construct a cohort of patients who differed with respect to treatment with anticoagulants but were similar with respect to other measured characteristics</w:t>
      </w:r>
      <w:r>
        <w:t xml:space="preserve">. The </w:t>
      </w:r>
      <w:r w:rsidR="00503BDA">
        <w:t>propensity score</w:t>
      </w:r>
      <w:r>
        <w:t xml:space="preserve"> is defined as the probability of receiving the targeted treatment vs the comparator treatment, given the observed patient characteristics.</w:t>
      </w:r>
      <w:r w:rsidR="00214E82">
        <w:t xml:space="preserve"> </w:t>
      </w:r>
      <w:bookmarkStart w:id="33" w:name="_Hlk45799796"/>
      <w:r w:rsidR="00C1192F">
        <w:t>T</w:t>
      </w:r>
      <w:r w:rsidR="00C1192F" w:rsidRPr="00C1192F">
        <w:t>he Cyclops package (</w:t>
      </w:r>
      <w:hyperlink r:id="rId28" w:history="1">
        <w:r w:rsidR="00C1192F" w:rsidRPr="00B0711D">
          <w:rPr>
            <w:rStyle w:val="Hyperlink"/>
          </w:rPr>
          <w:t>https://ohdsi.github.io/Cyclops</w:t>
        </w:r>
      </w:hyperlink>
      <w:r w:rsidR="00C1192F" w:rsidRPr="00C1192F">
        <w:t>)</w:t>
      </w:r>
      <w:r w:rsidR="00C1192F">
        <w:t xml:space="preserve"> will be used to </w:t>
      </w:r>
      <w:r w:rsidR="00C1192F" w:rsidRPr="00C1192F">
        <w:t>construct t</w:t>
      </w:r>
      <w:r w:rsidR="00C1192F">
        <w:t xml:space="preserve">he propensity score </w:t>
      </w:r>
      <w:r w:rsidR="00C1192F" w:rsidRPr="00C1192F">
        <w:t xml:space="preserve">based on </w:t>
      </w:r>
      <w:r w:rsidR="00C1192F">
        <w:t xml:space="preserve">a range of </w:t>
      </w:r>
      <w:r w:rsidR="00C1192F" w:rsidRPr="00C1192F">
        <w:t>baseline covariates derived from the data</w:t>
      </w:r>
      <w:bookmarkEnd w:id="33"/>
      <w:r w:rsidR="00C1192F" w:rsidRPr="00C1192F">
        <w:t>, including all drugs, condition, procedures</w:t>
      </w:r>
      <w:r w:rsidR="00C1192F">
        <w:t xml:space="preserve">, and </w:t>
      </w:r>
      <w:r w:rsidR="00C1192F" w:rsidRPr="00C1192F">
        <w:t xml:space="preserve">summary scores such as </w:t>
      </w:r>
      <w:r w:rsidR="00C1192F">
        <w:t>CHA2D</w:t>
      </w:r>
      <w:r w:rsidR="00CA4974">
        <w:t xml:space="preserve">S2-VASc score and </w:t>
      </w:r>
      <w:proofErr w:type="spellStart"/>
      <w:r w:rsidR="00C1192F" w:rsidRPr="00C1192F">
        <w:t>Charlson</w:t>
      </w:r>
      <w:proofErr w:type="spellEnd"/>
      <w:r w:rsidR="00C1192F" w:rsidRPr="00C1192F">
        <w:t xml:space="preserve"> Comorbidity Index.</w:t>
      </w:r>
      <w:r w:rsidR="00C1192F">
        <w:t xml:space="preserve"> </w:t>
      </w:r>
    </w:p>
    <w:p w14:paraId="184456CB" w14:textId="77777777" w:rsidR="00FC16B4" w:rsidRPr="00FC16B4" w:rsidRDefault="00FC16B4" w:rsidP="00053FF5">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77777777" w:rsidR="00FC16B4" w:rsidRPr="00FC16B4" w:rsidRDefault="00FC16B4" w:rsidP="00053FF5">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0FE032F2" w14:textId="77777777" w:rsidR="00FC16B4" w:rsidRPr="00FC16B4" w:rsidRDefault="00FC16B4" w:rsidP="00053FF5">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053FF5">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16C62F0E" w14:textId="2442861F" w:rsidR="00FC16B4" w:rsidRPr="00FC16B4" w:rsidRDefault="00FC16B4" w:rsidP="00053FF5">
      <w:pPr>
        <w:numPr>
          <w:ilvl w:val="0"/>
          <w:numId w:val="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r w:rsidR="00CA4974">
        <w:rPr>
          <w:rFonts w:asciiTheme="minorHAnsi" w:eastAsia="Roboto" w:hAnsiTheme="minorHAnsi" w:cstheme="minorHAnsi"/>
          <w:color w:val="333333"/>
        </w:rPr>
        <w:t xml:space="preserve">, </w:t>
      </w:r>
      <w:r w:rsidR="002563E1">
        <w:rPr>
          <w:rFonts w:asciiTheme="minorHAnsi" w:eastAsia="Roboto" w:hAnsiTheme="minorHAnsi" w:cstheme="minorHAnsi"/>
          <w:color w:val="333333"/>
        </w:rPr>
        <w:t>procedures</w:t>
      </w:r>
      <w:r w:rsidR="00CA4974">
        <w:rPr>
          <w:rFonts w:asciiTheme="minorHAnsi" w:eastAsia="Roboto" w:hAnsiTheme="minorHAnsi" w:cstheme="minorHAnsi"/>
          <w:color w:val="333333"/>
        </w:rPr>
        <w:t>, and device exposure records</w:t>
      </w:r>
    </w:p>
    <w:p w14:paraId="6446926C" w14:textId="272014C0" w:rsidR="00FC16B4" w:rsidRPr="00FC16B4" w:rsidRDefault="00FC16B4" w:rsidP="00053FF5">
      <w:pPr>
        <w:numPr>
          <w:ilvl w:val="1"/>
          <w:numId w:val="1"/>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365</w:t>
      </w:r>
      <w:r w:rsidR="00503BDA">
        <w:rPr>
          <w:rFonts w:asciiTheme="minorHAnsi" w:eastAsia="Roboto" w:hAnsiTheme="minorHAnsi" w:cstheme="minorHAnsi"/>
          <w:color w:val="333333"/>
        </w:rPr>
        <w:t xml:space="preserve">d </w:t>
      </w:r>
      <w:r w:rsidR="00CA4974">
        <w:rPr>
          <w:rFonts w:asciiTheme="minorHAnsi" w:eastAsia="Roboto" w:hAnsiTheme="minorHAnsi" w:cstheme="minorHAnsi"/>
          <w:color w:val="333333"/>
        </w:rPr>
        <w:t xml:space="preserve">prior to and including index date </w:t>
      </w:r>
      <w:r w:rsidR="00503BDA">
        <w:rPr>
          <w:rFonts w:asciiTheme="minorHAnsi" w:eastAsia="Roboto" w:hAnsiTheme="minorHAnsi" w:cstheme="minorHAnsi"/>
          <w:color w:val="333333"/>
        </w:rPr>
        <w:t>(excluding AF)</w:t>
      </w:r>
    </w:p>
    <w:p w14:paraId="25C32FFA" w14:textId="6352A57B" w:rsidR="00FC16B4" w:rsidRPr="00FC16B4" w:rsidRDefault="00214E82" w:rsidP="00053FF5">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highlight w:val="white"/>
        </w:rPr>
        <w:t>Recent d</w:t>
      </w:r>
      <w:r w:rsidR="00FC16B4" w:rsidRPr="00FC16B4">
        <w:rPr>
          <w:rFonts w:asciiTheme="minorHAnsi" w:eastAsia="Roboto" w:hAnsiTheme="minorHAnsi" w:cstheme="minorHAnsi"/>
          <w:color w:val="333333"/>
          <w:highlight w:val="white"/>
        </w:rPr>
        <w:t>rugs</w:t>
      </w:r>
      <w:r>
        <w:rPr>
          <w:rFonts w:asciiTheme="minorHAnsi" w:eastAsia="Roboto" w:hAnsiTheme="minorHAnsi" w:cstheme="minorHAnsi"/>
          <w:color w:val="333333"/>
        </w:rPr>
        <w:t xml:space="preserve"> use</w:t>
      </w:r>
    </w:p>
    <w:p w14:paraId="10C45388" w14:textId="14C8DA27" w:rsidR="002563E1" w:rsidRPr="00F42765" w:rsidRDefault="003F0628" w:rsidP="00053FF5">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 xml:space="preserve">In </w:t>
      </w:r>
      <w:r w:rsidR="00214E82">
        <w:rPr>
          <w:rFonts w:asciiTheme="minorHAnsi" w:eastAsia="Roboto" w:hAnsiTheme="minorHAnsi" w:cstheme="minorHAnsi"/>
          <w:color w:val="333333"/>
          <w:highlight w:val="white"/>
        </w:rPr>
        <w:t>3</w:t>
      </w:r>
      <w:r w:rsidRPr="00FC16B4">
        <w:rPr>
          <w:rFonts w:asciiTheme="minorHAnsi" w:eastAsia="Roboto" w:hAnsiTheme="minorHAnsi" w:cstheme="minorHAnsi"/>
          <w:color w:val="333333"/>
          <w:highlight w:val="white"/>
        </w:rPr>
        <w:t>0d</w:t>
      </w:r>
      <w:r w:rsidR="00A94FD0">
        <w:rPr>
          <w:rFonts w:asciiTheme="minorHAnsi" w:eastAsia="Roboto" w:hAnsiTheme="minorHAnsi" w:cstheme="minorHAnsi"/>
          <w:color w:val="333333"/>
        </w:rPr>
        <w:t xml:space="preserve"> prior to and including index date</w:t>
      </w:r>
      <w:r w:rsidR="005B578B">
        <w:rPr>
          <w:rFonts w:asciiTheme="minorHAnsi" w:eastAsia="Roboto" w:hAnsiTheme="minorHAnsi" w:cstheme="minorHAnsi"/>
          <w:color w:val="333333"/>
        </w:rPr>
        <w:t xml:space="preserve"> (excluding the target treatment and comparator treatment)</w:t>
      </w:r>
    </w:p>
    <w:p w14:paraId="1C6DC7E1" w14:textId="3C34D4C4" w:rsidR="00CA4974" w:rsidRPr="00F42765" w:rsidRDefault="00CA4974" w:rsidP="00CA4974">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Measurements (including laborator</w:t>
      </w:r>
      <w:r w:rsidR="00413022">
        <w:rPr>
          <w:rFonts w:asciiTheme="minorHAnsi" w:eastAsia="Roboto" w:hAnsiTheme="minorHAnsi" w:cstheme="minorHAnsi"/>
          <w:color w:val="333333"/>
        </w:rPr>
        <w:t>ies tests</w:t>
      </w:r>
      <w:r>
        <w:rPr>
          <w:rFonts w:asciiTheme="minorHAnsi" w:eastAsia="Roboto" w:hAnsiTheme="minorHAnsi" w:cstheme="minorHAnsi"/>
          <w:color w:val="333333"/>
        </w:rPr>
        <w:t>)</w:t>
      </w:r>
      <w:r w:rsidR="00E50AA9">
        <w:rPr>
          <w:rFonts w:asciiTheme="minorHAnsi" w:eastAsia="Roboto" w:hAnsiTheme="minorHAnsi" w:cstheme="minorHAnsi"/>
          <w:color w:val="333333"/>
        </w:rPr>
        <w:t xml:space="preserve"> </w:t>
      </w:r>
      <w:r w:rsidR="00E50AA9" w:rsidRPr="00E50AA9">
        <w:rPr>
          <w:rFonts w:asciiTheme="minorHAnsi" w:eastAsia="Roboto" w:hAnsiTheme="minorHAnsi" w:cstheme="minorHAnsi"/>
          <w:color w:val="333333"/>
        </w:rPr>
        <w:t>within, above, and below normal range</w:t>
      </w:r>
    </w:p>
    <w:p w14:paraId="13A34368" w14:textId="707CE0D3" w:rsidR="00CA4974" w:rsidRPr="00F42765" w:rsidRDefault="00CA4974" w:rsidP="00CA4974">
      <w:pPr>
        <w:numPr>
          <w:ilvl w:val="1"/>
          <w:numId w:val="2"/>
        </w:numPr>
        <w:spacing w:after="160"/>
        <w:contextualSpacing/>
        <w:rPr>
          <w:rFonts w:asciiTheme="minorHAnsi" w:hAnsiTheme="minorHAnsi" w:cstheme="minorHAnsi"/>
        </w:rPr>
      </w:pPr>
      <w:r>
        <w:rPr>
          <w:rFonts w:asciiTheme="minorHAnsi" w:eastAsia="Roboto" w:hAnsiTheme="minorHAnsi" w:cstheme="minorHAnsi"/>
          <w:color w:val="333333"/>
        </w:rPr>
        <w:t>In 365d prior to and including index date</w:t>
      </w:r>
    </w:p>
    <w:p w14:paraId="01C9E65B" w14:textId="6281DF0A" w:rsidR="00CA4974" w:rsidRPr="009100C2" w:rsidRDefault="00CA4974" w:rsidP="009100C2">
      <w:pPr>
        <w:numPr>
          <w:ilvl w:val="0"/>
          <w:numId w:val="2"/>
        </w:numPr>
        <w:spacing w:after="160"/>
        <w:contextualSpacing/>
        <w:rPr>
          <w:rFonts w:asciiTheme="minorHAnsi" w:hAnsiTheme="minorHAnsi" w:cstheme="minorHAnsi"/>
        </w:rPr>
      </w:pPr>
      <w:r>
        <w:rPr>
          <w:rFonts w:asciiTheme="minorHAnsi" w:eastAsia="Roboto" w:hAnsiTheme="minorHAnsi" w:cstheme="minorHAnsi"/>
          <w:color w:val="333333"/>
        </w:rPr>
        <w:t>Comorbidity scores</w:t>
      </w:r>
    </w:p>
    <w:p w14:paraId="0EDB47C4" w14:textId="7EE5BE4C" w:rsidR="00EF3A24" w:rsidRDefault="00CA4974" w:rsidP="00EF3A24">
      <w:pPr>
        <w:numPr>
          <w:ilvl w:val="1"/>
          <w:numId w:val="2"/>
        </w:numPr>
        <w:spacing w:after="160"/>
        <w:contextualSpacing/>
        <w:rPr>
          <w:rFonts w:asciiTheme="minorHAnsi" w:hAnsiTheme="minorHAnsi" w:cstheme="minorHAnsi"/>
        </w:rPr>
      </w:pPr>
      <w:r w:rsidRPr="00CA4974">
        <w:rPr>
          <w:rFonts w:asciiTheme="minorHAnsi" w:hAnsiTheme="minorHAnsi" w:cstheme="minorHAnsi"/>
        </w:rPr>
        <w:t>CHA</w:t>
      </w:r>
      <w:r w:rsidR="002357F2">
        <w:rPr>
          <w:rFonts w:asciiTheme="minorHAnsi" w:hAnsiTheme="minorHAnsi" w:cstheme="minorHAnsi"/>
        </w:rPr>
        <w:t>2</w:t>
      </w:r>
      <w:r w:rsidRPr="00CA4974">
        <w:rPr>
          <w:rFonts w:asciiTheme="minorHAnsi" w:hAnsiTheme="minorHAnsi" w:cstheme="minorHAnsi"/>
        </w:rPr>
        <w:t>DS2</w:t>
      </w:r>
      <w:r>
        <w:rPr>
          <w:rFonts w:asciiTheme="minorHAnsi" w:hAnsiTheme="minorHAnsi" w:cstheme="minorHAnsi"/>
        </w:rPr>
        <w:t>-</w:t>
      </w:r>
      <w:r w:rsidRPr="00CA4974">
        <w:rPr>
          <w:rFonts w:asciiTheme="minorHAnsi" w:hAnsiTheme="minorHAnsi" w:cstheme="minorHAnsi"/>
        </w:rPr>
        <w:t xml:space="preserve">VASc </w:t>
      </w:r>
    </w:p>
    <w:p w14:paraId="1CE31328" w14:textId="129C67BA" w:rsidR="00E06A48" w:rsidRPr="00E06A48" w:rsidRDefault="00CA4974" w:rsidP="00413022">
      <w:pPr>
        <w:numPr>
          <w:ilvl w:val="1"/>
          <w:numId w:val="2"/>
        </w:numPr>
        <w:spacing w:after="160"/>
        <w:contextualSpacing/>
      </w:pPr>
      <w:proofErr w:type="spellStart"/>
      <w:r w:rsidRPr="00CA4974">
        <w:t>Charlson</w:t>
      </w:r>
      <w:proofErr w:type="spellEnd"/>
      <w:r w:rsidRPr="00CA4974">
        <w:t xml:space="preserve"> Comorbidity Index</w:t>
      </w:r>
    </w:p>
    <w:p w14:paraId="1DB0EFEF" w14:textId="77777777" w:rsidR="00560CDA" w:rsidRDefault="00560CDA" w:rsidP="00F44C6C">
      <w:pPr>
        <w:pStyle w:val="BodyText12"/>
      </w:pPr>
    </w:p>
    <w:p w14:paraId="25DEAFF7" w14:textId="57CE3AC1" w:rsidR="00F44C6C" w:rsidRPr="00FC16B4" w:rsidRDefault="002563E1" w:rsidP="00F44C6C">
      <w:pPr>
        <w:pStyle w:val="BodyText12"/>
      </w:pPr>
      <w:r>
        <w:t xml:space="preserve">Any </w:t>
      </w:r>
      <w:r w:rsidR="00C721B4" w:rsidRPr="00FC16B4">
        <w:t xml:space="preserve">covariates that </w:t>
      </w:r>
      <w:r>
        <w:t>are found in</w:t>
      </w:r>
      <w:r w:rsidR="00C721B4" w:rsidRPr="00FC16B4">
        <w:t xml:space="preserve"> fewer than 0.1% of the </w:t>
      </w:r>
      <w:r w:rsidR="00E06A48">
        <w:t>study population</w:t>
      </w:r>
      <w:r w:rsidR="00C721B4" w:rsidRPr="00FC16B4">
        <w:t xml:space="preserve"> will </w:t>
      </w:r>
      <w:r>
        <w:t xml:space="preserve">not </w:t>
      </w:r>
      <w:r w:rsidR="00C721B4" w:rsidRPr="00FC16B4">
        <w:t xml:space="preserve">be </w:t>
      </w:r>
      <w:r>
        <w:t>included in the propensity score model fitting</w:t>
      </w:r>
      <w:r w:rsidR="00C721B4" w:rsidRPr="00FC16B4">
        <w:t xml:space="preserve"> </w:t>
      </w:r>
      <w:r w:rsidR="00E06A48">
        <w:t xml:space="preserve">to enhance </w:t>
      </w:r>
      <w:r w:rsidR="00C721B4" w:rsidRPr="00FC16B4">
        <w:t>computational efficiency.</w:t>
      </w:r>
      <w:r w:rsidR="00C1192F">
        <w:t xml:space="preserve"> </w:t>
      </w:r>
    </w:p>
    <w:p w14:paraId="4F182A08" w14:textId="1A0BF669" w:rsidR="00FC16B4" w:rsidRPr="00B3319E" w:rsidRDefault="00FC16B4" w:rsidP="00413022">
      <w:pPr>
        <w:pStyle w:val="Heading1"/>
      </w:pPr>
      <w:bookmarkStart w:id="34" w:name="_Toc64373218"/>
      <w:r>
        <w:t>Data Analysis Plan</w:t>
      </w:r>
      <w:bookmarkEnd w:id="34"/>
    </w:p>
    <w:p w14:paraId="2CE243DB" w14:textId="05107696" w:rsidR="00FC16B4" w:rsidRDefault="00FC16B4" w:rsidP="00EC2721">
      <w:pPr>
        <w:pStyle w:val="Heading2"/>
      </w:pPr>
      <w:bookmarkStart w:id="35" w:name="_Toc64373219"/>
      <w:r>
        <w:t>Calculation of time-at risk</w:t>
      </w:r>
      <w:bookmarkEnd w:id="35"/>
    </w:p>
    <w:p w14:paraId="0FD4CFEE" w14:textId="77777777" w:rsidR="002F7FDE" w:rsidRDefault="002F7FDE" w:rsidP="00F52B27">
      <w:pPr>
        <w:pStyle w:val="BodyText12"/>
      </w:pPr>
      <w:r>
        <w:t xml:space="preserve">Two time-at-risk periods will be used: </w:t>
      </w:r>
    </w:p>
    <w:p w14:paraId="63A214E2" w14:textId="40EE796D" w:rsidR="00FC16B4" w:rsidRDefault="002F7FDE" w:rsidP="00053FF5">
      <w:pPr>
        <w:pStyle w:val="BodyText12"/>
        <w:numPr>
          <w:ilvl w:val="0"/>
          <w:numId w:val="9"/>
        </w:numPr>
      </w:pPr>
      <w:r>
        <w:t>On-treatment</w:t>
      </w:r>
      <w:r w:rsidR="00E06A48">
        <w:t xml:space="preserve"> (primary analysis)</w:t>
      </w:r>
      <w:r w:rsidR="001F05F1">
        <w:t>:</w:t>
      </w:r>
      <w:r>
        <w:t xml:space="preserve"> </w:t>
      </w:r>
      <w:r w:rsidR="001F05F1">
        <w:t>Commences from the index date and ends</w:t>
      </w:r>
      <w:r>
        <w:t xml:space="preserve"> </w:t>
      </w:r>
      <w:r w:rsidR="00503BDA">
        <w:t>on</w:t>
      </w:r>
      <w:r w:rsidR="001F05F1">
        <w:t xml:space="preserve"> the date of</w:t>
      </w:r>
      <w:r>
        <w:t xml:space="preserve"> </w:t>
      </w:r>
      <w:r w:rsidR="001F05F1">
        <w:t xml:space="preserve">discontinuation of </w:t>
      </w:r>
      <w:r w:rsidR="001F05F1" w:rsidRPr="001F05F1">
        <w:t xml:space="preserve">index treatment (allowing for 90-day gaps between consecutive prescriptions), a prescription of an alternative oral anticoagulant, </w:t>
      </w:r>
      <w:r w:rsidR="00EE3EBA">
        <w:t>chang</w:t>
      </w:r>
      <w:r w:rsidR="00A35D04">
        <w:t>ing of dose</w:t>
      </w:r>
      <w:r w:rsidR="00EE3EBA">
        <w:t xml:space="preserve"> (</w:t>
      </w:r>
      <w:r w:rsidR="00423F63">
        <w:t>applies to</w:t>
      </w:r>
      <w:r w:rsidR="00EE3EBA">
        <w:t xml:space="preserve"> the subgroup analysis </w:t>
      </w:r>
      <w:r w:rsidR="00AC5975">
        <w:t>for</w:t>
      </w:r>
      <w:r w:rsidR="00EE3EBA">
        <w:t xml:space="preserve"> </w:t>
      </w:r>
      <w:r w:rsidR="00A35D04">
        <w:t xml:space="preserve">DOAC </w:t>
      </w:r>
      <w:r w:rsidR="00EE3EBA">
        <w:t>dos</w:t>
      </w:r>
      <w:r w:rsidR="00A35D04">
        <w:t>es</w:t>
      </w:r>
      <w:r w:rsidR="00EE3EBA">
        <w:t xml:space="preserve"> only; defined as a prescription of the same </w:t>
      </w:r>
      <w:r w:rsidR="00A35D04">
        <w:t>DOAC</w:t>
      </w:r>
      <w:r w:rsidR="00EE3EBA">
        <w:t xml:space="preserve"> but of different dos</w:t>
      </w:r>
      <w:r w:rsidR="00A35D04">
        <w:t xml:space="preserve">e, e.g. dabigatran 110mg </w:t>
      </w:r>
      <w:r w:rsidR="00A35D04">
        <w:sym w:font="Wingdings" w:char="F0E0"/>
      </w:r>
      <w:r w:rsidR="00A35D04">
        <w:t xml:space="preserve"> dabigatran 150mg</w:t>
      </w:r>
      <w:r w:rsidR="00EE3EBA">
        <w:t xml:space="preserve">), </w:t>
      </w:r>
      <w:r w:rsidR="001F05F1" w:rsidRPr="001F05F1">
        <w:t xml:space="preserve">death, </w:t>
      </w:r>
      <w:r w:rsidR="00E06A48">
        <w:t xml:space="preserve">the first occurrence of an outcome, </w:t>
      </w:r>
      <w:r w:rsidR="001F05F1">
        <w:t xml:space="preserve">or </w:t>
      </w:r>
      <w:r w:rsidR="001F05F1" w:rsidRPr="001F05F1">
        <w:t>study end (31st December 2019), whichever came first.</w:t>
      </w:r>
    </w:p>
    <w:p w14:paraId="020DAF39" w14:textId="42DC3B16" w:rsidR="002F7FDE" w:rsidRDefault="002F7FDE" w:rsidP="00053FF5">
      <w:pPr>
        <w:pStyle w:val="BodyText12"/>
        <w:numPr>
          <w:ilvl w:val="0"/>
          <w:numId w:val="9"/>
        </w:numPr>
      </w:pPr>
      <w:r>
        <w:lastRenderedPageBreak/>
        <w:t>Intent</w:t>
      </w:r>
      <w:r w:rsidR="004E5F0A">
        <w:t>ion</w:t>
      </w:r>
      <w:r>
        <w:t>-to-treat</w:t>
      </w:r>
      <w:r w:rsidR="00E06A48">
        <w:t xml:space="preserve"> (secondary analysis)</w:t>
      </w:r>
      <w:r>
        <w:t xml:space="preserve">: </w:t>
      </w:r>
      <w:r w:rsidR="001F05F1">
        <w:t xml:space="preserve">Commences from the index date and ends </w:t>
      </w:r>
      <w:r w:rsidR="00503BDA">
        <w:t>on the date of</w:t>
      </w:r>
      <w:r w:rsidR="001F05F1">
        <w:t xml:space="preserve"> </w:t>
      </w:r>
      <w:r w:rsidR="001F05F1" w:rsidRPr="001F05F1">
        <w:t>death</w:t>
      </w:r>
      <w:r w:rsidR="00E06A48">
        <w:t>, the first occurrence of an outcome,</w:t>
      </w:r>
      <w:r w:rsidR="001F05F1">
        <w:t xml:space="preserve"> or</w:t>
      </w:r>
      <w:r w:rsidR="001F05F1" w:rsidRPr="001F05F1">
        <w:t xml:space="preserve"> study end (31st December 2019), whichever came first.</w:t>
      </w:r>
    </w:p>
    <w:p w14:paraId="15D39AE7" w14:textId="314CE83F" w:rsidR="00075963" w:rsidRDefault="00075963" w:rsidP="00A35D04">
      <w:pPr>
        <w:pStyle w:val="BodyText12"/>
        <w:ind w:left="720"/>
      </w:pPr>
    </w:p>
    <w:p w14:paraId="78AA614A" w14:textId="274F003D" w:rsidR="00FC16B4" w:rsidRDefault="00FC16B4" w:rsidP="00EC2721">
      <w:pPr>
        <w:pStyle w:val="Heading2"/>
      </w:pPr>
      <w:bookmarkStart w:id="36" w:name="_Toc64373220"/>
      <w:r>
        <w:t>Model Specification</w:t>
      </w:r>
      <w:bookmarkEnd w:id="36"/>
    </w:p>
    <w:p w14:paraId="0E9BDDBF" w14:textId="77777777" w:rsidR="00372744" w:rsidRDefault="00F05E08" w:rsidP="00AA7710">
      <w:pPr>
        <w:pStyle w:val="BodyText12"/>
      </w:pPr>
      <w:r>
        <w:t xml:space="preserve">The occurrence of outcomes will be </w:t>
      </w:r>
      <w:r w:rsidR="00B616D0">
        <w:t xml:space="preserve">captured </w:t>
      </w:r>
      <w:r>
        <w:t>among the target cohort and comparator cohort during the time-at-risk periods</w:t>
      </w:r>
      <w:r w:rsidR="00B616D0">
        <w:t xml:space="preserve"> as specified in section 7.1</w:t>
      </w:r>
      <w:r>
        <w:t xml:space="preserve">. </w:t>
      </w:r>
      <w:r w:rsidR="00B616D0">
        <w:t xml:space="preserve">The hazards of the outcomes will be compared between the cohorts using Cox proportional hazards regression model. </w:t>
      </w:r>
      <w:r w:rsidR="00372744" w:rsidRPr="00B616D0">
        <w:t>The</w:t>
      </w:r>
      <w:r w:rsidR="00372744">
        <w:t xml:space="preserve"> number of outcomes and incidence of the outcomes will be calculated in each drug exposure cohorts during the entire follow-up period. The number of people at risk and cumulative</w:t>
      </w:r>
      <w:r w:rsidR="00372744" w:rsidRPr="00B616D0">
        <w:t xml:space="preserve"> incidence of the outcomes in each drug exposure cohort will be calculated</w:t>
      </w:r>
      <w:r w:rsidR="00372744">
        <w:t xml:space="preserve"> at 1, 2, 3 years of follow-up</w:t>
      </w:r>
      <w:r w:rsidR="00372744" w:rsidRPr="00B616D0">
        <w:t>.</w:t>
      </w:r>
    </w:p>
    <w:p w14:paraId="27F5DB3A" w14:textId="348707FA" w:rsidR="00B616D0" w:rsidRDefault="00482CB6" w:rsidP="00AA7710">
      <w:pPr>
        <w:pStyle w:val="BodyText12"/>
      </w:pPr>
      <w:r>
        <w:t>Propensity score matching with variable target-to-comparator ratio</w:t>
      </w:r>
      <w:hyperlink w:anchor="_ENREF_16" w:tooltip="Rassen, 2012 #18" w:history="1">
        <w:r w:rsidR="005C2BB3">
          <w:fldChar w:fldCharType="begin"/>
        </w:r>
        <w:r w:rsidR="005C2BB3">
          <w:instrText xml:space="preserve"> ADDIN EN.CITE &lt;EndNote&gt;&lt;Cite&gt;&lt;Author&gt;Rassen&lt;/Author&gt;&lt;Year&gt;2012&lt;/Year&gt;&lt;RecNum&gt;18&lt;/RecNum&gt;&lt;DisplayText&gt;&lt;style face="superscript"&gt;16&lt;/style&gt;&lt;/DisplayText&gt;&lt;record&gt;&lt;rec-number&gt;18&lt;/rec-number&gt;&lt;foreign-keys&gt;&lt;key app="EN" db-id="s5sa9afsbeez0oex9055f2xo095rds9s5epx" timestamp="1587503092"&gt;18&lt;/key&gt;&lt;/foreign-keys&gt;&lt;ref-type name="Journal Article"&gt;17&lt;/ref-type&gt;&lt;contributors&gt;&lt;authors&gt;&lt;author&gt;Rassen, J. A.&lt;/author&gt;&lt;author&gt;Shelat, A. A.&lt;/author&gt;&lt;author&gt;Myers, J.&lt;/author&gt;&lt;author&gt;Glynn, R. J.&lt;/author&gt;&lt;author&gt;Rothman, K. J.&lt;/author&gt;&lt;author&gt;Schneeweiss, S.&lt;/author&gt;&lt;/authors&gt;&lt;/contributors&gt;&lt;auth-address&gt;Division of Pharmacoepidemiology and Pharmacoeconomics; Department of Medicine, Brigham and Women&amp;apos;s Hospital and Harvard Medical School, Boston, MA, USA. jrassen@post.harvard.edu&lt;/auth-address&gt;&lt;titles&gt;&lt;title&gt;One-to-many propensity score matching in cohort studies&lt;/title&gt;&lt;secondary-title&gt;Pharmacoepidemiol Drug Saf&lt;/secondary-title&gt;&lt;/titles&gt;&lt;periodical&gt;&lt;full-title&gt;Pharmacoepidemiol Drug Saf&lt;/full-title&gt;&lt;/periodical&gt;&lt;pages&gt;69-80&lt;/pages&gt;&lt;volume&gt;21 Suppl 2&lt;/volume&gt;&lt;edition&gt;2012/05/11&lt;/edition&gt;&lt;keywords&gt;&lt;keyword&gt;*Bias&lt;/keyword&gt;&lt;keyword&gt;*Cohort Studies&lt;/keyword&gt;&lt;keyword&gt;Computer Simulation&lt;/keyword&gt;&lt;keyword&gt;Confounding Factors, Epidemiologic&lt;/keyword&gt;&lt;keyword&gt;Cyclooxygenase 2 Inhibitors/adverse effects&lt;/keyword&gt;&lt;keyword&gt;Gastrointestinal Hemorrhage/chemically induced/epidemiology&lt;/keyword&gt;&lt;keyword&gt;Humans&lt;/keyword&gt;&lt;keyword&gt;*Matched-Pair Analysis&lt;/keyword&gt;&lt;keyword&gt;*Patient Selection&lt;/keyword&gt;&lt;keyword&gt;*Pharmacoepidemiology/methods/statistics &amp;amp; numerical data&lt;/keyword&gt;&lt;/keywords&gt;&lt;dates&gt;&lt;year&gt;2012&lt;/year&gt;&lt;pub-dates&gt;&lt;date&gt;May&lt;/date&gt;&lt;/pub-dates&gt;&lt;/dates&gt;&lt;isbn&gt;1099-1557 (Electronic)&amp;#xD;1053-8569 (Linking)&lt;/isbn&gt;&lt;accession-num&gt;22552982&lt;/accession-num&gt;&lt;urls&gt;&lt;related-urls&gt;&lt;url&gt;https://www.ncbi.nlm.nih.gov/pubmed/22552982&lt;/url&gt;&lt;/related-urls&gt;&lt;/urls&gt;&lt;electronic-resource-num&gt;10.1002/pds.3263&lt;/electronic-resource-num&gt;&lt;/record&gt;&lt;/Cite&gt;&lt;/EndNote&gt;</w:instrText>
        </w:r>
        <w:r w:rsidR="005C2BB3">
          <w:fldChar w:fldCharType="separate"/>
        </w:r>
        <w:r w:rsidR="005C2BB3" w:rsidRPr="00C411FC">
          <w:rPr>
            <w:noProof/>
            <w:vertAlign w:val="superscript"/>
          </w:rPr>
          <w:t>16</w:t>
        </w:r>
        <w:r w:rsidR="005C2BB3">
          <w:fldChar w:fldCharType="end"/>
        </w:r>
      </w:hyperlink>
      <w:r>
        <w:t xml:space="preserve"> </w:t>
      </w:r>
      <w:r w:rsidR="00503BDA">
        <w:t>w</w:t>
      </w:r>
      <w:r>
        <w:t xml:space="preserve">ill be used to address the potential baseline differences in characteristics between comparison groups. A </w:t>
      </w:r>
      <w:r w:rsidRPr="00482CB6">
        <w:t xml:space="preserve">caliper of 0.2 standard deviations </w:t>
      </w:r>
      <w:r>
        <w:t xml:space="preserve">of the propensity score </w:t>
      </w:r>
      <w:r w:rsidRPr="00482CB6">
        <w:t>on the logit scale</w:t>
      </w:r>
      <w:r>
        <w:t xml:space="preserve"> will be used for matching. </w:t>
      </w:r>
      <w:r w:rsidR="00372744">
        <w:t>Propensity score</w:t>
      </w:r>
      <w:r w:rsidR="00B616D0">
        <w:t xml:space="preserve"> will be estimated for each patient using </w:t>
      </w:r>
      <w:r w:rsidR="00B616D0" w:rsidRPr="00B616D0">
        <w:t xml:space="preserve">a </w:t>
      </w:r>
      <w:r>
        <w:t xml:space="preserve">data-driven, </w:t>
      </w:r>
      <w:r w:rsidR="00B616D0" w:rsidRPr="00B616D0">
        <w:t>regularized logistic regression model</w:t>
      </w:r>
      <w:r w:rsidR="00191D99">
        <w:t xml:space="preserve"> available in OHDSI</w:t>
      </w:r>
      <w:r w:rsidR="00B616D0" w:rsidRPr="00B616D0">
        <w:t xml:space="preserve">. </w:t>
      </w:r>
      <w:r w:rsidR="00B616D0">
        <w:t>The c</w:t>
      </w:r>
      <w:r w:rsidR="00B616D0" w:rsidRPr="00B616D0">
        <w:t xml:space="preserve">ovariates to be </w:t>
      </w:r>
      <w:r w:rsidR="00B616D0">
        <w:t xml:space="preserve">included </w:t>
      </w:r>
      <w:r w:rsidR="00B616D0" w:rsidRPr="00B616D0">
        <w:t xml:space="preserve">in the propensity score model </w:t>
      </w:r>
      <w:r w:rsidR="00B616D0">
        <w:t xml:space="preserve">fitting </w:t>
      </w:r>
      <w:r w:rsidR="00B616D0" w:rsidRPr="00B616D0">
        <w:t xml:space="preserve">are listed in </w:t>
      </w:r>
      <w:r w:rsidR="00B616D0" w:rsidRPr="009A3D5E">
        <w:rPr>
          <w:b/>
          <w:bCs/>
        </w:rPr>
        <w:t xml:space="preserve">section </w:t>
      </w:r>
      <w:r w:rsidR="009A3D5E" w:rsidRPr="009A3D5E">
        <w:rPr>
          <w:b/>
          <w:bCs/>
        </w:rPr>
        <w:fldChar w:fldCharType="begin"/>
      </w:r>
      <w:r w:rsidR="009A3D5E" w:rsidRPr="009A3D5E">
        <w:rPr>
          <w:b/>
          <w:bCs/>
        </w:rPr>
        <w:instrText xml:space="preserve"> REF _Ref38401229 \r \h </w:instrText>
      </w:r>
      <w:r w:rsidR="009A3D5E">
        <w:rPr>
          <w:b/>
          <w:bCs/>
        </w:rPr>
        <w:instrText xml:space="preserve"> \* MERGEFORMAT </w:instrText>
      </w:r>
      <w:r w:rsidR="009A3D5E" w:rsidRPr="009A3D5E">
        <w:rPr>
          <w:b/>
          <w:bCs/>
        </w:rPr>
      </w:r>
      <w:r w:rsidR="009A3D5E" w:rsidRPr="009A3D5E">
        <w:rPr>
          <w:b/>
          <w:bCs/>
        </w:rPr>
        <w:fldChar w:fldCharType="separate"/>
      </w:r>
      <w:r w:rsidR="009A3D5E" w:rsidRPr="009A3D5E">
        <w:rPr>
          <w:b/>
          <w:bCs/>
        </w:rPr>
        <w:t>6.6.1</w:t>
      </w:r>
      <w:r w:rsidR="009A3D5E" w:rsidRPr="009A3D5E">
        <w:rPr>
          <w:b/>
          <w:bCs/>
        </w:rPr>
        <w:fldChar w:fldCharType="end"/>
      </w:r>
      <w:r w:rsidR="00B616D0" w:rsidRPr="00E8473C">
        <w:t>.</w:t>
      </w:r>
      <w:r w:rsidR="00B616D0">
        <w:t xml:space="preserve"> </w:t>
      </w:r>
    </w:p>
    <w:p w14:paraId="73372E72" w14:textId="77777777" w:rsidR="00D7319E" w:rsidRPr="00CB5AEA" w:rsidRDefault="00D7319E" w:rsidP="00EC2721">
      <w:pPr>
        <w:pStyle w:val="Heading3"/>
      </w:pPr>
      <w:bookmarkStart w:id="37" w:name="_Toc64373221"/>
      <w:r>
        <w:t>Pooling effect estimates across databases</w:t>
      </w:r>
      <w:bookmarkEnd w:id="37"/>
    </w:p>
    <w:p w14:paraId="0CD80719" w14:textId="6B7BD519" w:rsidR="007A42EC" w:rsidRDefault="00E06A48" w:rsidP="005C2BB3">
      <w:pPr>
        <w:pStyle w:val="BodyText12"/>
      </w:pPr>
      <w:r>
        <w:t xml:space="preserve">The effect estimates will be pooled </w:t>
      </w:r>
      <w:r w:rsidR="00AA1B01">
        <w:t>a</w:t>
      </w:r>
      <w:r w:rsidR="00AA1B01" w:rsidRPr="00597D74">
        <w:t xml:space="preserve">cross databases </w:t>
      </w:r>
      <w:r w:rsidR="00AA1B01">
        <w:t xml:space="preserve">in a </w:t>
      </w:r>
      <w:r w:rsidR="00AA1B01" w:rsidRPr="00597D74">
        <w:t xml:space="preserve">meta-analysis </w:t>
      </w:r>
      <w:r w:rsidR="00DE2C73" w:rsidRPr="00597D74">
        <w:t xml:space="preserve">using </w:t>
      </w:r>
      <w:r w:rsidR="00AA1B01">
        <w:t xml:space="preserve">a </w:t>
      </w:r>
      <w:r w:rsidR="00DE2C73" w:rsidRPr="00597D74">
        <w:t>random-effect</w:t>
      </w:r>
      <w:r>
        <w:t xml:space="preserve"> model</w:t>
      </w:r>
      <w:r w:rsidR="00DE2C73" w:rsidRPr="00597D74">
        <w:t>.</w:t>
      </w:r>
      <w:r w:rsidR="00356984" w:rsidRPr="00597D74">
        <w:t xml:space="preserve"> </w:t>
      </w:r>
      <w:r w:rsidR="00191D99">
        <w:t>The e</w:t>
      </w:r>
      <w:r w:rsidR="00356984" w:rsidRPr="00191D99">
        <w:t xml:space="preserve">stimates for </w:t>
      </w:r>
      <w:r w:rsidR="00940E7B" w:rsidRPr="00191D99">
        <w:t xml:space="preserve">negative </w:t>
      </w:r>
      <w:r w:rsidR="00356984" w:rsidRPr="00191D99">
        <w:t>controls will be pooled before performing empirical calibration on the pooled estimates.</w:t>
      </w:r>
    </w:p>
    <w:p w14:paraId="3ECE3376" w14:textId="4A7AC407" w:rsidR="002A69E5" w:rsidRDefault="002A69E5" w:rsidP="00EC2721">
      <w:pPr>
        <w:pStyle w:val="Heading2"/>
      </w:pPr>
      <w:bookmarkStart w:id="38" w:name="_Toc64373222"/>
      <w:r>
        <w:t>Analyses to perform</w:t>
      </w:r>
      <w:bookmarkEnd w:id="38"/>
    </w:p>
    <w:p w14:paraId="62BF2E89" w14:textId="51E7320F" w:rsidR="00005C5D" w:rsidRPr="00005C5D" w:rsidRDefault="00005C5D" w:rsidP="00005C5D">
      <w:pPr>
        <w:pStyle w:val="Heading3"/>
      </w:pPr>
      <w:bookmarkStart w:id="39" w:name="_Toc64373223"/>
      <w:r>
        <w:t>Comparative analyses</w:t>
      </w:r>
      <w:bookmarkEnd w:id="39"/>
    </w:p>
    <w:p w14:paraId="35194CF0" w14:textId="1852857D"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(e.g. if </w:t>
      </w:r>
      <w:r w:rsidR="00972EBC">
        <w:t>at least</w:t>
      </w:r>
      <w:r w:rsidR="00B527D6">
        <w:t xml:space="preserve"> </w:t>
      </w:r>
      <w:r w:rsidR="00264053">
        <w:t>1</w:t>
      </w:r>
      <w:r w:rsidR="00B527D6">
        <w:t>,</w:t>
      </w:r>
      <w:r w:rsidR="00264053">
        <w:t>0</w:t>
      </w:r>
      <w:r w:rsidR="00B527D6">
        <w:t>00 subjects are observed in both target and comparator cohort)</w:t>
      </w:r>
      <w:r>
        <w:t>:</w:t>
      </w:r>
    </w:p>
    <w:p w14:paraId="201F6861" w14:textId="30D7DA43" w:rsidR="00C17641"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N= </w:t>
      </w:r>
      <w:r w:rsidR="00476C85">
        <w:t xml:space="preserve">30 </w:t>
      </w:r>
      <w:r>
        <w:t>treatment comparisons for each outcome</w:t>
      </w:r>
      <w:r w:rsidR="002A69E5">
        <w:t xml:space="preserve">: </w:t>
      </w:r>
    </w:p>
    <w:p w14:paraId="2BF07185" w14:textId="6C63646E" w:rsidR="00C17641" w:rsidRDefault="00537E19" w:rsidP="00053FF5">
      <w:pPr>
        <w:pStyle w:val="BodyText12"/>
        <w:widowControl/>
        <w:numPr>
          <w:ilvl w:val="1"/>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Primary analysis at drug level</w:t>
      </w:r>
      <w:r w:rsidR="00C17641">
        <w:t xml:space="preserve">: </w:t>
      </w:r>
      <w:r w:rsidR="00AA1B01">
        <w:t xml:space="preserve">4 DOACs = 4C2= 6 </w:t>
      </w:r>
      <w:r w:rsidR="006E4B64">
        <w:t xml:space="preserve">comparisons </w:t>
      </w:r>
    </w:p>
    <w:p w14:paraId="76AA52D9" w14:textId="4B8FAF1E" w:rsidR="00537E19" w:rsidRDefault="00476C85" w:rsidP="005C2BB3">
      <w:pPr>
        <w:pStyle w:val="BodyText12"/>
        <w:widowControl/>
        <w:numPr>
          <w:ilvl w:val="1"/>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Four s</w:t>
      </w:r>
      <w:r w:rsidR="00537E19">
        <w:t xml:space="preserve">ubgroup analysis </w:t>
      </w:r>
      <w:r>
        <w:t>(s</w:t>
      </w:r>
      <w:r w:rsidR="00634884">
        <w:t>tandard dose</w:t>
      </w:r>
      <w:r>
        <w:t>, r</w:t>
      </w:r>
      <w:r w:rsidR="00537E19">
        <w:t>educed dos</w:t>
      </w:r>
      <w:r>
        <w:t xml:space="preserve">e, CKD, aged 80+) = 4*6 = 24 comparisons </w:t>
      </w:r>
    </w:p>
    <w:p w14:paraId="494D5F4E" w14:textId="4EE00121" w:rsidR="002A69E5"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N=</w:t>
      </w:r>
      <w:r w:rsidR="00AA1B01">
        <w:t>4</w:t>
      </w:r>
      <w:r w:rsidR="002A69E5">
        <w:t xml:space="preserve"> outcome</w:t>
      </w:r>
      <w:r w:rsidR="0028424D">
        <w:t>s</w:t>
      </w:r>
      <w:r w:rsidR="007C637C">
        <w:t xml:space="preserve"> of interest</w:t>
      </w:r>
    </w:p>
    <w:p w14:paraId="384E1844" w14:textId="683A45F7" w:rsidR="002A69E5"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N=</w:t>
      </w:r>
      <w:r w:rsidR="00542339">
        <w:t>2</w:t>
      </w:r>
      <w:r w:rsidR="002A69E5">
        <w:t xml:space="preserve"> time-at-risk definitions: </w:t>
      </w:r>
      <w:r w:rsidR="00542339">
        <w:t xml:space="preserve">on-treatment and </w:t>
      </w:r>
      <w:r w:rsidR="002A69E5">
        <w:t>intent</w:t>
      </w:r>
      <w:r w:rsidR="004E5F0A">
        <w:t>ion</w:t>
      </w:r>
      <w:r w:rsidR="002A69E5">
        <w:t>-to-treat</w:t>
      </w:r>
    </w:p>
    <w:p w14:paraId="5BCE21B5" w14:textId="23573D9B" w:rsidR="00482CB6" w:rsidRDefault="00537E19" w:rsidP="00053FF5">
      <w:pPr>
        <w:pStyle w:val="BodyText12"/>
        <w:widowControl/>
        <w:numPr>
          <w:ilvl w:val="0"/>
          <w:numId w:val="6"/>
        </w:numPr>
        <w:pBdr>
          <w:top w:val="none" w:sz="0" w:space="0" w:color="auto"/>
          <w:left w:val="none" w:sz="0" w:space="0" w:color="auto"/>
          <w:bottom w:val="none" w:sz="0" w:space="0" w:color="auto"/>
          <w:right w:val="none" w:sz="0" w:space="0" w:color="auto"/>
          <w:between w:val="none" w:sz="0" w:space="0" w:color="auto"/>
        </w:pBdr>
        <w:spacing w:after="240" w:line="264" w:lineRule="auto"/>
      </w:pPr>
      <w:r>
        <w:t>N=</w:t>
      </w:r>
      <w:r w:rsidR="00482CB6">
        <w:t xml:space="preserve">2 </w:t>
      </w:r>
      <w:r w:rsidR="002A69E5">
        <w:t>model</w:t>
      </w:r>
      <w:r w:rsidR="00482CB6">
        <w:t>s</w:t>
      </w:r>
      <w:r w:rsidR="002A69E5">
        <w:t xml:space="preserve">: </w:t>
      </w:r>
      <w:r w:rsidR="00482CB6">
        <w:t xml:space="preserve">Cox regression </w:t>
      </w:r>
      <w:r w:rsidR="002A69E5">
        <w:t xml:space="preserve">using </w:t>
      </w:r>
      <w:r w:rsidR="00482CB6">
        <w:t>propensity score</w:t>
      </w:r>
      <w:r>
        <w:t xml:space="preserve"> </w:t>
      </w:r>
      <w:r w:rsidR="00372744">
        <w:t>matching</w:t>
      </w:r>
      <w:r w:rsidR="00476C85">
        <w:t xml:space="preserve"> and Cox regression using stratifications of propensity score</w:t>
      </w:r>
    </w:p>
    <w:p w14:paraId="4A34037D" w14:textId="553DCC45" w:rsidR="002A69E5" w:rsidRDefault="002A69E5" w:rsidP="00482CB6">
      <w:pPr>
        <w:pStyle w:val="BodyText12"/>
        <w:widowControl/>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The total number of analyses is therefore </w:t>
      </w:r>
      <w:r w:rsidR="00476C85">
        <w:t>30</w:t>
      </w:r>
      <w:r w:rsidR="00537E19">
        <w:t>*4*2*</w:t>
      </w:r>
      <w:r w:rsidR="00950045">
        <w:t>2</w:t>
      </w:r>
      <w:r w:rsidR="0060643A">
        <w:t xml:space="preserve"> = </w:t>
      </w:r>
      <w:r w:rsidR="00476C85">
        <w:t>480</w:t>
      </w:r>
      <w:r w:rsidR="0027054B">
        <w:t xml:space="preserve"> </w:t>
      </w:r>
      <w:r>
        <w:t>analyses</w:t>
      </w:r>
      <w:r w:rsidR="009D6899">
        <w:t xml:space="preserve"> per database</w:t>
      </w:r>
      <w:r>
        <w:t>.</w:t>
      </w:r>
    </w:p>
    <w:p w14:paraId="788C6D21" w14:textId="2AF98DCD" w:rsidR="00005C5D" w:rsidRDefault="00005C5D" w:rsidP="00005C5D">
      <w:pPr>
        <w:pStyle w:val="Heading3"/>
      </w:pPr>
      <w:bookmarkStart w:id="40" w:name="_Toc64373224"/>
      <w:r>
        <w:lastRenderedPageBreak/>
        <w:t>Descriptive analyses</w:t>
      </w:r>
      <w:bookmarkEnd w:id="40"/>
    </w:p>
    <w:p w14:paraId="1214CF93" w14:textId="131A1DC3" w:rsidR="00950045" w:rsidRDefault="00950045" w:rsidP="00950045">
      <w:r>
        <w:t>Baseline characteristics, including age (mean and standard deviation), sex, disease history, and recent drug use will be reported for each drug cohorts of interest. The number of outcome events and incidence</w:t>
      </w:r>
      <w:r w:rsidR="00E8473C">
        <w:t>s</w:t>
      </w:r>
      <w:r>
        <w:t xml:space="preserve"> of the outcome events during the entire time-at-risk periods will be calculated. The number of people at risk and cumulative incidence of the outcomes will be calculated in the</w:t>
      </w:r>
      <w:r w:rsidR="00E24645">
        <w:t xml:space="preserve"> end of the</w:t>
      </w:r>
      <w:r>
        <w:t xml:space="preserve"> 1</w:t>
      </w:r>
      <w:r w:rsidR="00E24645" w:rsidRPr="00E24645">
        <w:rPr>
          <w:vertAlign w:val="superscript"/>
        </w:rPr>
        <w:t>st</w:t>
      </w:r>
      <w:r w:rsidR="00E24645">
        <w:t xml:space="preserve"> </w:t>
      </w:r>
      <w:r>
        <w:t>year, 2</w:t>
      </w:r>
      <w:r w:rsidR="00E24645" w:rsidRPr="00E24645">
        <w:rPr>
          <w:vertAlign w:val="superscript"/>
        </w:rPr>
        <w:t>nd</w:t>
      </w:r>
      <w:r w:rsidR="00E24645">
        <w:t xml:space="preserve"> </w:t>
      </w:r>
      <w:r>
        <w:t>year, and 3</w:t>
      </w:r>
      <w:r w:rsidR="00E24645" w:rsidRPr="00E24645">
        <w:rPr>
          <w:vertAlign w:val="superscript"/>
        </w:rPr>
        <w:t>rd</w:t>
      </w:r>
      <w:r w:rsidR="00E24645">
        <w:t xml:space="preserve"> </w:t>
      </w:r>
      <w:r>
        <w:t xml:space="preserve">year of time-at-risk. </w:t>
      </w:r>
    </w:p>
    <w:p w14:paraId="3B635DAD" w14:textId="1E18F726" w:rsidR="00FC16B4" w:rsidRDefault="00FC16B4" w:rsidP="00EC2721">
      <w:pPr>
        <w:pStyle w:val="Heading2"/>
      </w:pPr>
      <w:bookmarkStart w:id="41" w:name="_Hlk50133187"/>
      <w:bookmarkStart w:id="42" w:name="_Toc64373225"/>
      <w:r>
        <w:t>Output</w:t>
      </w:r>
      <w:bookmarkEnd w:id="42"/>
    </w:p>
    <w:p w14:paraId="215C3CAB" w14:textId="1F884FD2" w:rsidR="0036374B" w:rsidRDefault="000B0A78" w:rsidP="00A456D7">
      <w:pPr>
        <w:pStyle w:val="BodyText12"/>
      </w:pPr>
      <w:r>
        <w:t>Summary statistics on baseline characteristics, incidence</w:t>
      </w:r>
      <w:r w:rsidR="00E8473C">
        <w:t>s</w:t>
      </w:r>
      <w:r>
        <w:t xml:space="preserve"> of the outcomes; hazard ratios, c</w:t>
      </w:r>
      <w:r w:rsidR="00950045">
        <w:t>umulative incidence</w:t>
      </w:r>
      <w:r w:rsidR="00861CC4">
        <w:t>/</w:t>
      </w:r>
      <w:r w:rsidR="00861CC4" w:rsidRPr="00861CC4">
        <w:t>Kaplan-Meier plot</w:t>
      </w:r>
      <w:r w:rsidR="00950045">
        <w:t>s</w:t>
      </w:r>
      <w:r>
        <w:t>.</w:t>
      </w:r>
    </w:p>
    <w:p w14:paraId="1D422E3B" w14:textId="624699AF" w:rsidR="00FC16B4" w:rsidRPr="00FC16B4" w:rsidRDefault="00FC16B4" w:rsidP="00EC2721">
      <w:pPr>
        <w:pStyle w:val="Heading2"/>
      </w:pPr>
      <w:bookmarkStart w:id="43" w:name="_Toc64373226"/>
      <w:bookmarkEnd w:id="41"/>
      <w:r>
        <w:t>Evidence Evaluation</w:t>
      </w:r>
      <w:bookmarkEnd w:id="43"/>
    </w:p>
    <w:p w14:paraId="3C1DE0A6" w14:textId="2583EA74" w:rsidR="0035780B" w:rsidRDefault="000B0A78" w:rsidP="005C2BB3">
      <w:pPr>
        <w:pStyle w:val="BodyText12"/>
      </w:pPr>
      <w:r>
        <w:t xml:space="preserve">The </w:t>
      </w:r>
      <w:r w:rsidR="008C0C6B">
        <w:t>comparability between the target cohort</w:t>
      </w:r>
      <w:r w:rsidR="00CA34DA">
        <w:t>s</w:t>
      </w:r>
      <w:r w:rsidR="008C0C6B">
        <w:t xml:space="preserve"> and comparator cohort</w:t>
      </w:r>
      <w:r w:rsidR="00CA34DA">
        <w:t>s</w:t>
      </w:r>
      <w:r w:rsidR="008C0C6B">
        <w:t xml:space="preserve"> will be evaluated by examining the propensity score distributions. Covariate balance before and after propensity score modelling will be evaluated using standardized differences, where a value of &lt;0.10 is considered </w:t>
      </w:r>
      <w:r w:rsidR="00CA34DA" w:rsidRPr="00CA34DA">
        <w:t>negligible</w:t>
      </w:r>
      <w:r w:rsidR="008C0C6B">
        <w:t xml:space="preserve">. </w:t>
      </w:r>
    </w:p>
    <w:p w14:paraId="581C7135" w14:textId="595B65EB" w:rsidR="00FC16B4" w:rsidRDefault="006B5A35" w:rsidP="00EC2721">
      <w:pPr>
        <w:pStyle w:val="Heading1"/>
      </w:pPr>
      <w:bookmarkStart w:id="44" w:name="_Toc64373227"/>
      <w:r>
        <w:t>S</w:t>
      </w:r>
      <w:r w:rsidR="00FC16B4">
        <w:t>trengths and Limitations of the Research Methods</w:t>
      </w:r>
      <w:bookmarkEnd w:id="44"/>
    </w:p>
    <w:p w14:paraId="725E0B67" w14:textId="24128BFE" w:rsidR="00FC16B4" w:rsidRDefault="00FC16B4" w:rsidP="00FC16B4">
      <w:r>
        <w:t>Strength</w:t>
      </w:r>
      <w:r w:rsidR="009626EA">
        <w:t>s</w:t>
      </w:r>
    </w:p>
    <w:p w14:paraId="14DF41EC" w14:textId="7E49955B" w:rsidR="00FC16B4" w:rsidRDefault="009626EA" w:rsidP="009626EA">
      <w:r>
        <w:t xml:space="preserve">To our knowledge, this will be the largest and most comprehensive study to provide evidence about the comparative effectiveness and safety of all the 4 DOACs available </w:t>
      </w:r>
      <w:r w:rsidR="007A42EC">
        <w:t xml:space="preserve">for use </w:t>
      </w:r>
      <w:r>
        <w:t>in clinical practice. We will use a new</w:t>
      </w:r>
      <w:r w:rsidR="00E8473C">
        <w:t>-</w:t>
      </w:r>
      <w:r>
        <w:t>user cohort study design to eliminate the residual effect of previous</w:t>
      </w:r>
      <w:r w:rsidR="00E51797">
        <w:t xml:space="preserve"> drug</w:t>
      </w:r>
      <w:r>
        <w:t xml:space="preserve"> exposure on the outcomes. Propensity score matching will also be used to address potential confounding factors. </w:t>
      </w:r>
      <w:r w:rsidR="001751C1">
        <w:t>Several</w:t>
      </w:r>
      <w:r>
        <w:t xml:space="preserve"> </w:t>
      </w:r>
      <w:r w:rsidR="00E51797">
        <w:t>measures</w:t>
      </w:r>
      <w:r>
        <w:t xml:space="preserve"> (</w:t>
      </w:r>
      <w:r w:rsidR="00E51797">
        <w:t xml:space="preserve">e.g. </w:t>
      </w:r>
      <w:r>
        <w:t xml:space="preserve">negative controls, confidence interval calibrations) will be used to evaluate the </w:t>
      </w:r>
      <w:r w:rsidR="00E51797">
        <w:t>robustness and validity of the study results</w:t>
      </w:r>
      <w:r w:rsidR="00FC16B4">
        <w:t>.</w:t>
      </w:r>
    </w:p>
    <w:p w14:paraId="28FC3D8C" w14:textId="77777777" w:rsidR="00482CB6" w:rsidRDefault="00482CB6" w:rsidP="00482CB6">
      <w:pPr>
        <w:ind w:left="720"/>
        <w:contextualSpacing/>
      </w:pPr>
    </w:p>
    <w:p w14:paraId="53F0B3E7" w14:textId="4C20CF46" w:rsidR="00FC16B4" w:rsidRDefault="00FC16B4" w:rsidP="00FC16B4">
      <w:r>
        <w:t>Limitation</w:t>
      </w:r>
      <w:r w:rsidR="009626EA">
        <w:t>s</w:t>
      </w:r>
    </w:p>
    <w:p w14:paraId="5E25CEE8" w14:textId="01F9FFCB" w:rsidR="00482CB6" w:rsidRDefault="009626EA" w:rsidP="009626EA">
      <w:pPr>
        <w:spacing w:after="0"/>
        <w:contextualSpacing/>
      </w:pPr>
      <w:r w:rsidRPr="009626EA">
        <w:t>Due to the observational nature of the study, we cannot exclude the possibility of residual confounding factors. To overcome this potential limitation, all known confounding variables for which there is adequate information available will be included in the study. Also, we will use propensity score</w:t>
      </w:r>
      <w:r w:rsidR="00E8473C">
        <w:t xml:space="preserve"> modelling</w:t>
      </w:r>
      <w:r w:rsidRPr="009626EA">
        <w:t xml:space="preserve"> to control for possible prescribing bias and confounding by accounting for the </w:t>
      </w:r>
      <w:r w:rsidR="00E51797">
        <w:t xml:space="preserve">observed </w:t>
      </w:r>
      <w:r>
        <w:t>differences</w:t>
      </w:r>
      <w:r w:rsidRPr="009626EA">
        <w:t xml:space="preserve"> between groups.</w:t>
      </w:r>
    </w:p>
    <w:p w14:paraId="647B0F5F" w14:textId="77777777" w:rsidR="00E51797" w:rsidRDefault="005F1FE2" w:rsidP="00E51797">
      <w:pPr>
        <w:pStyle w:val="Heading1"/>
      </w:pPr>
      <w:bookmarkStart w:id="45" w:name="_Toc64373228"/>
      <w:r>
        <w:t>Protection of Human Subjects</w:t>
      </w:r>
      <w:bookmarkEnd w:id="45"/>
    </w:p>
    <w:p w14:paraId="574EA525" w14:textId="77777777" w:rsidR="007A42EC" w:rsidRDefault="00E51797" w:rsidP="007A42EC">
      <w:pPr>
        <w:pStyle w:val="BodyText12"/>
      </w:pPr>
      <w:r>
        <w:t>This study will only use de-identified patient data which will not involve any</w:t>
      </w:r>
      <w:r w:rsidRPr="00E51797">
        <w:t xml:space="preserve"> direct contact or primary collection of individual human subject data. </w:t>
      </w:r>
      <w:r>
        <w:t xml:space="preserve">The study results will be </w:t>
      </w:r>
      <w:r w:rsidRPr="00E51797">
        <w:t>aggregate</w:t>
      </w:r>
      <w:r>
        <w:t>d and presented</w:t>
      </w:r>
      <w:r w:rsidRPr="00E51797">
        <w:t xml:space="preserve"> </w:t>
      </w:r>
      <w:r>
        <w:t xml:space="preserve">in </w:t>
      </w:r>
      <w:r w:rsidRPr="00E51797">
        <w:t>tabular form that omits subject identification</w:t>
      </w:r>
      <w:r>
        <w:t xml:space="preserve">. </w:t>
      </w:r>
      <w:r w:rsidRPr="00E51797">
        <w:t>Any publications will not include subject identifiers.</w:t>
      </w:r>
      <w:r w:rsidR="007A42EC" w:rsidRPr="007A42EC">
        <w:t xml:space="preserve"> </w:t>
      </w:r>
      <w:r w:rsidR="007A42EC">
        <w:t>C</w:t>
      </w:r>
      <w:r w:rsidR="007A42EC" w:rsidRPr="00E51797">
        <w:t xml:space="preserve">ells with patient counts </w:t>
      </w:r>
      <w:r w:rsidR="007A42EC">
        <w:t>&lt;5</w:t>
      </w:r>
      <w:r w:rsidR="007A42EC" w:rsidRPr="00E51797">
        <w:t xml:space="preserve"> will be masked</w:t>
      </w:r>
      <w:r w:rsidR="007A42EC">
        <w:t xml:space="preserve"> to prevent</w:t>
      </w:r>
      <w:r w:rsidRPr="00E51797">
        <w:t xml:space="preserve"> unintentional disclosure of patient identity</w:t>
      </w:r>
      <w:r w:rsidR="007A42EC">
        <w:t>.</w:t>
      </w:r>
    </w:p>
    <w:p w14:paraId="608C92A6" w14:textId="5A85BA73" w:rsidR="00161255" w:rsidRDefault="00161255" w:rsidP="007A42EC">
      <w:pPr>
        <w:pStyle w:val="Heading1"/>
      </w:pPr>
      <w:bookmarkStart w:id="46" w:name="_Toc64373229"/>
      <w:r>
        <w:lastRenderedPageBreak/>
        <w:t>Management and Reporting of Adverse Events and Adverse Reactions</w:t>
      </w:r>
      <w:bookmarkEnd w:id="46"/>
    </w:p>
    <w:p w14:paraId="4A46CF39" w14:textId="44FFF583" w:rsidR="00161255" w:rsidRDefault="00E51797" w:rsidP="00AA7710">
      <w:pPr>
        <w:pStyle w:val="BodyText12"/>
      </w:pPr>
      <w:r w:rsidRPr="00E51797">
        <w:t xml:space="preserve">There is no potential to collect </w:t>
      </w:r>
      <w:r>
        <w:t xml:space="preserve">adverse events </w:t>
      </w:r>
      <w:r w:rsidR="007A42EC">
        <w:t>or</w:t>
      </w:r>
      <w:r>
        <w:t xml:space="preserve"> adverse reactions </w:t>
      </w:r>
      <w:r w:rsidRPr="00E51797">
        <w:t>during the conduct of this research</w:t>
      </w:r>
      <w:r w:rsidR="007A42EC">
        <w:t>,</w:t>
      </w:r>
      <w:r>
        <w:t xml:space="preserve"> as the minimum criteria needed to report adverse events (e.g. an</w:t>
      </w:r>
      <w:r w:rsidRPr="00D1368A">
        <w:t xml:space="preserve"> identifiable patient</w:t>
      </w:r>
      <w:r>
        <w:t xml:space="preserve">) are not available in any databases. </w:t>
      </w:r>
    </w:p>
    <w:p w14:paraId="0CA7B210" w14:textId="77777777" w:rsidR="00303216" w:rsidRDefault="005F1FE2" w:rsidP="00EC2721">
      <w:pPr>
        <w:pStyle w:val="Heading1"/>
      </w:pPr>
      <w:bookmarkStart w:id="47" w:name="_Hlk50056562"/>
      <w:bookmarkStart w:id="48" w:name="_Toc64373230"/>
      <w:r>
        <w:t>Plans for Disseminating and Communicating Study Results</w:t>
      </w:r>
      <w:bookmarkEnd w:id="48"/>
    </w:p>
    <w:p w14:paraId="0C4A3874" w14:textId="77777777" w:rsidR="009626EA" w:rsidRDefault="005F1FE2" w:rsidP="009626EA">
      <w:pPr>
        <w:pStyle w:val="BodyText12"/>
      </w:pPr>
      <w:r>
        <w:t xml:space="preserve">The study results will be </w:t>
      </w:r>
      <w:r w:rsidR="00191D99">
        <w:t>made available</w:t>
      </w:r>
      <w:r>
        <w:t xml:space="preserve"> </w:t>
      </w:r>
      <w:r w:rsidR="00191D99">
        <w:t>in</w:t>
      </w:r>
      <w:r>
        <w:t xml:space="preserve"> the OHDSI website after completion of the study. </w:t>
      </w:r>
      <w:r w:rsidR="009626EA" w:rsidRPr="009626EA">
        <w:t xml:space="preserve">We intend to publish our findings in </w:t>
      </w:r>
      <w:r w:rsidR="009626EA">
        <w:t>a</w:t>
      </w:r>
      <w:r w:rsidR="009626EA" w:rsidRPr="009626EA">
        <w:t xml:space="preserve"> peer reviewed journal as well as to present them at relevant scientific conferences. </w:t>
      </w:r>
    </w:p>
    <w:p w14:paraId="381F3219" w14:textId="452735DD" w:rsidR="00F34D22" w:rsidRDefault="00F34D22" w:rsidP="009C11F0">
      <w:pPr>
        <w:pStyle w:val="Heading1"/>
      </w:pPr>
      <w:bookmarkStart w:id="49" w:name="_Toc64373231"/>
      <w:bookmarkEnd w:id="47"/>
      <w:r>
        <w:t>References</w:t>
      </w:r>
      <w:bookmarkEnd w:id="49"/>
    </w:p>
    <w:bookmarkStart w:id="50" w:name="_1pxezwc" w:colFirst="0" w:colLast="0"/>
    <w:bookmarkEnd w:id="50"/>
    <w:p w14:paraId="4A1AD0A9" w14:textId="77777777" w:rsidR="005C2BB3" w:rsidRPr="005C2BB3" w:rsidRDefault="00A41B60" w:rsidP="005C2BB3">
      <w:pPr>
        <w:pStyle w:val="EndNoteBibliography"/>
        <w:spacing w:after="0"/>
      </w:pPr>
      <w:r>
        <w:fldChar w:fldCharType="begin"/>
      </w:r>
      <w:r>
        <w:instrText xml:space="preserve"> ADDIN EN.REFLIST </w:instrText>
      </w:r>
      <w:r>
        <w:fldChar w:fldCharType="separate"/>
      </w:r>
      <w:bookmarkStart w:id="51" w:name="_ENREF_1"/>
      <w:r w:rsidR="005C2BB3" w:rsidRPr="005C2BB3">
        <w:t>1.</w:t>
      </w:r>
      <w:r w:rsidR="005C2BB3" w:rsidRPr="005C2BB3">
        <w:tab/>
        <w:t>Chugh SS, Havmoeller R, Narayanan K, Singh D, Rienstra M, Benjamin EJ, Gillum RF, Kim YH, McAnulty JH, Jr., Zheng ZJ, Forouzanfar MH, Naghavi M, Mensah GA, Ezzati M, Murray CJ. Worldwide epidemiology of atrial fibrillation: a Global Burden of Disease 2010 Study. Circulation. 2014;129(8):837-47.</w:t>
      </w:r>
      <w:bookmarkEnd w:id="51"/>
    </w:p>
    <w:p w14:paraId="4E9E28B1" w14:textId="77777777" w:rsidR="005C2BB3" w:rsidRPr="005C2BB3" w:rsidRDefault="005C2BB3" w:rsidP="005C2BB3">
      <w:pPr>
        <w:pStyle w:val="EndNoteBibliography"/>
        <w:spacing w:after="0"/>
      </w:pPr>
      <w:bookmarkStart w:id="52" w:name="_ENREF_2"/>
      <w:r w:rsidRPr="005C2BB3">
        <w:t>2.</w:t>
      </w:r>
      <w:r w:rsidRPr="005C2BB3">
        <w:tab/>
        <w:t>Kannel WB, Wolf PA, Benjamin EJ, Levy D. Prevalence, incidence, prognosis, and predisposing conditions for atrial fibrillation: population-based estimates. Am J Cardiol. 1998;82(8A):2N-9N.</w:t>
      </w:r>
      <w:bookmarkEnd w:id="52"/>
    </w:p>
    <w:p w14:paraId="587F1492" w14:textId="77777777" w:rsidR="005C2BB3" w:rsidRPr="005C2BB3" w:rsidRDefault="005C2BB3" w:rsidP="005C2BB3">
      <w:pPr>
        <w:pStyle w:val="EndNoteBibliography"/>
        <w:spacing w:after="0"/>
      </w:pPr>
      <w:bookmarkStart w:id="53" w:name="_ENREF_3"/>
      <w:r w:rsidRPr="005C2BB3">
        <w:t>3.</w:t>
      </w:r>
      <w:r w:rsidRPr="005C2BB3">
        <w:tab/>
        <w:t>Connolly SJ, Ezekowitz MD, Yusuf S, Eikelboom J, Oldgren J, Parekh A, Pogue J, Reilly PA, Themeles E, Varrone J, Wang S, Alings M, Xavier D, Zhu J, Diaz R, Lewis BS, Darius H, Diener HC, Joyner CD, Wallentin L, Committee R-LS, Investigators. Dabigatran versus warfarin in patients with atrial fibrillation. N Engl J Med. 2009;361(12):1139-51.</w:t>
      </w:r>
      <w:bookmarkEnd w:id="53"/>
    </w:p>
    <w:p w14:paraId="2E9326C6" w14:textId="77777777" w:rsidR="005C2BB3" w:rsidRPr="005C2BB3" w:rsidRDefault="005C2BB3" w:rsidP="005C2BB3">
      <w:pPr>
        <w:pStyle w:val="EndNoteBibliography"/>
        <w:spacing w:after="0"/>
      </w:pPr>
      <w:bookmarkStart w:id="54" w:name="_ENREF_4"/>
      <w:r w:rsidRPr="005C2BB3">
        <w:t>4.</w:t>
      </w:r>
      <w:r w:rsidRPr="005C2BB3">
        <w:tab/>
        <w:t>Patel MR, Mahaffey KW, Garg J, Pan G, Singer DE, Hacke W, Breithardt G, Halperin JL, Hankey GJ, Piccini JP, Becker RC, Nessel CC, Paolini JF, Berkowitz SD, Fox KA, Califf RM, Investigators RA. Rivaroxaban versus warfarin in nonvalvular atrial fibrillation. N Engl J Med. 2011;365(10):883-91.</w:t>
      </w:r>
      <w:bookmarkEnd w:id="54"/>
    </w:p>
    <w:p w14:paraId="094D0730" w14:textId="77777777" w:rsidR="005C2BB3" w:rsidRPr="005C2BB3" w:rsidRDefault="005C2BB3" w:rsidP="005C2BB3">
      <w:pPr>
        <w:pStyle w:val="EndNoteBibliography"/>
        <w:spacing w:after="0"/>
      </w:pPr>
      <w:bookmarkStart w:id="55" w:name="_ENREF_5"/>
      <w:r w:rsidRPr="005C2BB3">
        <w:t>5.</w:t>
      </w:r>
      <w:r w:rsidRPr="005C2BB3">
        <w:tab/>
        <w:t>Granger CB, Alexander JH, McMurray JJ, Lopes RD, Hylek EM, Hanna M, Al-Khalidi HR, Ansell J, Atar D, Avezum A, Bahit MC, Diaz R, Easton JD, Ezekowitz JA, Flaker G, Garcia D, Geraldes M, Gersh BJ, Golitsyn S, Goto S, Hermosillo AG, Hohnloser SH, Horowitz J, Mohan P, Jansky P, Lewis BS, Lopez-Sendon JL, Pais P, Parkhomenko A, Verheugt FW, Zhu J, Wallentin L, Committees A, Investigators. Apixaban versus warfarin in patients with atrial fibrillation. N Engl J Med. 2011;365(11):981-92.</w:t>
      </w:r>
      <w:bookmarkEnd w:id="55"/>
    </w:p>
    <w:p w14:paraId="163E527B" w14:textId="77777777" w:rsidR="005C2BB3" w:rsidRPr="005C2BB3" w:rsidRDefault="005C2BB3" w:rsidP="005C2BB3">
      <w:pPr>
        <w:pStyle w:val="EndNoteBibliography"/>
        <w:spacing w:after="0"/>
      </w:pPr>
      <w:bookmarkStart w:id="56" w:name="_ENREF_6"/>
      <w:r w:rsidRPr="005C2BB3">
        <w:t>6.</w:t>
      </w:r>
      <w:r w:rsidRPr="005C2BB3">
        <w:tab/>
        <w:t>Giugliano RP, Ruff CT, Braunwald E, Murphy SA, Wiviott SD, Halperin JL, Waldo AL, Ezekowitz MD, Weitz JI, Spinar J, Ruzyllo W, Ruda M, Koretsune Y, Betcher J, Shi M, Grip LT, Patel SP, Patel I, Hanyok JJ, Mercuri M, Antman EM, Investigators EA-T. Edoxaban versus warfarin in patients with atrial fibrillation. N Engl J Med. 2013;369(22):2093-104.</w:t>
      </w:r>
      <w:bookmarkEnd w:id="56"/>
    </w:p>
    <w:p w14:paraId="24CC956B" w14:textId="77777777" w:rsidR="005C2BB3" w:rsidRPr="005C2BB3" w:rsidRDefault="005C2BB3" w:rsidP="005C2BB3">
      <w:pPr>
        <w:pStyle w:val="EndNoteBibliography"/>
        <w:spacing w:after="0"/>
      </w:pPr>
      <w:bookmarkStart w:id="57" w:name="_ENREF_7"/>
      <w:r w:rsidRPr="005C2BB3">
        <w:t>7.</w:t>
      </w:r>
      <w:r w:rsidRPr="005C2BB3">
        <w:tab/>
        <w:t>January CT, Wann LS, Calkins H, Chen LY, Cigarroa JE, Cleveland JC, Jr., Ellinor PT, Ezekowitz MD, Field ME, Furie KL, Heidenreich PA, Murray KT, Shea JB, Tracy CM, Yancy CW. 2019 AHA/ACC/HRS Focused Update of the 2014 AHA/ACC/HRS Guideline for the Management of Patients With Atrial Fibrillation: A Report of the American College of Cardiology/American Heart Association Task Force on Clinical Practice Guidelines and the Heart Rhythm Society. J Am Coll Cardiol. 2019;74(1):104-32.</w:t>
      </w:r>
      <w:bookmarkEnd w:id="57"/>
    </w:p>
    <w:p w14:paraId="12C31B76" w14:textId="77777777" w:rsidR="005C2BB3" w:rsidRPr="005C2BB3" w:rsidRDefault="005C2BB3" w:rsidP="005C2BB3">
      <w:pPr>
        <w:pStyle w:val="EndNoteBibliography"/>
        <w:spacing w:after="0"/>
      </w:pPr>
      <w:bookmarkStart w:id="58" w:name="_ENREF_8"/>
      <w:r w:rsidRPr="005C2BB3">
        <w:t>8.</w:t>
      </w:r>
      <w:r w:rsidRPr="005C2BB3">
        <w:tab/>
        <w:t>Kirchhof P, Benussi S, Kotecha D, Ahlsson A, Atar D, Casadei B, Castella M, Diener HC, Heidbuchel H, Hendriks J, Hindricks G, Manolis AS, Oldgren J, Popescu BA, Schotten U, Van Putte B, Vardas P, Group ESCSD. 2016 ESC Guidelines for the management of atrial fibrillation developed in collaboration with EACTS. Eur Heart J. 2016;37(38):2893-962.</w:t>
      </w:r>
      <w:bookmarkEnd w:id="58"/>
    </w:p>
    <w:p w14:paraId="1EFB8E95" w14:textId="5707AF8D" w:rsidR="005C2BB3" w:rsidRPr="005C2BB3" w:rsidRDefault="005C2BB3" w:rsidP="005C2BB3">
      <w:pPr>
        <w:pStyle w:val="EndNoteBibliography"/>
        <w:spacing w:after="0"/>
      </w:pPr>
      <w:bookmarkStart w:id="59" w:name="_ENREF_9"/>
      <w:r w:rsidRPr="005C2BB3">
        <w:t>9.</w:t>
      </w:r>
      <w:r w:rsidRPr="005C2BB3">
        <w:tab/>
        <w:t xml:space="preserve">National Cheng-Kung University Hospital. Comparison of Efficacy and Safety Among Dabigatran, </w:t>
      </w:r>
      <w:r w:rsidRPr="005C2BB3">
        <w:lastRenderedPageBreak/>
        <w:t xml:space="preserve">Rivaroxaban, and Apixaban in Non-Valvular Atrial Fibrillation (DARING-AF) 2016 [Available from: </w:t>
      </w:r>
      <w:hyperlink r:id="rId29" w:history="1">
        <w:r w:rsidRPr="005C2BB3">
          <w:rPr>
            <w:rStyle w:val="Hyperlink"/>
          </w:rPr>
          <w:t>https://clinicaltrials.gov/ct2/show/NCT02666157</w:t>
        </w:r>
      </w:hyperlink>
      <w:r w:rsidRPr="005C2BB3">
        <w:t>] Accessed on 21 April 2020.</w:t>
      </w:r>
      <w:bookmarkEnd w:id="59"/>
    </w:p>
    <w:p w14:paraId="2AD7EB99" w14:textId="77777777" w:rsidR="005C2BB3" w:rsidRPr="005C2BB3" w:rsidRDefault="005C2BB3" w:rsidP="005C2BB3">
      <w:pPr>
        <w:pStyle w:val="EndNoteBibliography"/>
        <w:spacing w:after="0"/>
      </w:pPr>
      <w:bookmarkStart w:id="60" w:name="_ENREF_10"/>
      <w:r w:rsidRPr="005C2BB3">
        <w:t>10.</w:t>
      </w:r>
      <w:r w:rsidRPr="005C2BB3">
        <w:tab/>
        <w:t>Schneeweiss S, Gagne JJ, Patrick AR, Choudhry NK, Avorn J. Comparative efficacy and safety of new oral anticoagulants in patients with atrial fibrillation. Circ Cardiovasc Qual Outcomes. 2012;5(4):480-6.</w:t>
      </w:r>
      <w:bookmarkEnd w:id="60"/>
    </w:p>
    <w:p w14:paraId="61148D51" w14:textId="77777777" w:rsidR="005C2BB3" w:rsidRPr="005C2BB3" w:rsidRDefault="005C2BB3" w:rsidP="005C2BB3">
      <w:pPr>
        <w:pStyle w:val="EndNoteBibliography"/>
        <w:spacing w:after="0"/>
      </w:pPr>
      <w:bookmarkStart w:id="61" w:name="_ENREF_11"/>
      <w:r w:rsidRPr="005C2BB3">
        <w:t>11.</w:t>
      </w:r>
      <w:r w:rsidRPr="005C2BB3">
        <w:tab/>
        <w:t>Douros A, Durand M, Doyle CM, Yoon S, Reynier P, Filion KB. Comparative Effectiveness and Safety of Direct Oral Anticoagulants in Patients with Atrial Fibrillation: A Systematic Review and Meta-Analysis of Observational Studies. Drug Saf. 2019;42(10):1135-48.</w:t>
      </w:r>
      <w:bookmarkEnd w:id="61"/>
    </w:p>
    <w:p w14:paraId="02A6CA16" w14:textId="77777777" w:rsidR="005C2BB3" w:rsidRPr="005C2BB3" w:rsidRDefault="005C2BB3" w:rsidP="005C2BB3">
      <w:pPr>
        <w:pStyle w:val="EndNoteBibliography"/>
        <w:spacing w:after="0"/>
      </w:pPr>
      <w:bookmarkStart w:id="62" w:name="_ENREF_12"/>
      <w:r w:rsidRPr="005C2BB3">
        <w:t>12.</w:t>
      </w:r>
      <w:r w:rsidRPr="005C2BB3">
        <w:tab/>
        <w:t>Suchard MA, Schuemie MJ, Krumholz HM, You SC, Chen R, Pratt N, Reich CG, Duke J, Madigan D, Hripcsak G, Ryan PB. Comprehensive comparative effectiveness and safety of first-line antihypertensive drug classes: a systematic, multinational, large-scale analysis. Lancet. 2019;394(10211):1816-26.</w:t>
      </w:r>
      <w:bookmarkEnd w:id="62"/>
    </w:p>
    <w:p w14:paraId="3BC2A295" w14:textId="77777777" w:rsidR="005C2BB3" w:rsidRPr="005C2BB3" w:rsidRDefault="005C2BB3" w:rsidP="005C2BB3">
      <w:pPr>
        <w:pStyle w:val="EndNoteBibliography"/>
        <w:spacing w:after="0"/>
      </w:pPr>
      <w:bookmarkStart w:id="63" w:name="_ENREF_13"/>
      <w:r w:rsidRPr="005C2BB3">
        <w:t>13.</w:t>
      </w:r>
      <w:r w:rsidRPr="005C2BB3">
        <w:tab/>
        <w:t>Chan EW, Lau WC, Leung WK, Mok MT, He Y, Tong TS, Wong IC. Prevention of Dabigatran-Related Gastrointestinal Bleeding With Gastroprotective Agents: A Population-Based Study. Gastroenterology. 2015;149(3):586-95 e3.</w:t>
      </w:r>
      <w:bookmarkEnd w:id="63"/>
    </w:p>
    <w:p w14:paraId="482C5CF0" w14:textId="77777777" w:rsidR="005C2BB3" w:rsidRPr="005C2BB3" w:rsidRDefault="005C2BB3" w:rsidP="005C2BB3">
      <w:pPr>
        <w:pStyle w:val="EndNoteBibliography"/>
        <w:spacing w:after="0"/>
      </w:pPr>
      <w:bookmarkStart w:id="64" w:name="_ENREF_14"/>
      <w:r w:rsidRPr="005C2BB3">
        <w:t>14.</w:t>
      </w:r>
      <w:r w:rsidRPr="005C2BB3">
        <w:tab/>
        <w:t>Chan EW, Lau WC, Siu CW, Lip GY, Leung WK, Anand S, Man KK, Wong IC. Effect of suboptimal anticoagulation treatment with antiplatelet therapy and warfarin on clinical outcomes in patients with nonvalvular atrial fibrillation: A population-wide cohort study. Heart Rhythm. 2016;13(8):1581-8.</w:t>
      </w:r>
      <w:bookmarkEnd w:id="64"/>
    </w:p>
    <w:p w14:paraId="488A72FC" w14:textId="77777777" w:rsidR="005C2BB3" w:rsidRPr="005C2BB3" w:rsidRDefault="005C2BB3" w:rsidP="005C2BB3">
      <w:pPr>
        <w:pStyle w:val="EndNoteBibliography"/>
        <w:spacing w:after="0"/>
      </w:pPr>
      <w:bookmarkStart w:id="65" w:name="_ENREF_15"/>
      <w:r w:rsidRPr="005C2BB3">
        <w:t>15.</w:t>
      </w:r>
      <w:r w:rsidRPr="005C2BB3">
        <w:tab/>
        <w:t>Voss EA, Boyce RD, Ryan PB, van der Lei J, Rijnbeek PR, Schuemie MJ. Accuracy of an automated knowledge base for identifying drug adverse reactions. J Biomed Inform. 2017;66:72-81.</w:t>
      </w:r>
      <w:bookmarkEnd w:id="65"/>
    </w:p>
    <w:p w14:paraId="551D63D6" w14:textId="77777777" w:rsidR="005C2BB3" w:rsidRPr="005C2BB3" w:rsidRDefault="005C2BB3" w:rsidP="005C2BB3">
      <w:pPr>
        <w:pStyle w:val="EndNoteBibliography"/>
      </w:pPr>
      <w:bookmarkStart w:id="66" w:name="_ENREF_16"/>
      <w:r w:rsidRPr="005C2BB3">
        <w:t>16.</w:t>
      </w:r>
      <w:r w:rsidRPr="005C2BB3">
        <w:tab/>
        <w:t>Rassen JA, Shelat AA, Myers J, Glynn RJ, Rothman KJ, Schneeweiss S. One-to-many propensity score matching in cohort studies. Pharmacoepidemiol Drug Saf. 2012;21 Suppl 2:69-80.</w:t>
      </w:r>
      <w:bookmarkEnd w:id="66"/>
    </w:p>
    <w:p w14:paraId="52403012" w14:textId="5408C56E" w:rsidR="002E403F" w:rsidRDefault="00A41B60">
      <w:r>
        <w:fldChar w:fldCharType="end"/>
      </w:r>
    </w:p>
    <w:p w14:paraId="410709E2" w14:textId="62AC9764" w:rsidR="002E403F" w:rsidRDefault="002E403F"/>
    <w:sectPr w:rsidR="002E403F" w:rsidSect="00075963">
      <w:pgSz w:w="12240" w:h="15840"/>
      <w:pgMar w:top="1440" w:right="1440" w:bottom="1440" w:left="1440" w:header="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58EF8" w14:textId="77777777" w:rsidR="005A23F0" w:rsidRDefault="005A23F0">
      <w:pPr>
        <w:spacing w:after="0" w:line="240" w:lineRule="auto"/>
      </w:pPr>
      <w:r>
        <w:separator/>
      </w:r>
    </w:p>
  </w:endnote>
  <w:endnote w:type="continuationSeparator" w:id="0">
    <w:p w14:paraId="13902D19" w14:textId="77777777" w:rsidR="005A23F0" w:rsidRDefault="005A2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w:altName w:val="Arial"/>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roma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560486"/>
      <w:docPartObj>
        <w:docPartGallery w:val="Page Numbers (Bottom of Page)"/>
        <w:docPartUnique/>
      </w:docPartObj>
    </w:sdtPr>
    <w:sdtEndPr>
      <w:rPr>
        <w:noProof/>
      </w:rPr>
    </w:sdtEndPr>
    <w:sdtContent>
      <w:p w14:paraId="5DD7B737" w14:textId="11B87A6A" w:rsidR="000B12EF" w:rsidRDefault="000B12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82E647" w14:textId="77777777" w:rsidR="000B12EF" w:rsidRDefault="000B1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8BAFAC" w14:textId="77777777" w:rsidR="005A23F0" w:rsidRDefault="005A23F0">
      <w:pPr>
        <w:spacing w:after="0" w:line="240" w:lineRule="auto"/>
      </w:pPr>
      <w:r>
        <w:separator/>
      </w:r>
    </w:p>
  </w:footnote>
  <w:footnote w:type="continuationSeparator" w:id="0">
    <w:p w14:paraId="6BD79C47" w14:textId="77777777" w:rsidR="005A23F0" w:rsidRDefault="005A23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F819E2" w14:textId="77777777" w:rsidR="000B12EF" w:rsidRDefault="000B12EF">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0B12EF" w:rsidRDefault="000B12EF">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FkKFQIAAFoEAAAOAAAAZHJzL2Uyb0RvYy54bWysVMtu2zAQvBfoPxC816IU21EMy0Hj1EWB&#10;og2a9gNoinoAFMkuGUv++y4pxbGbnIpeqF1qXzOj1fp26BQ5SHCt0QVNZ4wSqYUpW10X9NfP3Yec&#10;Eue5LrkyWhb0KB293bx/t+7tSmamMaqUQLCIdqveFrTx3q6SxIlGdtzNjJUaX1YGOu7RhTopgfdY&#10;vVNJxtgy6Q2UFoyQzuHt/fiSbmL9qpLCf68qJz1RBcXZfDwhnvtwJps1X9XAbdOKaQz+D1N0vNXY&#10;9FTqnntOnqB9VaprBRhnKj8TpktMVbVCRgyIJmV/oXlsuJURC5Lj7Ikm9//Kim+HByBtWdCMEs07&#10;lOgHksZ1rSTJAj29dSuMerQPMHkOzYB1qKALT0RBBiwwZ3nOUO9jQa+u5+kNm+iVgycCAxb59fwq&#10;X1AiMOJ6ifKF+slLIQvOf5amI8EoKOAgkVR++Or8GPocMnFd7lqlou0wZDSINUgQi5kO6v1WATlw&#10;1H+33d6lzz1rdx49XzCcJtxcZHy6Wy6zyAJOeZmxWL6ZkbF5tvg44brMSDHhrSavUmKvCY5qNUEx&#10;cLVYPuYTJ7iSKNgJCfATDUoHDNoEWkbCwk0SNBxVC5Yf9sMk5d6UR9S/xwUoqPv9xEFSor5oJPAm&#10;RSS4MecOnDv7c4dr0RjcK+GB4sDB2fq4Z2GM0BU/4Cj2tGxhQ879GPXyS9j8AQAA//8DAFBLAwQU&#10;AAYACAAAACEA1y7NcNgAAAAKAQAADwAAAGRycy9kb3ducmV2LnhtbExPy07DMBC8I/EP1iJxa51U&#10;Sh8hTsVDiDMtH7CNN3HUeB3Fbhv+nuUEt9nZ0Tyq/ewHdaUp9oEN5MsMFHETbM+dga/j+2ILKiZk&#10;i0NgMvBNEfb1/V2FpQ03/qTrIXVKTDiWaMClNJZax8aRx7gMI7H82jB5THJOnbYT3sTcD3qVZWvt&#10;sWdJcDjSq6PmfLh4CXl5GxtMxOdAH+1mlRft2hXGPD7Mz0+gEs3pTwy/9aU61NLpFC5soxoMLDaF&#10;KIXPdgJEsMu3Ak7CiB/outL/J9Q/AAAA//8DAFBLAQItABQABgAIAAAAIQC2gziS/gAAAOEBAAAT&#10;AAAAAAAAAAAAAAAAAAAAAABbQ29udGVudF9UeXBlc10ueG1sUEsBAi0AFAAGAAgAAAAhADj9If/W&#10;AAAAlAEAAAsAAAAAAAAAAAAAAAAALwEAAF9yZWxzLy5yZWxzUEsBAi0AFAAGAAgAAAAhADusWQoV&#10;AgAAWgQAAA4AAAAAAAAAAAAAAAAALgIAAGRycy9lMm9Eb2MueG1sUEsBAi0AFAAGAAgAAAAhANcu&#10;zXDYAAAACgEAAA8AAAAAAAAAAAAAAAAAbwQAAGRycy9kb3ducmV2LnhtbFBLBQYAAAAABAAEAPMA&#10;AAB0BQ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0B12EF" w:rsidRDefault="000B12EF">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54955"/>
    <w:multiLevelType w:val="multilevel"/>
    <w:tmpl w:val="6D6A1A7C"/>
    <w:styleLink w:val="Headings"/>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411"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5B26A1E"/>
    <w:multiLevelType w:val="hybridMultilevel"/>
    <w:tmpl w:val="9C52741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2BF76116"/>
    <w:multiLevelType w:val="hybridMultilevel"/>
    <w:tmpl w:val="B7FE41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5D71AE"/>
    <w:multiLevelType w:val="hybridMultilevel"/>
    <w:tmpl w:val="0CD0E984"/>
    <w:lvl w:ilvl="0" w:tplc="4E9AFD88">
      <w:start w:val="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7" w15:restartNumberingAfterBreak="0">
    <w:nsid w:val="63E9287F"/>
    <w:multiLevelType w:val="hybridMultilevel"/>
    <w:tmpl w:val="FACE5C5E"/>
    <w:lvl w:ilvl="0" w:tplc="3C090011">
      <w:start w:val="1"/>
      <w:numFmt w:val="decimal"/>
      <w:lvlText w:val="%1)"/>
      <w:lvlJc w:val="left"/>
      <w:pPr>
        <w:ind w:left="360" w:hanging="360"/>
      </w:pPr>
      <w:rPr>
        <w:rFonts w:hint="default"/>
      </w:rPr>
    </w:lvl>
    <w:lvl w:ilvl="1" w:tplc="3C090019" w:tentative="1">
      <w:start w:val="1"/>
      <w:numFmt w:val="lowerLetter"/>
      <w:lvlText w:val="%2."/>
      <w:lvlJc w:val="left"/>
      <w:pPr>
        <w:ind w:left="1080" w:hanging="360"/>
      </w:pPr>
    </w:lvl>
    <w:lvl w:ilvl="2" w:tplc="3C09001B" w:tentative="1">
      <w:start w:val="1"/>
      <w:numFmt w:val="lowerRoman"/>
      <w:lvlText w:val="%3."/>
      <w:lvlJc w:val="right"/>
      <w:pPr>
        <w:ind w:left="1800" w:hanging="180"/>
      </w:pPr>
    </w:lvl>
    <w:lvl w:ilvl="3" w:tplc="3C09000F" w:tentative="1">
      <w:start w:val="1"/>
      <w:numFmt w:val="decimal"/>
      <w:lvlText w:val="%4."/>
      <w:lvlJc w:val="left"/>
      <w:pPr>
        <w:ind w:left="2520" w:hanging="360"/>
      </w:pPr>
    </w:lvl>
    <w:lvl w:ilvl="4" w:tplc="3C090019" w:tentative="1">
      <w:start w:val="1"/>
      <w:numFmt w:val="lowerLetter"/>
      <w:lvlText w:val="%5."/>
      <w:lvlJc w:val="left"/>
      <w:pPr>
        <w:ind w:left="3240" w:hanging="360"/>
      </w:pPr>
    </w:lvl>
    <w:lvl w:ilvl="5" w:tplc="3C09001B" w:tentative="1">
      <w:start w:val="1"/>
      <w:numFmt w:val="lowerRoman"/>
      <w:lvlText w:val="%6."/>
      <w:lvlJc w:val="right"/>
      <w:pPr>
        <w:ind w:left="3960" w:hanging="180"/>
      </w:pPr>
    </w:lvl>
    <w:lvl w:ilvl="6" w:tplc="3C09000F" w:tentative="1">
      <w:start w:val="1"/>
      <w:numFmt w:val="decimal"/>
      <w:lvlText w:val="%7."/>
      <w:lvlJc w:val="left"/>
      <w:pPr>
        <w:ind w:left="4680" w:hanging="360"/>
      </w:pPr>
    </w:lvl>
    <w:lvl w:ilvl="7" w:tplc="3C090019" w:tentative="1">
      <w:start w:val="1"/>
      <w:numFmt w:val="lowerLetter"/>
      <w:lvlText w:val="%8."/>
      <w:lvlJc w:val="left"/>
      <w:pPr>
        <w:ind w:left="5400" w:hanging="360"/>
      </w:pPr>
    </w:lvl>
    <w:lvl w:ilvl="8" w:tplc="3C09001B" w:tentative="1">
      <w:start w:val="1"/>
      <w:numFmt w:val="lowerRoman"/>
      <w:lvlText w:val="%9."/>
      <w:lvlJc w:val="right"/>
      <w:pPr>
        <w:ind w:left="6120" w:hanging="180"/>
      </w:pPr>
    </w:lvl>
  </w:abstractNum>
  <w:abstractNum w:abstractNumId="8" w15:restartNumberingAfterBreak="0">
    <w:nsid w:val="6E7B21F4"/>
    <w:multiLevelType w:val="multilevel"/>
    <w:tmpl w:val="6BD2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0"/>
  </w:num>
  <w:num w:numId="4">
    <w:abstractNumId w:val="6"/>
  </w:num>
  <w:num w:numId="5">
    <w:abstractNumId w:val="1"/>
  </w:num>
  <w:num w:numId="6">
    <w:abstractNumId w:val="12"/>
  </w:num>
  <w:num w:numId="7">
    <w:abstractNumId w:val="5"/>
  </w:num>
  <w:num w:numId="8">
    <w:abstractNumId w:val="4"/>
  </w:num>
  <w:num w:numId="9">
    <w:abstractNumId w:val="11"/>
  </w:num>
  <w:num w:numId="10">
    <w:abstractNumId w:val="2"/>
  </w:num>
  <w:num w:numId="11">
    <w:abstractNumId w:val="7"/>
  </w:num>
  <w:num w:numId="12">
    <w:abstractNumId w:val="3"/>
  </w:num>
  <w:num w:numId="13">
    <w:abstractNumId w:val="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QwMDIwNDCwMDUxMzVV0lEKTi0uzszPAykwMqoFAIpzBSItAAAA"/>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5sa9afsbeez0oex9055f2xo095rds9s5epx&quot;&gt;OHDSI_DOAC&lt;record-ids&gt;&lt;item&gt;2&lt;/item&gt;&lt;item&gt;3&lt;/item&gt;&lt;item&gt;5&lt;/item&gt;&lt;item&gt;6&lt;/item&gt;&lt;item&gt;7&lt;/item&gt;&lt;item&gt;8&lt;/item&gt;&lt;item&gt;9&lt;/item&gt;&lt;item&gt;10&lt;/item&gt;&lt;item&gt;11&lt;/item&gt;&lt;item&gt;12&lt;/item&gt;&lt;item&gt;13&lt;/item&gt;&lt;item&gt;16&lt;/item&gt;&lt;item&gt;18&lt;/item&gt;&lt;item&gt;19&lt;/item&gt;&lt;item&gt;54&lt;/item&gt;&lt;item&gt;62&lt;/item&gt;&lt;/record-ids&gt;&lt;/item&gt;&lt;/Libraries&gt;"/>
  </w:docVars>
  <w:rsids>
    <w:rsidRoot w:val="00303216"/>
    <w:rsid w:val="00000729"/>
    <w:rsid w:val="000025E3"/>
    <w:rsid w:val="00003981"/>
    <w:rsid w:val="00005A0F"/>
    <w:rsid w:val="00005C5D"/>
    <w:rsid w:val="0001028A"/>
    <w:rsid w:val="00010336"/>
    <w:rsid w:val="00010BA4"/>
    <w:rsid w:val="00013ABF"/>
    <w:rsid w:val="000169FA"/>
    <w:rsid w:val="00020469"/>
    <w:rsid w:val="0002077E"/>
    <w:rsid w:val="00020EF8"/>
    <w:rsid w:val="000230B1"/>
    <w:rsid w:val="00031004"/>
    <w:rsid w:val="0003319D"/>
    <w:rsid w:val="00033622"/>
    <w:rsid w:val="00033DC0"/>
    <w:rsid w:val="0003531E"/>
    <w:rsid w:val="00043753"/>
    <w:rsid w:val="00043A1A"/>
    <w:rsid w:val="0004616B"/>
    <w:rsid w:val="00053ECA"/>
    <w:rsid w:val="00053FF5"/>
    <w:rsid w:val="00054710"/>
    <w:rsid w:val="00055F5B"/>
    <w:rsid w:val="000642C0"/>
    <w:rsid w:val="00064DC0"/>
    <w:rsid w:val="00065C5A"/>
    <w:rsid w:val="00070D11"/>
    <w:rsid w:val="000734B4"/>
    <w:rsid w:val="00075963"/>
    <w:rsid w:val="00075BB1"/>
    <w:rsid w:val="0008243B"/>
    <w:rsid w:val="00082976"/>
    <w:rsid w:val="00083B15"/>
    <w:rsid w:val="000848A0"/>
    <w:rsid w:val="00085487"/>
    <w:rsid w:val="00086893"/>
    <w:rsid w:val="0009094F"/>
    <w:rsid w:val="00092069"/>
    <w:rsid w:val="00093EF7"/>
    <w:rsid w:val="00095960"/>
    <w:rsid w:val="000A1C0A"/>
    <w:rsid w:val="000A2F5A"/>
    <w:rsid w:val="000A40BC"/>
    <w:rsid w:val="000A4916"/>
    <w:rsid w:val="000A7B71"/>
    <w:rsid w:val="000B054B"/>
    <w:rsid w:val="000B0A78"/>
    <w:rsid w:val="000B12EF"/>
    <w:rsid w:val="000B201C"/>
    <w:rsid w:val="000B39F5"/>
    <w:rsid w:val="000B56E5"/>
    <w:rsid w:val="000C075D"/>
    <w:rsid w:val="000C24B5"/>
    <w:rsid w:val="000C24E4"/>
    <w:rsid w:val="000C2754"/>
    <w:rsid w:val="000C4C85"/>
    <w:rsid w:val="000C5A8A"/>
    <w:rsid w:val="000C62B8"/>
    <w:rsid w:val="000C7FD1"/>
    <w:rsid w:val="000D05A9"/>
    <w:rsid w:val="000D0BC6"/>
    <w:rsid w:val="000D2380"/>
    <w:rsid w:val="000D384F"/>
    <w:rsid w:val="000D41C3"/>
    <w:rsid w:val="000D4690"/>
    <w:rsid w:val="000D4BF7"/>
    <w:rsid w:val="000D5DDC"/>
    <w:rsid w:val="000D65F1"/>
    <w:rsid w:val="000E0980"/>
    <w:rsid w:val="000E11A1"/>
    <w:rsid w:val="000E19DA"/>
    <w:rsid w:val="000E2CC6"/>
    <w:rsid w:val="000E3E5B"/>
    <w:rsid w:val="000E4F11"/>
    <w:rsid w:val="000E6191"/>
    <w:rsid w:val="000E6E85"/>
    <w:rsid w:val="000E771C"/>
    <w:rsid w:val="000E7E22"/>
    <w:rsid w:val="000E7EFE"/>
    <w:rsid w:val="000F4209"/>
    <w:rsid w:val="000F6CEE"/>
    <w:rsid w:val="000F7BB4"/>
    <w:rsid w:val="000F7C78"/>
    <w:rsid w:val="00104835"/>
    <w:rsid w:val="0010767A"/>
    <w:rsid w:val="00110782"/>
    <w:rsid w:val="00111157"/>
    <w:rsid w:val="001115EF"/>
    <w:rsid w:val="001123D6"/>
    <w:rsid w:val="00113E48"/>
    <w:rsid w:val="001144A5"/>
    <w:rsid w:val="00114A0D"/>
    <w:rsid w:val="0011631B"/>
    <w:rsid w:val="00116980"/>
    <w:rsid w:val="00122573"/>
    <w:rsid w:val="0012710E"/>
    <w:rsid w:val="00127C9E"/>
    <w:rsid w:val="00132E97"/>
    <w:rsid w:val="0013325D"/>
    <w:rsid w:val="00133E01"/>
    <w:rsid w:val="00133E25"/>
    <w:rsid w:val="00133E32"/>
    <w:rsid w:val="00137127"/>
    <w:rsid w:val="0013777E"/>
    <w:rsid w:val="0014068E"/>
    <w:rsid w:val="00142F41"/>
    <w:rsid w:val="00143BFF"/>
    <w:rsid w:val="00150816"/>
    <w:rsid w:val="00150FB4"/>
    <w:rsid w:val="001526FA"/>
    <w:rsid w:val="00153225"/>
    <w:rsid w:val="00155C97"/>
    <w:rsid w:val="00156AFA"/>
    <w:rsid w:val="00157145"/>
    <w:rsid w:val="00161255"/>
    <w:rsid w:val="00162D3B"/>
    <w:rsid w:val="00167600"/>
    <w:rsid w:val="00170313"/>
    <w:rsid w:val="00171A18"/>
    <w:rsid w:val="00172386"/>
    <w:rsid w:val="00174552"/>
    <w:rsid w:val="001751C1"/>
    <w:rsid w:val="00175B7A"/>
    <w:rsid w:val="00176DBB"/>
    <w:rsid w:val="00177916"/>
    <w:rsid w:val="00177FE0"/>
    <w:rsid w:val="00181486"/>
    <w:rsid w:val="001844E4"/>
    <w:rsid w:val="001850B0"/>
    <w:rsid w:val="00185B1D"/>
    <w:rsid w:val="0018677B"/>
    <w:rsid w:val="001874FB"/>
    <w:rsid w:val="0019000E"/>
    <w:rsid w:val="00191ACB"/>
    <w:rsid w:val="00191D99"/>
    <w:rsid w:val="001975BA"/>
    <w:rsid w:val="001A0402"/>
    <w:rsid w:val="001A1636"/>
    <w:rsid w:val="001A1AEB"/>
    <w:rsid w:val="001A37D7"/>
    <w:rsid w:val="001B2CE2"/>
    <w:rsid w:val="001B2FEA"/>
    <w:rsid w:val="001B432E"/>
    <w:rsid w:val="001B4950"/>
    <w:rsid w:val="001B7013"/>
    <w:rsid w:val="001B7616"/>
    <w:rsid w:val="001C0C8A"/>
    <w:rsid w:val="001C2494"/>
    <w:rsid w:val="001C37AD"/>
    <w:rsid w:val="001D2483"/>
    <w:rsid w:val="001D2C1E"/>
    <w:rsid w:val="001D3C15"/>
    <w:rsid w:val="001D42CC"/>
    <w:rsid w:val="001D43AF"/>
    <w:rsid w:val="001D5225"/>
    <w:rsid w:val="001D58A3"/>
    <w:rsid w:val="001E0876"/>
    <w:rsid w:val="001E15B0"/>
    <w:rsid w:val="001E2BF3"/>
    <w:rsid w:val="001E36FB"/>
    <w:rsid w:val="001E42FB"/>
    <w:rsid w:val="001E484E"/>
    <w:rsid w:val="001E50DF"/>
    <w:rsid w:val="001F05F1"/>
    <w:rsid w:val="001F151E"/>
    <w:rsid w:val="001F395A"/>
    <w:rsid w:val="001F79A5"/>
    <w:rsid w:val="001F7C49"/>
    <w:rsid w:val="001F7CEC"/>
    <w:rsid w:val="00201D93"/>
    <w:rsid w:val="00204BBE"/>
    <w:rsid w:val="00212781"/>
    <w:rsid w:val="00212BD3"/>
    <w:rsid w:val="0021391A"/>
    <w:rsid w:val="00214E82"/>
    <w:rsid w:val="00230A95"/>
    <w:rsid w:val="00233CE5"/>
    <w:rsid w:val="00234247"/>
    <w:rsid w:val="002357F2"/>
    <w:rsid w:val="0024220D"/>
    <w:rsid w:val="00244A14"/>
    <w:rsid w:val="00245B4C"/>
    <w:rsid w:val="00245D87"/>
    <w:rsid w:val="002469F6"/>
    <w:rsid w:val="0025036E"/>
    <w:rsid w:val="00250433"/>
    <w:rsid w:val="0025308C"/>
    <w:rsid w:val="00254419"/>
    <w:rsid w:val="00255647"/>
    <w:rsid w:val="0025602D"/>
    <w:rsid w:val="0025609E"/>
    <w:rsid w:val="002563E1"/>
    <w:rsid w:val="00263634"/>
    <w:rsid w:val="00264053"/>
    <w:rsid w:val="00265815"/>
    <w:rsid w:val="0027054B"/>
    <w:rsid w:val="00271B12"/>
    <w:rsid w:val="0027225B"/>
    <w:rsid w:val="00272660"/>
    <w:rsid w:val="00272E7F"/>
    <w:rsid w:val="002742FB"/>
    <w:rsid w:val="00280280"/>
    <w:rsid w:val="00280456"/>
    <w:rsid w:val="002837B5"/>
    <w:rsid w:val="00283867"/>
    <w:rsid w:val="00283E35"/>
    <w:rsid w:val="0028424D"/>
    <w:rsid w:val="002857EC"/>
    <w:rsid w:val="002879AA"/>
    <w:rsid w:val="002935C2"/>
    <w:rsid w:val="00295BE9"/>
    <w:rsid w:val="002A1430"/>
    <w:rsid w:val="002A401A"/>
    <w:rsid w:val="002A4733"/>
    <w:rsid w:val="002A51F5"/>
    <w:rsid w:val="002A5339"/>
    <w:rsid w:val="002A65C5"/>
    <w:rsid w:val="002A69E5"/>
    <w:rsid w:val="002A7951"/>
    <w:rsid w:val="002A7CEF"/>
    <w:rsid w:val="002B1508"/>
    <w:rsid w:val="002B152F"/>
    <w:rsid w:val="002B2EE9"/>
    <w:rsid w:val="002B307B"/>
    <w:rsid w:val="002B39EF"/>
    <w:rsid w:val="002B5925"/>
    <w:rsid w:val="002B681E"/>
    <w:rsid w:val="002C0655"/>
    <w:rsid w:val="002C0FD8"/>
    <w:rsid w:val="002C39B4"/>
    <w:rsid w:val="002C3F14"/>
    <w:rsid w:val="002C553E"/>
    <w:rsid w:val="002C5D4A"/>
    <w:rsid w:val="002C5F59"/>
    <w:rsid w:val="002C77D5"/>
    <w:rsid w:val="002D003F"/>
    <w:rsid w:val="002D0247"/>
    <w:rsid w:val="002D0F13"/>
    <w:rsid w:val="002D1158"/>
    <w:rsid w:val="002D22B8"/>
    <w:rsid w:val="002D3BB5"/>
    <w:rsid w:val="002E30DE"/>
    <w:rsid w:val="002E403F"/>
    <w:rsid w:val="002E407D"/>
    <w:rsid w:val="002E6125"/>
    <w:rsid w:val="002E76B8"/>
    <w:rsid w:val="002F026F"/>
    <w:rsid w:val="002F32C9"/>
    <w:rsid w:val="002F3533"/>
    <w:rsid w:val="002F6E17"/>
    <w:rsid w:val="002F7FDE"/>
    <w:rsid w:val="00303216"/>
    <w:rsid w:val="003046E5"/>
    <w:rsid w:val="0030529E"/>
    <w:rsid w:val="00305C0E"/>
    <w:rsid w:val="00305F48"/>
    <w:rsid w:val="0031094E"/>
    <w:rsid w:val="00312A5E"/>
    <w:rsid w:val="00314874"/>
    <w:rsid w:val="00315922"/>
    <w:rsid w:val="003206AB"/>
    <w:rsid w:val="00321C3A"/>
    <w:rsid w:val="00321C43"/>
    <w:rsid w:val="003233E1"/>
    <w:rsid w:val="00323EFD"/>
    <w:rsid w:val="00331EC4"/>
    <w:rsid w:val="00332CFE"/>
    <w:rsid w:val="003340E0"/>
    <w:rsid w:val="00337C0C"/>
    <w:rsid w:val="0034033C"/>
    <w:rsid w:val="003434BA"/>
    <w:rsid w:val="00345456"/>
    <w:rsid w:val="0034585A"/>
    <w:rsid w:val="00350281"/>
    <w:rsid w:val="00351C2A"/>
    <w:rsid w:val="00352004"/>
    <w:rsid w:val="00356984"/>
    <w:rsid w:val="0035780B"/>
    <w:rsid w:val="00360740"/>
    <w:rsid w:val="0036158A"/>
    <w:rsid w:val="003619D7"/>
    <w:rsid w:val="00361AD4"/>
    <w:rsid w:val="0036374B"/>
    <w:rsid w:val="0036432C"/>
    <w:rsid w:val="0036478C"/>
    <w:rsid w:val="00370617"/>
    <w:rsid w:val="00371A32"/>
    <w:rsid w:val="00372744"/>
    <w:rsid w:val="00383D0A"/>
    <w:rsid w:val="0039107E"/>
    <w:rsid w:val="00391856"/>
    <w:rsid w:val="00391AC0"/>
    <w:rsid w:val="0039216D"/>
    <w:rsid w:val="00392461"/>
    <w:rsid w:val="00392D0B"/>
    <w:rsid w:val="003966B4"/>
    <w:rsid w:val="0039731D"/>
    <w:rsid w:val="003A0C34"/>
    <w:rsid w:val="003A2EB6"/>
    <w:rsid w:val="003A381E"/>
    <w:rsid w:val="003A5201"/>
    <w:rsid w:val="003A7C88"/>
    <w:rsid w:val="003B025D"/>
    <w:rsid w:val="003B05AE"/>
    <w:rsid w:val="003B0BAB"/>
    <w:rsid w:val="003B1FC1"/>
    <w:rsid w:val="003B36D3"/>
    <w:rsid w:val="003C14C6"/>
    <w:rsid w:val="003C1BCA"/>
    <w:rsid w:val="003C36F5"/>
    <w:rsid w:val="003C42F2"/>
    <w:rsid w:val="003C4942"/>
    <w:rsid w:val="003C5224"/>
    <w:rsid w:val="003C6AE9"/>
    <w:rsid w:val="003C79E7"/>
    <w:rsid w:val="003E0DCC"/>
    <w:rsid w:val="003E1C9F"/>
    <w:rsid w:val="003E36A0"/>
    <w:rsid w:val="003F0628"/>
    <w:rsid w:val="003F2512"/>
    <w:rsid w:val="003F6A8C"/>
    <w:rsid w:val="003F75AA"/>
    <w:rsid w:val="003F7A4F"/>
    <w:rsid w:val="00403E0C"/>
    <w:rsid w:val="00404E76"/>
    <w:rsid w:val="004063A7"/>
    <w:rsid w:val="0040669A"/>
    <w:rsid w:val="00411AB0"/>
    <w:rsid w:val="00412A00"/>
    <w:rsid w:val="00413022"/>
    <w:rsid w:val="00414045"/>
    <w:rsid w:val="00415CBB"/>
    <w:rsid w:val="00420B99"/>
    <w:rsid w:val="00421F33"/>
    <w:rsid w:val="00422578"/>
    <w:rsid w:val="00423F63"/>
    <w:rsid w:val="004242D0"/>
    <w:rsid w:val="00425319"/>
    <w:rsid w:val="00427428"/>
    <w:rsid w:val="00433689"/>
    <w:rsid w:val="00437E3B"/>
    <w:rsid w:val="00440A6C"/>
    <w:rsid w:val="004421E0"/>
    <w:rsid w:val="00443D0D"/>
    <w:rsid w:val="0045037E"/>
    <w:rsid w:val="0045615E"/>
    <w:rsid w:val="00461E8C"/>
    <w:rsid w:val="0046223D"/>
    <w:rsid w:val="00462E48"/>
    <w:rsid w:val="00463AD6"/>
    <w:rsid w:val="004643EC"/>
    <w:rsid w:val="00471AC0"/>
    <w:rsid w:val="00474507"/>
    <w:rsid w:val="004753DC"/>
    <w:rsid w:val="00476C85"/>
    <w:rsid w:val="00482CB6"/>
    <w:rsid w:val="004850B9"/>
    <w:rsid w:val="00485CDB"/>
    <w:rsid w:val="004922AA"/>
    <w:rsid w:val="00492829"/>
    <w:rsid w:val="00493CAB"/>
    <w:rsid w:val="00493F9F"/>
    <w:rsid w:val="004A2CD7"/>
    <w:rsid w:val="004A38B7"/>
    <w:rsid w:val="004A3A49"/>
    <w:rsid w:val="004A41DF"/>
    <w:rsid w:val="004A7085"/>
    <w:rsid w:val="004A7362"/>
    <w:rsid w:val="004A7E76"/>
    <w:rsid w:val="004B14B6"/>
    <w:rsid w:val="004B2F26"/>
    <w:rsid w:val="004B2FED"/>
    <w:rsid w:val="004B5703"/>
    <w:rsid w:val="004B73EC"/>
    <w:rsid w:val="004C0BAF"/>
    <w:rsid w:val="004C227B"/>
    <w:rsid w:val="004C2436"/>
    <w:rsid w:val="004C4B11"/>
    <w:rsid w:val="004C50E4"/>
    <w:rsid w:val="004C583C"/>
    <w:rsid w:val="004C5B00"/>
    <w:rsid w:val="004C5B5E"/>
    <w:rsid w:val="004C5F7C"/>
    <w:rsid w:val="004D155C"/>
    <w:rsid w:val="004D28CE"/>
    <w:rsid w:val="004D50C2"/>
    <w:rsid w:val="004D6474"/>
    <w:rsid w:val="004D6ABD"/>
    <w:rsid w:val="004E07E2"/>
    <w:rsid w:val="004E3341"/>
    <w:rsid w:val="004E5F0A"/>
    <w:rsid w:val="004E6214"/>
    <w:rsid w:val="004F055A"/>
    <w:rsid w:val="004F07A4"/>
    <w:rsid w:val="004F09CA"/>
    <w:rsid w:val="004F3D58"/>
    <w:rsid w:val="004F4C54"/>
    <w:rsid w:val="004F5149"/>
    <w:rsid w:val="004F749F"/>
    <w:rsid w:val="00503BDA"/>
    <w:rsid w:val="00507508"/>
    <w:rsid w:val="005077FD"/>
    <w:rsid w:val="00516201"/>
    <w:rsid w:val="0052011E"/>
    <w:rsid w:val="00521FD8"/>
    <w:rsid w:val="005258CB"/>
    <w:rsid w:val="00533B5B"/>
    <w:rsid w:val="005352EF"/>
    <w:rsid w:val="005361D7"/>
    <w:rsid w:val="0053658C"/>
    <w:rsid w:val="00537E19"/>
    <w:rsid w:val="00542217"/>
    <w:rsid w:val="005422D1"/>
    <w:rsid w:val="00542339"/>
    <w:rsid w:val="00543000"/>
    <w:rsid w:val="00544778"/>
    <w:rsid w:val="0054561C"/>
    <w:rsid w:val="00545782"/>
    <w:rsid w:val="005476A8"/>
    <w:rsid w:val="005513D1"/>
    <w:rsid w:val="00551B73"/>
    <w:rsid w:val="00553A23"/>
    <w:rsid w:val="005566CC"/>
    <w:rsid w:val="005570BC"/>
    <w:rsid w:val="0055759D"/>
    <w:rsid w:val="00560CDA"/>
    <w:rsid w:val="0056147B"/>
    <w:rsid w:val="005619F6"/>
    <w:rsid w:val="005620F1"/>
    <w:rsid w:val="0056442D"/>
    <w:rsid w:val="00564AE8"/>
    <w:rsid w:val="00565481"/>
    <w:rsid w:val="00570A48"/>
    <w:rsid w:val="005720DF"/>
    <w:rsid w:val="00573127"/>
    <w:rsid w:val="0057618C"/>
    <w:rsid w:val="00582352"/>
    <w:rsid w:val="00582666"/>
    <w:rsid w:val="005828B3"/>
    <w:rsid w:val="00587260"/>
    <w:rsid w:val="005876CD"/>
    <w:rsid w:val="00591245"/>
    <w:rsid w:val="00591863"/>
    <w:rsid w:val="005918D1"/>
    <w:rsid w:val="00593F69"/>
    <w:rsid w:val="00594507"/>
    <w:rsid w:val="0059460A"/>
    <w:rsid w:val="00595A3D"/>
    <w:rsid w:val="00595AC4"/>
    <w:rsid w:val="00595E7F"/>
    <w:rsid w:val="00597D74"/>
    <w:rsid w:val="005A0A52"/>
    <w:rsid w:val="005A1B0D"/>
    <w:rsid w:val="005A23F0"/>
    <w:rsid w:val="005A3F1D"/>
    <w:rsid w:val="005A4567"/>
    <w:rsid w:val="005A5F62"/>
    <w:rsid w:val="005A65E3"/>
    <w:rsid w:val="005A6683"/>
    <w:rsid w:val="005A7ED1"/>
    <w:rsid w:val="005B093C"/>
    <w:rsid w:val="005B18C4"/>
    <w:rsid w:val="005B2661"/>
    <w:rsid w:val="005B3307"/>
    <w:rsid w:val="005B47F5"/>
    <w:rsid w:val="005B578B"/>
    <w:rsid w:val="005C0678"/>
    <w:rsid w:val="005C185F"/>
    <w:rsid w:val="005C1FBF"/>
    <w:rsid w:val="005C2BB3"/>
    <w:rsid w:val="005C4F97"/>
    <w:rsid w:val="005C68D1"/>
    <w:rsid w:val="005C715F"/>
    <w:rsid w:val="005C7C88"/>
    <w:rsid w:val="005D5CB6"/>
    <w:rsid w:val="005D66E4"/>
    <w:rsid w:val="005D6779"/>
    <w:rsid w:val="005D6CFD"/>
    <w:rsid w:val="005E604A"/>
    <w:rsid w:val="005E717D"/>
    <w:rsid w:val="005F1FE2"/>
    <w:rsid w:val="005F20BA"/>
    <w:rsid w:val="005F28B7"/>
    <w:rsid w:val="005F3768"/>
    <w:rsid w:val="005F4E68"/>
    <w:rsid w:val="005F5CD0"/>
    <w:rsid w:val="005F7430"/>
    <w:rsid w:val="005F7A70"/>
    <w:rsid w:val="00600F06"/>
    <w:rsid w:val="0060208A"/>
    <w:rsid w:val="006031C5"/>
    <w:rsid w:val="00603B4D"/>
    <w:rsid w:val="0060643A"/>
    <w:rsid w:val="006070FB"/>
    <w:rsid w:val="00611417"/>
    <w:rsid w:val="00611D0A"/>
    <w:rsid w:val="006257CF"/>
    <w:rsid w:val="0062614E"/>
    <w:rsid w:val="00630A41"/>
    <w:rsid w:val="00630F24"/>
    <w:rsid w:val="00632BA5"/>
    <w:rsid w:val="006339BA"/>
    <w:rsid w:val="0063421A"/>
    <w:rsid w:val="0063460F"/>
    <w:rsid w:val="0063462A"/>
    <w:rsid w:val="00634884"/>
    <w:rsid w:val="006363BF"/>
    <w:rsid w:val="0063713B"/>
    <w:rsid w:val="00637641"/>
    <w:rsid w:val="006401F3"/>
    <w:rsid w:val="006442B1"/>
    <w:rsid w:val="006454F2"/>
    <w:rsid w:val="0064597A"/>
    <w:rsid w:val="00651B3E"/>
    <w:rsid w:val="00655FDA"/>
    <w:rsid w:val="0065686A"/>
    <w:rsid w:val="0066418C"/>
    <w:rsid w:val="00665A13"/>
    <w:rsid w:val="00667420"/>
    <w:rsid w:val="00670E47"/>
    <w:rsid w:val="00674144"/>
    <w:rsid w:val="00674CC7"/>
    <w:rsid w:val="00674EA3"/>
    <w:rsid w:val="00675A19"/>
    <w:rsid w:val="0067746E"/>
    <w:rsid w:val="006836EA"/>
    <w:rsid w:val="00685568"/>
    <w:rsid w:val="00685E25"/>
    <w:rsid w:val="00685F44"/>
    <w:rsid w:val="00690D6C"/>
    <w:rsid w:val="00691670"/>
    <w:rsid w:val="006929B5"/>
    <w:rsid w:val="00694206"/>
    <w:rsid w:val="00694EE1"/>
    <w:rsid w:val="006953FB"/>
    <w:rsid w:val="006A0FBD"/>
    <w:rsid w:val="006A32C6"/>
    <w:rsid w:val="006A3A6A"/>
    <w:rsid w:val="006A5D06"/>
    <w:rsid w:val="006B0A4A"/>
    <w:rsid w:val="006B0CBB"/>
    <w:rsid w:val="006B14C3"/>
    <w:rsid w:val="006B33CC"/>
    <w:rsid w:val="006B40B0"/>
    <w:rsid w:val="006B5A35"/>
    <w:rsid w:val="006B770E"/>
    <w:rsid w:val="006C1632"/>
    <w:rsid w:val="006C1B56"/>
    <w:rsid w:val="006C7A9B"/>
    <w:rsid w:val="006C7F5C"/>
    <w:rsid w:val="006D01A7"/>
    <w:rsid w:val="006D143C"/>
    <w:rsid w:val="006D376A"/>
    <w:rsid w:val="006D378C"/>
    <w:rsid w:val="006D5751"/>
    <w:rsid w:val="006D72FB"/>
    <w:rsid w:val="006D7A35"/>
    <w:rsid w:val="006E19A9"/>
    <w:rsid w:val="006E3B21"/>
    <w:rsid w:val="006E4B64"/>
    <w:rsid w:val="006E70CB"/>
    <w:rsid w:val="006F025A"/>
    <w:rsid w:val="006F0630"/>
    <w:rsid w:val="006F1B88"/>
    <w:rsid w:val="00702089"/>
    <w:rsid w:val="00703406"/>
    <w:rsid w:val="00703416"/>
    <w:rsid w:val="0071061F"/>
    <w:rsid w:val="007146C1"/>
    <w:rsid w:val="0071701E"/>
    <w:rsid w:val="00717700"/>
    <w:rsid w:val="007206D8"/>
    <w:rsid w:val="00724208"/>
    <w:rsid w:val="00724569"/>
    <w:rsid w:val="00724D49"/>
    <w:rsid w:val="007255B6"/>
    <w:rsid w:val="00727819"/>
    <w:rsid w:val="007314D5"/>
    <w:rsid w:val="00731BE0"/>
    <w:rsid w:val="00735080"/>
    <w:rsid w:val="00735B18"/>
    <w:rsid w:val="00737024"/>
    <w:rsid w:val="00742F92"/>
    <w:rsid w:val="00745168"/>
    <w:rsid w:val="00753169"/>
    <w:rsid w:val="0075403B"/>
    <w:rsid w:val="007542B6"/>
    <w:rsid w:val="007547FB"/>
    <w:rsid w:val="00757FD9"/>
    <w:rsid w:val="00760EC0"/>
    <w:rsid w:val="00761C7F"/>
    <w:rsid w:val="007631A8"/>
    <w:rsid w:val="007632FD"/>
    <w:rsid w:val="00763353"/>
    <w:rsid w:val="007670AB"/>
    <w:rsid w:val="007675DD"/>
    <w:rsid w:val="007703B0"/>
    <w:rsid w:val="00774DA3"/>
    <w:rsid w:val="0077516C"/>
    <w:rsid w:val="00782F71"/>
    <w:rsid w:val="00786AC8"/>
    <w:rsid w:val="007908FA"/>
    <w:rsid w:val="00790B90"/>
    <w:rsid w:val="0079119B"/>
    <w:rsid w:val="00792F40"/>
    <w:rsid w:val="00794871"/>
    <w:rsid w:val="00795465"/>
    <w:rsid w:val="0079709B"/>
    <w:rsid w:val="007A227E"/>
    <w:rsid w:val="007A2A09"/>
    <w:rsid w:val="007A307E"/>
    <w:rsid w:val="007A3444"/>
    <w:rsid w:val="007A42EC"/>
    <w:rsid w:val="007A7D89"/>
    <w:rsid w:val="007B53A8"/>
    <w:rsid w:val="007B5B34"/>
    <w:rsid w:val="007C20DC"/>
    <w:rsid w:val="007C487D"/>
    <w:rsid w:val="007C5469"/>
    <w:rsid w:val="007C5E05"/>
    <w:rsid w:val="007C61A3"/>
    <w:rsid w:val="007C637C"/>
    <w:rsid w:val="007D2D6A"/>
    <w:rsid w:val="007D4531"/>
    <w:rsid w:val="007D6C04"/>
    <w:rsid w:val="007D75E5"/>
    <w:rsid w:val="007E04D2"/>
    <w:rsid w:val="007E3206"/>
    <w:rsid w:val="007E662D"/>
    <w:rsid w:val="007F0014"/>
    <w:rsid w:val="007F01D7"/>
    <w:rsid w:val="007F13AE"/>
    <w:rsid w:val="007F3E8C"/>
    <w:rsid w:val="007F5271"/>
    <w:rsid w:val="00801298"/>
    <w:rsid w:val="00801894"/>
    <w:rsid w:val="00806BB1"/>
    <w:rsid w:val="00811597"/>
    <w:rsid w:val="0081663E"/>
    <w:rsid w:val="00816B54"/>
    <w:rsid w:val="008201FC"/>
    <w:rsid w:val="008207A8"/>
    <w:rsid w:val="0082142B"/>
    <w:rsid w:val="00822270"/>
    <w:rsid w:val="008233E1"/>
    <w:rsid w:val="008269C7"/>
    <w:rsid w:val="008270B5"/>
    <w:rsid w:val="00831AC2"/>
    <w:rsid w:val="0084006E"/>
    <w:rsid w:val="008402A4"/>
    <w:rsid w:val="00842F32"/>
    <w:rsid w:val="008443AF"/>
    <w:rsid w:val="00844F44"/>
    <w:rsid w:val="00845C54"/>
    <w:rsid w:val="0084783F"/>
    <w:rsid w:val="008517F6"/>
    <w:rsid w:val="008536FF"/>
    <w:rsid w:val="00860C31"/>
    <w:rsid w:val="00861CC4"/>
    <w:rsid w:val="008644E3"/>
    <w:rsid w:val="00866B53"/>
    <w:rsid w:val="00870524"/>
    <w:rsid w:val="00873782"/>
    <w:rsid w:val="008767CE"/>
    <w:rsid w:val="00877453"/>
    <w:rsid w:val="00880573"/>
    <w:rsid w:val="00880BC3"/>
    <w:rsid w:val="00881D16"/>
    <w:rsid w:val="00883EB0"/>
    <w:rsid w:val="008876DA"/>
    <w:rsid w:val="00893101"/>
    <w:rsid w:val="008949FC"/>
    <w:rsid w:val="00896D0A"/>
    <w:rsid w:val="008A4B6D"/>
    <w:rsid w:val="008B0235"/>
    <w:rsid w:val="008B04BC"/>
    <w:rsid w:val="008B62BB"/>
    <w:rsid w:val="008B734B"/>
    <w:rsid w:val="008B7BEE"/>
    <w:rsid w:val="008C0184"/>
    <w:rsid w:val="008C0C6B"/>
    <w:rsid w:val="008C1B9F"/>
    <w:rsid w:val="008C4CC9"/>
    <w:rsid w:val="008C6384"/>
    <w:rsid w:val="008D05EF"/>
    <w:rsid w:val="008D0E4D"/>
    <w:rsid w:val="008D2F4E"/>
    <w:rsid w:val="008D37C3"/>
    <w:rsid w:val="008D6034"/>
    <w:rsid w:val="008D6924"/>
    <w:rsid w:val="008D6D01"/>
    <w:rsid w:val="008D795E"/>
    <w:rsid w:val="008E0C96"/>
    <w:rsid w:val="008E14FA"/>
    <w:rsid w:val="008E3EF1"/>
    <w:rsid w:val="008E5E98"/>
    <w:rsid w:val="008F1333"/>
    <w:rsid w:val="008F1723"/>
    <w:rsid w:val="00901657"/>
    <w:rsid w:val="00901661"/>
    <w:rsid w:val="00901EE4"/>
    <w:rsid w:val="00902B08"/>
    <w:rsid w:val="0090308A"/>
    <w:rsid w:val="00903213"/>
    <w:rsid w:val="00903809"/>
    <w:rsid w:val="00903A4A"/>
    <w:rsid w:val="0090710D"/>
    <w:rsid w:val="009100C2"/>
    <w:rsid w:val="009118E6"/>
    <w:rsid w:val="009143FD"/>
    <w:rsid w:val="00914CDD"/>
    <w:rsid w:val="00916A6D"/>
    <w:rsid w:val="0091792D"/>
    <w:rsid w:val="0092269F"/>
    <w:rsid w:val="0092304D"/>
    <w:rsid w:val="00925698"/>
    <w:rsid w:val="0092706B"/>
    <w:rsid w:val="00927E36"/>
    <w:rsid w:val="0093283E"/>
    <w:rsid w:val="00933BDD"/>
    <w:rsid w:val="0093465C"/>
    <w:rsid w:val="00935171"/>
    <w:rsid w:val="00940E7B"/>
    <w:rsid w:val="009417EA"/>
    <w:rsid w:val="009454B0"/>
    <w:rsid w:val="00946624"/>
    <w:rsid w:val="00946D43"/>
    <w:rsid w:val="00950045"/>
    <w:rsid w:val="00952AC4"/>
    <w:rsid w:val="00956C69"/>
    <w:rsid w:val="009626EA"/>
    <w:rsid w:val="00965F76"/>
    <w:rsid w:val="00965FF7"/>
    <w:rsid w:val="009666FD"/>
    <w:rsid w:val="00967447"/>
    <w:rsid w:val="0097094E"/>
    <w:rsid w:val="0097120D"/>
    <w:rsid w:val="00971480"/>
    <w:rsid w:val="009724B0"/>
    <w:rsid w:val="00972987"/>
    <w:rsid w:val="00972D72"/>
    <w:rsid w:val="00972EBC"/>
    <w:rsid w:val="0097388C"/>
    <w:rsid w:val="00973C3D"/>
    <w:rsid w:val="00974AA4"/>
    <w:rsid w:val="009771CE"/>
    <w:rsid w:val="00977420"/>
    <w:rsid w:val="00980B44"/>
    <w:rsid w:val="009861CF"/>
    <w:rsid w:val="00986E8F"/>
    <w:rsid w:val="00986F0E"/>
    <w:rsid w:val="00991967"/>
    <w:rsid w:val="00993F00"/>
    <w:rsid w:val="00994E33"/>
    <w:rsid w:val="0099557D"/>
    <w:rsid w:val="009961DA"/>
    <w:rsid w:val="00996A66"/>
    <w:rsid w:val="009A0147"/>
    <w:rsid w:val="009A16B0"/>
    <w:rsid w:val="009A3D5E"/>
    <w:rsid w:val="009A7825"/>
    <w:rsid w:val="009A79CE"/>
    <w:rsid w:val="009B0A4E"/>
    <w:rsid w:val="009B10DF"/>
    <w:rsid w:val="009B4EE4"/>
    <w:rsid w:val="009B761F"/>
    <w:rsid w:val="009C11F0"/>
    <w:rsid w:val="009C62D1"/>
    <w:rsid w:val="009C6A8A"/>
    <w:rsid w:val="009D334C"/>
    <w:rsid w:val="009D3AAC"/>
    <w:rsid w:val="009D4C9E"/>
    <w:rsid w:val="009D5A4B"/>
    <w:rsid w:val="009D60F7"/>
    <w:rsid w:val="009D6899"/>
    <w:rsid w:val="009E0177"/>
    <w:rsid w:val="009E04D9"/>
    <w:rsid w:val="009E26DF"/>
    <w:rsid w:val="009E4F04"/>
    <w:rsid w:val="009E5535"/>
    <w:rsid w:val="009F040C"/>
    <w:rsid w:val="009F0D04"/>
    <w:rsid w:val="009F3AC0"/>
    <w:rsid w:val="009F647C"/>
    <w:rsid w:val="009F6B66"/>
    <w:rsid w:val="009F7D27"/>
    <w:rsid w:val="00A018A0"/>
    <w:rsid w:val="00A021C6"/>
    <w:rsid w:val="00A05494"/>
    <w:rsid w:val="00A0731C"/>
    <w:rsid w:val="00A10DCF"/>
    <w:rsid w:val="00A129C2"/>
    <w:rsid w:val="00A13319"/>
    <w:rsid w:val="00A134EA"/>
    <w:rsid w:val="00A150D5"/>
    <w:rsid w:val="00A2134F"/>
    <w:rsid w:val="00A25FFE"/>
    <w:rsid w:val="00A26CED"/>
    <w:rsid w:val="00A329A2"/>
    <w:rsid w:val="00A32EB2"/>
    <w:rsid w:val="00A349DB"/>
    <w:rsid w:val="00A35D04"/>
    <w:rsid w:val="00A41B60"/>
    <w:rsid w:val="00A430E3"/>
    <w:rsid w:val="00A456D7"/>
    <w:rsid w:val="00A45E2A"/>
    <w:rsid w:val="00A46E17"/>
    <w:rsid w:val="00A51AC0"/>
    <w:rsid w:val="00A51E99"/>
    <w:rsid w:val="00A52572"/>
    <w:rsid w:val="00A52B2A"/>
    <w:rsid w:val="00A53DA7"/>
    <w:rsid w:val="00A547E7"/>
    <w:rsid w:val="00A552DE"/>
    <w:rsid w:val="00A57F86"/>
    <w:rsid w:val="00A61FC7"/>
    <w:rsid w:val="00A631F8"/>
    <w:rsid w:val="00A632B5"/>
    <w:rsid w:val="00A64C53"/>
    <w:rsid w:val="00A650B8"/>
    <w:rsid w:val="00A658B8"/>
    <w:rsid w:val="00A65BD7"/>
    <w:rsid w:val="00A77652"/>
    <w:rsid w:val="00A7773B"/>
    <w:rsid w:val="00A81D05"/>
    <w:rsid w:val="00A82554"/>
    <w:rsid w:val="00A85782"/>
    <w:rsid w:val="00A9091C"/>
    <w:rsid w:val="00A90BDE"/>
    <w:rsid w:val="00A90EFE"/>
    <w:rsid w:val="00A94FD0"/>
    <w:rsid w:val="00A956C7"/>
    <w:rsid w:val="00A963A3"/>
    <w:rsid w:val="00A96520"/>
    <w:rsid w:val="00AA110C"/>
    <w:rsid w:val="00AA1B01"/>
    <w:rsid w:val="00AA276D"/>
    <w:rsid w:val="00AA387A"/>
    <w:rsid w:val="00AA659A"/>
    <w:rsid w:val="00AA7710"/>
    <w:rsid w:val="00AA7BFE"/>
    <w:rsid w:val="00AB115E"/>
    <w:rsid w:val="00AB4C2C"/>
    <w:rsid w:val="00AB642F"/>
    <w:rsid w:val="00AC1BAB"/>
    <w:rsid w:val="00AC1C08"/>
    <w:rsid w:val="00AC2929"/>
    <w:rsid w:val="00AC3A23"/>
    <w:rsid w:val="00AC40BD"/>
    <w:rsid w:val="00AC441E"/>
    <w:rsid w:val="00AC595F"/>
    <w:rsid w:val="00AC5975"/>
    <w:rsid w:val="00AD10D2"/>
    <w:rsid w:val="00AD1174"/>
    <w:rsid w:val="00AD27EA"/>
    <w:rsid w:val="00AD2C71"/>
    <w:rsid w:val="00AD6224"/>
    <w:rsid w:val="00AD76F4"/>
    <w:rsid w:val="00AE0886"/>
    <w:rsid w:val="00AE112F"/>
    <w:rsid w:val="00AE1BE7"/>
    <w:rsid w:val="00AE25F4"/>
    <w:rsid w:val="00AF1CA0"/>
    <w:rsid w:val="00AF26DF"/>
    <w:rsid w:val="00AF2C17"/>
    <w:rsid w:val="00AF52A0"/>
    <w:rsid w:val="00AF7618"/>
    <w:rsid w:val="00B02422"/>
    <w:rsid w:val="00B06C46"/>
    <w:rsid w:val="00B13EC5"/>
    <w:rsid w:val="00B15605"/>
    <w:rsid w:val="00B168FC"/>
    <w:rsid w:val="00B174C9"/>
    <w:rsid w:val="00B17B5E"/>
    <w:rsid w:val="00B17E50"/>
    <w:rsid w:val="00B20582"/>
    <w:rsid w:val="00B2076C"/>
    <w:rsid w:val="00B2084F"/>
    <w:rsid w:val="00B20F30"/>
    <w:rsid w:val="00B21236"/>
    <w:rsid w:val="00B22B8F"/>
    <w:rsid w:val="00B2352E"/>
    <w:rsid w:val="00B24837"/>
    <w:rsid w:val="00B25D1A"/>
    <w:rsid w:val="00B27BF7"/>
    <w:rsid w:val="00B31C6F"/>
    <w:rsid w:val="00B3319E"/>
    <w:rsid w:val="00B33211"/>
    <w:rsid w:val="00B4026B"/>
    <w:rsid w:val="00B40655"/>
    <w:rsid w:val="00B409AA"/>
    <w:rsid w:val="00B43790"/>
    <w:rsid w:val="00B451E6"/>
    <w:rsid w:val="00B527D6"/>
    <w:rsid w:val="00B53A2E"/>
    <w:rsid w:val="00B572D2"/>
    <w:rsid w:val="00B5774A"/>
    <w:rsid w:val="00B60635"/>
    <w:rsid w:val="00B616D0"/>
    <w:rsid w:val="00B62638"/>
    <w:rsid w:val="00B65CBC"/>
    <w:rsid w:val="00B67394"/>
    <w:rsid w:val="00B705D3"/>
    <w:rsid w:val="00B72286"/>
    <w:rsid w:val="00B7280D"/>
    <w:rsid w:val="00B8244C"/>
    <w:rsid w:val="00B83142"/>
    <w:rsid w:val="00B83D4C"/>
    <w:rsid w:val="00B94F93"/>
    <w:rsid w:val="00B95BEB"/>
    <w:rsid w:val="00B962D7"/>
    <w:rsid w:val="00B964CE"/>
    <w:rsid w:val="00B97776"/>
    <w:rsid w:val="00BA5C7D"/>
    <w:rsid w:val="00BA7A01"/>
    <w:rsid w:val="00BB2321"/>
    <w:rsid w:val="00BB2F74"/>
    <w:rsid w:val="00BC02FB"/>
    <w:rsid w:val="00BC1F2E"/>
    <w:rsid w:val="00BD16C1"/>
    <w:rsid w:val="00BD33FE"/>
    <w:rsid w:val="00BE4F12"/>
    <w:rsid w:val="00BE6389"/>
    <w:rsid w:val="00BE6C03"/>
    <w:rsid w:val="00BE6DAE"/>
    <w:rsid w:val="00BF5CB2"/>
    <w:rsid w:val="00BF7C75"/>
    <w:rsid w:val="00C00221"/>
    <w:rsid w:val="00C00B47"/>
    <w:rsid w:val="00C1192F"/>
    <w:rsid w:val="00C124CE"/>
    <w:rsid w:val="00C17641"/>
    <w:rsid w:val="00C20102"/>
    <w:rsid w:val="00C21F1F"/>
    <w:rsid w:val="00C2624E"/>
    <w:rsid w:val="00C26820"/>
    <w:rsid w:val="00C34283"/>
    <w:rsid w:val="00C35C1B"/>
    <w:rsid w:val="00C37136"/>
    <w:rsid w:val="00C411FC"/>
    <w:rsid w:val="00C419DE"/>
    <w:rsid w:val="00C43EE7"/>
    <w:rsid w:val="00C456FE"/>
    <w:rsid w:val="00C4725A"/>
    <w:rsid w:val="00C505BA"/>
    <w:rsid w:val="00C508B6"/>
    <w:rsid w:val="00C50E69"/>
    <w:rsid w:val="00C50E6E"/>
    <w:rsid w:val="00C53B6E"/>
    <w:rsid w:val="00C54B23"/>
    <w:rsid w:val="00C56307"/>
    <w:rsid w:val="00C5784B"/>
    <w:rsid w:val="00C64CB1"/>
    <w:rsid w:val="00C65AD9"/>
    <w:rsid w:val="00C6692C"/>
    <w:rsid w:val="00C7215A"/>
    <w:rsid w:val="00C721B4"/>
    <w:rsid w:val="00C72ED3"/>
    <w:rsid w:val="00C80146"/>
    <w:rsid w:val="00C83EB5"/>
    <w:rsid w:val="00C855E7"/>
    <w:rsid w:val="00C91696"/>
    <w:rsid w:val="00C921CB"/>
    <w:rsid w:val="00C94365"/>
    <w:rsid w:val="00C9455C"/>
    <w:rsid w:val="00C9738F"/>
    <w:rsid w:val="00CA196F"/>
    <w:rsid w:val="00CA2E04"/>
    <w:rsid w:val="00CA2E5D"/>
    <w:rsid w:val="00CA34DA"/>
    <w:rsid w:val="00CA3E93"/>
    <w:rsid w:val="00CA4974"/>
    <w:rsid w:val="00CA53B7"/>
    <w:rsid w:val="00CB2B20"/>
    <w:rsid w:val="00CB2DF8"/>
    <w:rsid w:val="00CB4F67"/>
    <w:rsid w:val="00CB5AEA"/>
    <w:rsid w:val="00CC0B5F"/>
    <w:rsid w:val="00CC0C1A"/>
    <w:rsid w:val="00CD04BE"/>
    <w:rsid w:val="00CD1D2B"/>
    <w:rsid w:val="00CD27B6"/>
    <w:rsid w:val="00CD2DA7"/>
    <w:rsid w:val="00CD5905"/>
    <w:rsid w:val="00CD6631"/>
    <w:rsid w:val="00CE011A"/>
    <w:rsid w:val="00CE054F"/>
    <w:rsid w:val="00CE257D"/>
    <w:rsid w:val="00CE35F2"/>
    <w:rsid w:val="00CE5E29"/>
    <w:rsid w:val="00CE650A"/>
    <w:rsid w:val="00CF0B09"/>
    <w:rsid w:val="00CF0DDC"/>
    <w:rsid w:val="00CF2473"/>
    <w:rsid w:val="00CF4432"/>
    <w:rsid w:val="00CF49DC"/>
    <w:rsid w:val="00CF5EDD"/>
    <w:rsid w:val="00D015CC"/>
    <w:rsid w:val="00D02708"/>
    <w:rsid w:val="00D03DB4"/>
    <w:rsid w:val="00D03DE1"/>
    <w:rsid w:val="00D0554F"/>
    <w:rsid w:val="00D0608C"/>
    <w:rsid w:val="00D069D9"/>
    <w:rsid w:val="00D07110"/>
    <w:rsid w:val="00D12899"/>
    <w:rsid w:val="00D14446"/>
    <w:rsid w:val="00D14916"/>
    <w:rsid w:val="00D1570B"/>
    <w:rsid w:val="00D15E32"/>
    <w:rsid w:val="00D15E8E"/>
    <w:rsid w:val="00D166AF"/>
    <w:rsid w:val="00D20898"/>
    <w:rsid w:val="00D264A9"/>
    <w:rsid w:val="00D30884"/>
    <w:rsid w:val="00D31BA1"/>
    <w:rsid w:val="00D34DEB"/>
    <w:rsid w:val="00D35066"/>
    <w:rsid w:val="00D3556A"/>
    <w:rsid w:val="00D36C65"/>
    <w:rsid w:val="00D40500"/>
    <w:rsid w:val="00D42284"/>
    <w:rsid w:val="00D42496"/>
    <w:rsid w:val="00D4256E"/>
    <w:rsid w:val="00D4487D"/>
    <w:rsid w:val="00D45144"/>
    <w:rsid w:val="00D4597C"/>
    <w:rsid w:val="00D45E38"/>
    <w:rsid w:val="00D4665A"/>
    <w:rsid w:val="00D535B5"/>
    <w:rsid w:val="00D56C0B"/>
    <w:rsid w:val="00D5754F"/>
    <w:rsid w:val="00D57A18"/>
    <w:rsid w:val="00D57E6B"/>
    <w:rsid w:val="00D61567"/>
    <w:rsid w:val="00D61CE7"/>
    <w:rsid w:val="00D62554"/>
    <w:rsid w:val="00D63697"/>
    <w:rsid w:val="00D66834"/>
    <w:rsid w:val="00D66BD5"/>
    <w:rsid w:val="00D7319E"/>
    <w:rsid w:val="00D74499"/>
    <w:rsid w:val="00D74EF6"/>
    <w:rsid w:val="00D76CB6"/>
    <w:rsid w:val="00D77D1F"/>
    <w:rsid w:val="00D81059"/>
    <w:rsid w:val="00D8140A"/>
    <w:rsid w:val="00D82908"/>
    <w:rsid w:val="00D82FC0"/>
    <w:rsid w:val="00D84A26"/>
    <w:rsid w:val="00D84D5E"/>
    <w:rsid w:val="00D91206"/>
    <w:rsid w:val="00D94018"/>
    <w:rsid w:val="00D94F2F"/>
    <w:rsid w:val="00DA0178"/>
    <w:rsid w:val="00DA36F2"/>
    <w:rsid w:val="00DA3951"/>
    <w:rsid w:val="00DA4689"/>
    <w:rsid w:val="00DA48C3"/>
    <w:rsid w:val="00DA563A"/>
    <w:rsid w:val="00DA76EC"/>
    <w:rsid w:val="00DB2C65"/>
    <w:rsid w:val="00DB45BE"/>
    <w:rsid w:val="00DC255F"/>
    <w:rsid w:val="00DC38FE"/>
    <w:rsid w:val="00DC3DB0"/>
    <w:rsid w:val="00DC4B5F"/>
    <w:rsid w:val="00DC60FD"/>
    <w:rsid w:val="00DD15C8"/>
    <w:rsid w:val="00DD291D"/>
    <w:rsid w:val="00DE22B1"/>
    <w:rsid w:val="00DE2C73"/>
    <w:rsid w:val="00DE3718"/>
    <w:rsid w:val="00DE481C"/>
    <w:rsid w:val="00DE6224"/>
    <w:rsid w:val="00DE7E2E"/>
    <w:rsid w:val="00DF0182"/>
    <w:rsid w:val="00DF3E19"/>
    <w:rsid w:val="00DF4849"/>
    <w:rsid w:val="00E00226"/>
    <w:rsid w:val="00E017D4"/>
    <w:rsid w:val="00E01CA0"/>
    <w:rsid w:val="00E05517"/>
    <w:rsid w:val="00E06A48"/>
    <w:rsid w:val="00E06C38"/>
    <w:rsid w:val="00E079B7"/>
    <w:rsid w:val="00E07C94"/>
    <w:rsid w:val="00E10B8D"/>
    <w:rsid w:val="00E12192"/>
    <w:rsid w:val="00E13600"/>
    <w:rsid w:val="00E1446A"/>
    <w:rsid w:val="00E16C7E"/>
    <w:rsid w:val="00E21C01"/>
    <w:rsid w:val="00E2216D"/>
    <w:rsid w:val="00E22B21"/>
    <w:rsid w:val="00E24645"/>
    <w:rsid w:val="00E249D3"/>
    <w:rsid w:val="00E262E0"/>
    <w:rsid w:val="00E26A17"/>
    <w:rsid w:val="00E27612"/>
    <w:rsid w:val="00E31E48"/>
    <w:rsid w:val="00E33B0B"/>
    <w:rsid w:val="00E3697E"/>
    <w:rsid w:val="00E41165"/>
    <w:rsid w:val="00E4322C"/>
    <w:rsid w:val="00E43D6C"/>
    <w:rsid w:val="00E508A3"/>
    <w:rsid w:val="00E50AA9"/>
    <w:rsid w:val="00E51797"/>
    <w:rsid w:val="00E51A07"/>
    <w:rsid w:val="00E529D1"/>
    <w:rsid w:val="00E52EC9"/>
    <w:rsid w:val="00E56A39"/>
    <w:rsid w:val="00E577B8"/>
    <w:rsid w:val="00E611A7"/>
    <w:rsid w:val="00E63CA1"/>
    <w:rsid w:val="00E673DF"/>
    <w:rsid w:val="00E735A0"/>
    <w:rsid w:val="00E812E7"/>
    <w:rsid w:val="00E8473C"/>
    <w:rsid w:val="00E849A8"/>
    <w:rsid w:val="00E87418"/>
    <w:rsid w:val="00E95282"/>
    <w:rsid w:val="00E97833"/>
    <w:rsid w:val="00EB3EE8"/>
    <w:rsid w:val="00EB6C77"/>
    <w:rsid w:val="00EC1245"/>
    <w:rsid w:val="00EC2721"/>
    <w:rsid w:val="00EC34F3"/>
    <w:rsid w:val="00ED1BA9"/>
    <w:rsid w:val="00ED1FDC"/>
    <w:rsid w:val="00ED34B7"/>
    <w:rsid w:val="00ED499D"/>
    <w:rsid w:val="00ED4A05"/>
    <w:rsid w:val="00EE187C"/>
    <w:rsid w:val="00EE357F"/>
    <w:rsid w:val="00EE3E2E"/>
    <w:rsid w:val="00EE3EBA"/>
    <w:rsid w:val="00EE58A2"/>
    <w:rsid w:val="00EF1675"/>
    <w:rsid w:val="00EF3532"/>
    <w:rsid w:val="00EF3A24"/>
    <w:rsid w:val="00EF5DDF"/>
    <w:rsid w:val="00F048A1"/>
    <w:rsid w:val="00F05E08"/>
    <w:rsid w:val="00F11150"/>
    <w:rsid w:val="00F113C9"/>
    <w:rsid w:val="00F11E24"/>
    <w:rsid w:val="00F1381A"/>
    <w:rsid w:val="00F13880"/>
    <w:rsid w:val="00F21561"/>
    <w:rsid w:val="00F21973"/>
    <w:rsid w:val="00F247D6"/>
    <w:rsid w:val="00F24D0A"/>
    <w:rsid w:val="00F251A7"/>
    <w:rsid w:val="00F2605D"/>
    <w:rsid w:val="00F34D22"/>
    <w:rsid w:val="00F376CC"/>
    <w:rsid w:val="00F41831"/>
    <w:rsid w:val="00F42765"/>
    <w:rsid w:val="00F44C6C"/>
    <w:rsid w:val="00F46D9B"/>
    <w:rsid w:val="00F46EFA"/>
    <w:rsid w:val="00F50CBE"/>
    <w:rsid w:val="00F5225A"/>
    <w:rsid w:val="00F52B27"/>
    <w:rsid w:val="00F54617"/>
    <w:rsid w:val="00F57097"/>
    <w:rsid w:val="00F57C99"/>
    <w:rsid w:val="00F6365C"/>
    <w:rsid w:val="00F67DE5"/>
    <w:rsid w:val="00F707EE"/>
    <w:rsid w:val="00F8120F"/>
    <w:rsid w:val="00F81A91"/>
    <w:rsid w:val="00F84334"/>
    <w:rsid w:val="00F85469"/>
    <w:rsid w:val="00F85504"/>
    <w:rsid w:val="00F900C9"/>
    <w:rsid w:val="00F934F6"/>
    <w:rsid w:val="00FA594F"/>
    <w:rsid w:val="00FA7BC6"/>
    <w:rsid w:val="00FB0628"/>
    <w:rsid w:val="00FB0D11"/>
    <w:rsid w:val="00FB127A"/>
    <w:rsid w:val="00FB2462"/>
    <w:rsid w:val="00FB522C"/>
    <w:rsid w:val="00FB63B7"/>
    <w:rsid w:val="00FB7F85"/>
    <w:rsid w:val="00FC134F"/>
    <w:rsid w:val="00FC16B4"/>
    <w:rsid w:val="00FC270C"/>
    <w:rsid w:val="00FC6F27"/>
    <w:rsid w:val="00FC71DC"/>
    <w:rsid w:val="00FC745F"/>
    <w:rsid w:val="00FD1BFD"/>
    <w:rsid w:val="00FD2A0F"/>
    <w:rsid w:val="00FD3133"/>
    <w:rsid w:val="00FD3C9B"/>
    <w:rsid w:val="00FD7874"/>
    <w:rsid w:val="00FD7AA8"/>
    <w:rsid w:val="00FE029B"/>
    <w:rsid w:val="00FE2812"/>
    <w:rsid w:val="00FE35A0"/>
    <w:rsid w:val="00FE3C6F"/>
    <w:rsid w:val="00FE3FCD"/>
    <w:rsid w:val="00FF2FD9"/>
    <w:rsid w:val="00FF3844"/>
    <w:rsid w:val="00FF56C9"/>
    <w:rsid w:val="00FF5E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ED34B7"/>
    <w:pPr>
      <w:keepNext/>
      <w:keepLines/>
      <w:numPr>
        <w:numId w:val="5"/>
      </w:numPr>
      <w:spacing w:before="480" w:after="120"/>
      <w:ind w:left="431" w:hanging="431"/>
      <w:outlineLvl w:val="0"/>
    </w:pPr>
    <w:rPr>
      <w:rFonts w:ascii="Cambria" w:eastAsia="Cambria" w:hAnsi="Cambria" w:cs="Cambria"/>
      <w:b/>
      <w:color w:val="366091"/>
      <w:sz w:val="28"/>
      <w:szCs w:val="28"/>
    </w:rPr>
  </w:style>
  <w:style w:type="paragraph" w:styleId="Heading2">
    <w:name w:val="heading 2"/>
    <w:basedOn w:val="Normal"/>
    <w:next w:val="Normal"/>
    <w:link w:val="Heading2Char"/>
    <w:uiPriority w:val="9"/>
    <w:qFormat/>
    <w:rsid w:val="00EC2721"/>
    <w:pPr>
      <w:keepNext/>
      <w:keepLines/>
      <w:numPr>
        <w:ilvl w:val="1"/>
        <w:numId w:val="5"/>
      </w:numPr>
      <w:spacing w:before="200" w:after="0"/>
      <w:ind w:left="576"/>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qFormat/>
    <w:pPr>
      <w:keepNext/>
      <w:keepLines/>
      <w:numPr>
        <w:ilvl w:val="2"/>
        <w:numId w:val="5"/>
      </w:numPr>
      <w:spacing w:before="200" w:after="0"/>
      <w:outlineLvl w:val="2"/>
    </w:pPr>
    <w:rPr>
      <w:rFonts w:ascii="Cambria" w:eastAsia="Cambria" w:hAnsi="Cambria" w:cs="Cambria"/>
      <w:b/>
      <w:color w:val="4F81BD"/>
    </w:rPr>
  </w:style>
  <w:style w:type="paragraph" w:styleId="Heading4">
    <w:name w:val="heading 4"/>
    <w:basedOn w:val="Normal"/>
    <w:next w:val="Normal"/>
    <w:pPr>
      <w:keepNext/>
      <w:keepLines/>
      <w:numPr>
        <w:ilvl w:val="3"/>
        <w:numId w:val="5"/>
      </w:numPr>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Heading6">
    <w:name w:val="heading 6"/>
    <w:basedOn w:val="Normal"/>
    <w:next w:val="Normal"/>
    <w:pPr>
      <w:keepNext/>
      <w:keepLines/>
      <w:spacing w:before="200" w:after="0"/>
      <w:ind w:left="1152" w:hanging="1152"/>
      <w:outlineLvl w:val="5"/>
    </w:pPr>
    <w:rPr>
      <w:rFonts w:ascii="Cambria" w:eastAsia="Cambria" w:hAnsi="Cambria" w:cs="Cambria"/>
      <w:i/>
      <w:color w:val="243F61"/>
    </w:rPr>
  </w:style>
  <w:style w:type="paragraph" w:styleId="Heading8">
    <w:name w:val="heading 8"/>
    <w:basedOn w:val="Normal"/>
    <w:next w:val="Normal"/>
    <w:link w:val="Heading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pPr>
      <w:spacing w:after="0" w:line="240" w:lineRule="auto"/>
    </w:pPr>
    <w:tblPr>
      <w:tblStyleRowBandSize w:val="1"/>
      <w:tblStyleColBandSize w:val="1"/>
      <w:tblCellMar>
        <w:left w:w="115" w:type="dxa"/>
        <w:right w:w="115" w:type="dxa"/>
      </w:tblCellMar>
    </w:tblPr>
  </w:style>
  <w:style w:type="table" w:customStyle="1" w:styleId="15">
    <w:name w:val="15"/>
    <w:basedOn w:val="TableNormal"/>
    <w:pPr>
      <w:spacing w:after="0" w:line="240" w:lineRule="auto"/>
    </w:pPr>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924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461"/>
  </w:style>
  <w:style w:type="paragraph" w:styleId="Footer">
    <w:name w:val="footer"/>
    <w:basedOn w:val="Normal"/>
    <w:link w:val="FooterChar"/>
    <w:uiPriority w:val="99"/>
    <w:unhideWhenUsed/>
    <w:rsid w:val="003924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461"/>
  </w:style>
  <w:style w:type="paragraph" w:customStyle="1" w:styleId="BodyText12">
    <w:name w:val="Body Text 12"/>
    <w:basedOn w:val="Normal"/>
    <w:link w:val="BodyText12Char"/>
    <w:qFormat/>
    <w:rsid w:val="00AA7710"/>
    <w:pPr>
      <w:jc w:val="both"/>
    </w:pPr>
  </w:style>
  <w:style w:type="character" w:styleId="CommentReference">
    <w:name w:val="annotation reference"/>
    <w:basedOn w:val="DefaultParagraphFont"/>
    <w:uiPriority w:val="99"/>
    <w:semiHidden/>
    <w:unhideWhenUsed/>
    <w:rsid w:val="000D41C3"/>
    <w:rPr>
      <w:sz w:val="16"/>
      <w:szCs w:val="16"/>
    </w:rPr>
  </w:style>
  <w:style w:type="paragraph" w:styleId="CommentText">
    <w:name w:val="annotation text"/>
    <w:basedOn w:val="Normal"/>
    <w:link w:val="CommentTextChar"/>
    <w:uiPriority w:val="99"/>
    <w:unhideWhenUsed/>
    <w:rsid w:val="000D41C3"/>
    <w:pPr>
      <w:spacing w:line="240" w:lineRule="auto"/>
    </w:pPr>
    <w:rPr>
      <w:sz w:val="20"/>
      <w:szCs w:val="20"/>
    </w:rPr>
  </w:style>
  <w:style w:type="character" w:customStyle="1" w:styleId="CommentTextChar">
    <w:name w:val="Comment Text Char"/>
    <w:basedOn w:val="DefaultParagraphFont"/>
    <w:link w:val="CommentText"/>
    <w:uiPriority w:val="99"/>
    <w:rsid w:val="000D41C3"/>
    <w:rPr>
      <w:sz w:val="20"/>
      <w:szCs w:val="20"/>
    </w:rPr>
  </w:style>
  <w:style w:type="paragraph" w:styleId="CommentSubject">
    <w:name w:val="annotation subject"/>
    <w:basedOn w:val="CommentText"/>
    <w:next w:val="CommentText"/>
    <w:link w:val="CommentSubjectChar"/>
    <w:uiPriority w:val="99"/>
    <w:semiHidden/>
    <w:unhideWhenUsed/>
    <w:rsid w:val="000D41C3"/>
    <w:rPr>
      <w:b/>
      <w:bCs/>
    </w:rPr>
  </w:style>
  <w:style w:type="character" w:customStyle="1" w:styleId="CommentSubjectChar">
    <w:name w:val="Comment Subject Char"/>
    <w:basedOn w:val="CommentTextChar"/>
    <w:link w:val="CommentSubject"/>
    <w:uiPriority w:val="99"/>
    <w:semiHidden/>
    <w:rsid w:val="000D41C3"/>
    <w:rPr>
      <w:b/>
      <w:bCs/>
      <w:sz w:val="20"/>
      <w:szCs w:val="20"/>
    </w:rPr>
  </w:style>
  <w:style w:type="paragraph" w:styleId="BalloonText">
    <w:name w:val="Balloon Text"/>
    <w:basedOn w:val="Normal"/>
    <w:link w:val="BalloonTextChar"/>
    <w:uiPriority w:val="99"/>
    <w:semiHidden/>
    <w:unhideWhenUsed/>
    <w:rsid w:val="000D4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1C3"/>
    <w:rPr>
      <w:rFonts w:ascii="Segoe UI" w:hAnsi="Segoe UI" w:cs="Segoe UI"/>
      <w:sz w:val="18"/>
      <w:szCs w:val="18"/>
    </w:rPr>
  </w:style>
  <w:style w:type="character" w:styleId="Hyperlink">
    <w:name w:val="Hyperlink"/>
    <w:basedOn w:val="DefaultParagraphFont"/>
    <w:uiPriority w:val="99"/>
    <w:unhideWhenUsed/>
    <w:rsid w:val="00DC4B5F"/>
    <w:rPr>
      <w:color w:val="0563C1" w:themeColor="hyperlink"/>
      <w:u w:val="single"/>
    </w:rPr>
  </w:style>
  <w:style w:type="character" w:customStyle="1" w:styleId="UnresolvedMention1">
    <w:name w:val="Unresolved Mention1"/>
    <w:basedOn w:val="DefaultParagraphFont"/>
    <w:uiPriority w:val="99"/>
    <w:semiHidden/>
    <w:unhideWhenUsed/>
    <w:rsid w:val="00DC4B5F"/>
    <w:rPr>
      <w:color w:val="808080"/>
      <w:shd w:val="clear" w:color="auto" w:fill="E6E6E6"/>
    </w:rPr>
  </w:style>
  <w:style w:type="paragraph" w:styleId="TOC1">
    <w:name w:val="toc 1"/>
    <w:basedOn w:val="Normal"/>
    <w:next w:val="Normal"/>
    <w:autoRedefine/>
    <w:uiPriority w:val="39"/>
    <w:unhideWhenUsed/>
    <w:rsid w:val="00B451E6"/>
    <w:pPr>
      <w:tabs>
        <w:tab w:val="left" w:pos="440"/>
        <w:tab w:val="right" w:leader="dot" w:pos="9350"/>
      </w:tabs>
      <w:spacing w:after="0" w:line="240" w:lineRule="auto"/>
    </w:pPr>
  </w:style>
  <w:style w:type="paragraph" w:styleId="TOC2">
    <w:name w:val="toc 2"/>
    <w:basedOn w:val="Normal"/>
    <w:next w:val="Normal"/>
    <w:autoRedefine/>
    <w:uiPriority w:val="39"/>
    <w:unhideWhenUsed/>
    <w:rsid w:val="00B451E6"/>
    <w:pPr>
      <w:spacing w:after="0" w:line="240" w:lineRule="auto"/>
      <w:ind w:left="216"/>
    </w:pPr>
  </w:style>
  <w:style w:type="paragraph" w:styleId="TOC3">
    <w:name w:val="toc 3"/>
    <w:basedOn w:val="Normal"/>
    <w:next w:val="Normal"/>
    <w:autoRedefine/>
    <w:uiPriority w:val="39"/>
    <w:unhideWhenUsed/>
    <w:rsid w:val="00B451E6"/>
    <w:pPr>
      <w:spacing w:after="0" w:line="240" w:lineRule="auto"/>
      <w:ind w:left="446"/>
    </w:pPr>
  </w:style>
  <w:style w:type="paragraph" w:styleId="TOC4">
    <w:name w:val="toc 4"/>
    <w:basedOn w:val="Normal"/>
    <w:next w:val="Normal"/>
    <w:autoRedefine/>
    <w:uiPriority w:val="39"/>
    <w:unhideWhenUsed/>
    <w:rsid w:val="004C0BAF"/>
    <w:pPr>
      <w:spacing w:after="100"/>
      <w:ind w:left="660"/>
    </w:pPr>
  </w:style>
  <w:style w:type="character" w:styleId="FollowedHyperlink">
    <w:name w:val="FollowedHyperlink"/>
    <w:basedOn w:val="DefaultParagraphFont"/>
    <w:uiPriority w:val="99"/>
    <w:semiHidden/>
    <w:unhideWhenUsed/>
    <w:rsid w:val="00F21973"/>
    <w:rPr>
      <w:color w:val="954F72" w:themeColor="followedHyperlink"/>
      <w:u w:val="single"/>
    </w:rPr>
  </w:style>
  <w:style w:type="character" w:customStyle="1" w:styleId="BodyText12Char">
    <w:name w:val="Body Text 12 Char"/>
    <w:basedOn w:val="DefaultParagraphFont"/>
    <w:link w:val="BodyText12"/>
    <w:rsid w:val="00AA7710"/>
  </w:style>
  <w:style w:type="table" w:styleId="PlainTable3">
    <w:name w:val="Plain Table 3"/>
    <w:basedOn w:val="TableNormal"/>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Heading2Char">
    <w:name w:val="Heading 2 Char"/>
    <w:basedOn w:val="DefaultParagraphFont"/>
    <w:link w:val="Heading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4"/>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FootnoteText">
    <w:name w:val="footnote text"/>
    <w:link w:val="FootnoteTextChar"/>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FootnoteTextChar">
    <w:name w:val="Footnote Text Char"/>
    <w:basedOn w:val="DefaultParagraphFont"/>
    <w:link w:val="FootnoteText"/>
    <w:semiHidden/>
    <w:rsid w:val="00FC16B4"/>
    <w:rPr>
      <w:rFonts w:ascii="Times New Roman" w:eastAsia="Times New Roman" w:hAnsi="Times New Roman" w:cs="Times New Roman"/>
      <w:color w:val="auto"/>
      <w:sz w:val="20"/>
      <w:szCs w:val="20"/>
    </w:rPr>
  </w:style>
  <w:style w:type="character" w:styleId="FootnoteReference">
    <w:name w:val="footnote reference"/>
    <w:semiHidden/>
    <w:rsid w:val="00FC16B4"/>
    <w:rPr>
      <w:dstrike w:val="0"/>
      <w:noProof w:val="0"/>
      <w:color w:val="auto"/>
      <w:vertAlign w:val="superscript"/>
      <w:lang w:val="en-US"/>
    </w:rPr>
  </w:style>
  <w:style w:type="paragraph" w:styleId="ListParagraph">
    <w:name w:val="List Paragraph"/>
    <w:basedOn w:val="Normal"/>
    <w:uiPriority w:val="34"/>
    <w:qFormat/>
    <w:rsid w:val="00FC16B4"/>
    <w:pPr>
      <w:ind w:left="720"/>
      <w:contextualSpacing/>
    </w:pPr>
  </w:style>
  <w:style w:type="paragraph" w:customStyle="1" w:styleId="EndNoteBibliographyTitle">
    <w:name w:val="EndNote Bibliography Title"/>
    <w:basedOn w:val="Normal"/>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Normal"/>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Mention">
    <w:name w:val="Mention"/>
    <w:basedOn w:val="DefaultParagraphFont"/>
    <w:uiPriority w:val="99"/>
    <w:semiHidden/>
    <w:unhideWhenUsed/>
    <w:rsid w:val="00B21236"/>
    <w:rPr>
      <w:color w:val="2B579A"/>
      <w:shd w:val="clear" w:color="auto" w:fill="E6E6E6"/>
    </w:rPr>
  </w:style>
  <w:style w:type="table" w:styleId="GridTable3">
    <w:name w:val="Grid Table 3"/>
    <w:basedOn w:val="TableNormal"/>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DefaultParagraphFont"/>
    <w:rsid w:val="00FC745F"/>
  </w:style>
  <w:style w:type="character" w:customStyle="1" w:styleId="readonlyfield">
    <w:name w:val="readonlyfield"/>
    <w:basedOn w:val="DefaultParagraphFont"/>
    <w:rsid w:val="00FC745F"/>
  </w:style>
  <w:style w:type="numbering" w:customStyle="1" w:styleId="Headings">
    <w:name w:val="Headings"/>
    <w:uiPriority w:val="99"/>
    <w:rsid w:val="00C2624E"/>
    <w:pPr>
      <w:numPr>
        <w:numId w:val="5"/>
      </w:numPr>
    </w:pPr>
  </w:style>
  <w:style w:type="table" w:styleId="GridTable2">
    <w:name w:val="Grid Table 2"/>
    <w:basedOn w:val="TableNormal"/>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DA0178"/>
    <w:rPr>
      <w:color w:val="808080"/>
      <w:shd w:val="clear" w:color="auto" w:fill="E6E6E6"/>
    </w:rPr>
  </w:style>
  <w:style w:type="paragraph" w:styleId="Revision">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NormalWeb">
    <w:name w:val="Normal (Web)"/>
    <w:basedOn w:val="Normal"/>
    <w:uiPriority w:val="99"/>
    <w:semiHidden/>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TitleChar">
    <w:name w:val="Title Char"/>
    <w:basedOn w:val="DefaultParagraphFont"/>
    <w:link w:val="Title"/>
    <w:uiPriority w:val="10"/>
    <w:rsid w:val="001F395A"/>
    <w:rPr>
      <w:rFonts w:ascii="Cambria" w:eastAsia="Cambria" w:hAnsi="Cambria" w:cs="Cambria"/>
      <w:color w:val="17365D"/>
      <w:sz w:val="52"/>
      <w:szCs w:val="52"/>
    </w:rPr>
  </w:style>
  <w:style w:type="paragraph" w:styleId="NoSpacing">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UnresolvedMention">
    <w:name w:val="Unresolved Mention"/>
    <w:basedOn w:val="DefaultParagraphFont"/>
    <w:uiPriority w:val="99"/>
    <w:semiHidden/>
    <w:unhideWhenUsed/>
    <w:rsid w:val="001F151E"/>
    <w:rPr>
      <w:color w:val="808080"/>
      <w:shd w:val="clear" w:color="auto" w:fill="E6E6E6"/>
    </w:rPr>
  </w:style>
  <w:style w:type="character" w:customStyle="1" w:styleId="Heading8Char">
    <w:name w:val="Heading 8 Char"/>
    <w:basedOn w:val="DefaultParagraphFont"/>
    <w:link w:val="Heading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Heading1Char">
    <w:name w:val="Heading 1 Char"/>
    <w:link w:val="Heading1"/>
    <w:uiPriority w:val="9"/>
    <w:rsid w:val="00ED34B7"/>
    <w:rPr>
      <w:rFonts w:ascii="Cambria" w:eastAsia="Cambria" w:hAnsi="Cambria" w:cs="Cambria"/>
      <w:b/>
      <w:color w:val="366091"/>
      <w:sz w:val="28"/>
      <w:szCs w:val="28"/>
    </w:rPr>
  </w:style>
  <w:style w:type="character" w:customStyle="1" w:styleId="Heading3Char">
    <w:name w:val="Heading 3 Char"/>
    <w:link w:val="Heading3"/>
    <w:uiPriority w:val="9"/>
    <w:rsid w:val="002C5D4A"/>
    <w:rPr>
      <w:rFonts w:ascii="Cambria" w:eastAsia="Cambria" w:hAnsi="Cambria" w:cs="Cambria"/>
      <w:b/>
      <w:color w:val="4F81BD"/>
    </w:rPr>
  </w:style>
  <w:style w:type="character" w:styleId="Emphasis">
    <w:name w:val="Emphasis"/>
    <w:aliases w:val="Code"/>
    <w:uiPriority w:val="20"/>
    <w:qFormat/>
    <w:rsid w:val="002C5D4A"/>
    <w:rPr>
      <w:rFonts w:ascii="Courier" w:hAnsi="Courier"/>
      <w:i w:val="0"/>
      <w:iCs/>
      <w:sz w:val="20"/>
    </w:rPr>
  </w:style>
  <w:style w:type="paragraph" w:styleId="TOCHeading">
    <w:name w:val="TOC Heading"/>
    <w:basedOn w:val="Heading1"/>
    <w:next w:val="Normal"/>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GridTable1Light">
    <w:name w:val="Grid Table 1 Light"/>
    <w:basedOn w:val="TableNormal"/>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Accent5">
    <w:name w:val="List Table 2 Accent 5"/>
    <w:basedOn w:val="TableNormal"/>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4-Accent5">
    <w:name w:val="Grid Table 4 Accent 5"/>
    <w:basedOn w:val="TableNormal"/>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5">
    <w:name w:val="toc 5"/>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eastAsiaTheme="minorEastAsia" w:hAnsiTheme="minorHAnsi" w:cstheme="minorBidi"/>
      <w:color w:val="auto"/>
    </w:rPr>
  </w:style>
  <w:style w:type="paragraph" w:styleId="TOC6">
    <w:name w:val="toc 6"/>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eastAsiaTheme="minorEastAsia" w:hAnsiTheme="minorHAnsi" w:cstheme="minorBidi"/>
      <w:color w:val="auto"/>
    </w:rPr>
  </w:style>
  <w:style w:type="paragraph" w:styleId="PlainText">
    <w:name w:val="Plain Text"/>
    <w:basedOn w:val="Normal"/>
    <w:link w:val="PlainTextChar"/>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PlainTextChar">
    <w:name w:val="Plain Text Char"/>
    <w:basedOn w:val="DefaultParagraphFont"/>
    <w:link w:val="PlainText"/>
    <w:uiPriority w:val="99"/>
    <w:semiHidden/>
    <w:rsid w:val="002E407D"/>
    <w:rPr>
      <w:rFonts w:eastAsiaTheme="minorHAnsi" w:cstheme="minorBidi"/>
      <w:color w:val="auto"/>
      <w:szCs w:val="21"/>
    </w:rPr>
  </w:style>
  <w:style w:type="paragraph" w:customStyle="1" w:styleId="xl65">
    <w:name w:val="xl65"/>
    <w:basedOn w:val="Normal"/>
    <w:rsid w:val="00AA7BF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66">
    <w:name w:val="xl66"/>
    <w:basedOn w:val="Normal"/>
    <w:rsid w:val="00AA7BFE"/>
    <w:pPr>
      <w:widowControl/>
      <w:pBdr>
        <w:top w:val="single" w:sz="8" w:space="0" w:color="auto"/>
        <w:left w:val="single" w:sz="8" w:space="0" w:color="auto"/>
        <w:bottom w:val="single" w:sz="8" w:space="0" w:color="auto"/>
        <w:right w:val="none" w:sz="0"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67">
    <w:name w:val="xl67"/>
    <w:basedOn w:val="Normal"/>
    <w:rsid w:val="00AA7BFE"/>
    <w:pPr>
      <w:widowControl/>
      <w:pBdr>
        <w:top w:val="single" w:sz="8" w:space="0" w:color="auto"/>
        <w:left w:val="none" w:sz="0" w:space="0" w:color="auto"/>
        <w:bottom w:val="single" w:sz="8" w:space="0" w:color="auto"/>
        <w:right w:val="none" w:sz="0"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68">
    <w:name w:val="xl68"/>
    <w:basedOn w:val="Normal"/>
    <w:rsid w:val="00AA7BFE"/>
    <w:pPr>
      <w:widowControl/>
      <w:pBdr>
        <w:top w:val="single" w:sz="8" w:space="0" w:color="auto"/>
        <w:left w:val="none" w:sz="0" w:space="0" w:color="auto"/>
        <w:bottom w:val="single" w:sz="8" w:space="0" w:color="auto"/>
        <w:right w:val="single" w:sz="8"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69">
    <w:name w:val="xl69"/>
    <w:basedOn w:val="Normal"/>
    <w:rsid w:val="00AA7BFE"/>
    <w:pPr>
      <w:widowControl/>
      <w:pBdr>
        <w:top w:val="none" w:sz="0" w:space="0" w:color="auto"/>
        <w:left w:val="single" w:sz="8" w:space="0" w:color="auto"/>
        <w:bottom w:val="single" w:sz="8" w:space="0" w:color="auto"/>
        <w:right w:val="none" w:sz="0"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70">
    <w:name w:val="xl70"/>
    <w:basedOn w:val="Normal"/>
    <w:rsid w:val="00AA7BFE"/>
    <w:pPr>
      <w:widowControl/>
      <w:pBdr>
        <w:top w:val="none" w:sz="0" w:space="0" w:color="auto"/>
        <w:left w:val="none" w:sz="0" w:space="0" w:color="auto"/>
        <w:bottom w:val="single" w:sz="8" w:space="0" w:color="auto"/>
        <w:right w:val="none" w:sz="0"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71">
    <w:name w:val="xl71"/>
    <w:basedOn w:val="Normal"/>
    <w:rsid w:val="00AA7BFE"/>
    <w:pPr>
      <w:widowControl/>
      <w:pBdr>
        <w:top w:val="none" w:sz="0" w:space="0" w:color="auto"/>
        <w:left w:val="none" w:sz="0" w:space="0" w:color="auto"/>
        <w:bottom w:val="single" w:sz="8" w:space="0" w:color="auto"/>
        <w:right w:val="single" w:sz="8" w:space="0" w:color="auto"/>
        <w:between w:val="none" w:sz="0" w:space="0" w:color="auto"/>
      </w:pBdr>
      <w:shd w:val="clear" w:color="000000" w:fill="E7E6E6"/>
      <w:spacing w:before="100" w:beforeAutospacing="1" w:after="100" w:afterAutospacing="1" w:line="240" w:lineRule="auto"/>
      <w:textAlignment w:val="center"/>
    </w:pPr>
    <w:rPr>
      <w:rFonts w:ascii="Times New Roman" w:eastAsia="Times New Roman" w:hAnsi="Times New Roman" w:cs="Times New Roman"/>
      <w:sz w:val="24"/>
      <w:szCs w:val="24"/>
      <w:lang w:val="en-GB" w:eastAsia="zh-TW"/>
    </w:rPr>
  </w:style>
  <w:style w:type="paragraph" w:customStyle="1" w:styleId="xl73">
    <w:name w:val="xl73"/>
    <w:basedOn w:val="Normal"/>
    <w:rsid w:val="00AA7BF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GB"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57554600">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16992112">
      <w:bodyDiv w:val="1"/>
      <w:marLeft w:val="0"/>
      <w:marRight w:val="0"/>
      <w:marTop w:val="0"/>
      <w:marBottom w:val="0"/>
      <w:divBdr>
        <w:top w:val="none" w:sz="0" w:space="0" w:color="auto"/>
        <w:left w:val="none" w:sz="0" w:space="0" w:color="auto"/>
        <w:bottom w:val="none" w:sz="0" w:space="0" w:color="auto"/>
        <w:right w:val="none" w:sz="0" w:space="0" w:color="auto"/>
      </w:divBdr>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27012590">
      <w:bodyDiv w:val="1"/>
      <w:marLeft w:val="0"/>
      <w:marRight w:val="0"/>
      <w:marTop w:val="0"/>
      <w:marBottom w:val="0"/>
      <w:divBdr>
        <w:top w:val="none" w:sz="0" w:space="0" w:color="auto"/>
        <w:left w:val="none" w:sz="0" w:space="0" w:color="auto"/>
        <w:bottom w:val="none" w:sz="0" w:space="0" w:color="auto"/>
        <w:right w:val="none" w:sz="0" w:space="0" w:color="auto"/>
      </w:divBdr>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0503085">
      <w:bodyDiv w:val="1"/>
      <w:marLeft w:val="0"/>
      <w:marRight w:val="0"/>
      <w:marTop w:val="0"/>
      <w:marBottom w:val="0"/>
      <w:divBdr>
        <w:top w:val="none" w:sz="0" w:space="0" w:color="auto"/>
        <w:left w:val="none" w:sz="0" w:space="0" w:color="auto"/>
        <w:bottom w:val="none" w:sz="0" w:space="0" w:color="auto"/>
        <w:right w:val="none" w:sz="0" w:space="0" w:color="auto"/>
      </w:divBdr>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45638314">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05497198">
      <w:bodyDiv w:val="1"/>
      <w:marLeft w:val="0"/>
      <w:marRight w:val="0"/>
      <w:marTop w:val="0"/>
      <w:marBottom w:val="0"/>
      <w:divBdr>
        <w:top w:val="none" w:sz="0" w:space="0" w:color="auto"/>
        <w:left w:val="none" w:sz="0" w:space="0" w:color="auto"/>
        <w:bottom w:val="none" w:sz="0" w:space="0" w:color="auto"/>
        <w:right w:val="none" w:sz="0" w:space="0" w:color="auto"/>
      </w:divBdr>
      <w:divsChild>
        <w:div w:id="1035891063">
          <w:marLeft w:val="0"/>
          <w:marRight w:val="0"/>
          <w:marTop w:val="0"/>
          <w:marBottom w:val="0"/>
          <w:divBdr>
            <w:top w:val="none" w:sz="0" w:space="0" w:color="auto"/>
            <w:left w:val="none" w:sz="0" w:space="0" w:color="auto"/>
            <w:bottom w:val="none" w:sz="0" w:space="0" w:color="auto"/>
            <w:right w:val="none" w:sz="0" w:space="0" w:color="auto"/>
          </w:divBdr>
        </w:div>
      </w:divsChild>
    </w:div>
    <w:div w:id="406072461">
      <w:bodyDiv w:val="1"/>
      <w:marLeft w:val="0"/>
      <w:marRight w:val="0"/>
      <w:marTop w:val="0"/>
      <w:marBottom w:val="0"/>
      <w:divBdr>
        <w:top w:val="none" w:sz="0" w:space="0" w:color="auto"/>
        <w:left w:val="none" w:sz="0" w:space="0" w:color="auto"/>
        <w:bottom w:val="none" w:sz="0" w:space="0" w:color="auto"/>
        <w:right w:val="none" w:sz="0" w:space="0" w:color="auto"/>
      </w:divBdr>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18276998">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14796263">
      <w:bodyDiv w:val="1"/>
      <w:marLeft w:val="0"/>
      <w:marRight w:val="0"/>
      <w:marTop w:val="0"/>
      <w:marBottom w:val="0"/>
      <w:divBdr>
        <w:top w:val="none" w:sz="0" w:space="0" w:color="auto"/>
        <w:left w:val="none" w:sz="0" w:space="0" w:color="auto"/>
        <w:bottom w:val="none" w:sz="0" w:space="0" w:color="auto"/>
        <w:right w:val="none" w:sz="0" w:space="0" w:color="auto"/>
      </w:divBdr>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29677761">
      <w:bodyDiv w:val="1"/>
      <w:marLeft w:val="0"/>
      <w:marRight w:val="0"/>
      <w:marTop w:val="0"/>
      <w:marBottom w:val="0"/>
      <w:divBdr>
        <w:top w:val="none" w:sz="0" w:space="0" w:color="auto"/>
        <w:left w:val="none" w:sz="0" w:space="0" w:color="auto"/>
        <w:bottom w:val="none" w:sz="0" w:space="0" w:color="auto"/>
        <w:right w:val="none" w:sz="0" w:space="0" w:color="auto"/>
      </w:divBdr>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37898460">
      <w:bodyDiv w:val="1"/>
      <w:marLeft w:val="0"/>
      <w:marRight w:val="0"/>
      <w:marTop w:val="0"/>
      <w:marBottom w:val="0"/>
      <w:divBdr>
        <w:top w:val="none" w:sz="0" w:space="0" w:color="auto"/>
        <w:left w:val="none" w:sz="0" w:space="0" w:color="auto"/>
        <w:bottom w:val="none" w:sz="0" w:space="0" w:color="auto"/>
        <w:right w:val="none" w:sz="0" w:space="0" w:color="auto"/>
      </w:divBdr>
      <w:divsChild>
        <w:div w:id="1051080508">
          <w:marLeft w:val="0"/>
          <w:marRight w:val="0"/>
          <w:marTop w:val="0"/>
          <w:marBottom w:val="0"/>
          <w:divBdr>
            <w:top w:val="none" w:sz="0" w:space="0" w:color="auto"/>
            <w:left w:val="none" w:sz="0" w:space="0" w:color="auto"/>
            <w:bottom w:val="none" w:sz="0" w:space="0" w:color="auto"/>
            <w:right w:val="none" w:sz="0" w:space="0" w:color="auto"/>
          </w:divBdr>
          <w:divsChild>
            <w:div w:id="3947536">
              <w:marLeft w:val="0"/>
              <w:marRight w:val="0"/>
              <w:marTop w:val="0"/>
              <w:marBottom w:val="0"/>
              <w:divBdr>
                <w:top w:val="none" w:sz="0" w:space="0" w:color="auto"/>
                <w:left w:val="none" w:sz="0" w:space="0" w:color="auto"/>
                <w:bottom w:val="none" w:sz="0" w:space="0" w:color="auto"/>
                <w:right w:val="none" w:sz="0" w:space="0" w:color="auto"/>
              </w:divBdr>
              <w:divsChild>
                <w:div w:id="1237009867">
                  <w:marLeft w:val="0"/>
                  <w:marRight w:val="0"/>
                  <w:marTop w:val="0"/>
                  <w:marBottom w:val="0"/>
                  <w:divBdr>
                    <w:top w:val="none" w:sz="0" w:space="0" w:color="auto"/>
                    <w:left w:val="none" w:sz="0" w:space="0" w:color="auto"/>
                    <w:bottom w:val="none" w:sz="0" w:space="0" w:color="auto"/>
                    <w:right w:val="none" w:sz="0" w:space="0" w:color="auto"/>
                  </w:divBdr>
                  <w:divsChild>
                    <w:div w:id="104157686">
                      <w:marLeft w:val="0"/>
                      <w:marRight w:val="0"/>
                      <w:marTop w:val="0"/>
                      <w:marBottom w:val="0"/>
                      <w:divBdr>
                        <w:top w:val="none" w:sz="0" w:space="0" w:color="auto"/>
                        <w:left w:val="none" w:sz="0" w:space="0" w:color="auto"/>
                        <w:bottom w:val="none" w:sz="0" w:space="0" w:color="auto"/>
                        <w:right w:val="none" w:sz="0" w:space="0" w:color="auto"/>
                      </w:divBdr>
                    </w:div>
                    <w:div w:id="1477452422">
                      <w:marLeft w:val="0"/>
                      <w:marRight w:val="0"/>
                      <w:marTop w:val="0"/>
                      <w:marBottom w:val="0"/>
                      <w:divBdr>
                        <w:top w:val="none" w:sz="0" w:space="0" w:color="auto"/>
                        <w:left w:val="none" w:sz="0" w:space="0" w:color="auto"/>
                        <w:bottom w:val="none" w:sz="0" w:space="0" w:color="auto"/>
                        <w:right w:val="none" w:sz="0" w:space="0" w:color="auto"/>
                      </w:divBdr>
                    </w:div>
                    <w:div w:id="1899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53306">
          <w:marLeft w:val="0"/>
          <w:marRight w:val="0"/>
          <w:marTop w:val="0"/>
          <w:marBottom w:val="0"/>
          <w:divBdr>
            <w:top w:val="none" w:sz="0" w:space="0" w:color="auto"/>
            <w:left w:val="none" w:sz="0" w:space="0" w:color="auto"/>
            <w:bottom w:val="none" w:sz="0" w:space="0" w:color="auto"/>
            <w:right w:val="none" w:sz="0" w:space="0" w:color="auto"/>
          </w:divBdr>
        </w:div>
      </w:divsChild>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20739900">
      <w:bodyDiv w:val="1"/>
      <w:marLeft w:val="0"/>
      <w:marRight w:val="0"/>
      <w:marTop w:val="0"/>
      <w:marBottom w:val="0"/>
      <w:divBdr>
        <w:top w:val="none" w:sz="0" w:space="0" w:color="auto"/>
        <w:left w:val="none" w:sz="0" w:space="0" w:color="auto"/>
        <w:bottom w:val="none" w:sz="0" w:space="0" w:color="auto"/>
        <w:right w:val="none" w:sz="0" w:space="0" w:color="auto"/>
      </w:divBdr>
      <w:divsChild>
        <w:div w:id="639918562">
          <w:marLeft w:val="0"/>
          <w:marRight w:val="0"/>
          <w:marTop w:val="0"/>
          <w:marBottom w:val="0"/>
          <w:divBdr>
            <w:top w:val="none" w:sz="0" w:space="0" w:color="auto"/>
            <w:left w:val="none" w:sz="0" w:space="0" w:color="auto"/>
            <w:bottom w:val="none" w:sz="0" w:space="0" w:color="auto"/>
            <w:right w:val="none" w:sz="0" w:space="0" w:color="auto"/>
          </w:divBdr>
        </w:div>
        <w:div w:id="1144851207">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37920218">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60345970">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189679008">
      <w:marLeft w:val="0"/>
      <w:marRight w:val="0"/>
      <w:marTop w:val="0"/>
      <w:marBottom w:val="0"/>
      <w:divBdr>
        <w:top w:val="none" w:sz="0" w:space="0" w:color="auto"/>
        <w:left w:val="none" w:sz="0" w:space="0" w:color="auto"/>
        <w:bottom w:val="none" w:sz="0" w:space="0" w:color="auto"/>
        <w:right w:val="none" w:sz="0" w:space="0" w:color="auto"/>
      </w:divBdr>
    </w:div>
    <w:div w:id="1190291771">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87393362">
      <w:bodyDiv w:val="1"/>
      <w:marLeft w:val="0"/>
      <w:marRight w:val="0"/>
      <w:marTop w:val="0"/>
      <w:marBottom w:val="0"/>
      <w:divBdr>
        <w:top w:val="none" w:sz="0" w:space="0" w:color="auto"/>
        <w:left w:val="none" w:sz="0" w:space="0" w:color="auto"/>
        <w:bottom w:val="none" w:sz="0" w:space="0" w:color="auto"/>
        <w:right w:val="none" w:sz="0" w:space="0" w:color="auto"/>
      </w:divBdr>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10788681">
      <w:bodyDiv w:val="1"/>
      <w:marLeft w:val="0"/>
      <w:marRight w:val="0"/>
      <w:marTop w:val="0"/>
      <w:marBottom w:val="0"/>
      <w:divBdr>
        <w:top w:val="none" w:sz="0" w:space="0" w:color="auto"/>
        <w:left w:val="none" w:sz="0" w:space="0" w:color="auto"/>
        <w:bottom w:val="none" w:sz="0" w:space="0" w:color="auto"/>
        <w:right w:val="none" w:sz="0" w:space="0" w:color="auto"/>
      </w:divBdr>
    </w:div>
    <w:div w:id="1311446976">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1856140">
      <w:marLeft w:val="0"/>
      <w:marRight w:val="0"/>
      <w:marTop w:val="0"/>
      <w:marBottom w:val="0"/>
      <w:divBdr>
        <w:top w:val="none" w:sz="0" w:space="0" w:color="auto"/>
        <w:left w:val="none" w:sz="0" w:space="0" w:color="auto"/>
        <w:bottom w:val="none" w:sz="0" w:space="0" w:color="auto"/>
        <w:right w:val="none" w:sz="0" w:space="0" w:color="auto"/>
      </w:divBdr>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2603291">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0678349">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74062645">
      <w:bodyDiv w:val="1"/>
      <w:marLeft w:val="0"/>
      <w:marRight w:val="0"/>
      <w:marTop w:val="0"/>
      <w:marBottom w:val="0"/>
      <w:divBdr>
        <w:top w:val="none" w:sz="0" w:space="0" w:color="auto"/>
        <w:left w:val="none" w:sz="0" w:space="0" w:color="auto"/>
        <w:bottom w:val="none" w:sz="0" w:space="0" w:color="auto"/>
        <w:right w:val="none" w:sz="0" w:space="0" w:color="auto"/>
      </w:divBdr>
    </w:div>
    <w:div w:id="1686785530">
      <w:bodyDiv w:val="1"/>
      <w:marLeft w:val="0"/>
      <w:marRight w:val="0"/>
      <w:marTop w:val="0"/>
      <w:marBottom w:val="0"/>
      <w:divBdr>
        <w:top w:val="none" w:sz="0" w:space="0" w:color="auto"/>
        <w:left w:val="none" w:sz="0" w:space="0" w:color="auto"/>
        <w:bottom w:val="none" w:sz="0" w:space="0" w:color="auto"/>
        <w:right w:val="none" w:sz="0" w:space="0" w:color="auto"/>
      </w:divBdr>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47069021">
      <w:bodyDiv w:val="1"/>
      <w:marLeft w:val="0"/>
      <w:marRight w:val="0"/>
      <w:marTop w:val="0"/>
      <w:marBottom w:val="0"/>
      <w:divBdr>
        <w:top w:val="none" w:sz="0" w:space="0" w:color="auto"/>
        <w:left w:val="none" w:sz="0" w:space="0" w:color="auto"/>
        <w:bottom w:val="none" w:sz="0" w:space="0" w:color="auto"/>
        <w:right w:val="none" w:sz="0" w:space="0" w:color="auto"/>
      </w:divBdr>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798646577">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37651722">
      <w:bodyDiv w:val="1"/>
      <w:marLeft w:val="0"/>
      <w:marRight w:val="0"/>
      <w:marTop w:val="0"/>
      <w:marBottom w:val="0"/>
      <w:divBdr>
        <w:top w:val="none" w:sz="0" w:space="0" w:color="auto"/>
        <w:left w:val="none" w:sz="0" w:space="0" w:color="auto"/>
        <w:bottom w:val="none" w:sz="0" w:space="0" w:color="auto"/>
        <w:right w:val="none" w:sz="0" w:space="0" w:color="auto"/>
      </w:divBdr>
      <w:divsChild>
        <w:div w:id="641009967">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57059072">
      <w:bodyDiv w:val="1"/>
      <w:marLeft w:val="0"/>
      <w:marRight w:val="0"/>
      <w:marTop w:val="0"/>
      <w:marBottom w:val="0"/>
      <w:divBdr>
        <w:top w:val="none" w:sz="0" w:space="0" w:color="auto"/>
        <w:left w:val="none" w:sz="0" w:space="0" w:color="auto"/>
        <w:bottom w:val="none" w:sz="0" w:space="0" w:color="auto"/>
        <w:right w:val="none" w:sz="0" w:space="0" w:color="auto"/>
      </w:divBdr>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hdsi.org" TargetMode="External"/><Relationship Id="rId13" Type="http://schemas.openxmlformats.org/officeDocument/2006/relationships/hyperlink" Target="https://github.com/ohdsi-studies/Corazon/tree/29b317b49cd8a8a2a5d703ef6265d869ce852af8/documents" TargetMode="External"/><Relationship Id="rId18" Type="http://schemas.openxmlformats.org/officeDocument/2006/relationships/hyperlink" Target="http://atlas-demo.ohdsi.org/" TargetMode="External"/><Relationship Id="rId26" Type="http://schemas.openxmlformats.org/officeDocument/2006/relationships/hyperlink" Target="http://atlas-demo.ohdsi.org/" TargetMode="External"/><Relationship Id="rId3" Type="http://schemas.openxmlformats.org/officeDocument/2006/relationships/styles" Target="styles.xml"/><Relationship Id="rId21" Type="http://schemas.openxmlformats.org/officeDocument/2006/relationships/hyperlink" Target="http://atlas-demo.ohdsi.org/" TargetMode="External"/><Relationship Id="rId7" Type="http://schemas.openxmlformats.org/officeDocument/2006/relationships/endnotes" Target="endnotes.xml"/><Relationship Id="rId12" Type="http://schemas.openxmlformats.org/officeDocument/2006/relationships/hyperlink" Target="http://atlas-demo.ohdsi.org/" TargetMode="External"/><Relationship Id="rId17" Type="http://schemas.openxmlformats.org/officeDocument/2006/relationships/hyperlink" Target="http://atlas-demo.ohdsi.org/" TargetMode="External"/><Relationship Id="rId25" Type="http://schemas.openxmlformats.org/officeDocument/2006/relationships/hyperlink" Target="http://atlas-demo.ohdsi.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atlas-demo.ohdsi.org/" TargetMode="External"/><Relationship Id="rId29" Type="http://schemas.openxmlformats.org/officeDocument/2006/relationships/hyperlink" Target="https://clinicaltrials.gov/ct2/show/NCT0266615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tlas-demo.ohdsi.org/" TargetMode="External"/><Relationship Id="rId24" Type="http://schemas.openxmlformats.org/officeDocument/2006/relationships/hyperlink" Target="http://atlas-demo.ohdsi.org/"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yperlink" Target="http://atlas-demo.ohdsi.org/" TargetMode="External"/><Relationship Id="rId28" Type="http://schemas.openxmlformats.org/officeDocument/2006/relationships/hyperlink" Target="https://ohdsi.github.io/Cyclops" TargetMode="External"/><Relationship Id="rId10" Type="http://schemas.openxmlformats.org/officeDocument/2006/relationships/hyperlink" Target="http://atlas-demo.ohdsi.org/" TargetMode="External"/><Relationship Id="rId19" Type="http://schemas.openxmlformats.org/officeDocument/2006/relationships/hyperlink" Target="http://atlas-demo.ohdsi.or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tlas-demo.ohdsi.org/" TargetMode="External"/><Relationship Id="rId14" Type="http://schemas.openxmlformats.org/officeDocument/2006/relationships/header" Target="header1.xml"/><Relationship Id="rId22" Type="http://schemas.openxmlformats.org/officeDocument/2006/relationships/hyperlink" Target="http://atlas-demo.ohdsi.org/" TargetMode="External"/><Relationship Id="rId27" Type="http://schemas.openxmlformats.org/officeDocument/2006/relationships/hyperlink" Target="http://atlas-demo.ohdsi.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CE0DF-1D77-42EC-A925-C899D5789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26</Pages>
  <Words>8624</Words>
  <Characters>49163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Jill [JRDUS]</dc:creator>
  <cp:keywords/>
  <dc:description/>
  <cp:lastModifiedBy>Wallis Lau</cp:lastModifiedBy>
  <cp:revision>7</cp:revision>
  <dcterms:created xsi:type="dcterms:W3CDTF">2021-02-16T13:05:00Z</dcterms:created>
  <dcterms:modified xsi:type="dcterms:W3CDTF">2021-02-16T13:08:00Z</dcterms:modified>
</cp:coreProperties>
</file>