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Study population counts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Counts by exposure cohort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17"/>
        <w:tblLook w:firstRow="1" w:lastRow="0" w:firstColumn="0" w:lastColumn="0" w:noHBand="0" w:noVBand="1"/>
      </w:tblPr>
      <w:tblGrid>
        <w:gridCol w:w="2225"/>
        <w:gridCol w:w="3199"/>
        <w:gridCol w:w="504"/>
        <w:gridCol w:w="444"/>
        <w:gridCol w:w="444"/>
      </w:tblGrid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4,118)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61.1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5,435)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43.09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56.91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3,879)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39.49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60.51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5,089)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43.39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2,881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56.61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3,568)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61.07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4,642)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42.52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57.48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3,827)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60.67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4,968)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43.1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2,827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56.9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4,306)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39.53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60.47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5,670)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43.28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56.72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4,145)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39.45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60.55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5,497)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43.22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56.78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4,316)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39.62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60.38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5,692)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43.34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56.66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Counts by database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17"/>
        <w:tblLook w:firstRow="1" w:lastRow="0" w:firstColumn="0" w:lastColumn="0" w:noHBand="0" w:noVBand="1"/>
      </w:tblPr>
      <w:tblGrid>
        <w:gridCol w:w="2225"/>
        <w:gridCol w:w="1121"/>
        <w:gridCol w:w="2582"/>
        <w:gridCol w:w="444"/>
        <w:gridCol w:w="444"/>
      </w:tblGrid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3,944)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40.62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59.38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5,609)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44.86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55.14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3,740)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40.96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59.04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5,228)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44.89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2,881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55.11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3,363)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4,847)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44.96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55.04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3,646)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41.28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58.72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5,149)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45.1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2,827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54.9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4,156)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40.95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59.05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5,820)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4,011)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40.76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59.24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5,631)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44.57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4,177)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40.94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59.06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5,831)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44.69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2020-09-22T11:56:18Z</dcterms:modified>
  <cp:category/>
</cp:coreProperties>
</file>