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83D5" w14:textId="77777777" w:rsidR="00302FAC" w:rsidRPr="00302FAC" w:rsidRDefault="00302FAC" w:rsidP="00302FAC">
      <w:pPr>
        <w:rPr>
          <w:rFonts w:hint="eastAsia"/>
          <w:b/>
          <w:bCs/>
        </w:rPr>
      </w:pPr>
      <w:proofErr w:type="gramStart"/>
      <w:r w:rsidRPr="00302FAC">
        <w:rPr>
          <w:rFonts w:hint="eastAsia"/>
          <w:b/>
          <w:bCs/>
        </w:rPr>
        <w:t>具身智能</w:t>
      </w:r>
      <w:proofErr w:type="gramEnd"/>
      <w:r w:rsidRPr="00302FAC">
        <w:rPr>
          <w:rFonts w:hint="eastAsia"/>
          <w:b/>
          <w:bCs/>
        </w:rPr>
        <w:t>与其他智能形式的关系</w:t>
      </w:r>
    </w:p>
    <w:p w14:paraId="6559534D" w14:textId="77777777" w:rsidR="00302FAC" w:rsidRDefault="00302FAC" w:rsidP="00302FAC">
      <w:pPr>
        <w:rPr>
          <w:rFonts w:hint="eastAsia"/>
        </w:rPr>
      </w:pPr>
      <w:r>
        <w:rPr>
          <w:rFonts w:hint="eastAsia"/>
        </w:rPr>
        <w:t>提出一个多层智能模型：</w:t>
      </w:r>
    </w:p>
    <w:p w14:paraId="2EDD9168" w14:textId="77777777" w:rsidR="00302FAC" w:rsidRDefault="00302FAC" w:rsidP="00302FAC">
      <w:pPr>
        <w:rPr>
          <w:rFonts w:hint="eastAsia"/>
        </w:rPr>
      </w:pPr>
      <w:r>
        <w:rPr>
          <w:rFonts w:hint="eastAsia"/>
        </w:rPr>
        <w:t>底层：计算智能 + 物理智能；</w:t>
      </w:r>
    </w:p>
    <w:p w14:paraId="052013DC" w14:textId="77777777" w:rsidR="00302FAC" w:rsidRDefault="00302FAC" w:rsidP="00302FAC">
      <w:pPr>
        <w:rPr>
          <w:rFonts w:hint="eastAsia"/>
        </w:rPr>
      </w:pPr>
      <w:r>
        <w:rPr>
          <w:rFonts w:hint="eastAsia"/>
        </w:rPr>
        <w:t>中层：感知智能 + 认知智能；</w:t>
      </w:r>
    </w:p>
    <w:p w14:paraId="3AA68091" w14:textId="77777777" w:rsidR="00302FAC" w:rsidRDefault="00302FAC" w:rsidP="00302FAC">
      <w:pPr>
        <w:rPr>
          <w:rFonts w:hint="eastAsia"/>
        </w:rPr>
      </w:pPr>
      <w:r>
        <w:rPr>
          <w:rFonts w:hint="eastAsia"/>
        </w:rPr>
        <w:t>关键层：形态智能（Morphological Intelligence）；</w:t>
      </w:r>
    </w:p>
    <w:p w14:paraId="209F0382" w14:textId="77777777" w:rsidR="00302FAC" w:rsidRDefault="00302FAC" w:rsidP="00302FAC">
      <w:pPr>
        <w:rPr>
          <w:rFonts w:hint="eastAsia"/>
        </w:rPr>
      </w:pPr>
      <w:r>
        <w:rPr>
          <w:rFonts w:hint="eastAsia"/>
        </w:rPr>
        <w:t>顶层：</w:t>
      </w:r>
      <w:proofErr w:type="gramStart"/>
      <w:r>
        <w:rPr>
          <w:rFonts w:hint="eastAsia"/>
        </w:rPr>
        <w:t>具身智能</w:t>
      </w:r>
      <w:proofErr w:type="gramEnd"/>
      <w:r>
        <w:rPr>
          <w:rFonts w:hint="eastAsia"/>
        </w:rPr>
        <w:t>——整合所有层级，强调身体-环境-控制的闭环协同。</w:t>
      </w:r>
    </w:p>
    <w:p w14:paraId="63437FE3" w14:textId="6A8B2195" w:rsidR="005D5C55" w:rsidRPr="005D5C55" w:rsidRDefault="00302FAC" w:rsidP="00302FAC">
      <w:pPr>
        <w:rPr>
          <w:rFonts w:hint="eastAsia"/>
        </w:rPr>
      </w:pPr>
      <w:proofErr w:type="gramStart"/>
      <w:r>
        <w:rPr>
          <w:rFonts w:hint="eastAsia"/>
        </w:rPr>
        <w:t>具身智能</w:t>
      </w:r>
      <w:proofErr w:type="gramEnd"/>
      <w:r>
        <w:rPr>
          <w:rFonts w:hint="eastAsia"/>
        </w:rPr>
        <w:t>的特征：主动性、实时响应、情境依赖性、仿生性。</w:t>
      </w:r>
    </w:p>
    <w:p w14:paraId="433295B6" w14:textId="0960CACB" w:rsidR="005D5C55" w:rsidRPr="00302FAC" w:rsidRDefault="005D5C55" w:rsidP="005D5C55">
      <w:pPr>
        <w:rPr>
          <w:rFonts w:hint="eastAsia"/>
          <w:b/>
          <w:bCs/>
        </w:rPr>
      </w:pPr>
      <w:r>
        <w:rPr>
          <w:rFonts w:hint="eastAsia"/>
          <w:b/>
          <w:bCs/>
        </w:rPr>
        <w:t>例子：</w:t>
      </w:r>
      <w:r w:rsidRPr="00302FAC">
        <w:rPr>
          <w:rFonts w:hint="eastAsia"/>
          <w:b/>
          <w:bCs/>
        </w:rPr>
        <w:t>仿生软机器人</w:t>
      </w:r>
    </w:p>
    <w:p w14:paraId="3EE89834" w14:textId="61508F02" w:rsidR="005D5C55" w:rsidRPr="005D5C55" w:rsidRDefault="005D5C55" w:rsidP="00302FAC">
      <w:pPr>
        <w:rPr>
          <w:rFonts w:hint="eastAsia"/>
        </w:rPr>
      </w:pPr>
      <w:r>
        <w:rPr>
          <w:rFonts w:hint="eastAsia"/>
        </w:rPr>
        <w:t>软机器人模仿章鱼、水母、海龟等自然生物的结构与功能，具备自组织、自修复、多模态传感等特性，在侦察、救援、医疗（如细胞递送）等领域应用潜力显著，其柔软结构</w:t>
      </w:r>
      <w:proofErr w:type="gramStart"/>
      <w:r>
        <w:rPr>
          <w:rFonts w:hint="eastAsia"/>
        </w:rPr>
        <w:t>为具身智能</w:t>
      </w:r>
      <w:proofErr w:type="gramEnd"/>
      <w:r>
        <w:rPr>
          <w:rFonts w:hint="eastAsia"/>
        </w:rPr>
        <w:t>的适应性与感知能力提供了物理基础。</w:t>
      </w:r>
    </w:p>
    <w:p w14:paraId="069D7116" w14:textId="60CD4BFA" w:rsidR="00302FAC" w:rsidRPr="00302FAC" w:rsidRDefault="00302FAC" w:rsidP="00302FAC">
      <w:pPr>
        <w:rPr>
          <w:rFonts w:hint="eastAsia"/>
          <w:b/>
          <w:bCs/>
        </w:rPr>
      </w:pPr>
      <w:proofErr w:type="gramStart"/>
      <w:r w:rsidRPr="00302FAC">
        <w:rPr>
          <w:rFonts w:hint="eastAsia"/>
          <w:b/>
          <w:bCs/>
        </w:rPr>
        <w:t>具身形态</w:t>
      </w:r>
      <w:proofErr w:type="gramEnd"/>
      <w:r w:rsidRPr="00302FAC">
        <w:rPr>
          <w:rFonts w:hint="eastAsia"/>
          <w:b/>
          <w:bCs/>
        </w:rPr>
        <w:t>计算</w:t>
      </w:r>
    </w:p>
    <w:p w14:paraId="6107FAA2" w14:textId="77777777" w:rsidR="00302FAC" w:rsidRDefault="00302FAC" w:rsidP="00302FAC">
      <w:pPr>
        <w:rPr>
          <w:rFonts w:hint="eastAsia"/>
        </w:rPr>
      </w:pPr>
      <w:r>
        <w:rPr>
          <w:rFonts w:hint="eastAsia"/>
        </w:rPr>
        <w:t>核心思路：通过设计机器人的身体结构与材料，实现感知、决策、行为生成等计算功能，无需依赖复杂控制算法。</w:t>
      </w:r>
    </w:p>
    <w:p w14:paraId="0A27080C" w14:textId="77777777" w:rsidR="00302FAC" w:rsidRDefault="00302FAC" w:rsidP="00302FAC">
      <w:pPr>
        <w:rPr>
          <w:rFonts w:hint="eastAsia"/>
        </w:rPr>
      </w:pPr>
      <w:r>
        <w:rPr>
          <w:rFonts w:hint="eastAsia"/>
        </w:rPr>
        <w:t>关键技术： reservoir 计算（RC）框架（固定随机神经网络 “储备池”，</w:t>
      </w:r>
      <w:proofErr w:type="gramStart"/>
      <w:r>
        <w:rPr>
          <w:rFonts w:hint="eastAsia"/>
        </w:rPr>
        <w:t>仅训练</w:t>
      </w:r>
      <w:proofErr w:type="gramEnd"/>
      <w:r>
        <w:rPr>
          <w:rFonts w:hint="eastAsia"/>
        </w:rPr>
        <w:t>输出层，简化计算）、质量弹簧网络模拟（模拟生物形态动态行为）、</w:t>
      </w:r>
      <w:proofErr w:type="gramStart"/>
      <w:r>
        <w:rPr>
          <w:rFonts w:hint="eastAsia"/>
        </w:rPr>
        <w:t>软结构</w:t>
      </w:r>
      <w:proofErr w:type="gramEnd"/>
      <w:r>
        <w:rPr>
          <w:rFonts w:hint="eastAsia"/>
        </w:rPr>
        <w:t>物理动力学利用（如章鱼触手状结构作为储备</w:t>
      </w:r>
      <w:proofErr w:type="gramStart"/>
      <w:r>
        <w:rPr>
          <w:rFonts w:hint="eastAsia"/>
        </w:rPr>
        <w:t>池实现</w:t>
      </w:r>
      <w:proofErr w:type="gramEnd"/>
      <w:r>
        <w:rPr>
          <w:rFonts w:hint="eastAsia"/>
        </w:rPr>
        <w:t>闭环控制）。</w:t>
      </w:r>
    </w:p>
    <w:p w14:paraId="166C7D1E" w14:textId="77777777" w:rsidR="00302FAC" w:rsidRDefault="00302FAC" w:rsidP="00302FAC">
      <w:pPr>
        <w:rPr>
          <w:rFonts w:hint="eastAsia"/>
        </w:rPr>
      </w:pPr>
      <w:r>
        <w:rPr>
          <w:rFonts w:hint="eastAsia"/>
        </w:rPr>
        <w:t>应用场景：环境感知、目标定位、机器人操作灵活性优化等，减少对传统传感器的依赖。</w:t>
      </w:r>
    </w:p>
    <w:p w14:paraId="5B08A9AF" w14:textId="4130A321" w:rsidR="00302FAC" w:rsidRPr="00302FAC" w:rsidRDefault="00302FAC" w:rsidP="00302FAC">
      <w:pPr>
        <w:rPr>
          <w:rFonts w:hint="eastAsia"/>
          <w:b/>
          <w:bCs/>
        </w:rPr>
      </w:pPr>
      <w:proofErr w:type="gramStart"/>
      <w:r w:rsidRPr="00302FAC">
        <w:rPr>
          <w:rFonts w:hint="eastAsia"/>
          <w:b/>
          <w:bCs/>
        </w:rPr>
        <w:t>具身人工</w:t>
      </w:r>
      <w:proofErr w:type="gramEnd"/>
      <w:r w:rsidRPr="00302FAC">
        <w:rPr>
          <w:rFonts w:hint="eastAsia"/>
          <w:b/>
          <w:bCs/>
        </w:rPr>
        <w:t>进化</w:t>
      </w:r>
    </w:p>
    <w:p w14:paraId="76628AD8" w14:textId="77777777" w:rsidR="00302FAC" w:rsidRDefault="00302FAC" w:rsidP="00302FAC">
      <w:pPr>
        <w:rPr>
          <w:rFonts w:hint="eastAsia"/>
        </w:rPr>
      </w:pPr>
      <w:r>
        <w:rPr>
          <w:rFonts w:hint="eastAsia"/>
        </w:rPr>
        <w:t>核心逻辑：模拟生物进化过程，实现机器人形态（身体）与控制系统（大脑）的协同进化，提升对环境的适应性。</w:t>
      </w:r>
    </w:p>
    <w:p w14:paraId="3D756C5E" w14:textId="77777777" w:rsidR="00302FAC" w:rsidRDefault="00302FAC" w:rsidP="00302FAC">
      <w:pPr>
        <w:rPr>
          <w:rFonts w:hint="eastAsia"/>
        </w:rPr>
      </w:pPr>
      <w:r>
        <w:rPr>
          <w:rFonts w:hint="eastAsia"/>
        </w:rPr>
        <w:t>关键方法：结合进化算法与强化学习（如遗传强化学习 GRL、DERL 框架），实现多模态机器人形态进化；受多细胞生物启发的群体机器人自组装（如模拟黏菌聚集机制，实现机器人动态聚合与资源共享）。</w:t>
      </w:r>
    </w:p>
    <w:p w14:paraId="5CCB1B34" w14:textId="77777777" w:rsidR="00302FAC" w:rsidRDefault="00302FAC" w:rsidP="00302FAC">
      <w:pPr>
        <w:rPr>
          <w:rFonts w:hint="eastAsia"/>
        </w:rPr>
      </w:pPr>
      <w:r>
        <w:rPr>
          <w:rFonts w:hint="eastAsia"/>
        </w:rPr>
        <w:t>研究发现：身体形态显著影响运动学习，进化过程中习得行为可能转化为 “本能”（鲍德温效应）。</w:t>
      </w:r>
    </w:p>
    <w:p w14:paraId="76DF778C" w14:textId="0862F34B" w:rsidR="00302FAC" w:rsidRPr="00302FAC" w:rsidRDefault="00302FAC" w:rsidP="00302FAC">
      <w:pPr>
        <w:rPr>
          <w:rFonts w:hint="eastAsia"/>
          <w:b/>
          <w:bCs/>
        </w:rPr>
      </w:pPr>
      <w:r w:rsidRPr="00302FAC">
        <w:rPr>
          <w:rFonts w:hint="eastAsia"/>
          <w:b/>
          <w:bCs/>
        </w:rPr>
        <w:t>感知、控制与决策</w:t>
      </w:r>
    </w:p>
    <w:p w14:paraId="75FA3802" w14:textId="77777777" w:rsidR="00302FAC" w:rsidRDefault="00302FAC" w:rsidP="00302FAC">
      <w:pPr>
        <w:rPr>
          <w:rFonts w:hint="eastAsia"/>
        </w:rPr>
      </w:pPr>
      <w:r>
        <w:rPr>
          <w:rFonts w:hint="eastAsia"/>
        </w:rPr>
        <w:t>多模态感知：开发</w:t>
      </w:r>
      <w:proofErr w:type="gramStart"/>
      <w:r>
        <w:rPr>
          <w:rFonts w:hint="eastAsia"/>
        </w:rPr>
        <w:t>柔性双</w:t>
      </w:r>
      <w:proofErr w:type="gramEnd"/>
      <w:r>
        <w:rPr>
          <w:rFonts w:hint="eastAsia"/>
        </w:rPr>
        <w:t>模态传感器（如接触 / 非接触信号感知），结合机器学习实现目标物体属性识别（准确率达 97%），集成压力、温度、触觉等仿生传感机制。</w:t>
      </w:r>
    </w:p>
    <w:p w14:paraId="028463D6" w14:textId="77777777" w:rsidR="00302FAC" w:rsidRDefault="00302FAC" w:rsidP="00302FAC">
      <w:pPr>
        <w:rPr>
          <w:rFonts w:hint="eastAsia"/>
        </w:rPr>
      </w:pPr>
      <w:r>
        <w:rPr>
          <w:rFonts w:hint="eastAsia"/>
        </w:rPr>
        <w:lastRenderedPageBreak/>
        <w:t>控制策略：以无模型控制为主，如深度强化学习（TRPO 算法、</w:t>
      </w:r>
      <w:proofErr w:type="spellStart"/>
      <w:r>
        <w:rPr>
          <w:rFonts w:hint="eastAsia"/>
        </w:rPr>
        <w:t>ELFNet</w:t>
      </w:r>
      <w:proofErr w:type="spellEnd"/>
      <w:r>
        <w:rPr>
          <w:rFonts w:hint="eastAsia"/>
        </w:rPr>
        <w:t xml:space="preserve"> 网络），适配软机器人高自由度、复杂变形的特性，解决闭环控制、抓取、游动等任务，相关仿真环境（如 </w:t>
      </w:r>
      <w:proofErr w:type="spellStart"/>
      <w:r>
        <w:rPr>
          <w:rFonts w:hint="eastAsia"/>
        </w:rPr>
        <w:t>SofaGym</w:t>
      </w:r>
      <w:proofErr w:type="spellEnd"/>
      <w:r>
        <w:rPr>
          <w:rFonts w:hint="eastAsia"/>
        </w:rPr>
        <w:t>、Evolution Gym）为算法训练提供支持。</w:t>
      </w:r>
    </w:p>
    <w:p w14:paraId="0A4C708B" w14:textId="4FD39192" w:rsidR="00302FAC" w:rsidRDefault="00302FAC" w:rsidP="00302FAC">
      <w:pPr>
        <w:rPr>
          <w:rFonts w:hint="eastAsia"/>
        </w:rPr>
      </w:pPr>
      <w:r>
        <w:rPr>
          <w:rFonts w:hint="eastAsia"/>
        </w:rPr>
        <w:t>自主决策：通过强化学习、决策树、路径规划、多传感器数据融合（如卡尔曼滤波），实现机器人在动态环境中的自主探索、任务规划与行为优化，提升搜救、巡逻等场景的自主性。</w:t>
      </w:r>
    </w:p>
    <w:p w14:paraId="318638F2" w14:textId="39381FC8" w:rsidR="00302FAC" w:rsidRPr="00302FAC" w:rsidRDefault="00302FAC" w:rsidP="00302FAC">
      <w:pPr>
        <w:rPr>
          <w:rFonts w:hint="eastAsia"/>
          <w:b/>
          <w:bCs/>
        </w:rPr>
      </w:pPr>
      <w:r w:rsidRPr="00302FAC">
        <w:rPr>
          <w:rFonts w:hint="eastAsia"/>
          <w:b/>
          <w:bCs/>
        </w:rPr>
        <w:t>总结与未来挑战</w:t>
      </w:r>
    </w:p>
    <w:p w14:paraId="05437B74" w14:textId="77777777" w:rsidR="00302FAC" w:rsidRDefault="00302FAC" w:rsidP="00302FAC">
      <w:pPr>
        <w:rPr>
          <w:rFonts w:hint="eastAsia"/>
        </w:rPr>
      </w:pPr>
      <w:r>
        <w:rPr>
          <w:rFonts w:hint="eastAsia"/>
        </w:rPr>
        <w:t>研究总结：当前</w:t>
      </w:r>
      <w:proofErr w:type="gramStart"/>
      <w:r>
        <w:rPr>
          <w:rFonts w:hint="eastAsia"/>
        </w:rPr>
        <w:t>在具身形态</w:t>
      </w:r>
      <w:proofErr w:type="gramEnd"/>
      <w:r>
        <w:rPr>
          <w:rFonts w:hint="eastAsia"/>
        </w:rPr>
        <w:t>计算、人工进化、感知 - 控制 - 决策三大方向取得显著进展，软机器人</w:t>
      </w:r>
      <w:proofErr w:type="gramStart"/>
      <w:r>
        <w:rPr>
          <w:rFonts w:hint="eastAsia"/>
        </w:rPr>
        <w:t>为具身智能</w:t>
      </w:r>
      <w:proofErr w:type="gramEnd"/>
      <w:r>
        <w:rPr>
          <w:rFonts w:hint="eastAsia"/>
        </w:rPr>
        <w:t>研究提供了优质平台，核心目标是通过物理形态与智能交互实现更自然、高效的机器人行为。</w:t>
      </w:r>
    </w:p>
    <w:p w14:paraId="1585EDB5" w14:textId="08E3B4F6" w:rsidR="00302FAC" w:rsidRDefault="00302FAC" w:rsidP="00302FAC">
      <w:pPr>
        <w:rPr>
          <w:rFonts w:hint="eastAsia"/>
        </w:rPr>
      </w:pPr>
      <w:r>
        <w:rPr>
          <w:rFonts w:hint="eastAsia"/>
        </w:rPr>
        <w:t>现存挑战：形态计算</w:t>
      </w:r>
      <w:proofErr w:type="gramStart"/>
      <w:r>
        <w:rPr>
          <w:rFonts w:hint="eastAsia"/>
        </w:rPr>
        <w:t>需平衡</w:t>
      </w:r>
      <w:proofErr w:type="gramEnd"/>
      <w:r>
        <w:rPr>
          <w:rFonts w:hint="eastAsia"/>
        </w:rPr>
        <w:t>物理特性与任务需求，优化计算、传感与能量效率；形态与控制系统协同进化的复杂性；感知 - 控制 - 决策的深度融合；跨学科协作（机器人学、材料学、生物学、计算机科学等）与实验验证技术的不足。</w:t>
      </w:r>
    </w:p>
    <w:sectPr w:rsidR="00302F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11F00" w14:textId="77777777" w:rsidR="004C5C9A" w:rsidRDefault="004C5C9A" w:rsidP="005D5C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94FAB1" w14:textId="77777777" w:rsidR="004C5C9A" w:rsidRDefault="004C5C9A" w:rsidP="005D5C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AF8C" w14:textId="77777777" w:rsidR="004C5C9A" w:rsidRDefault="004C5C9A" w:rsidP="005D5C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B6382A" w14:textId="77777777" w:rsidR="004C5C9A" w:rsidRDefault="004C5C9A" w:rsidP="005D5C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AC"/>
    <w:rsid w:val="00302FAC"/>
    <w:rsid w:val="004C5C9A"/>
    <w:rsid w:val="005D5C55"/>
    <w:rsid w:val="0092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2B283"/>
  <w15:chartTrackingRefBased/>
  <w15:docId w15:val="{BA6C7E29-D9CE-4839-8C13-6F2EC6E5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F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F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F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F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F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F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F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F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2F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2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2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2F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2F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2F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2F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2F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2F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2F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F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2F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2F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F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F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2F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FA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5C5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5C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5C5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5C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手 你我倆</dc:creator>
  <cp:keywords/>
  <dc:description/>
  <cp:lastModifiedBy>手 你我倆</cp:lastModifiedBy>
  <cp:revision>2</cp:revision>
  <dcterms:created xsi:type="dcterms:W3CDTF">2025-12-14T07:42:00Z</dcterms:created>
  <dcterms:modified xsi:type="dcterms:W3CDTF">2025-12-14T07:59:00Z</dcterms:modified>
</cp:coreProperties>
</file>